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92EBE" w:rsidRDefault="00792EBE" w:rsidP="00792EBE"/>
    <w:p w:rsidR="00792EBE" w:rsidRDefault="00792EBE" w:rsidP="00792EBE">
      <w:pPr>
        <w:pBdr>
          <w:top w:val="thinThickThinSmallGap" w:sz="48" w:space="1" w:color="auto"/>
          <w:left w:val="thinThickThinSmallGap" w:sz="48" w:space="4" w:color="auto"/>
          <w:bottom w:val="thinThickThinSmallGap" w:sz="48" w:space="1" w:color="auto"/>
          <w:right w:val="thinThickThinSmallGap" w:sz="48" w:space="4" w:color="auto"/>
        </w:pBdr>
        <w:rPr>
          <w:rFonts w:ascii="Calibri" w:hAnsi="Calibri"/>
          <w:b/>
          <w:bCs/>
          <w:sz w:val="32"/>
        </w:rPr>
      </w:pPr>
    </w:p>
    <w:p w:rsidR="00792EBE" w:rsidRPr="00792EBE" w:rsidRDefault="00792EBE" w:rsidP="00792EBE">
      <w:pPr>
        <w:pBdr>
          <w:top w:val="thinThickThinSmallGap" w:sz="48" w:space="1" w:color="auto"/>
          <w:left w:val="thinThickThinSmallGap" w:sz="48" w:space="4" w:color="auto"/>
          <w:bottom w:val="thinThickThinSmallGap" w:sz="48" w:space="1" w:color="auto"/>
          <w:right w:val="thinThickThinSmallGap" w:sz="48" w:space="4" w:color="auto"/>
        </w:pBdr>
        <w:jc w:val="center"/>
        <w:rPr>
          <w:rFonts w:ascii="Calibri" w:hAnsi="Calibri"/>
          <w:b/>
          <w:bCs/>
          <w:sz w:val="32"/>
        </w:rPr>
      </w:pPr>
      <w:r>
        <w:rPr>
          <w:rFonts w:ascii="Calibri" w:hAnsi="Calibri"/>
          <w:b/>
          <w:bCs/>
          <w:sz w:val="32"/>
        </w:rPr>
        <w:t>PETROPHYSICAL ANALYSIS OF PIRKOH WELL#20, CENTRAL INDUS BASIN PAKISTAN</w:t>
      </w:r>
    </w:p>
    <w:p w:rsidR="00792EBE" w:rsidRPr="004B3C87" w:rsidRDefault="00792EBE" w:rsidP="00792EBE">
      <w:pPr>
        <w:pBdr>
          <w:top w:val="thinThickThinSmallGap" w:sz="48" w:space="1" w:color="auto"/>
          <w:left w:val="thinThickThinSmallGap" w:sz="48" w:space="4" w:color="auto"/>
          <w:bottom w:val="thinThickThinSmallGap" w:sz="48" w:space="1" w:color="auto"/>
          <w:right w:val="thinThickThinSmallGap" w:sz="48" w:space="4" w:color="auto"/>
        </w:pBdr>
        <w:spacing w:line="360" w:lineRule="auto"/>
        <w:jc w:val="center"/>
        <w:rPr>
          <w:rFonts w:ascii="Calibri" w:hAnsi="Calibri"/>
          <w:b/>
          <w:sz w:val="30"/>
          <w:szCs w:val="32"/>
        </w:rPr>
      </w:pPr>
      <w:r w:rsidRPr="004B3C87">
        <w:rPr>
          <w:rFonts w:ascii="Calibri" w:hAnsi="Calibri"/>
          <w:b/>
          <w:sz w:val="30"/>
          <w:szCs w:val="32"/>
        </w:rPr>
        <w:t>By</w:t>
      </w:r>
    </w:p>
    <w:p w:rsidR="00792EBE" w:rsidRPr="004B3C87" w:rsidRDefault="00792EBE" w:rsidP="00792EBE">
      <w:pPr>
        <w:pBdr>
          <w:top w:val="thinThickThinSmallGap" w:sz="48" w:space="1" w:color="auto"/>
          <w:left w:val="thinThickThinSmallGap" w:sz="48" w:space="4" w:color="auto"/>
          <w:bottom w:val="thinThickThinSmallGap" w:sz="48" w:space="1" w:color="auto"/>
          <w:right w:val="thinThickThinSmallGap" w:sz="48" w:space="4" w:color="auto"/>
        </w:pBdr>
        <w:spacing w:line="360" w:lineRule="auto"/>
        <w:jc w:val="center"/>
        <w:rPr>
          <w:rFonts w:ascii="Calibri" w:hAnsi="Calibri"/>
          <w:b/>
          <w:sz w:val="32"/>
        </w:rPr>
      </w:pPr>
      <w:r>
        <w:rPr>
          <w:rFonts w:ascii="Calibri" w:hAnsi="Calibri"/>
          <w:b/>
          <w:sz w:val="32"/>
        </w:rPr>
        <w:t>MALIK WAQAS</w:t>
      </w:r>
    </w:p>
    <w:p w:rsidR="00792EBE" w:rsidRDefault="00792EBE" w:rsidP="00792EBE">
      <w:pPr>
        <w:pBdr>
          <w:top w:val="thinThickThinSmallGap" w:sz="48" w:space="1" w:color="auto"/>
          <w:left w:val="thinThickThinSmallGap" w:sz="48" w:space="4" w:color="auto"/>
          <w:bottom w:val="thinThickThinSmallGap" w:sz="48" w:space="1" w:color="auto"/>
          <w:right w:val="thinThickThinSmallGap" w:sz="48" w:space="4" w:color="auto"/>
        </w:pBdr>
        <w:spacing w:line="360" w:lineRule="auto"/>
        <w:jc w:val="center"/>
        <w:rPr>
          <w:rFonts w:ascii="Calibri" w:hAnsi="Calibri"/>
          <w:b/>
          <w:sz w:val="32"/>
        </w:rPr>
      </w:pPr>
      <w:r w:rsidRPr="004B3C87">
        <w:rPr>
          <w:rFonts w:ascii="Calibri" w:hAnsi="Calibri"/>
          <w:b/>
          <w:sz w:val="32"/>
        </w:rPr>
        <w:t>01-161062-0</w:t>
      </w:r>
      <w:r>
        <w:rPr>
          <w:rFonts w:ascii="Calibri" w:hAnsi="Calibri"/>
          <w:b/>
          <w:sz w:val="32"/>
        </w:rPr>
        <w:t>18</w:t>
      </w:r>
    </w:p>
    <w:p w:rsidR="00792EBE" w:rsidRPr="004B3C87" w:rsidRDefault="00792EBE" w:rsidP="00792EBE">
      <w:pPr>
        <w:pBdr>
          <w:top w:val="thinThickThinSmallGap" w:sz="48" w:space="1" w:color="auto"/>
          <w:left w:val="thinThickThinSmallGap" w:sz="48" w:space="4" w:color="auto"/>
          <w:bottom w:val="thinThickThinSmallGap" w:sz="48" w:space="1" w:color="auto"/>
          <w:right w:val="thinThickThinSmallGap" w:sz="48" w:space="4" w:color="auto"/>
        </w:pBdr>
        <w:tabs>
          <w:tab w:val="left" w:pos="4950"/>
        </w:tabs>
        <w:spacing w:line="360" w:lineRule="auto"/>
        <w:jc w:val="center"/>
        <w:rPr>
          <w:rFonts w:ascii="Calibri" w:hAnsi="Calibri"/>
          <w:b/>
          <w:sz w:val="32"/>
        </w:rPr>
      </w:pPr>
      <w:r>
        <w:rPr>
          <w:rFonts w:ascii="Calibri" w:hAnsi="Calibri"/>
          <w:b/>
          <w:noProof/>
          <w:sz w:val="32"/>
        </w:rPr>
        <w:drawing>
          <wp:inline distT="0" distB="0" distL="0" distR="0">
            <wp:extent cx="1131570" cy="1234440"/>
            <wp:effectExtent l="19050" t="0" r="0" b="0"/>
            <wp:docPr id="4" name="Picture 3" descr="Bahria_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Bahria_Logo"/>
                    <pic:cNvPicPr>
                      <a:picLocks noChangeAspect="1" noChangeArrowheads="1"/>
                    </pic:cNvPicPr>
                  </pic:nvPicPr>
                  <pic:blipFill>
                    <a:blip r:embed="rId8"/>
                    <a:srcRect/>
                    <a:stretch>
                      <a:fillRect/>
                    </a:stretch>
                  </pic:blipFill>
                  <pic:spPr bwMode="auto">
                    <a:xfrm>
                      <a:off x="0" y="0"/>
                      <a:ext cx="1131570" cy="1234440"/>
                    </a:xfrm>
                    <a:prstGeom prst="rect">
                      <a:avLst/>
                    </a:prstGeom>
                    <a:noFill/>
                    <a:ln w="9525">
                      <a:noFill/>
                      <a:miter lim="800000"/>
                      <a:headEnd/>
                      <a:tailEnd/>
                    </a:ln>
                  </pic:spPr>
                </pic:pic>
              </a:graphicData>
            </a:graphic>
          </wp:inline>
        </w:drawing>
      </w:r>
    </w:p>
    <w:p w:rsidR="00792EBE" w:rsidRPr="004B3C87" w:rsidRDefault="00792EBE" w:rsidP="00792EBE">
      <w:pPr>
        <w:pBdr>
          <w:top w:val="thinThickThinSmallGap" w:sz="48" w:space="1" w:color="auto"/>
          <w:left w:val="thinThickThinSmallGap" w:sz="48" w:space="4" w:color="auto"/>
          <w:bottom w:val="thinThickThinSmallGap" w:sz="48" w:space="1" w:color="auto"/>
          <w:right w:val="thinThickThinSmallGap" w:sz="48" w:space="4" w:color="auto"/>
        </w:pBdr>
        <w:spacing w:line="360" w:lineRule="auto"/>
        <w:rPr>
          <w:rFonts w:ascii="Calibri" w:hAnsi="Calibri"/>
          <w:b/>
          <w:sz w:val="30"/>
        </w:rPr>
      </w:pPr>
      <w:r>
        <w:rPr>
          <w:rFonts w:ascii="Calibri" w:hAnsi="Calibri"/>
          <w:b/>
          <w:sz w:val="30"/>
        </w:rPr>
        <w:t xml:space="preserve">                             </w:t>
      </w:r>
      <w:r w:rsidRPr="004B3C87">
        <w:rPr>
          <w:rFonts w:ascii="Calibri" w:hAnsi="Calibri"/>
          <w:b/>
          <w:sz w:val="30"/>
        </w:rPr>
        <w:t>A THESIS SUBMITTED IN FULFILLMENT</w:t>
      </w:r>
    </w:p>
    <w:p w:rsidR="00792EBE" w:rsidRPr="004B3C87" w:rsidRDefault="00792EBE" w:rsidP="00792EBE">
      <w:pPr>
        <w:pBdr>
          <w:top w:val="thinThickThinSmallGap" w:sz="48" w:space="1" w:color="auto"/>
          <w:left w:val="thinThickThinSmallGap" w:sz="48" w:space="4" w:color="auto"/>
          <w:bottom w:val="thinThickThinSmallGap" w:sz="48" w:space="1" w:color="auto"/>
          <w:right w:val="thinThickThinSmallGap" w:sz="48" w:space="4" w:color="auto"/>
        </w:pBdr>
        <w:spacing w:line="360" w:lineRule="auto"/>
        <w:jc w:val="center"/>
        <w:rPr>
          <w:rFonts w:ascii="Calibri" w:hAnsi="Calibri"/>
          <w:b/>
          <w:sz w:val="30"/>
        </w:rPr>
      </w:pPr>
      <w:r w:rsidRPr="004B3C87">
        <w:rPr>
          <w:rFonts w:ascii="Calibri" w:hAnsi="Calibri"/>
          <w:b/>
          <w:sz w:val="30"/>
        </w:rPr>
        <w:t xml:space="preserve">OF REQUIREMENTS FOR THE DEGREE </w:t>
      </w:r>
    </w:p>
    <w:p w:rsidR="00792EBE" w:rsidRPr="004B3C87" w:rsidRDefault="00792EBE" w:rsidP="00792EBE">
      <w:pPr>
        <w:pBdr>
          <w:top w:val="thinThickThinSmallGap" w:sz="48" w:space="1" w:color="auto"/>
          <w:left w:val="thinThickThinSmallGap" w:sz="48" w:space="4" w:color="auto"/>
          <w:bottom w:val="thinThickThinSmallGap" w:sz="48" w:space="1" w:color="auto"/>
          <w:right w:val="thinThickThinSmallGap" w:sz="48" w:space="4" w:color="auto"/>
        </w:pBdr>
        <w:spacing w:line="360" w:lineRule="auto"/>
        <w:jc w:val="center"/>
        <w:rPr>
          <w:rFonts w:ascii="Calibri" w:hAnsi="Calibri"/>
          <w:sz w:val="34"/>
        </w:rPr>
      </w:pPr>
      <w:r w:rsidRPr="004B3C87">
        <w:rPr>
          <w:rFonts w:ascii="Calibri" w:hAnsi="Calibri"/>
          <w:b/>
          <w:sz w:val="30"/>
        </w:rPr>
        <w:t>OF</w:t>
      </w:r>
    </w:p>
    <w:p w:rsidR="00792EBE" w:rsidRDefault="00792EBE" w:rsidP="00792EBE">
      <w:pPr>
        <w:pBdr>
          <w:top w:val="thinThickThinSmallGap" w:sz="48" w:space="1" w:color="auto"/>
          <w:left w:val="thinThickThinSmallGap" w:sz="48" w:space="4" w:color="auto"/>
          <w:bottom w:val="thinThickThinSmallGap" w:sz="48" w:space="1" w:color="auto"/>
          <w:right w:val="thinThickThinSmallGap" w:sz="48" w:space="4" w:color="auto"/>
        </w:pBdr>
        <w:spacing w:line="360" w:lineRule="auto"/>
        <w:jc w:val="center"/>
        <w:rPr>
          <w:rFonts w:ascii="Calibri" w:hAnsi="Calibri"/>
          <w:b/>
          <w:sz w:val="32"/>
          <w:szCs w:val="32"/>
        </w:rPr>
      </w:pPr>
      <w:r w:rsidRPr="004B3C87">
        <w:rPr>
          <w:rFonts w:ascii="Calibri" w:hAnsi="Calibri"/>
          <w:b/>
          <w:sz w:val="32"/>
          <w:szCs w:val="32"/>
        </w:rPr>
        <w:t>BACHELOR OF SCIENCE</w:t>
      </w:r>
    </w:p>
    <w:p w:rsidR="00792EBE" w:rsidRPr="004B3C87" w:rsidRDefault="00792EBE" w:rsidP="00792EBE">
      <w:pPr>
        <w:pBdr>
          <w:top w:val="thinThickThinSmallGap" w:sz="48" w:space="1" w:color="auto"/>
          <w:left w:val="thinThickThinSmallGap" w:sz="48" w:space="4" w:color="auto"/>
          <w:bottom w:val="thinThickThinSmallGap" w:sz="48" w:space="1" w:color="auto"/>
          <w:right w:val="thinThickThinSmallGap" w:sz="48" w:space="4" w:color="auto"/>
        </w:pBdr>
        <w:spacing w:line="360" w:lineRule="auto"/>
        <w:jc w:val="center"/>
        <w:rPr>
          <w:rFonts w:ascii="Calibri" w:hAnsi="Calibri"/>
          <w:b/>
          <w:sz w:val="32"/>
          <w:szCs w:val="32"/>
        </w:rPr>
      </w:pPr>
      <w:r w:rsidRPr="004B3C87">
        <w:rPr>
          <w:rFonts w:ascii="Calibri" w:hAnsi="Calibri"/>
          <w:b/>
          <w:sz w:val="30"/>
        </w:rPr>
        <w:t>IN</w:t>
      </w:r>
    </w:p>
    <w:p w:rsidR="00792EBE" w:rsidRPr="00792EBE" w:rsidRDefault="00792EBE" w:rsidP="00792EBE">
      <w:pPr>
        <w:pBdr>
          <w:top w:val="thinThickThinSmallGap" w:sz="48" w:space="1" w:color="auto"/>
          <w:left w:val="thinThickThinSmallGap" w:sz="48" w:space="4" w:color="auto"/>
          <w:bottom w:val="thinThickThinSmallGap" w:sz="48" w:space="1" w:color="auto"/>
          <w:right w:val="thinThickThinSmallGap" w:sz="48" w:space="4" w:color="auto"/>
        </w:pBdr>
        <w:spacing w:line="360" w:lineRule="auto"/>
        <w:jc w:val="center"/>
        <w:rPr>
          <w:rFonts w:ascii="Calibri" w:hAnsi="Calibri"/>
          <w:b/>
          <w:sz w:val="30"/>
        </w:rPr>
      </w:pPr>
      <w:r>
        <w:rPr>
          <w:rFonts w:ascii="Calibri" w:hAnsi="Calibri"/>
          <w:b/>
          <w:sz w:val="30"/>
        </w:rPr>
        <w:t>GEOLOGY</w:t>
      </w:r>
    </w:p>
    <w:p w:rsidR="00792EBE" w:rsidRPr="004B3C87" w:rsidRDefault="00792EBE" w:rsidP="00792EBE">
      <w:pPr>
        <w:pBdr>
          <w:top w:val="thinThickThinSmallGap" w:sz="48" w:space="1" w:color="auto"/>
          <w:left w:val="thinThickThinSmallGap" w:sz="48" w:space="4" w:color="auto"/>
          <w:bottom w:val="thinThickThinSmallGap" w:sz="48" w:space="1" w:color="auto"/>
          <w:right w:val="thinThickThinSmallGap" w:sz="48" w:space="4" w:color="auto"/>
        </w:pBdr>
        <w:spacing w:line="360" w:lineRule="auto"/>
        <w:jc w:val="center"/>
        <w:rPr>
          <w:rFonts w:ascii="Calibri" w:hAnsi="Calibri"/>
          <w:b/>
          <w:sz w:val="30"/>
        </w:rPr>
      </w:pPr>
      <w:r w:rsidRPr="004B3C87">
        <w:rPr>
          <w:rFonts w:ascii="Calibri" w:hAnsi="Calibri"/>
          <w:b/>
          <w:sz w:val="30"/>
        </w:rPr>
        <w:t>FACULTY OF EARTH AND ENVIRONMENTAL SCIENCES,</w:t>
      </w:r>
    </w:p>
    <w:p w:rsidR="00474F62" w:rsidRPr="00792EBE" w:rsidRDefault="00792EBE" w:rsidP="00792EBE">
      <w:pPr>
        <w:pBdr>
          <w:top w:val="thinThickThinSmallGap" w:sz="48" w:space="1" w:color="auto"/>
          <w:left w:val="thinThickThinSmallGap" w:sz="48" w:space="4" w:color="auto"/>
          <w:bottom w:val="thinThickThinSmallGap" w:sz="48" w:space="1" w:color="auto"/>
          <w:right w:val="thinThickThinSmallGap" w:sz="48" w:space="4" w:color="auto"/>
        </w:pBdr>
        <w:spacing w:line="360" w:lineRule="auto"/>
        <w:jc w:val="center"/>
        <w:rPr>
          <w:rFonts w:ascii="Calibri" w:hAnsi="Calibri"/>
          <w:b/>
          <w:sz w:val="30"/>
        </w:rPr>
      </w:pPr>
      <w:r w:rsidRPr="004B3C87">
        <w:rPr>
          <w:rFonts w:ascii="Calibri" w:hAnsi="Calibri"/>
          <w:b/>
          <w:sz w:val="30"/>
        </w:rPr>
        <w:t xml:space="preserve">BAHRIA UNIVERSITY, ISLAMABAD </w:t>
      </w:r>
    </w:p>
    <w:tbl>
      <w:tblPr>
        <w:tblStyle w:val="TableGrid"/>
        <w:tblW w:w="9378" w:type="dxa"/>
        <w:tblLayout w:type="fixed"/>
        <w:tblLook w:val="04A0"/>
      </w:tblPr>
      <w:tblGrid>
        <w:gridCol w:w="2088"/>
        <w:gridCol w:w="5487"/>
        <w:gridCol w:w="1803"/>
      </w:tblGrid>
      <w:tr w:rsidR="00856EB5" w:rsidTr="00856EB5">
        <w:trPr>
          <w:trHeight w:val="890"/>
        </w:trPr>
        <w:tc>
          <w:tcPr>
            <w:tcW w:w="2088" w:type="dxa"/>
            <w:tcBorders>
              <w:bottom w:val="thickThinSmallGap" w:sz="24" w:space="0" w:color="auto"/>
            </w:tcBorders>
          </w:tcPr>
          <w:p w:rsidR="00856EB5" w:rsidRDefault="00856EB5" w:rsidP="00856EB5">
            <w:pPr>
              <w:widowControl w:val="0"/>
              <w:tabs>
                <w:tab w:val="left" w:pos="313"/>
              </w:tabs>
              <w:autoSpaceDE w:val="0"/>
              <w:autoSpaceDN w:val="0"/>
              <w:adjustRightInd w:val="0"/>
              <w:rPr>
                <w:rFonts w:ascii="Times New Roman" w:hAnsi="Times New Roman" w:cs="Times New Roman"/>
                <w:b/>
                <w:bCs/>
                <w:color w:val="000000"/>
                <w:spacing w:val="-1"/>
                <w:sz w:val="28"/>
                <w:szCs w:val="28"/>
              </w:rPr>
            </w:pPr>
            <w:r>
              <w:rPr>
                <w:rFonts w:ascii="Times New Roman" w:hAnsi="Times New Roman" w:cs="Times New Roman"/>
                <w:b/>
                <w:bCs/>
                <w:color w:val="000000"/>
                <w:spacing w:val="-1"/>
                <w:sz w:val="28"/>
                <w:szCs w:val="28"/>
              </w:rPr>
              <w:lastRenderedPageBreak/>
              <w:tab/>
              <w:t>CHAPTER</w:t>
            </w:r>
          </w:p>
          <w:p w:rsidR="00856EB5" w:rsidRDefault="00856EB5" w:rsidP="00856EB5">
            <w:pPr>
              <w:widowControl w:val="0"/>
              <w:autoSpaceDE w:val="0"/>
              <w:autoSpaceDN w:val="0"/>
              <w:adjustRightInd w:val="0"/>
              <w:jc w:val="center"/>
              <w:rPr>
                <w:rFonts w:ascii="Times New Roman" w:hAnsi="Times New Roman" w:cs="Times New Roman"/>
                <w:b/>
                <w:bCs/>
                <w:color w:val="000000"/>
                <w:spacing w:val="-1"/>
                <w:sz w:val="28"/>
                <w:szCs w:val="28"/>
              </w:rPr>
            </w:pPr>
          </w:p>
        </w:tc>
        <w:tc>
          <w:tcPr>
            <w:tcW w:w="5487" w:type="dxa"/>
            <w:tcBorders>
              <w:bottom w:val="thickThinSmallGap" w:sz="24" w:space="0" w:color="auto"/>
            </w:tcBorders>
          </w:tcPr>
          <w:p w:rsidR="00856EB5" w:rsidRDefault="00856EB5" w:rsidP="00856EB5">
            <w:pPr>
              <w:widowControl w:val="0"/>
              <w:tabs>
                <w:tab w:val="left" w:pos="282"/>
              </w:tabs>
              <w:autoSpaceDE w:val="0"/>
              <w:autoSpaceDN w:val="0"/>
              <w:adjustRightInd w:val="0"/>
              <w:rPr>
                <w:rFonts w:ascii="Times New Roman" w:hAnsi="Times New Roman" w:cs="Times New Roman"/>
                <w:b/>
                <w:bCs/>
                <w:color w:val="000000"/>
                <w:spacing w:val="-1"/>
                <w:sz w:val="28"/>
                <w:szCs w:val="28"/>
              </w:rPr>
            </w:pPr>
            <w:r>
              <w:rPr>
                <w:rFonts w:ascii="Times New Roman" w:hAnsi="Times New Roman" w:cs="Times New Roman"/>
                <w:b/>
                <w:bCs/>
                <w:color w:val="000000"/>
                <w:spacing w:val="-1"/>
                <w:sz w:val="28"/>
                <w:szCs w:val="28"/>
              </w:rPr>
              <w:tab/>
            </w:r>
            <w:r w:rsidRPr="009A0D86">
              <w:rPr>
                <w:rFonts w:ascii="Times New Roman" w:hAnsi="Times New Roman" w:cs="Times New Roman"/>
                <w:b/>
                <w:bCs/>
                <w:color w:val="000000"/>
                <w:spacing w:val="-1"/>
                <w:sz w:val="28"/>
                <w:szCs w:val="28"/>
              </w:rPr>
              <w:t>TABLE OF CONTENTS</w:t>
            </w:r>
          </w:p>
        </w:tc>
        <w:tc>
          <w:tcPr>
            <w:tcW w:w="1803" w:type="dxa"/>
            <w:tcBorders>
              <w:top w:val="single" w:sz="4" w:space="0" w:color="auto"/>
              <w:bottom w:val="thickThinSmallGap" w:sz="24" w:space="0" w:color="auto"/>
              <w:right w:val="single" w:sz="4" w:space="0" w:color="auto"/>
            </w:tcBorders>
            <w:shd w:val="clear" w:color="auto" w:fill="auto"/>
          </w:tcPr>
          <w:p w:rsidR="00856EB5" w:rsidRPr="00F25BF4" w:rsidRDefault="00856EB5" w:rsidP="00856EB5">
            <w:pPr>
              <w:widowControl w:val="0"/>
              <w:tabs>
                <w:tab w:val="left" w:pos="1425"/>
              </w:tabs>
              <w:autoSpaceDE w:val="0"/>
              <w:autoSpaceDN w:val="0"/>
              <w:adjustRightInd w:val="0"/>
              <w:ind w:right="162" w:hanging="15"/>
              <w:jc w:val="both"/>
              <w:rPr>
                <w:rFonts w:ascii="Times New Roman" w:hAnsi="Times New Roman" w:cs="Times New Roman"/>
                <w:b/>
                <w:bCs/>
                <w:color w:val="000000"/>
                <w:spacing w:val="-1"/>
                <w:sz w:val="28"/>
                <w:szCs w:val="28"/>
              </w:rPr>
            </w:pPr>
            <w:r w:rsidRPr="00F25BF4">
              <w:rPr>
                <w:rFonts w:ascii="Times New Roman" w:hAnsi="Times New Roman" w:cs="Times New Roman"/>
                <w:b/>
                <w:bCs/>
                <w:color w:val="000000"/>
                <w:spacing w:val="-1"/>
                <w:sz w:val="28"/>
                <w:szCs w:val="28"/>
              </w:rPr>
              <w:t>PAGE NUMBER</w:t>
            </w:r>
          </w:p>
          <w:p w:rsidR="00856EB5" w:rsidRDefault="00856EB5" w:rsidP="00856EB5">
            <w:pPr>
              <w:rPr>
                <w:rFonts w:ascii="Times New Roman" w:hAnsi="Times New Roman" w:cs="Times New Roman"/>
                <w:b/>
                <w:bCs/>
                <w:color w:val="000000"/>
                <w:spacing w:val="-1"/>
                <w:sz w:val="28"/>
                <w:szCs w:val="28"/>
              </w:rPr>
            </w:pPr>
          </w:p>
        </w:tc>
      </w:tr>
      <w:tr w:rsidR="00856EB5" w:rsidTr="00856EB5">
        <w:trPr>
          <w:trHeight w:val="539"/>
        </w:trPr>
        <w:tc>
          <w:tcPr>
            <w:tcW w:w="2088" w:type="dxa"/>
            <w:vMerge w:val="restart"/>
            <w:tcBorders>
              <w:top w:val="thickThinSmallGap" w:sz="24" w:space="0" w:color="auto"/>
            </w:tcBorders>
          </w:tcPr>
          <w:p w:rsidR="00856EB5" w:rsidRDefault="00856EB5" w:rsidP="00856EB5">
            <w:pPr>
              <w:widowControl w:val="0"/>
              <w:autoSpaceDE w:val="0"/>
              <w:autoSpaceDN w:val="0"/>
              <w:adjustRightInd w:val="0"/>
              <w:jc w:val="center"/>
              <w:rPr>
                <w:rFonts w:ascii="Times New Roman" w:hAnsi="Times New Roman" w:cs="Times New Roman"/>
                <w:b/>
                <w:bCs/>
                <w:color w:val="000000"/>
                <w:spacing w:val="-1"/>
                <w:sz w:val="28"/>
                <w:szCs w:val="28"/>
              </w:rPr>
            </w:pPr>
          </w:p>
          <w:p w:rsidR="00856EB5" w:rsidRDefault="00856EB5" w:rsidP="00856EB5">
            <w:pPr>
              <w:widowControl w:val="0"/>
              <w:autoSpaceDE w:val="0"/>
              <w:autoSpaceDN w:val="0"/>
              <w:adjustRightInd w:val="0"/>
              <w:jc w:val="center"/>
              <w:rPr>
                <w:rFonts w:ascii="Times New Roman" w:hAnsi="Times New Roman" w:cs="Times New Roman"/>
                <w:b/>
                <w:bCs/>
                <w:color w:val="000000"/>
                <w:spacing w:val="-1"/>
                <w:sz w:val="28"/>
                <w:szCs w:val="28"/>
              </w:rPr>
            </w:pPr>
          </w:p>
        </w:tc>
        <w:tc>
          <w:tcPr>
            <w:tcW w:w="5487" w:type="dxa"/>
            <w:tcBorders>
              <w:top w:val="thickThinSmallGap" w:sz="24" w:space="0" w:color="auto"/>
            </w:tcBorders>
          </w:tcPr>
          <w:p w:rsidR="00856EB5" w:rsidRPr="002E7B57" w:rsidRDefault="00856EB5" w:rsidP="00856EB5">
            <w:pPr>
              <w:widowControl w:val="0"/>
              <w:autoSpaceDE w:val="0"/>
              <w:autoSpaceDN w:val="0"/>
              <w:adjustRightInd w:val="0"/>
              <w:rPr>
                <w:rFonts w:ascii="Times New Roman" w:hAnsi="Times New Roman" w:cs="Times New Roman"/>
                <w:bCs/>
                <w:color w:val="000000"/>
                <w:spacing w:val="-1"/>
                <w:sz w:val="24"/>
                <w:szCs w:val="24"/>
              </w:rPr>
            </w:pPr>
            <w:r w:rsidRPr="002E7B57">
              <w:rPr>
                <w:rFonts w:ascii="Times New Roman" w:hAnsi="Times New Roman" w:cs="Times New Roman"/>
                <w:bCs/>
                <w:color w:val="000000"/>
                <w:spacing w:val="-1"/>
                <w:sz w:val="24"/>
                <w:szCs w:val="24"/>
              </w:rPr>
              <w:t>Acknowledgement</w:t>
            </w:r>
          </w:p>
        </w:tc>
        <w:tc>
          <w:tcPr>
            <w:tcW w:w="1803" w:type="dxa"/>
            <w:tcBorders>
              <w:top w:val="thickThinSmallGap" w:sz="24" w:space="0" w:color="auto"/>
              <w:bottom w:val="single" w:sz="4" w:space="0" w:color="auto"/>
              <w:right w:val="single" w:sz="4" w:space="0" w:color="auto"/>
            </w:tcBorders>
            <w:shd w:val="clear" w:color="auto" w:fill="auto"/>
          </w:tcPr>
          <w:p w:rsidR="00856EB5" w:rsidRPr="00C2750D" w:rsidRDefault="00856EB5" w:rsidP="00856EB5">
            <w:pPr>
              <w:rPr>
                <w:rFonts w:ascii="Times New Roman" w:hAnsi="Times New Roman" w:cs="Times New Roman"/>
                <w:bCs/>
                <w:color w:val="000000"/>
                <w:spacing w:val="-1"/>
                <w:sz w:val="28"/>
                <w:szCs w:val="28"/>
              </w:rPr>
            </w:pPr>
            <w:r w:rsidRPr="00C2750D">
              <w:rPr>
                <w:rFonts w:ascii="Times New Roman" w:hAnsi="Times New Roman" w:cs="Times New Roman"/>
                <w:bCs/>
                <w:color w:val="000000"/>
                <w:spacing w:val="-1"/>
                <w:sz w:val="28"/>
                <w:szCs w:val="28"/>
              </w:rPr>
              <w:t>I</w:t>
            </w:r>
          </w:p>
        </w:tc>
      </w:tr>
      <w:tr w:rsidR="00856EB5" w:rsidTr="00856EB5">
        <w:trPr>
          <w:trHeight w:val="440"/>
        </w:trPr>
        <w:tc>
          <w:tcPr>
            <w:tcW w:w="2088" w:type="dxa"/>
            <w:vMerge/>
          </w:tcPr>
          <w:p w:rsidR="00856EB5" w:rsidRDefault="00856EB5" w:rsidP="00856EB5">
            <w:pPr>
              <w:widowControl w:val="0"/>
              <w:autoSpaceDE w:val="0"/>
              <w:autoSpaceDN w:val="0"/>
              <w:adjustRightInd w:val="0"/>
              <w:jc w:val="center"/>
              <w:rPr>
                <w:rFonts w:ascii="Times New Roman" w:hAnsi="Times New Roman" w:cs="Times New Roman"/>
                <w:b/>
                <w:bCs/>
                <w:color w:val="000000"/>
                <w:spacing w:val="-1"/>
                <w:sz w:val="28"/>
                <w:szCs w:val="28"/>
              </w:rPr>
            </w:pPr>
          </w:p>
        </w:tc>
        <w:tc>
          <w:tcPr>
            <w:tcW w:w="5487" w:type="dxa"/>
            <w:tcBorders>
              <w:bottom w:val="single" w:sz="4" w:space="0" w:color="auto"/>
            </w:tcBorders>
          </w:tcPr>
          <w:p w:rsidR="00856EB5" w:rsidRPr="002E7B57" w:rsidRDefault="00856EB5" w:rsidP="00856EB5">
            <w:pPr>
              <w:widowControl w:val="0"/>
              <w:autoSpaceDE w:val="0"/>
              <w:autoSpaceDN w:val="0"/>
              <w:adjustRightInd w:val="0"/>
              <w:jc w:val="both"/>
              <w:rPr>
                <w:rFonts w:ascii="Times New Roman" w:hAnsi="Times New Roman" w:cs="Times New Roman"/>
                <w:bCs/>
                <w:color w:val="000000"/>
                <w:spacing w:val="-1"/>
                <w:sz w:val="24"/>
                <w:szCs w:val="24"/>
              </w:rPr>
            </w:pPr>
            <w:r w:rsidRPr="002E7B57">
              <w:rPr>
                <w:rFonts w:ascii="Times New Roman" w:hAnsi="Times New Roman" w:cs="Times New Roman"/>
                <w:color w:val="000000"/>
                <w:spacing w:val="-1"/>
                <w:sz w:val="24"/>
                <w:szCs w:val="24"/>
              </w:rPr>
              <w:t xml:space="preserve">List of figures                            </w:t>
            </w:r>
          </w:p>
        </w:tc>
        <w:tc>
          <w:tcPr>
            <w:tcW w:w="1803" w:type="dxa"/>
            <w:tcBorders>
              <w:top w:val="single" w:sz="4" w:space="0" w:color="auto"/>
              <w:bottom w:val="single" w:sz="4" w:space="0" w:color="auto"/>
              <w:right w:val="single" w:sz="4" w:space="0" w:color="auto"/>
            </w:tcBorders>
            <w:shd w:val="clear" w:color="auto" w:fill="auto"/>
          </w:tcPr>
          <w:p w:rsidR="00856EB5" w:rsidRPr="00C2750D" w:rsidRDefault="00856EB5" w:rsidP="00856EB5">
            <w:pPr>
              <w:rPr>
                <w:rFonts w:ascii="Times New Roman" w:hAnsi="Times New Roman" w:cs="Times New Roman"/>
                <w:bCs/>
                <w:color w:val="000000"/>
                <w:spacing w:val="-1"/>
                <w:sz w:val="28"/>
                <w:szCs w:val="28"/>
              </w:rPr>
            </w:pPr>
            <w:r w:rsidRPr="00C2750D">
              <w:rPr>
                <w:rFonts w:ascii="Times New Roman" w:hAnsi="Times New Roman" w:cs="Times New Roman"/>
                <w:bCs/>
                <w:color w:val="000000"/>
                <w:spacing w:val="-1"/>
                <w:sz w:val="28"/>
                <w:szCs w:val="28"/>
              </w:rPr>
              <w:t>II</w:t>
            </w:r>
          </w:p>
        </w:tc>
      </w:tr>
      <w:tr w:rsidR="00856EB5" w:rsidTr="00856EB5">
        <w:trPr>
          <w:trHeight w:val="332"/>
        </w:trPr>
        <w:tc>
          <w:tcPr>
            <w:tcW w:w="2088" w:type="dxa"/>
            <w:vMerge/>
          </w:tcPr>
          <w:p w:rsidR="00856EB5" w:rsidRDefault="00856EB5" w:rsidP="00856EB5">
            <w:pPr>
              <w:widowControl w:val="0"/>
              <w:autoSpaceDE w:val="0"/>
              <w:autoSpaceDN w:val="0"/>
              <w:adjustRightInd w:val="0"/>
              <w:jc w:val="center"/>
              <w:rPr>
                <w:rFonts w:ascii="Times New Roman" w:hAnsi="Times New Roman" w:cs="Times New Roman"/>
                <w:b/>
                <w:bCs/>
                <w:color w:val="000000"/>
                <w:spacing w:val="-1"/>
                <w:sz w:val="28"/>
                <w:szCs w:val="28"/>
              </w:rPr>
            </w:pPr>
          </w:p>
        </w:tc>
        <w:tc>
          <w:tcPr>
            <w:tcW w:w="5487" w:type="dxa"/>
            <w:tcBorders>
              <w:top w:val="single" w:sz="4" w:space="0" w:color="auto"/>
              <w:bottom w:val="single" w:sz="4" w:space="0" w:color="auto"/>
            </w:tcBorders>
          </w:tcPr>
          <w:p w:rsidR="00856EB5" w:rsidRPr="002E7B57" w:rsidRDefault="00856EB5" w:rsidP="00856EB5">
            <w:pPr>
              <w:widowControl w:val="0"/>
              <w:autoSpaceDE w:val="0"/>
              <w:autoSpaceDN w:val="0"/>
              <w:adjustRightInd w:val="0"/>
              <w:jc w:val="both"/>
              <w:rPr>
                <w:rFonts w:ascii="Times New Roman" w:hAnsi="Times New Roman" w:cs="Times New Roman"/>
                <w:color w:val="000000"/>
                <w:spacing w:val="-1"/>
                <w:sz w:val="24"/>
                <w:szCs w:val="24"/>
              </w:rPr>
            </w:pPr>
            <w:r w:rsidRPr="002E7B57">
              <w:rPr>
                <w:rFonts w:ascii="Times New Roman" w:hAnsi="Times New Roman" w:cs="Times New Roman"/>
                <w:color w:val="000000"/>
                <w:spacing w:val="-1"/>
                <w:sz w:val="24"/>
                <w:szCs w:val="24"/>
              </w:rPr>
              <w:t xml:space="preserve">List of tables                                                                                                                                                                </w:t>
            </w:r>
          </w:p>
          <w:p w:rsidR="00856EB5" w:rsidRPr="002E7B57" w:rsidRDefault="00856EB5" w:rsidP="00856EB5">
            <w:pPr>
              <w:widowControl w:val="0"/>
              <w:autoSpaceDE w:val="0"/>
              <w:autoSpaceDN w:val="0"/>
              <w:adjustRightInd w:val="0"/>
              <w:jc w:val="center"/>
              <w:rPr>
                <w:rFonts w:ascii="Times New Roman" w:hAnsi="Times New Roman" w:cs="Times New Roman"/>
                <w:color w:val="000000"/>
                <w:spacing w:val="-1"/>
                <w:sz w:val="24"/>
                <w:szCs w:val="24"/>
              </w:rPr>
            </w:pPr>
          </w:p>
        </w:tc>
        <w:tc>
          <w:tcPr>
            <w:tcW w:w="1803" w:type="dxa"/>
            <w:tcBorders>
              <w:top w:val="single" w:sz="4" w:space="0" w:color="auto"/>
              <w:bottom w:val="single" w:sz="4" w:space="0" w:color="auto"/>
              <w:right w:val="single" w:sz="4" w:space="0" w:color="auto"/>
            </w:tcBorders>
            <w:shd w:val="clear" w:color="auto" w:fill="auto"/>
          </w:tcPr>
          <w:p w:rsidR="00856EB5" w:rsidRPr="00C2750D" w:rsidRDefault="00856EB5" w:rsidP="00856EB5">
            <w:pPr>
              <w:rPr>
                <w:rFonts w:ascii="Times New Roman" w:hAnsi="Times New Roman" w:cs="Times New Roman"/>
                <w:bCs/>
                <w:color w:val="000000"/>
                <w:spacing w:val="-1"/>
                <w:sz w:val="28"/>
                <w:szCs w:val="28"/>
              </w:rPr>
            </w:pPr>
            <w:r w:rsidRPr="00C2750D">
              <w:rPr>
                <w:rFonts w:ascii="Times New Roman" w:hAnsi="Times New Roman" w:cs="Times New Roman"/>
                <w:bCs/>
                <w:color w:val="000000"/>
                <w:spacing w:val="-1"/>
                <w:sz w:val="28"/>
                <w:szCs w:val="28"/>
              </w:rPr>
              <w:t>II</w:t>
            </w:r>
            <w:r>
              <w:rPr>
                <w:rFonts w:ascii="Times New Roman" w:hAnsi="Times New Roman" w:cs="Times New Roman"/>
                <w:bCs/>
                <w:color w:val="000000"/>
                <w:spacing w:val="-1"/>
                <w:sz w:val="28"/>
                <w:szCs w:val="28"/>
              </w:rPr>
              <w:t>I</w:t>
            </w:r>
          </w:p>
        </w:tc>
      </w:tr>
      <w:tr w:rsidR="00856EB5" w:rsidTr="00856EB5">
        <w:trPr>
          <w:trHeight w:val="440"/>
        </w:trPr>
        <w:tc>
          <w:tcPr>
            <w:tcW w:w="2088" w:type="dxa"/>
            <w:vMerge/>
            <w:tcBorders>
              <w:bottom w:val="thickThinSmallGap" w:sz="24" w:space="0" w:color="auto"/>
            </w:tcBorders>
          </w:tcPr>
          <w:p w:rsidR="00856EB5" w:rsidRDefault="00856EB5" w:rsidP="00856EB5">
            <w:pPr>
              <w:widowControl w:val="0"/>
              <w:autoSpaceDE w:val="0"/>
              <w:autoSpaceDN w:val="0"/>
              <w:adjustRightInd w:val="0"/>
              <w:jc w:val="center"/>
              <w:rPr>
                <w:rFonts w:ascii="Times New Roman" w:hAnsi="Times New Roman" w:cs="Times New Roman"/>
                <w:b/>
                <w:bCs/>
                <w:color w:val="000000"/>
                <w:spacing w:val="-1"/>
                <w:sz w:val="28"/>
                <w:szCs w:val="28"/>
              </w:rPr>
            </w:pPr>
          </w:p>
        </w:tc>
        <w:tc>
          <w:tcPr>
            <w:tcW w:w="5487" w:type="dxa"/>
            <w:tcBorders>
              <w:top w:val="single" w:sz="4" w:space="0" w:color="auto"/>
              <w:bottom w:val="thickThinSmallGap" w:sz="24" w:space="0" w:color="auto"/>
            </w:tcBorders>
          </w:tcPr>
          <w:p w:rsidR="00856EB5" w:rsidRPr="002E7B57" w:rsidRDefault="00856EB5" w:rsidP="00856EB5">
            <w:pPr>
              <w:widowControl w:val="0"/>
              <w:autoSpaceDE w:val="0"/>
              <w:autoSpaceDN w:val="0"/>
              <w:adjustRightInd w:val="0"/>
              <w:jc w:val="both"/>
              <w:rPr>
                <w:rFonts w:ascii="Times New Roman" w:hAnsi="Times New Roman" w:cs="Times New Roman"/>
                <w:color w:val="000000"/>
                <w:spacing w:val="-1"/>
                <w:sz w:val="24"/>
                <w:szCs w:val="24"/>
              </w:rPr>
            </w:pPr>
            <w:r w:rsidRPr="002E7B57">
              <w:rPr>
                <w:rFonts w:ascii="Times New Roman" w:hAnsi="Times New Roman" w:cs="Times New Roman"/>
                <w:color w:val="000000"/>
                <w:spacing w:val="-1"/>
                <w:sz w:val="24"/>
                <w:szCs w:val="24"/>
              </w:rPr>
              <w:t xml:space="preserve">Abstract                                                                                                           </w:t>
            </w:r>
          </w:p>
          <w:p w:rsidR="00856EB5" w:rsidRPr="002E7B57" w:rsidRDefault="00856EB5" w:rsidP="00856EB5">
            <w:pPr>
              <w:widowControl w:val="0"/>
              <w:autoSpaceDE w:val="0"/>
              <w:autoSpaceDN w:val="0"/>
              <w:adjustRightInd w:val="0"/>
              <w:rPr>
                <w:rFonts w:ascii="Times New Roman" w:hAnsi="Times New Roman" w:cs="Times New Roman"/>
                <w:color w:val="000000"/>
                <w:spacing w:val="-1"/>
                <w:sz w:val="24"/>
                <w:szCs w:val="24"/>
              </w:rPr>
            </w:pPr>
          </w:p>
        </w:tc>
        <w:tc>
          <w:tcPr>
            <w:tcW w:w="1803" w:type="dxa"/>
            <w:tcBorders>
              <w:top w:val="single" w:sz="4" w:space="0" w:color="auto"/>
              <w:bottom w:val="thickThinSmallGap" w:sz="24" w:space="0" w:color="auto"/>
              <w:right w:val="single" w:sz="4" w:space="0" w:color="auto"/>
            </w:tcBorders>
            <w:shd w:val="clear" w:color="auto" w:fill="auto"/>
          </w:tcPr>
          <w:p w:rsidR="00856EB5" w:rsidRPr="00C2750D" w:rsidRDefault="00856EB5" w:rsidP="00856EB5">
            <w:pPr>
              <w:rPr>
                <w:rFonts w:ascii="Times New Roman" w:hAnsi="Times New Roman" w:cs="Times New Roman"/>
                <w:bCs/>
                <w:color w:val="000000"/>
                <w:spacing w:val="-1"/>
                <w:sz w:val="28"/>
                <w:szCs w:val="28"/>
              </w:rPr>
            </w:pPr>
            <w:r w:rsidRPr="00C2750D">
              <w:rPr>
                <w:rFonts w:ascii="Times New Roman" w:hAnsi="Times New Roman" w:cs="Times New Roman"/>
                <w:bCs/>
                <w:color w:val="000000"/>
                <w:spacing w:val="-1"/>
                <w:sz w:val="28"/>
                <w:szCs w:val="28"/>
              </w:rPr>
              <w:t>I</w:t>
            </w:r>
            <w:r>
              <w:rPr>
                <w:rFonts w:ascii="Times New Roman" w:hAnsi="Times New Roman" w:cs="Times New Roman"/>
                <w:bCs/>
                <w:color w:val="000000"/>
                <w:spacing w:val="-1"/>
                <w:sz w:val="28"/>
                <w:szCs w:val="28"/>
              </w:rPr>
              <w:t>V</w:t>
            </w:r>
          </w:p>
        </w:tc>
      </w:tr>
      <w:tr w:rsidR="00856EB5" w:rsidTr="00856EB5">
        <w:trPr>
          <w:trHeight w:val="422"/>
        </w:trPr>
        <w:tc>
          <w:tcPr>
            <w:tcW w:w="2088" w:type="dxa"/>
            <w:vMerge w:val="restart"/>
            <w:tcBorders>
              <w:top w:val="thickThinSmallGap" w:sz="24" w:space="0" w:color="auto"/>
            </w:tcBorders>
          </w:tcPr>
          <w:p w:rsidR="00856EB5" w:rsidRDefault="00856EB5" w:rsidP="00856EB5">
            <w:pPr>
              <w:widowControl w:val="0"/>
              <w:autoSpaceDE w:val="0"/>
              <w:autoSpaceDN w:val="0"/>
              <w:adjustRightInd w:val="0"/>
              <w:jc w:val="center"/>
              <w:rPr>
                <w:rFonts w:ascii="Times New Roman" w:hAnsi="Times New Roman" w:cs="Times New Roman"/>
                <w:b/>
                <w:bCs/>
                <w:color w:val="000000"/>
                <w:spacing w:val="-1"/>
                <w:sz w:val="28"/>
                <w:szCs w:val="28"/>
              </w:rPr>
            </w:pPr>
          </w:p>
          <w:p w:rsidR="00856EB5" w:rsidRDefault="00856EB5" w:rsidP="00856EB5">
            <w:pPr>
              <w:widowControl w:val="0"/>
              <w:autoSpaceDE w:val="0"/>
              <w:autoSpaceDN w:val="0"/>
              <w:adjustRightInd w:val="0"/>
              <w:jc w:val="center"/>
              <w:rPr>
                <w:rFonts w:ascii="Times New Roman" w:hAnsi="Times New Roman" w:cs="Times New Roman"/>
                <w:b/>
                <w:bCs/>
                <w:color w:val="000000"/>
                <w:spacing w:val="-1"/>
                <w:sz w:val="28"/>
                <w:szCs w:val="28"/>
              </w:rPr>
            </w:pPr>
          </w:p>
          <w:p w:rsidR="00856EB5" w:rsidRDefault="00856EB5" w:rsidP="00856EB5">
            <w:pPr>
              <w:rPr>
                <w:rFonts w:ascii="Times New Roman" w:hAnsi="Times New Roman" w:cs="Times New Roman"/>
                <w:sz w:val="28"/>
                <w:szCs w:val="28"/>
              </w:rPr>
            </w:pPr>
          </w:p>
          <w:p w:rsidR="00856EB5" w:rsidRDefault="00856EB5" w:rsidP="00856EB5">
            <w:pPr>
              <w:jc w:val="center"/>
              <w:rPr>
                <w:rFonts w:ascii="Times New Roman" w:hAnsi="Times New Roman" w:cs="Times New Roman"/>
                <w:sz w:val="28"/>
                <w:szCs w:val="28"/>
              </w:rPr>
            </w:pPr>
            <w:r w:rsidRPr="00615220">
              <w:rPr>
                <w:rFonts w:ascii="Times New Roman" w:hAnsi="Times New Roman" w:cs="Times New Roman"/>
                <w:b/>
                <w:bCs/>
                <w:color w:val="000000"/>
                <w:spacing w:val="-1"/>
                <w:sz w:val="28"/>
                <w:szCs w:val="28"/>
              </w:rPr>
              <w:t>CHAPTER-1</w:t>
            </w:r>
          </w:p>
          <w:p w:rsidR="00856EB5" w:rsidRPr="00C2750D" w:rsidRDefault="00856EB5" w:rsidP="00856EB5">
            <w:pPr>
              <w:jc w:val="center"/>
              <w:rPr>
                <w:rFonts w:ascii="Times New Roman" w:hAnsi="Times New Roman" w:cs="Times New Roman"/>
                <w:b/>
                <w:sz w:val="28"/>
                <w:szCs w:val="28"/>
              </w:rPr>
            </w:pPr>
            <w:r w:rsidRPr="00C2750D">
              <w:rPr>
                <w:rFonts w:ascii="Times New Roman" w:hAnsi="Times New Roman" w:cs="Times New Roman"/>
                <w:b/>
                <w:bCs/>
                <w:color w:val="000000"/>
                <w:spacing w:val="-1"/>
                <w:sz w:val="28"/>
                <w:szCs w:val="28"/>
              </w:rPr>
              <w:t>(Introduction)</w:t>
            </w:r>
          </w:p>
        </w:tc>
        <w:tc>
          <w:tcPr>
            <w:tcW w:w="5487" w:type="dxa"/>
            <w:tcBorders>
              <w:top w:val="thickThinSmallGap" w:sz="24" w:space="0" w:color="auto"/>
              <w:bottom w:val="single" w:sz="4" w:space="0" w:color="auto"/>
            </w:tcBorders>
          </w:tcPr>
          <w:p w:rsidR="00856EB5" w:rsidRPr="002E7B57" w:rsidRDefault="00856EB5" w:rsidP="00856EB5">
            <w:pPr>
              <w:widowControl w:val="0"/>
              <w:autoSpaceDE w:val="0"/>
              <w:autoSpaceDN w:val="0"/>
              <w:adjustRightInd w:val="0"/>
              <w:jc w:val="both"/>
              <w:rPr>
                <w:rFonts w:ascii="Times New Roman" w:hAnsi="Times New Roman" w:cs="Times New Roman"/>
                <w:bCs/>
                <w:color w:val="000000"/>
                <w:spacing w:val="-1"/>
                <w:sz w:val="24"/>
                <w:szCs w:val="24"/>
              </w:rPr>
            </w:pPr>
            <w:r w:rsidRPr="002E7B57">
              <w:rPr>
                <w:rFonts w:ascii="Times New Roman" w:hAnsi="Times New Roman" w:cs="Times New Roman"/>
                <w:bCs/>
                <w:color w:val="000000"/>
                <w:spacing w:val="-1"/>
                <w:sz w:val="24"/>
                <w:szCs w:val="24"/>
              </w:rPr>
              <w:t xml:space="preserve">Introduction                                                                                             </w:t>
            </w:r>
          </w:p>
          <w:p w:rsidR="00856EB5" w:rsidRPr="002E7B57" w:rsidRDefault="00856EB5" w:rsidP="00856EB5">
            <w:pPr>
              <w:widowControl w:val="0"/>
              <w:autoSpaceDE w:val="0"/>
              <w:autoSpaceDN w:val="0"/>
              <w:adjustRightInd w:val="0"/>
              <w:rPr>
                <w:rFonts w:ascii="Times New Roman" w:hAnsi="Times New Roman" w:cs="Times New Roman"/>
                <w:bCs/>
                <w:color w:val="000000"/>
                <w:spacing w:val="-1"/>
                <w:sz w:val="24"/>
                <w:szCs w:val="24"/>
              </w:rPr>
            </w:pPr>
          </w:p>
        </w:tc>
        <w:tc>
          <w:tcPr>
            <w:tcW w:w="1803" w:type="dxa"/>
            <w:tcBorders>
              <w:top w:val="thickThinSmallGap" w:sz="24" w:space="0" w:color="auto"/>
              <w:bottom w:val="single" w:sz="4" w:space="0" w:color="auto"/>
              <w:right w:val="single" w:sz="4" w:space="0" w:color="auto"/>
            </w:tcBorders>
            <w:shd w:val="clear" w:color="auto" w:fill="auto"/>
          </w:tcPr>
          <w:p w:rsidR="00856EB5" w:rsidRPr="00AB4F49" w:rsidRDefault="00523867" w:rsidP="00856EB5">
            <w:pPr>
              <w:rPr>
                <w:rFonts w:ascii="Times New Roman" w:hAnsi="Times New Roman" w:cs="Times New Roman"/>
                <w:bCs/>
                <w:color w:val="000000"/>
                <w:spacing w:val="-1"/>
                <w:sz w:val="24"/>
                <w:szCs w:val="24"/>
              </w:rPr>
            </w:pPr>
            <w:r>
              <w:rPr>
                <w:rFonts w:ascii="Times New Roman" w:hAnsi="Times New Roman" w:cs="Times New Roman"/>
                <w:bCs/>
                <w:color w:val="000000"/>
                <w:spacing w:val="-1"/>
                <w:sz w:val="24"/>
                <w:szCs w:val="24"/>
              </w:rPr>
              <w:t>10</w:t>
            </w:r>
          </w:p>
        </w:tc>
      </w:tr>
      <w:tr w:rsidR="00856EB5" w:rsidTr="00856EB5">
        <w:trPr>
          <w:trHeight w:val="454"/>
        </w:trPr>
        <w:tc>
          <w:tcPr>
            <w:tcW w:w="2088" w:type="dxa"/>
            <w:vMerge/>
          </w:tcPr>
          <w:p w:rsidR="00856EB5" w:rsidRPr="00615220" w:rsidRDefault="00856EB5" w:rsidP="00856EB5">
            <w:pPr>
              <w:widowControl w:val="0"/>
              <w:autoSpaceDE w:val="0"/>
              <w:autoSpaceDN w:val="0"/>
              <w:adjustRightInd w:val="0"/>
              <w:jc w:val="center"/>
              <w:rPr>
                <w:rFonts w:ascii="Times New Roman" w:hAnsi="Times New Roman" w:cs="Times New Roman"/>
                <w:b/>
                <w:bCs/>
                <w:color w:val="000000"/>
                <w:spacing w:val="-1"/>
                <w:sz w:val="28"/>
                <w:szCs w:val="28"/>
              </w:rPr>
            </w:pPr>
          </w:p>
        </w:tc>
        <w:tc>
          <w:tcPr>
            <w:tcW w:w="5487" w:type="dxa"/>
            <w:tcBorders>
              <w:top w:val="single" w:sz="4" w:space="0" w:color="auto"/>
              <w:bottom w:val="single" w:sz="4" w:space="0" w:color="auto"/>
            </w:tcBorders>
          </w:tcPr>
          <w:p w:rsidR="00856EB5" w:rsidRPr="002E7B57" w:rsidRDefault="00856EB5" w:rsidP="00856EB5">
            <w:pPr>
              <w:widowControl w:val="0"/>
              <w:autoSpaceDE w:val="0"/>
              <w:autoSpaceDN w:val="0"/>
              <w:adjustRightInd w:val="0"/>
              <w:jc w:val="both"/>
              <w:rPr>
                <w:rFonts w:ascii="Times New Roman" w:hAnsi="Times New Roman" w:cs="Times New Roman"/>
                <w:color w:val="000000"/>
                <w:spacing w:val="-1"/>
                <w:sz w:val="24"/>
                <w:szCs w:val="24"/>
              </w:rPr>
            </w:pPr>
            <w:r w:rsidRPr="002E7B57">
              <w:rPr>
                <w:rFonts w:ascii="Times New Roman" w:hAnsi="Times New Roman" w:cs="Times New Roman"/>
                <w:color w:val="000000"/>
                <w:spacing w:val="-1"/>
                <w:sz w:val="24"/>
                <w:szCs w:val="24"/>
              </w:rPr>
              <w:t xml:space="preserve"> Location                                                                                                  </w:t>
            </w:r>
          </w:p>
          <w:p w:rsidR="00856EB5" w:rsidRPr="002E7B57" w:rsidRDefault="00856EB5" w:rsidP="00856EB5">
            <w:pPr>
              <w:widowControl w:val="0"/>
              <w:autoSpaceDE w:val="0"/>
              <w:autoSpaceDN w:val="0"/>
              <w:adjustRightInd w:val="0"/>
              <w:rPr>
                <w:rFonts w:ascii="Times New Roman" w:hAnsi="Times New Roman" w:cs="Times New Roman"/>
                <w:bCs/>
                <w:color w:val="000000"/>
                <w:spacing w:val="-1"/>
                <w:sz w:val="24"/>
                <w:szCs w:val="24"/>
              </w:rPr>
            </w:pPr>
          </w:p>
        </w:tc>
        <w:tc>
          <w:tcPr>
            <w:tcW w:w="1803" w:type="dxa"/>
            <w:tcBorders>
              <w:top w:val="single" w:sz="4" w:space="0" w:color="auto"/>
              <w:bottom w:val="single" w:sz="4" w:space="0" w:color="auto"/>
              <w:right w:val="single" w:sz="4" w:space="0" w:color="auto"/>
            </w:tcBorders>
            <w:shd w:val="clear" w:color="auto" w:fill="auto"/>
          </w:tcPr>
          <w:p w:rsidR="00856EB5" w:rsidRPr="00AB4F49" w:rsidRDefault="00523867" w:rsidP="00856EB5">
            <w:pPr>
              <w:rPr>
                <w:rFonts w:ascii="Times New Roman" w:hAnsi="Times New Roman" w:cs="Times New Roman"/>
                <w:bCs/>
                <w:color w:val="000000"/>
                <w:spacing w:val="-1"/>
                <w:sz w:val="24"/>
                <w:szCs w:val="24"/>
              </w:rPr>
            </w:pPr>
            <w:r>
              <w:rPr>
                <w:rFonts w:ascii="Times New Roman" w:hAnsi="Times New Roman" w:cs="Times New Roman"/>
                <w:bCs/>
                <w:color w:val="000000"/>
                <w:spacing w:val="-1"/>
                <w:sz w:val="24"/>
                <w:szCs w:val="24"/>
              </w:rPr>
              <w:t>10</w:t>
            </w:r>
          </w:p>
        </w:tc>
      </w:tr>
      <w:tr w:rsidR="00856EB5" w:rsidTr="00856EB5">
        <w:trPr>
          <w:trHeight w:val="422"/>
        </w:trPr>
        <w:tc>
          <w:tcPr>
            <w:tcW w:w="2088" w:type="dxa"/>
            <w:vMerge/>
          </w:tcPr>
          <w:p w:rsidR="00856EB5" w:rsidRPr="00615220" w:rsidRDefault="00856EB5" w:rsidP="00856EB5">
            <w:pPr>
              <w:widowControl w:val="0"/>
              <w:autoSpaceDE w:val="0"/>
              <w:autoSpaceDN w:val="0"/>
              <w:adjustRightInd w:val="0"/>
              <w:jc w:val="center"/>
              <w:rPr>
                <w:rFonts w:ascii="Times New Roman" w:hAnsi="Times New Roman" w:cs="Times New Roman"/>
                <w:b/>
                <w:bCs/>
                <w:color w:val="000000"/>
                <w:spacing w:val="-1"/>
                <w:sz w:val="28"/>
                <w:szCs w:val="28"/>
              </w:rPr>
            </w:pPr>
          </w:p>
        </w:tc>
        <w:tc>
          <w:tcPr>
            <w:tcW w:w="5487" w:type="dxa"/>
            <w:tcBorders>
              <w:top w:val="single" w:sz="4" w:space="0" w:color="auto"/>
              <w:bottom w:val="single" w:sz="4" w:space="0" w:color="auto"/>
            </w:tcBorders>
          </w:tcPr>
          <w:p w:rsidR="00856EB5" w:rsidRPr="002E7B57" w:rsidRDefault="00856EB5" w:rsidP="00856EB5">
            <w:pPr>
              <w:widowControl w:val="0"/>
              <w:autoSpaceDE w:val="0"/>
              <w:autoSpaceDN w:val="0"/>
              <w:adjustRightInd w:val="0"/>
              <w:jc w:val="both"/>
              <w:rPr>
                <w:rFonts w:ascii="Times New Roman" w:hAnsi="Times New Roman" w:cs="Times New Roman"/>
                <w:color w:val="000000"/>
                <w:spacing w:val="-1"/>
                <w:sz w:val="24"/>
                <w:szCs w:val="24"/>
              </w:rPr>
            </w:pPr>
            <w:r w:rsidRPr="002E7B57">
              <w:rPr>
                <w:rFonts w:ascii="Times New Roman" w:hAnsi="Times New Roman" w:cs="Times New Roman"/>
                <w:color w:val="000000"/>
                <w:spacing w:val="-1"/>
                <w:sz w:val="24"/>
                <w:szCs w:val="24"/>
              </w:rPr>
              <w:t xml:space="preserve"> Objective                                                                                                </w:t>
            </w:r>
          </w:p>
          <w:p w:rsidR="00856EB5" w:rsidRPr="002E7B57" w:rsidRDefault="00856EB5" w:rsidP="00856EB5">
            <w:pPr>
              <w:widowControl w:val="0"/>
              <w:autoSpaceDE w:val="0"/>
              <w:autoSpaceDN w:val="0"/>
              <w:adjustRightInd w:val="0"/>
              <w:rPr>
                <w:rFonts w:ascii="Times New Roman" w:hAnsi="Times New Roman" w:cs="Times New Roman"/>
                <w:color w:val="000000"/>
                <w:spacing w:val="-1"/>
                <w:sz w:val="24"/>
                <w:szCs w:val="24"/>
              </w:rPr>
            </w:pPr>
          </w:p>
        </w:tc>
        <w:tc>
          <w:tcPr>
            <w:tcW w:w="1803" w:type="dxa"/>
            <w:tcBorders>
              <w:top w:val="single" w:sz="4" w:space="0" w:color="auto"/>
              <w:bottom w:val="single" w:sz="4" w:space="0" w:color="auto"/>
              <w:right w:val="single" w:sz="4" w:space="0" w:color="auto"/>
            </w:tcBorders>
            <w:shd w:val="clear" w:color="auto" w:fill="auto"/>
          </w:tcPr>
          <w:p w:rsidR="00856EB5" w:rsidRPr="00AB4F49" w:rsidRDefault="00523867" w:rsidP="00856EB5">
            <w:pPr>
              <w:rPr>
                <w:rFonts w:ascii="Times New Roman" w:hAnsi="Times New Roman" w:cs="Times New Roman"/>
                <w:bCs/>
                <w:color w:val="000000"/>
                <w:spacing w:val="-1"/>
                <w:sz w:val="24"/>
                <w:szCs w:val="24"/>
              </w:rPr>
            </w:pPr>
            <w:r>
              <w:rPr>
                <w:rFonts w:ascii="Times New Roman" w:hAnsi="Times New Roman" w:cs="Times New Roman"/>
                <w:bCs/>
                <w:color w:val="000000"/>
                <w:spacing w:val="-1"/>
                <w:sz w:val="24"/>
                <w:szCs w:val="24"/>
              </w:rPr>
              <w:t>10</w:t>
            </w:r>
          </w:p>
        </w:tc>
      </w:tr>
      <w:tr w:rsidR="00856EB5" w:rsidTr="00856EB5">
        <w:trPr>
          <w:trHeight w:val="438"/>
        </w:trPr>
        <w:tc>
          <w:tcPr>
            <w:tcW w:w="2088" w:type="dxa"/>
            <w:vMerge/>
          </w:tcPr>
          <w:p w:rsidR="00856EB5" w:rsidRPr="00615220" w:rsidRDefault="00856EB5" w:rsidP="00856EB5">
            <w:pPr>
              <w:widowControl w:val="0"/>
              <w:autoSpaceDE w:val="0"/>
              <w:autoSpaceDN w:val="0"/>
              <w:adjustRightInd w:val="0"/>
              <w:jc w:val="center"/>
              <w:rPr>
                <w:rFonts w:ascii="Times New Roman" w:hAnsi="Times New Roman" w:cs="Times New Roman"/>
                <w:b/>
                <w:bCs/>
                <w:color w:val="000000"/>
                <w:spacing w:val="-1"/>
                <w:sz w:val="28"/>
                <w:szCs w:val="28"/>
              </w:rPr>
            </w:pPr>
          </w:p>
        </w:tc>
        <w:tc>
          <w:tcPr>
            <w:tcW w:w="5487" w:type="dxa"/>
            <w:tcBorders>
              <w:top w:val="single" w:sz="4" w:space="0" w:color="auto"/>
              <w:bottom w:val="single" w:sz="4" w:space="0" w:color="auto"/>
            </w:tcBorders>
          </w:tcPr>
          <w:p w:rsidR="00856EB5" w:rsidRPr="002E7B57" w:rsidRDefault="00856EB5" w:rsidP="00856EB5">
            <w:pPr>
              <w:widowControl w:val="0"/>
              <w:tabs>
                <w:tab w:val="left" w:pos="7216"/>
              </w:tabs>
              <w:autoSpaceDE w:val="0"/>
              <w:autoSpaceDN w:val="0"/>
              <w:adjustRightInd w:val="0"/>
              <w:jc w:val="both"/>
              <w:rPr>
                <w:rFonts w:ascii="Times New Roman" w:hAnsi="Times New Roman" w:cs="Times New Roman"/>
                <w:color w:val="000000"/>
                <w:spacing w:val="-1"/>
                <w:sz w:val="24"/>
                <w:szCs w:val="24"/>
              </w:rPr>
            </w:pPr>
            <w:r w:rsidRPr="002E7B57">
              <w:rPr>
                <w:rFonts w:ascii="Times New Roman" w:hAnsi="Times New Roman" w:cs="Times New Roman"/>
                <w:color w:val="000000"/>
                <w:spacing w:val="-1"/>
                <w:sz w:val="24"/>
                <w:szCs w:val="24"/>
              </w:rPr>
              <w:t xml:space="preserve"> </w:t>
            </w:r>
            <w:r>
              <w:rPr>
                <w:rFonts w:ascii="Times New Roman" w:hAnsi="Times New Roman" w:cs="Times New Roman"/>
                <w:color w:val="000000"/>
                <w:spacing w:val="-1"/>
                <w:sz w:val="24"/>
                <w:szCs w:val="24"/>
              </w:rPr>
              <w:t>Data Used</w:t>
            </w:r>
          </w:p>
          <w:p w:rsidR="00856EB5" w:rsidRPr="002E7B57" w:rsidRDefault="00856EB5" w:rsidP="00856EB5">
            <w:pPr>
              <w:widowControl w:val="0"/>
              <w:tabs>
                <w:tab w:val="left" w:pos="7216"/>
              </w:tabs>
              <w:autoSpaceDE w:val="0"/>
              <w:autoSpaceDN w:val="0"/>
              <w:adjustRightInd w:val="0"/>
              <w:jc w:val="both"/>
              <w:rPr>
                <w:rFonts w:ascii="Times New Roman" w:hAnsi="Times New Roman" w:cs="Times New Roman"/>
                <w:color w:val="000000"/>
                <w:spacing w:val="-1"/>
                <w:sz w:val="24"/>
                <w:szCs w:val="24"/>
              </w:rPr>
            </w:pPr>
            <w:r w:rsidRPr="002E7B57">
              <w:rPr>
                <w:rFonts w:ascii="Times New Roman" w:hAnsi="Times New Roman" w:cs="Times New Roman"/>
                <w:color w:val="000000"/>
                <w:spacing w:val="-1"/>
                <w:sz w:val="24"/>
                <w:szCs w:val="24"/>
              </w:rPr>
              <w:tab/>
            </w:r>
          </w:p>
        </w:tc>
        <w:tc>
          <w:tcPr>
            <w:tcW w:w="1803" w:type="dxa"/>
            <w:tcBorders>
              <w:top w:val="single" w:sz="4" w:space="0" w:color="auto"/>
              <w:bottom w:val="single" w:sz="4" w:space="0" w:color="auto"/>
              <w:right w:val="single" w:sz="4" w:space="0" w:color="auto"/>
            </w:tcBorders>
            <w:shd w:val="clear" w:color="auto" w:fill="auto"/>
          </w:tcPr>
          <w:p w:rsidR="00856EB5" w:rsidRPr="00AB4F49" w:rsidRDefault="00523867" w:rsidP="00856EB5">
            <w:pPr>
              <w:rPr>
                <w:rFonts w:ascii="Times New Roman" w:hAnsi="Times New Roman" w:cs="Times New Roman"/>
                <w:bCs/>
                <w:color w:val="000000"/>
                <w:spacing w:val="-1"/>
                <w:sz w:val="24"/>
                <w:szCs w:val="24"/>
              </w:rPr>
            </w:pPr>
            <w:r>
              <w:rPr>
                <w:rFonts w:ascii="Times New Roman" w:hAnsi="Times New Roman" w:cs="Times New Roman"/>
                <w:bCs/>
                <w:color w:val="000000"/>
                <w:spacing w:val="-1"/>
                <w:sz w:val="24"/>
                <w:szCs w:val="24"/>
              </w:rPr>
              <w:t>11</w:t>
            </w:r>
          </w:p>
        </w:tc>
      </w:tr>
      <w:tr w:rsidR="00856EB5" w:rsidTr="00856EB5">
        <w:trPr>
          <w:trHeight w:val="548"/>
        </w:trPr>
        <w:tc>
          <w:tcPr>
            <w:tcW w:w="2088" w:type="dxa"/>
            <w:vMerge/>
          </w:tcPr>
          <w:p w:rsidR="00856EB5" w:rsidRPr="00615220" w:rsidRDefault="00856EB5" w:rsidP="00856EB5">
            <w:pPr>
              <w:widowControl w:val="0"/>
              <w:autoSpaceDE w:val="0"/>
              <w:autoSpaceDN w:val="0"/>
              <w:adjustRightInd w:val="0"/>
              <w:jc w:val="center"/>
              <w:rPr>
                <w:rFonts w:ascii="Times New Roman" w:hAnsi="Times New Roman" w:cs="Times New Roman"/>
                <w:b/>
                <w:bCs/>
                <w:color w:val="000000"/>
                <w:spacing w:val="-1"/>
                <w:sz w:val="28"/>
                <w:szCs w:val="28"/>
              </w:rPr>
            </w:pPr>
          </w:p>
        </w:tc>
        <w:tc>
          <w:tcPr>
            <w:tcW w:w="5487" w:type="dxa"/>
            <w:tcBorders>
              <w:top w:val="single" w:sz="4" w:space="0" w:color="auto"/>
              <w:bottom w:val="single" w:sz="4" w:space="0" w:color="auto"/>
            </w:tcBorders>
          </w:tcPr>
          <w:p w:rsidR="00856EB5" w:rsidRPr="002E7B57" w:rsidRDefault="00856EB5" w:rsidP="00856EB5">
            <w:pPr>
              <w:widowControl w:val="0"/>
              <w:autoSpaceDE w:val="0"/>
              <w:autoSpaceDN w:val="0"/>
              <w:adjustRightInd w:val="0"/>
              <w:jc w:val="both"/>
              <w:rPr>
                <w:rFonts w:ascii="Times New Roman" w:hAnsi="Times New Roman" w:cs="Times New Roman"/>
                <w:color w:val="000000"/>
                <w:spacing w:val="-1"/>
                <w:sz w:val="24"/>
                <w:szCs w:val="24"/>
              </w:rPr>
            </w:pPr>
            <w:r>
              <w:rPr>
                <w:rFonts w:ascii="Times New Roman" w:hAnsi="Times New Roman" w:cs="Times New Roman"/>
                <w:color w:val="000000"/>
                <w:spacing w:val="-1"/>
                <w:sz w:val="24"/>
                <w:szCs w:val="24"/>
              </w:rPr>
              <w:t>Accessibility</w:t>
            </w:r>
          </w:p>
          <w:p w:rsidR="00856EB5" w:rsidRPr="002E7B57" w:rsidRDefault="00856EB5" w:rsidP="00856EB5">
            <w:pPr>
              <w:widowControl w:val="0"/>
              <w:autoSpaceDE w:val="0"/>
              <w:autoSpaceDN w:val="0"/>
              <w:adjustRightInd w:val="0"/>
              <w:jc w:val="both"/>
              <w:rPr>
                <w:rFonts w:ascii="Times New Roman" w:hAnsi="Times New Roman" w:cs="Times New Roman"/>
                <w:color w:val="000000"/>
                <w:spacing w:val="-1"/>
                <w:sz w:val="24"/>
                <w:szCs w:val="24"/>
              </w:rPr>
            </w:pPr>
          </w:p>
        </w:tc>
        <w:tc>
          <w:tcPr>
            <w:tcW w:w="1803" w:type="dxa"/>
            <w:tcBorders>
              <w:top w:val="single" w:sz="4" w:space="0" w:color="auto"/>
              <w:bottom w:val="single" w:sz="4" w:space="0" w:color="auto"/>
              <w:right w:val="single" w:sz="4" w:space="0" w:color="auto"/>
            </w:tcBorders>
            <w:shd w:val="clear" w:color="auto" w:fill="auto"/>
          </w:tcPr>
          <w:p w:rsidR="00856EB5" w:rsidRPr="00AB4F49" w:rsidRDefault="00523867" w:rsidP="00856EB5">
            <w:pPr>
              <w:rPr>
                <w:rFonts w:ascii="Times New Roman" w:hAnsi="Times New Roman" w:cs="Times New Roman"/>
                <w:bCs/>
                <w:color w:val="000000"/>
                <w:spacing w:val="-1"/>
                <w:sz w:val="24"/>
                <w:szCs w:val="24"/>
              </w:rPr>
            </w:pPr>
            <w:r>
              <w:rPr>
                <w:rFonts w:ascii="Times New Roman" w:hAnsi="Times New Roman" w:cs="Times New Roman"/>
                <w:bCs/>
                <w:color w:val="000000"/>
                <w:spacing w:val="-1"/>
                <w:sz w:val="24"/>
                <w:szCs w:val="24"/>
              </w:rPr>
              <w:t>11</w:t>
            </w:r>
          </w:p>
        </w:tc>
      </w:tr>
      <w:tr w:rsidR="00856EB5" w:rsidTr="00856EB5">
        <w:trPr>
          <w:trHeight w:val="606"/>
        </w:trPr>
        <w:tc>
          <w:tcPr>
            <w:tcW w:w="2088" w:type="dxa"/>
            <w:vMerge/>
            <w:tcBorders>
              <w:bottom w:val="thickThinSmallGap" w:sz="24" w:space="0" w:color="auto"/>
            </w:tcBorders>
          </w:tcPr>
          <w:p w:rsidR="00856EB5" w:rsidRPr="00615220" w:rsidRDefault="00856EB5" w:rsidP="00856EB5">
            <w:pPr>
              <w:widowControl w:val="0"/>
              <w:autoSpaceDE w:val="0"/>
              <w:autoSpaceDN w:val="0"/>
              <w:adjustRightInd w:val="0"/>
              <w:jc w:val="center"/>
              <w:rPr>
                <w:rFonts w:ascii="Times New Roman" w:hAnsi="Times New Roman" w:cs="Times New Roman"/>
                <w:b/>
                <w:bCs/>
                <w:color w:val="000000"/>
                <w:spacing w:val="-1"/>
                <w:sz w:val="28"/>
                <w:szCs w:val="28"/>
              </w:rPr>
            </w:pPr>
          </w:p>
        </w:tc>
        <w:tc>
          <w:tcPr>
            <w:tcW w:w="5487" w:type="dxa"/>
            <w:tcBorders>
              <w:top w:val="single" w:sz="4" w:space="0" w:color="auto"/>
              <w:bottom w:val="thickThinSmallGap" w:sz="24" w:space="0" w:color="auto"/>
            </w:tcBorders>
          </w:tcPr>
          <w:p w:rsidR="00856EB5" w:rsidRDefault="00856EB5" w:rsidP="00856EB5">
            <w:pPr>
              <w:widowControl w:val="0"/>
              <w:autoSpaceDE w:val="0"/>
              <w:autoSpaceDN w:val="0"/>
              <w:adjustRightInd w:val="0"/>
              <w:jc w:val="both"/>
              <w:rPr>
                <w:rFonts w:ascii="Times New Roman" w:hAnsi="Times New Roman" w:cs="Times New Roman"/>
                <w:color w:val="000000"/>
                <w:spacing w:val="-1"/>
                <w:sz w:val="24"/>
                <w:szCs w:val="24"/>
              </w:rPr>
            </w:pPr>
            <w:r w:rsidRPr="002E7B57">
              <w:rPr>
                <w:rFonts w:ascii="Times New Roman" w:hAnsi="Times New Roman" w:cs="Times New Roman"/>
                <w:color w:val="000000"/>
                <w:spacing w:val="-1"/>
                <w:sz w:val="24"/>
                <w:szCs w:val="24"/>
              </w:rPr>
              <w:t>Petroleum Play</w:t>
            </w:r>
          </w:p>
        </w:tc>
        <w:tc>
          <w:tcPr>
            <w:tcW w:w="1803" w:type="dxa"/>
            <w:tcBorders>
              <w:top w:val="single" w:sz="4" w:space="0" w:color="auto"/>
              <w:bottom w:val="thickThinSmallGap" w:sz="24" w:space="0" w:color="auto"/>
              <w:right w:val="single" w:sz="4" w:space="0" w:color="auto"/>
            </w:tcBorders>
            <w:shd w:val="clear" w:color="auto" w:fill="auto"/>
          </w:tcPr>
          <w:p w:rsidR="00856EB5" w:rsidRPr="00AB4F49" w:rsidRDefault="00523867" w:rsidP="00856EB5">
            <w:pPr>
              <w:rPr>
                <w:rFonts w:ascii="Times New Roman" w:hAnsi="Times New Roman" w:cs="Times New Roman"/>
                <w:bCs/>
                <w:color w:val="000000"/>
                <w:spacing w:val="-1"/>
                <w:sz w:val="24"/>
                <w:szCs w:val="24"/>
              </w:rPr>
            </w:pPr>
            <w:r>
              <w:rPr>
                <w:rFonts w:ascii="Times New Roman" w:hAnsi="Times New Roman" w:cs="Times New Roman"/>
                <w:bCs/>
                <w:color w:val="000000"/>
                <w:spacing w:val="-1"/>
                <w:sz w:val="24"/>
                <w:szCs w:val="24"/>
              </w:rPr>
              <w:t>13</w:t>
            </w:r>
          </w:p>
        </w:tc>
      </w:tr>
      <w:tr w:rsidR="00856EB5" w:rsidTr="00856EB5">
        <w:trPr>
          <w:trHeight w:val="438"/>
        </w:trPr>
        <w:tc>
          <w:tcPr>
            <w:tcW w:w="2088" w:type="dxa"/>
            <w:vMerge w:val="restart"/>
            <w:tcBorders>
              <w:top w:val="thickThinSmallGap" w:sz="24" w:space="0" w:color="auto"/>
            </w:tcBorders>
          </w:tcPr>
          <w:p w:rsidR="00856EB5" w:rsidRDefault="00856EB5" w:rsidP="00856EB5">
            <w:pPr>
              <w:widowControl w:val="0"/>
              <w:autoSpaceDE w:val="0"/>
              <w:autoSpaceDN w:val="0"/>
              <w:adjustRightInd w:val="0"/>
              <w:jc w:val="center"/>
              <w:rPr>
                <w:rFonts w:ascii="Times New Roman" w:hAnsi="Times New Roman" w:cs="Times New Roman"/>
                <w:b/>
                <w:bCs/>
                <w:color w:val="000000"/>
                <w:spacing w:val="-1"/>
                <w:sz w:val="28"/>
                <w:szCs w:val="28"/>
              </w:rPr>
            </w:pPr>
          </w:p>
          <w:p w:rsidR="00856EB5" w:rsidRDefault="00856EB5" w:rsidP="00856EB5">
            <w:pPr>
              <w:rPr>
                <w:rFonts w:ascii="Times New Roman" w:hAnsi="Times New Roman" w:cs="Times New Roman"/>
                <w:sz w:val="28"/>
                <w:szCs w:val="28"/>
              </w:rPr>
            </w:pPr>
          </w:p>
          <w:p w:rsidR="00856EB5" w:rsidRPr="00884AEB" w:rsidRDefault="00856EB5" w:rsidP="00856EB5">
            <w:pPr>
              <w:jc w:val="center"/>
              <w:rPr>
                <w:rFonts w:ascii="Times New Roman" w:hAnsi="Times New Roman" w:cs="Times New Roman"/>
                <w:b/>
                <w:sz w:val="28"/>
                <w:szCs w:val="28"/>
              </w:rPr>
            </w:pPr>
            <w:r w:rsidRPr="00884AEB">
              <w:rPr>
                <w:rFonts w:ascii="Times New Roman" w:hAnsi="Times New Roman" w:cs="Times New Roman"/>
                <w:b/>
                <w:sz w:val="28"/>
                <w:szCs w:val="28"/>
              </w:rPr>
              <w:t>CHAPTER-2</w:t>
            </w:r>
          </w:p>
          <w:p w:rsidR="00856EB5" w:rsidRPr="00884AEB" w:rsidRDefault="00856EB5" w:rsidP="00856EB5">
            <w:pPr>
              <w:jc w:val="center"/>
              <w:rPr>
                <w:rFonts w:ascii="Times New Roman" w:hAnsi="Times New Roman" w:cs="Times New Roman"/>
                <w:sz w:val="28"/>
                <w:szCs w:val="28"/>
              </w:rPr>
            </w:pPr>
            <w:r w:rsidRPr="00884AEB">
              <w:rPr>
                <w:rFonts w:ascii="Times New Roman" w:hAnsi="Times New Roman" w:cs="Times New Roman"/>
                <w:b/>
                <w:sz w:val="28"/>
                <w:szCs w:val="28"/>
              </w:rPr>
              <w:t>(Gen</w:t>
            </w:r>
            <w:r>
              <w:rPr>
                <w:rFonts w:ascii="Times New Roman" w:hAnsi="Times New Roman" w:cs="Times New Roman"/>
                <w:b/>
                <w:sz w:val="28"/>
                <w:szCs w:val="28"/>
              </w:rPr>
              <w:t>e</w:t>
            </w:r>
            <w:r w:rsidRPr="00884AEB">
              <w:rPr>
                <w:rFonts w:ascii="Times New Roman" w:hAnsi="Times New Roman" w:cs="Times New Roman"/>
                <w:b/>
                <w:sz w:val="28"/>
                <w:szCs w:val="28"/>
              </w:rPr>
              <w:t>ral Geology)</w:t>
            </w:r>
          </w:p>
        </w:tc>
        <w:tc>
          <w:tcPr>
            <w:tcW w:w="5487" w:type="dxa"/>
            <w:tcBorders>
              <w:top w:val="thickThinSmallGap" w:sz="24" w:space="0" w:color="auto"/>
              <w:bottom w:val="single" w:sz="4" w:space="0" w:color="auto"/>
            </w:tcBorders>
          </w:tcPr>
          <w:p w:rsidR="00856EB5" w:rsidRPr="002E7B57" w:rsidRDefault="00856EB5" w:rsidP="00856EB5">
            <w:pPr>
              <w:widowControl w:val="0"/>
              <w:autoSpaceDE w:val="0"/>
              <w:autoSpaceDN w:val="0"/>
              <w:adjustRightInd w:val="0"/>
              <w:jc w:val="both"/>
              <w:rPr>
                <w:rFonts w:ascii="Times New Roman" w:hAnsi="Times New Roman" w:cs="Times New Roman"/>
                <w:color w:val="000000"/>
                <w:spacing w:val="-1"/>
                <w:sz w:val="24"/>
                <w:szCs w:val="24"/>
              </w:rPr>
            </w:pPr>
            <w:r w:rsidRPr="002E7B57">
              <w:rPr>
                <w:rFonts w:ascii="Times New Roman" w:hAnsi="Times New Roman" w:cs="Times New Roman"/>
                <w:color w:val="000000"/>
                <w:spacing w:val="-1"/>
                <w:sz w:val="24"/>
                <w:szCs w:val="24"/>
              </w:rPr>
              <w:t>General Geology</w:t>
            </w:r>
          </w:p>
          <w:p w:rsidR="00856EB5" w:rsidRPr="002E7B57" w:rsidRDefault="00856EB5" w:rsidP="00856EB5">
            <w:pPr>
              <w:widowControl w:val="0"/>
              <w:autoSpaceDE w:val="0"/>
              <w:autoSpaceDN w:val="0"/>
              <w:adjustRightInd w:val="0"/>
              <w:rPr>
                <w:rFonts w:ascii="Times New Roman" w:hAnsi="Times New Roman" w:cs="Times New Roman"/>
                <w:color w:val="000000"/>
                <w:spacing w:val="-1"/>
                <w:sz w:val="24"/>
                <w:szCs w:val="24"/>
              </w:rPr>
            </w:pPr>
          </w:p>
        </w:tc>
        <w:tc>
          <w:tcPr>
            <w:tcW w:w="1803" w:type="dxa"/>
            <w:tcBorders>
              <w:top w:val="thickThinSmallGap" w:sz="24" w:space="0" w:color="auto"/>
              <w:bottom w:val="single" w:sz="4" w:space="0" w:color="auto"/>
              <w:right w:val="single" w:sz="4" w:space="0" w:color="auto"/>
            </w:tcBorders>
            <w:shd w:val="clear" w:color="auto" w:fill="auto"/>
          </w:tcPr>
          <w:p w:rsidR="00856EB5" w:rsidRPr="00AB4F49" w:rsidRDefault="00523867" w:rsidP="00856EB5">
            <w:pPr>
              <w:rPr>
                <w:rFonts w:ascii="Times New Roman" w:hAnsi="Times New Roman" w:cs="Times New Roman"/>
                <w:bCs/>
                <w:color w:val="000000"/>
                <w:spacing w:val="-1"/>
                <w:sz w:val="24"/>
                <w:szCs w:val="24"/>
              </w:rPr>
            </w:pPr>
            <w:r>
              <w:rPr>
                <w:rFonts w:ascii="Times New Roman" w:hAnsi="Times New Roman" w:cs="Times New Roman"/>
                <w:bCs/>
                <w:color w:val="000000"/>
                <w:spacing w:val="-1"/>
                <w:sz w:val="24"/>
                <w:szCs w:val="24"/>
              </w:rPr>
              <w:t>15</w:t>
            </w:r>
          </w:p>
        </w:tc>
      </w:tr>
      <w:tr w:rsidR="00856EB5" w:rsidTr="00856EB5">
        <w:trPr>
          <w:trHeight w:val="547"/>
        </w:trPr>
        <w:tc>
          <w:tcPr>
            <w:tcW w:w="2088" w:type="dxa"/>
            <w:vMerge/>
          </w:tcPr>
          <w:p w:rsidR="00856EB5" w:rsidRPr="00615220" w:rsidRDefault="00856EB5" w:rsidP="00856EB5">
            <w:pPr>
              <w:widowControl w:val="0"/>
              <w:autoSpaceDE w:val="0"/>
              <w:autoSpaceDN w:val="0"/>
              <w:adjustRightInd w:val="0"/>
              <w:jc w:val="center"/>
              <w:rPr>
                <w:rFonts w:ascii="Times New Roman" w:hAnsi="Times New Roman" w:cs="Times New Roman"/>
                <w:b/>
                <w:bCs/>
                <w:color w:val="000000"/>
                <w:spacing w:val="-1"/>
                <w:sz w:val="28"/>
                <w:szCs w:val="28"/>
              </w:rPr>
            </w:pPr>
          </w:p>
        </w:tc>
        <w:tc>
          <w:tcPr>
            <w:tcW w:w="5487" w:type="dxa"/>
            <w:tcBorders>
              <w:top w:val="single" w:sz="4" w:space="0" w:color="auto"/>
              <w:bottom w:val="single" w:sz="4" w:space="0" w:color="auto"/>
            </w:tcBorders>
          </w:tcPr>
          <w:p w:rsidR="00856EB5" w:rsidRPr="002E7B57" w:rsidRDefault="00856EB5" w:rsidP="00856EB5">
            <w:pPr>
              <w:widowControl w:val="0"/>
              <w:autoSpaceDE w:val="0"/>
              <w:autoSpaceDN w:val="0"/>
              <w:adjustRightInd w:val="0"/>
              <w:jc w:val="both"/>
              <w:rPr>
                <w:rFonts w:ascii="Times New Roman" w:hAnsi="Times New Roman" w:cs="Times New Roman"/>
                <w:color w:val="000000"/>
                <w:spacing w:val="-1"/>
                <w:sz w:val="24"/>
                <w:szCs w:val="24"/>
              </w:rPr>
            </w:pPr>
            <w:r>
              <w:rPr>
                <w:rFonts w:ascii="Times New Roman" w:hAnsi="Times New Roman" w:cs="Times New Roman"/>
                <w:color w:val="000000"/>
                <w:spacing w:val="-1"/>
                <w:sz w:val="24"/>
                <w:szCs w:val="24"/>
              </w:rPr>
              <w:t>Tectonic Zones of Pakistan</w:t>
            </w:r>
          </w:p>
        </w:tc>
        <w:tc>
          <w:tcPr>
            <w:tcW w:w="1803" w:type="dxa"/>
            <w:tcBorders>
              <w:top w:val="single" w:sz="4" w:space="0" w:color="auto"/>
              <w:bottom w:val="single" w:sz="4" w:space="0" w:color="auto"/>
              <w:right w:val="single" w:sz="4" w:space="0" w:color="auto"/>
            </w:tcBorders>
            <w:shd w:val="clear" w:color="auto" w:fill="auto"/>
          </w:tcPr>
          <w:p w:rsidR="00856EB5" w:rsidRPr="00AB4F49" w:rsidRDefault="00523867" w:rsidP="00856EB5">
            <w:pPr>
              <w:rPr>
                <w:rFonts w:ascii="Times New Roman" w:hAnsi="Times New Roman" w:cs="Times New Roman"/>
                <w:bCs/>
                <w:color w:val="000000"/>
                <w:spacing w:val="-1"/>
                <w:sz w:val="24"/>
                <w:szCs w:val="24"/>
              </w:rPr>
            </w:pPr>
            <w:r>
              <w:rPr>
                <w:rFonts w:ascii="Times New Roman" w:hAnsi="Times New Roman" w:cs="Times New Roman"/>
                <w:bCs/>
                <w:color w:val="000000"/>
                <w:spacing w:val="-1"/>
                <w:sz w:val="24"/>
                <w:szCs w:val="24"/>
              </w:rPr>
              <w:t>16</w:t>
            </w:r>
          </w:p>
        </w:tc>
      </w:tr>
      <w:tr w:rsidR="00856EB5" w:rsidTr="00856EB5">
        <w:trPr>
          <w:trHeight w:val="626"/>
        </w:trPr>
        <w:tc>
          <w:tcPr>
            <w:tcW w:w="2088" w:type="dxa"/>
            <w:vMerge/>
          </w:tcPr>
          <w:p w:rsidR="00856EB5" w:rsidRPr="00615220" w:rsidRDefault="00856EB5" w:rsidP="00856EB5">
            <w:pPr>
              <w:widowControl w:val="0"/>
              <w:autoSpaceDE w:val="0"/>
              <w:autoSpaceDN w:val="0"/>
              <w:adjustRightInd w:val="0"/>
              <w:jc w:val="center"/>
              <w:rPr>
                <w:rFonts w:ascii="Times New Roman" w:hAnsi="Times New Roman" w:cs="Times New Roman"/>
                <w:b/>
                <w:bCs/>
                <w:color w:val="000000"/>
                <w:spacing w:val="-1"/>
                <w:sz w:val="28"/>
                <w:szCs w:val="28"/>
              </w:rPr>
            </w:pPr>
          </w:p>
        </w:tc>
        <w:tc>
          <w:tcPr>
            <w:tcW w:w="5487" w:type="dxa"/>
            <w:tcBorders>
              <w:top w:val="single" w:sz="4" w:space="0" w:color="auto"/>
              <w:bottom w:val="single" w:sz="4" w:space="0" w:color="auto"/>
            </w:tcBorders>
          </w:tcPr>
          <w:p w:rsidR="00856EB5" w:rsidRDefault="00856EB5" w:rsidP="00856EB5">
            <w:pPr>
              <w:widowControl w:val="0"/>
              <w:autoSpaceDE w:val="0"/>
              <w:autoSpaceDN w:val="0"/>
              <w:adjustRightInd w:val="0"/>
              <w:jc w:val="both"/>
              <w:rPr>
                <w:rFonts w:ascii="Times New Roman" w:hAnsi="Times New Roman" w:cs="Times New Roman"/>
                <w:color w:val="000000"/>
                <w:spacing w:val="-1"/>
                <w:sz w:val="24"/>
                <w:szCs w:val="24"/>
              </w:rPr>
            </w:pPr>
            <w:r>
              <w:rPr>
                <w:rFonts w:ascii="Times New Roman" w:hAnsi="Times New Roman" w:cs="Times New Roman"/>
                <w:color w:val="000000"/>
                <w:spacing w:val="-1"/>
                <w:sz w:val="24"/>
                <w:szCs w:val="24"/>
              </w:rPr>
              <w:t>Tectonics of area</w:t>
            </w:r>
          </w:p>
        </w:tc>
        <w:tc>
          <w:tcPr>
            <w:tcW w:w="1803" w:type="dxa"/>
            <w:tcBorders>
              <w:top w:val="single" w:sz="4" w:space="0" w:color="auto"/>
              <w:bottom w:val="single" w:sz="4" w:space="0" w:color="auto"/>
              <w:right w:val="single" w:sz="4" w:space="0" w:color="auto"/>
            </w:tcBorders>
            <w:shd w:val="clear" w:color="auto" w:fill="auto"/>
          </w:tcPr>
          <w:p w:rsidR="00856EB5" w:rsidRPr="00AB4F49" w:rsidRDefault="00523867" w:rsidP="00856EB5">
            <w:pPr>
              <w:rPr>
                <w:rFonts w:ascii="Times New Roman" w:hAnsi="Times New Roman" w:cs="Times New Roman"/>
                <w:bCs/>
                <w:color w:val="000000"/>
                <w:spacing w:val="-1"/>
                <w:sz w:val="24"/>
                <w:szCs w:val="24"/>
              </w:rPr>
            </w:pPr>
            <w:r>
              <w:rPr>
                <w:rFonts w:ascii="Times New Roman" w:hAnsi="Times New Roman" w:cs="Times New Roman"/>
                <w:bCs/>
                <w:color w:val="000000"/>
                <w:spacing w:val="-1"/>
                <w:sz w:val="24"/>
                <w:szCs w:val="24"/>
              </w:rPr>
              <w:t>16</w:t>
            </w:r>
          </w:p>
        </w:tc>
      </w:tr>
      <w:tr w:rsidR="00856EB5" w:rsidTr="00856EB5">
        <w:trPr>
          <w:trHeight w:val="656"/>
        </w:trPr>
        <w:tc>
          <w:tcPr>
            <w:tcW w:w="2088" w:type="dxa"/>
            <w:vMerge/>
            <w:tcBorders>
              <w:bottom w:val="thickThinSmallGap" w:sz="24" w:space="0" w:color="auto"/>
            </w:tcBorders>
          </w:tcPr>
          <w:p w:rsidR="00856EB5" w:rsidRPr="00615220" w:rsidRDefault="00856EB5" w:rsidP="00856EB5">
            <w:pPr>
              <w:widowControl w:val="0"/>
              <w:autoSpaceDE w:val="0"/>
              <w:autoSpaceDN w:val="0"/>
              <w:adjustRightInd w:val="0"/>
              <w:jc w:val="center"/>
              <w:rPr>
                <w:rFonts w:ascii="Times New Roman" w:hAnsi="Times New Roman" w:cs="Times New Roman"/>
                <w:b/>
                <w:bCs/>
                <w:color w:val="000000"/>
                <w:spacing w:val="-1"/>
                <w:sz w:val="28"/>
                <w:szCs w:val="28"/>
              </w:rPr>
            </w:pPr>
          </w:p>
        </w:tc>
        <w:tc>
          <w:tcPr>
            <w:tcW w:w="5487" w:type="dxa"/>
            <w:tcBorders>
              <w:top w:val="single" w:sz="4" w:space="0" w:color="auto"/>
              <w:bottom w:val="thickThinSmallGap" w:sz="24" w:space="0" w:color="auto"/>
            </w:tcBorders>
          </w:tcPr>
          <w:p w:rsidR="00856EB5" w:rsidRDefault="00856EB5" w:rsidP="00856EB5">
            <w:pPr>
              <w:widowControl w:val="0"/>
              <w:autoSpaceDE w:val="0"/>
              <w:autoSpaceDN w:val="0"/>
              <w:adjustRightInd w:val="0"/>
              <w:jc w:val="both"/>
              <w:rPr>
                <w:rFonts w:ascii="Times New Roman" w:hAnsi="Times New Roman" w:cs="Times New Roman"/>
                <w:color w:val="000000"/>
                <w:spacing w:val="-1"/>
                <w:sz w:val="24"/>
                <w:szCs w:val="24"/>
              </w:rPr>
            </w:pPr>
            <w:r>
              <w:rPr>
                <w:rFonts w:ascii="Times New Roman" w:hAnsi="Times New Roman" w:cs="Times New Roman"/>
                <w:color w:val="000000"/>
                <w:spacing w:val="-1"/>
                <w:sz w:val="24"/>
                <w:szCs w:val="24"/>
              </w:rPr>
              <w:t>Structure</w:t>
            </w:r>
          </w:p>
        </w:tc>
        <w:tc>
          <w:tcPr>
            <w:tcW w:w="1803" w:type="dxa"/>
            <w:tcBorders>
              <w:top w:val="single" w:sz="4" w:space="0" w:color="auto"/>
              <w:bottom w:val="thickThinSmallGap" w:sz="24" w:space="0" w:color="auto"/>
              <w:right w:val="single" w:sz="4" w:space="0" w:color="auto"/>
            </w:tcBorders>
            <w:shd w:val="clear" w:color="auto" w:fill="auto"/>
          </w:tcPr>
          <w:p w:rsidR="00856EB5" w:rsidRPr="00AB4F49" w:rsidRDefault="00856EB5" w:rsidP="00856EB5">
            <w:pPr>
              <w:rPr>
                <w:rFonts w:ascii="Times New Roman" w:hAnsi="Times New Roman" w:cs="Times New Roman"/>
                <w:bCs/>
                <w:color w:val="000000"/>
                <w:spacing w:val="-1"/>
                <w:sz w:val="24"/>
                <w:szCs w:val="24"/>
              </w:rPr>
            </w:pPr>
            <w:r>
              <w:rPr>
                <w:rFonts w:ascii="Times New Roman" w:hAnsi="Times New Roman" w:cs="Times New Roman"/>
                <w:bCs/>
                <w:color w:val="000000"/>
                <w:spacing w:val="-1"/>
                <w:sz w:val="24"/>
                <w:szCs w:val="24"/>
              </w:rPr>
              <w:t>1</w:t>
            </w:r>
            <w:r w:rsidR="00523867">
              <w:rPr>
                <w:rFonts w:ascii="Times New Roman" w:hAnsi="Times New Roman" w:cs="Times New Roman"/>
                <w:bCs/>
                <w:color w:val="000000"/>
                <w:spacing w:val="-1"/>
                <w:sz w:val="24"/>
                <w:szCs w:val="24"/>
              </w:rPr>
              <w:t>8</w:t>
            </w:r>
          </w:p>
        </w:tc>
      </w:tr>
      <w:tr w:rsidR="00856EB5" w:rsidTr="00856EB5">
        <w:trPr>
          <w:trHeight w:val="422"/>
        </w:trPr>
        <w:tc>
          <w:tcPr>
            <w:tcW w:w="2088" w:type="dxa"/>
            <w:vMerge w:val="restart"/>
            <w:tcBorders>
              <w:top w:val="thickThinSmallGap" w:sz="24" w:space="0" w:color="auto"/>
            </w:tcBorders>
          </w:tcPr>
          <w:p w:rsidR="00856EB5" w:rsidRDefault="00856EB5" w:rsidP="00856EB5">
            <w:pPr>
              <w:widowControl w:val="0"/>
              <w:autoSpaceDE w:val="0"/>
              <w:autoSpaceDN w:val="0"/>
              <w:adjustRightInd w:val="0"/>
              <w:jc w:val="center"/>
              <w:rPr>
                <w:rFonts w:ascii="Times New Roman" w:hAnsi="Times New Roman" w:cs="Times New Roman"/>
                <w:b/>
                <w:bCs/>
                <w:color w:val="000000"/>
                <w:spacing w:val="-1"/>
                <w:sz w:val="28"/>
                <w:szCs w:val="28"/>
              </w:rPr>
            </w:pPr>
          </w:p>
          <w:p w:rsidR="00856EB5" w:rsidRDefault="00856EB5" w:rsidP="00856EB5">
            <w:pPr>
              <w:widowControl w:val="0"/>
              <w:autoSpaceDE w:val="0"/>
              <w:autoSpaceDN w:val="0"/>
              <w:adjustRightInd w:val="0"/>
              <w:jc w:val="center"/>
              <w:rPr>
                <w:rFonts w:ascii="Times New Roman" w:hAnsi="Times New Roman" w:cs="Times New Roman"/>
                <w:b/>
                <w:bCs/>
                <w:color w:val="000000"/>
                <w:spacing w:val="-1"/>
                <w:sz w:val="28"/>
                <w:szCs w:val="28"/>
              </w:rPr>
            </w:pPr>
          </w:p>
          <w:p w:rsidR="00856EB5" w:rsidRDefault="00856EB5" w:rsidP="00856EB5">
            <w:pPr>
              <w:widowControl w:val="0"/>
              <w:autoSpaceDE w:val="0"/>
              <w:autoSpaceDN w:val="0"/>
              <w:adjustRightInd w:val="0"/>
              <w:jc w:val="center"/>
              <w:rPr>
                <w:rFonts w:ascii="Times New Roman" w:hAnsi="Times New Roman" w:cs="Times New Roman"/>
                <w:b/>
                <w:bCs/>
                <w:color w:val="000000"/>
                <w:spacing w:val="-1"/>
                <w:sz w:val="28"/>
                <w:szCs w:val="28"/>
              </w:rPr>
            </w:pPr>
          </w:p>
          <w:p w:rsidR="00856EB5" w:rsidRDefault="00856EB5" w:rsidP="00856EB5">
            <w:pPr>
              <w:widowControl w:val="0"/>
              <w:autoSpaceDE w:val="0"/>
              <w:autoSpaceDN w:val="0"/>
              <w:adjustRightInd w:val="0"/>
              <w:jc w:val="center"/>
              <w:rPr>
                <w:rFonts w:ascii="Times New Roman" w:hAnsi="Times New Roman" w:cs="Times New Roman"/>
                <w:b/>
                <w:bCs/>
                <w:color w:val="000000"/>
                <w:spacing w:val="-1"/>
                <w:sz w:val="28"/>
                <w:szCs w:val="28"/>
              </w:rPr>
            </w:pPr>
          </w:p>
          <w:p w:rsidR="00856EB5" w:rsidRDefault="00856EB5" w:rsidP="00856EB5">
            <w:pPr>
              <w:widowControl w:val="0"/>
              <w:autoSpaceDE w:val="0"/>
              <w:autoSpaceDN w:val="0"/>
              <w:adjustRightInd w:val="0"/>
              <w:jc w:val="center"/>
              <w:rPr>
                <w:rFonts w:ascii="Times New Roman" w:hAnsi="Times New Roman" w:cs="Times New Roman"/>
                <w:b/>
                <w:bCs/>
                <w:color w:val="000000"/>
                <w:spacing w:val="-1"/>
                <w:sz w:val="28"/>
                <w:szCs w:val="28"/>
              </w:rPr>
            </w:pPr>
          </w:p>
          <w:p w:rsidR="00856EB5" w:rsidRDefault="00856EB5" w:rsidP="00856EB5">
            <w:pPr>
              <w:widowControl w:val="0"/>
              <w:autoSpaceDE w:val="0"/>
              <w:autoSpaceDN w:val="0"/>
              <w:adjustRightInd w:val="0"/>
              <w:jc w:val="center"/>
              <w:rPr>
                <w:rFonts w:ascii="Times New Roman" w:hAnsi="Times New Roman" w:cs="Times New Roman"/>
                <w:b/>
                <w:bCs/>
                <w:color w:val="000000"/>
                <w:spacing w:val="-1"/>
                <w:sz w:val="28"/>
                <w:szCs w:val="28"/>
              </w:rPr>
            </w:pPr>
            <w:r>
              <w:rPr>
                <w:rFonts w:ascii="Times New Roman" w:hAnsi="Times New Roman" w:cs="Times New Roman"/>
                <w:b/>
                <w:bCs/>
                <w:color w:val="000000"/>
                <w:spacing w:val="-1"/>
                <w:sz w:val="28"/>
                <w:szCs w:val="28"/>
              </w:rPr>
              <w:t>CHAPTER-3</w:t>
            </w:r>
          </w:p>
          <w:p w:rsidR="00856EB5" w:rsidRPr="00C2750D" w:rsidRDefault="00856EB5" w:rsidP="00856EB5">
            <w:pPr>
              <w:widowControl w:val="0"/>
              <w:autoSpaceDE w:val="0"/>
              <w:autoSpaceDN w:val="0"/>
              <w:adjustRightInd w:val="0"/>
              <w:jc w:val="center"/>
              <w:rPr>
                <w:rFonts w:ascii="Times New Roman" w:hAnsi="Times New Roman" w:cs="Times New Roman"/>
                <w:b/>
                <w:bCs/>
                <w:color w:val="000000"/>
                <w:spacing w:val="-1"/>
                <w:sz w:val="28"/>
                <w:szCs w:val="28"/>
              </w:rPr>
            </w:pPr>
            <w:r w:rsidRPr="00C2750D">
              <w:rPr>
                <w:rFonts w:ascii="Times New Roman" w:hAnsi="Times New Roman" w:cs="Times New Roman"/>
                <w:b/>
                <w:bCs/>
                <w:color w:val="000000"/>
                <w:spacing w:val="-1"/>
                <w:sz w:val="28"/>
                <w:szCs w:val="28"/>
              </w:rPr>
              <w:t>(Stratigraphy)</w:t>
            </w:r>
          </w:p>
          <w:p w:rsidR="00856EB5" w:rsidRDefault="00856EB5" w:rsidP="00856EB5">
            <w:pPr>
              <w:widowControl w:val="0"/>
              <w:tabs>
                <w:tab w:val="left" w:pos="360"/>
              </w:tabs>
              <w:autoSpaceDE w:val="0"/>
              <w:autoSpaceDN w:val="0"/>
              <w:adjustRightInd w:val="0"/>
              <w:jc w:val="center"/>
              <w:rPr>
                <w:rFonts w:ascii="Times New Roman" w:hAnsi="Times New Roman" w:cs="Times New Roman"/>
                <w:b/>
                <w:bCs/>
                <w:color w:val="000000"/>
                <w:spacing w:val="-1"/>
                <w:sz w:val="28"/>
                <w:szCs w:val="28"/>
              </w:rPr>
            </w:pPr>
          </w:p>
        </w:tc>
        <w:tc>
          <w:tcPr>
            <w:tcW w:w="5487" w:type="dxa"/>
            <w:tcBorders>
              <w:top w:val="thickThinSmallGap" w:sz="24" w:space="0" w:color="auto"/>
              <w:bottom w:val="single" w:sz="4" w:space="0" w:color="auto"/>
            </w:tcBorders>
          </w:tcPr>
          <w:p w:rsidR="00856EB5" w:rsidRPr="002E7B57" w:rsidRDefault="00856EB5" w:rsidP="00856EB5">
            <w:pPr>
              <w:widowControl w:val="0"/>
              <w:autoSpaceDE w:val="0"/>
              <w:autoSpaceDN w:val="0"/>
              <w:adjustRightInd w:val="0"/>
              <w:jc w:val="both"/>
              <w:rPr>
                <w:rFonts w:ascii="Times New Roman" w:hAnsi="Times New Roman" w:cs="Times New Roman"/>
                <w:bCs/>
                <w:color w:val="000000"/>
                <w:spacing w:val="-1"/>
                <w:sz w:val="24"/>
                <w:szCs w:val="24"/>
              </w:rPr>
            </w:pPr>
            <w:r w:rsidRPr="002E7B57">
              <w:rPr>
                <w:rFonts w:ascii="Times New Roman" w:hAnsi="Times New Roman" w:cs="Times New Roman"/>
                <w:bCs/>
                <w:color w:val="000000"/>
                <w:spacing w:val="-1"/>
                <w:sz w:val="24"/>
                <w:szCs w:val="24"/>
              </w:rPr>
              <w:t>Stratigraphy</w:t>
            </w:r>
          </w:p>
          <w:p w:rsidR="00856EB5" w:rsidRPr="002E7B57" w:rsidRDefault="00856EB5" w:rsidP="00856EB5">
            <w:pPr>
              <w:widowControl w:val="0"/>
              <w:autoSpaceDE w:val="0"/>
              <w:autoSpaceDN w:val="0"/>
              <w:adjustRightInd w:val="0"/>
              <w:rPr>
                <w:rFonts w:ascii="Times New Roman" w:hAnsi="Times New Roman" w:cs="Times New Roman"/>
                <w:bCs/>
                <w:color w:val="000000"/>
                <w:spacing w:val="-1"/>
                <w:sz w:val="24"/>
                <w:szCs w:val="24"/>
              </w:rPr>
            </w:pPr>
          </w:p>
        </w:tc>
        <w:tc>
          <w:tcPr>
            <w:tcW w:w="1803" w:type="dxa"/>
            <w:tcBorders>
              <w:top w:val="thickThinSmallGap" w:sz="24" w:space="0" w:color="auto"/>
              <w:bottom w:val="single" w:sz="4" w:space="0" w:color="auto"/>
              <w:right w:val="single" w:sz="4" w:space="0" w:color="auto"/>
            </w:tcBorders>
            <w:shd w:val="clear" w:color="auto" w:fill="auto"/>
          </w:tcPr>
          <w:p w:rsidR="00856EB5" w:rsidRPr="00AB4F49" w:rsidRDefault="00EC7948" w:rsidP="00856EB5">
            <w:pPr>
              <w:rPr>
                <w:rFonts w:ascii="Times New Roman" w:hAnsi="Times New Roman" w:cs="Times New Roman"/>
                <w:bCs/>
                <w:color w:val="000000"/>
                <w:spacing w:val="-1"/>
                <w:sz w:val="24"/>
                <w:szCs w:val="24"/>
              </w:rPr>
            </w:pPr>
            <w:r>
              <w:rPr>
                <w:rFonts w:ascii="Times New Roman" w:hAnsi="Times New Roman" w:cs="Times New Roman"/>
                <w:bCs/>
                <w:color w:val="000000"/>
                <w:spacing w:val="-1"/>
                <w:sz w:val="24"/>
                <w:szCs w:val="24"/>
              </w:rPr>
              <w:t>21</w:t>
            </w:r>
          </w:p>
        </w:tc>
      </w:tr>
      <w:tr w:rsidR="00856EB5" w:rsidTr="00856EB5">
        <w:trPr>
          <w:trHeight w:val="485"/>
        </w:trPr>
        <w:tc>
          <w:tcPr>
            <w:tcW w:w="2088" w:type="dxa"/>
            <w:vMerge/>
          </w:tcPr>
          <w:p w:rsidR="00856EB5" w:rsidRPr="00615220" w:rsidRDefault="00856EB5" w:rsidP="00856EB5">
            <w:pPr>
              <w:widowControl w:val="0"/>
              <w:autoSpaceDE w:val="0"/>
              <w:autoSpaceDN w:val="0"/>
              <w:adjustRightInd w:val="0"/>
              <w:jc w:val="center"/>
              <w:rPr>
                <w:rFonts w:ascii="Times New Roman" w:hAnsi="Times New Roman" w:cs="Times New Roman"/>
                <w:b/>
                <w:bCs/>
                <w:color w:val="000000"/>
                <w:spacing w:val="-1"/>
                <w:sz w:val="28"/>
                <w:szCs w:val="28"/>
              </w:rPr>
            </w:pPr>
          </w:p>
        </w:tc>
        <w:tc>
          <w:tcPr>
            <w:tcW w:w="5487" w:type="dxa"/>
            <w:tcBorders>
              <w:top w:val="single" w:sz="4" w:space="0" w:color="auto"/>
              <w:bottom w:val="single" w:sz="4" w:space="0" w:color="auto"/>
            </w:tcBorders>
          </w:tcPr>
          <w:p w:rsidR="00856EB5" w:rsidRPr="00C615F9" w:rsidRDefault="00856EB5" w:rsidP="00856EB5">
            <w:pPr>
              <w:rPr>
                <w:sz w:val="24"/>
                <w:szCs w:val="24"/>
              </w:rPr>
            </w:pPr>
            <w:r w:rsidRPr="00C615F9">
              <w:rPr>
                <w:rFonts w:ascii="Times New Roman" w:hAnsi="Times New Roman" w:cs="Times New Roman"/>
                <w:bCs/>
                <w:color w:val="000000"/>
                <w:spacing w:val="-1"/>
                <w:sz w:val="24"/>
                <w:szCs w:val="24"/>
              </w:rPr>
              <w:t>Mughal kot formation</w:t>
            </w:r>
          </w:p>
        </w:tc>
        <w:tc>
          <w:tcPr>
            <w:tcW w:w="1803" w:type="dxa"/>
            <w:tcBorders>
              <w:top w:val="single" w:sz="4" w:space="0" w:color="auto"/>
              <w:bottom w:val="single" w:sz="4" w:space="0" w:color="auto"/>
              <w:right w:val="single" w:sz="4" w:space="0" w:color="auto"/>
            </w:tcBorders>
            <w:shd w:val="clear" w:color="auto" w:fill="auto"/>
          </w:tcPr>
          <w:p w:rsidR="00856EB5" w:rsidRPr="00AB4F49" w:rsidRDefault="00EC7948" w:rsidP="00856EB5">
            <w:pPr>
              <w:rPr>
                <w:rFonts w:ascii="Times New Roman" w:hAnsi="Times New Roman" w:cs="Times New Roman"/>
                <w:bCs/>
                <w:color w:val="000000"/>
                <w:spacing w:val="-1"/>
                <w:sz w:val="24"/>
                <w:szCs w:val="24"/>
              </w:rPr>
            </w:pPr>
            <w:r>
              <w:rPr>
                <w:rFonts w:ascii="Times New Roman" w:hAnsi="Times New Roman" w:cs="Times New Roman"/>
                <w:bCs/>
                <w:color w:val="000000"/>
                <w:spacing w:val="-1"/>
                <w:sz w:val="24"/>
                <w:szCs w:val="24"/>
              </w:rPr>
              <w:t>21</w:t>
            </w:r>
          </w:p>
        </w:tc>
      </w:tr>
      <w:tr w:rsidR="00856EB5" w:rsidTr="00856EB5">
        <w:trPr>
          <w:trHeight w:val="438"/>
        </w:trPr>
        <w:tc>
          <w:tcPr>
            <w:tcW w:w="2088" w:type="dxa"/>
            <w:vMerge/>
          </w:tcPr>
          <w:p w:rsidR="00856EB5" w:rsidRPr="00615220" w:rsidRDefault="00856EB5" w:rsidP="00856EB5">
            <w:pPr>
              <w:widowControl w:val="0"/>
              <w:autoSpaceDE w:val="0"/>
              <w:autoSpaceDN w:val="0"/>
              <w:adjustRightInd w:val="0"/>
              <w:jc w:val="center"/>
              <w:rPr>
                <w:rFonts w:ascii="Times New Roman" w:hAnsi="Times New Roman" w:cs="Times New Roman"/>
                <w:b/>
                <w:bCs/>
                <w:color w:val="000000"/>
                <w:spacing w:val="-1"/>
                <w:sz w:val="28"/>
                <w:szCs w:val="28"/>
              </w:rPr>
            </w:pPr>
          </w:p>
        </w:tc>
        <w:tc>
          <w:tcPr>
            <w:tcW w:w="5487" w:type="dxa"/>
            <w:tcBorders>
              <w:top w:val="single" w:sz="4" w:space="0" w:color="auto"/>
              <w:bottom w:val="single" w:sz="4" w:space="0" w:color="auto"/>
            </w:tcBorders>
          </w:tcPr>
          <w:p w:rsidR="00856EB5" w:rsidRPr="00C615F9" w:rsidRDefault="00856EB5" w:rsidP="00856EB5">
            <w:pPr>
              <w:widowControl w:val="0"/>
              <w:autoSpaceDE w:val="0"/>
              <w:autoSpaceDN w:val="0"/>
              <w:adjustRightInd w:val="0"/>
              <w:jc w:val="both"/>
              <w:rPr>
                <w:rFonts w:ascii="Times New Roman" w:hAnsi="Times New Roman" w:cs="Times New Roman"/>
                <w:bCs/>
                <w:color w:val="000000"/>
                <w:spacing w:val="-1"/>
                <w:sz w:val="24"/>
                <w:szCs w:val="24"/>
              </w:rPr>
            </w:pPr>
            <w:r w:rsidRPr="00C615F9">
              <w:rPr>
                <w:rFonts w:ascii="Times New Roman" w:hAnsi="Times New Roman" w:cs="Times New Roman"/>
                <w:bCs/>
                <w:color w:val="000000"/>
                <w:spacing w:val="-1"/>
                <w:sz w:val="24"/>
                <w:szCs w:val="24"/>
              </w:rPr>
              <w:t>Pab sandstone</w:t>
            </w:r>
          </w:p>
        </w:tc>
        <w:tc>
          <w:tcPr>
            <w:tcW w:w="1803" w:type="dxa"/>
            <w:tcBorders>
              <w:top w:val="single" w:sz="4" w:space="0" w:color="auto"/>
              <w:bottom w:val="single" w:sz="4" w:space="0" w:color="auto"/>
              <w:right w:val="single" w:sz="4" w:space="0" w:color="auto"/>
            </w:tcBorders>
            <w:shd w:val="clear" w:color="auto" w:fill="auto"/>
          </w:tcPr>
          <w:p w:rsidR="00856EB5" w:rsidRPr="00AB4F49" w:rsidRDefault="00EC7948" w:rsidP="00856EB5">
            <w:pPr>
              <w:rPr>
                <w:rFonts w:ascii="Times New Roman" w:hAnsi="Times New Roman" w:cs="Times New Roman"/>
                <w:bCs/>
                <w:color w:val="000000"/>
                <w:spacing w:val="-1"/>
                <w:sz w:val="24"/>
                <w:szCs w:val="24"/>
              </w:rPr>
            </w:pPr>
            <w:r>
              <w:rPr>
                <w:rFonts w:ascii="Times New Roman" w:hAnsi="Times New Roman" w:cs="Times New Roman"/>
                <w:bCs/>
                <w:color w:val="000000"/>
                <w:spacing w:val="-1"/>
                <w:sz w:val="24"/>
                <w:szCs w:val="24"/>
              </w:rPr>
              <w:t>21</w:t>
            </w:r>
          </w:p>
        </w:tc>
      </w:tr>
      <w:tr w:rsidR="00856EB5" w:rsidTr="00856EB5">
        <w:trPr>
          <w:trHeight w:val="557"/>
        </w:trPr>
        <w:tc>
          <w:tcPr>
            <w:tcW w:w="2088" w:type="dxa"/>
            <w:vMerge/>
          </w:tcPr>
          <w:p w:rsidR="00856EB5" w:rsidRPr="00615220" w:rsidRDefault="00856EB5" w:rsidP="00856EB5">
            <w:pPr>
              <w:widowControl w:val="0"/>
              <w:autoSpaceDE w:val="0"/>
              <w:autoSpaceDN w:val="0"/>
              <w:adjustRightInd w:val="0"/>
              <w:jc w:val="center"/>
              <w:rPr>
                <w:rFonts w:ascii="Times New Roman" w:hAnsi="Times New Roman" w:cs="Times New Roman"/>
                <w:b/>
                <w:bCs/>
                <w:color w:val="000000"/>
                <w:spacing w:val="-1"/>
                <w:sz w:val="28"/>
                <w:szCs w:val="28"/>
              </w:rPr>
            </w:pPr>
          </w:p>
        </w:tc>
        <w:tc>
          <w:tcPr>
            <w:tcW w:w="5487" w:type="dxa"/>
            <w:tcBorders>
              <w:top w:val="single" w:sz="4" w:space="0" w:color="auto"/>
            </w:tcBorders>
          </w:tcPr>
          <w:p w:rsidR="00856EB5" w:rsidRPr="00C615F9" w:rsidRDefault="00856EB5" w:rsidP="00856EB5">
            <w:pPr>
              <w:rPr>
                <w:rFonts w:ascii="Times New Roman" w:hAnsi="Times New Roman" w:cs="Times New Roman"/>
                <w:sz w:val="24"/>
                <w:szCs w:val="24"/>
              </w:rPr>
            </w:pPr>
            <w:r w:rsidRPr="00C615F9">
              <w:rPr>
                <w:rFonts w:ascii="Times New Roman" w:hAnsi="Times New Roman" w:cs="Times New Roman"/>
                <w:bCs/>
                <w:color w:val="000000"/>
                <w:spacing w:val="-1"/>
                <w:sz w:val="24"/>
                <w:szCs w:val="24"/>
              </w:rPr>
              <w:t>Ranikot formation</w:t>
            </w:r>
          </w:p>
        </w:tc>
        <w:tc>
          <w:tcPr>
            <w:tcW w:w="1803" w:type="dxa"/>
            <w:tcBorders>
              <w:top w:val="single" w:sz="4" w:space="0" w:color="auto"/>
              <w:right w:val="single" w:sz="4" w:space="0" w:color="auto"/>
            </w:tcBorders>
            <w:shd w:val="clear" w:color="auto" w:fill="auto"/>
          </w:tcPr>
          <w:p w:rsidR="00856EB5" w:rsidRPr="00AB4F49" w:rsidRDefault="00EC7948" w:rsidP="00856EB5">
            <w:pPr>
              <w:rPr>
                <w:rFonts w:ascii="Times New Roman" w:hAnsi="Times New Roman" w:cs="Times New Roman"/>
                <w:bCs/>
                <w:color w:val="000000"/>
                <w:spacing w:val="-1"/>
                <w:sz w:val="24"/>
                <w:szCs w:val="24"/>
              </w:rPr>
            </w:pPr>
            <w:r>
              <w:rPr>
                <w:rFonts w:ascii="Times New Roman" w:hAnsi="Times New Roman" w:cs="Times New Roman"/>
                <w:bCs/>
                <w:color w:val="000000"/>
                <w:spacing w:val="-1"/>
                <w:sz w:val="24"/>
                <w:szCs w:val="24"/>
              </w:rPr>
              <w:t>22</w:t>
            </w:r>
          </w:p>
          <w:p w:rsidR="00856EB5" w:rsidRPr="00AB4F49" w:rsidRDefault="00856EB5" w:rsidP="00856EB5">
            <w:pPr>
              <w:rPr>
                <w:rFonts w:ascii="Times New Roman" w:hAnsi="Times New Roman" w:cs="Times New Roman"/>
                <w:bCs/>
                <w:color w:val="000000"/>
                <w:spacing w:val="-1"/>
                <w:sz w:val="24"/>
                <w:szCs w:val="24"/>
              </w:rPr>
            </w:pPr>
          </w:p>
        </w:tc>
      </w:tr>
      <w:tr w:rsidR="00856EB5" w:rsidTr="00856EB5">
        <w:trPr>
          <w:trHeight w:val="469"/>
        </w:trPr>
        <w:tc>
          <w:tcPr>
            <w:tcW w:w="2088" w:type="dxa"/>
            <w:vMerge/>
          </w:tcPr>
          <w:p w:rsidR="00856EB5" w:rsidRPr="00615220" w:rsidRDefault="00856EB5" w:rsidP="00856EB5">
            <w:pPr>
              <w:widowControl w:val="0"/>
              <w:autoSpaceDE w:val="0"/>
              <w:autoSpaceDN w:val="0"/>
              <w:adjustRightInd w:val="0"/>
              <w:jc w:val="center"/>
              <w:rPr>
                <w:rFonts w:ascii="Times New Roman" w:hAnsi="Times New Roman" w:cs="Times New Roman"/>
                <w:b/>
                <w:bCs/>
                <w:color w:val="000000"/>
                <w:spacing w:val="-1"/>
                <w:sz w:val="28"/>
                <w:szCs w:val="28"/>
              </w:rPr>
            </w:pPr>
          </w:p>
        </w:tc>
        <w:tc>
          <w:tcPr>
            <w:tcW w:w="5487" w:type="dxa"/>
            <w:tcBorders>
              <w:top w:val="single" w:sz="4" w:space="0" w:color="auto"/>
              <w:bottom w:val="single" w:sz="4" w:space="0" w:color="auto"/>
            </w:tcBorders>
          </w:tcPr>
          <w:p w:rsidR="00856EB5" w:rsidRPr="00C615F9" w:rsidRDefault="00856EB5" w:rsidP="00856EB5">
            <w:pPr>
              <w:rPr>
                <w:sz w:val="24"/>
                <w:szCs w:val="24"/>
              </w:rPr>
            </w:pPr>
            <w:r w:rsidRPr="00C615F9">
              <w:rPr>
                <w:rFonts w:ascii="Times New Roman" w:hAnsi="Times New Roman" w:cs="Times New Roman"/>
                <w:bCs/>
                <w:color w:val="000000"/>
                <w:spacing w:val="-1"/>
                <w:sz w:val="24"/>
                <w:szCs w:val="24"/>
              </w:rPr>
              <w:t>Lower Ranikot formation</w:t>
            </w:r>
          </w:p>
        </w:tc>
        <w:tc>
          <w:tcPr>
            <w:tcW w:w="1803" w:type="dxa"/>
            <w:tcBorders>
              <w:top w:val="single" w:sz="4" w:space="0" w:color="auto"/>
              <w:bottom w:val="single" w:sz="4" w:space="0" w:color="auto"/>
              <w:right w:val="single" w:sz="4" w:space="0" w:color="auto"/>
            </w:tcBorders>
            <w:shd w:val="clear" w:color="auto" w:fill="auto"/>
          </w:tcPr>
          <w:p w:rsidR="00856EB5" w:rsidRPr="00AB4F49" w:rsidRDefault="00EC7948" w:rsidP="00856EB5">
            <w:pPr>
              <w:rPr>
                <w:rFonts w:ascii="Times New Roman" w:hAnsi="Times New Roman" w:cs="Times New Roman"/>
                <w:bCs/>
                <w:color w:val="000000"/>
                <w:spacing w:val="-1"/>
                <w:sz w:val="24"/>
                <w:szCs w:val="24"/>
              </w:rPr>
            </w:pPr>
            <w:r>
              <w:rPr>
                <w:rFonts w:ascii="Times New Roman" w:hAnsi="Times New Roman" w:cs="Times New Roman"/>
                <w:bCs/>
                <w:color w:val="000000"/>
                <w:spacing w:val="-1"/>
                <w:sz w:val="24"/>
                <w:szCs w:val="24"/>
              </w:rPr>
              <w:t>22</w:t>
            </w:r>
          </w:p>
        </w:tc>
      </w:tr>
      <w:tr w:rsidR="00856EB5" w:rsidTr="00856EB5">
        <w:trPr>
          <w:trHeight w:val="469"/>
        </w:trPr>
        <w:tc>
          <w:tcPr>
            <w:tcW w:w="2088" w:type="dxa"/>
            <w:vMerge/>
          </w:tcPr>
          <w:p w:rsidR="00856EB5" w:rsidRPr="00615220" w:rsidRDefault="00856EB5" w:rsidP="00856EB5">
            <w:pPr>
              <w:widowControl w:val="0"/>
              <w:autoSpaceDE w:val="0"/>
              <w:autoSpaceDN w:val="0"/>
              <w:adjustRightInd w:val="0"/>
              <w:jc w:val="center"/>
              <w:rPr>
                <w:rFonts w:ascii="Times New Roman" w:hAnsi="Times New Roman" w:cs="Times New Roman"/>
                <w:b/>
                <w:bCs/>
                <w:color w:val="000000"/>
                <w:spacing w:val="-1"/>
                <w:sz w:val="28"/>
                <w:szCs w:val="28"/>
              </w:rPr>
            </w:pPr>
          </w:p>
        </w:tc>
        <w:tc>
          <w:tcPr>
            <w:tcW w:w="5487" w:type="dxa"/>
            <w:tcBorders>
              <w:top w:val="single" w:sz="4" w:space="0" w:color="auto"/>
              <w:bottom w:val="single" w:sz="4" w:space="0" w:color="auto"/>
            </w:tcBorders>
          </w:tcPr>
          <w:p w:rsidR="00856EB5" w:rsidRPr="00C615F9" w:rsidRDefault="00856EB5" w:rsidP="00856EB5">
            <w:pPr>
              <w:rPr>
                <w:sz w:val="24"/>
                <w:szCs w:val="24"/>
              </w:rPr>
            </w:pPr>
            <w:r w:rsidRPr="00C615F9">
              <w:rPr>
                <w:rFonts w:ascii="Times New Roman" w:hAnsi="Times New Roman" w:cs="Times New Roman"/>
                <w:bCs/>
                <w:color w:val="000000"/>
                <w:spacing w:val="-1"/>
                <w:sz w:val="24"/>
                <w:szCs w:val="24"/>
              </w:rPr>
              <w:t>Upper Ranikot formation</w:t>
            </w:r>
          </w:p>
        </w:tc>
        <w:tc>
          <w:tcPr>
            <w:tcW w:w="1803" w:type="dxa"/>
            <w:tcBorders>
              <w:top w:val="single" w:sz="4" w:space="0" w:color="auto"/>
              <w:bottom w:val="single" w:sz="4" w:space="0" w:color="auto"/>
              <w:right w:val="single" w:sz="4" w:space="0" w:color="auto"/>
            </w:tcBorders>
            <w:shd w:val="clear" w:color="auto" w:fill="auto"/>
          </w:tcPr>
          <w:p w:rsidR="00856EB5" w:rsidRPr="00AB4F49" w:rsidRDefault="00EC7948" w:rsidP="00856EB5">
            <w:pPr>
              <w:rPr>
                <w:rFonts w:ascii="Times New Roman" w:hAnsi="Times New Roman" w:cs="Times New Roman"/>
                <w:bCs/>
                <w:color w:val="000000"/>
                <w:spacing w:val="-1"/>
                <w:sz w:val="24"/>
                <w:szCs w:val="24"/>
              </w:rPr>
            </w:pPr>
            <w:r>
              <w:rPr>
                <w:rFonts w:ascii="Times New Roman" w:hAnsi="Times New Roman" w:cs="Times New Roman"/>
                <w:bCs/>
                <w:color w:val="000000"/>
                <w:spacing w:val="-1"/>
                <w:sz w:val="24"/>
                <w:szCs w:val="24"/>
              </w:rPr>
              <w:t>22</w:t>
            </w:r>
          </w:p>
        </w:tc>
      </w:tr>
      <w:tr w:rsidR="00856EB5" w:rsidTr="00856EB5">
        <w:trPr>
          <w:trHeight w:val="454"/>
        </w:trPr>
        <w:tc>
          <w:tcPr>
            <w:tcW w:w="2088" w:type="dxa"/>
            <w:vMerge/>
          </w:tcPr>
          <w:p w:rsidR="00856EB5" w:rsidRPr="00615220" w:rsidRDefault="00856EB5" w:rsidP="00856EB5">
            <w:pPr>
              <w:widowControl w:val="0"/>
              <w:autoSpaceDE w:val="0"/>
              <w:autoSpaceDN w:val="0"/>
              <w:adjustRightInd w:val="0"/>
              <w:jc w:val="center"/>
              <w:rPr>
                <w:rFonts w:ascii="Times New Roman" w:hAnsi="Times New Roman" w:cs="Times New Roman"/>
                <w:b/>
                <w:bCs/>
                <w:color w:val="000000"/>
                <w:spacing w:val="-1"/>
                <w:sz w:val="28"/>
                <w:szCs w:val="28"/>
              </w:rPr>
            </w:pPr>
          </w:p>
        </w:tc>
        <w:tc>
          <w:tcPr>
            <w:tcW w:w="5487" w:type="dxa"/>
            <w:tcBorders>
              <w:top w:val="single" w:sz="4" w:space="0" w:color="auto"/>
              <w:bottom w:val="single" w:sz="4" w:space="0" w:color="auto"/>
            </w:tcBorders>
          </w:tcPr>
          <w:p w:rsidR="00856EB5" w:rsidRPr="00C615F9" w:rsidRDefault="00856EB5" w:rsidP="00856EB5">
            <w:pPr>
              <w:widowControl w:val="0"/>
              <w:autoSpaceDE w:val="0"/>
              <w:autoSpaceDN w:val="0"/>
              <w:adjustRightInd w:val="0"/>
              <w:jc w:val="both"/>
              <w:rPr>
                <w:rFonts w:ascii="Times New Roman" w:hAnsi="Times New Roman" w:cs="Times New Roman"/>
                <w:bCs/>
                <w:color w:val="000000"/>
                <w:spacing w:val="-1"/>
                <w:sz w:val="24"/>
                <w:szCs w:val="24"/>
              </w:rPr>
            </w:pPr>
            <w:r w:rsidRPr="00C615F9">
              <w:rPr>
                <w:rFonts w:ascii="Times New Roman" w:hAnsi="Times New Roman" w:cs="Times New Roman"/>
                <w:bCs/>
                <w:color w:val="000000"/>
                <w:spacing w:val="-1"/>
                <w:sz w:val="24"/>
                <w:szCs w:val="24"/>
              </w:rPr>
              <w:t>Dungan formation</w:t>
            </w:r>
          </w:p>
        </w:tc>
        <w:tc>
          <w:tcPr>
            <w:tcW w:w="1803" w:type="dxa"/>
            <w:tcBorders>
              <w:top w:val="single" w:sz="4" w:space="0" w:color="auto"/>
              <w:bottom w:val="single" w:sz="4" w:space="0" w:color="auto"/>
              <w:right w:val="single" w:sz="4" w:space="0" w:color="auto"/>
            </w:tcBorders>
            <w:shd w:val="clear" w:color="auto" w:fill="auto"/>
          </w:tcPr>
          <w:p w:rsidR="00856EB5" w:rsidRPr="00AB4F49" w:rsidRDefault="00EC7948" w:rsidP="00856EB5">
            <w:pPr>
              <w:rPr>
                <w:rFonts w:ascii="Times New Roman" w:hAnsi="Times New Roman" w:cs="Times New Roman"/>
                <w:bCs/>
                <w:color w:val="000000"/>
                <w:spacing w:val="-1"/>
                <w:sz w:val="24"/>
                <w:szCs w:val="24"/>
              </w:rPr>
            </w:pPr>
            <w:r>
              <w:rPr>
                <w:rFonts w:ascii="Times New Roman" w:hAnsi="Times New Roman" w:cs="Times New Roman"/>
                <w:bCs/>
                <w:color w:val="000000"/>
                <w:spacing w:val="-1"/>
                <w:sz w:val="24"/>
                <w:szCs w:val="24"/>
              </w:rPr>
              <w:t>22-23</w:t>
            </w:r>
          </w:p>
        </w:tc>
      </w:tr>
      <w:tr w:rsidR="00856EB5" w:rsidTr="00856EB5">
        <w:trPr>
          <w:trHeight w:val="557"/>
        </w:trPr>
        <w:tc>
          <w:tcPr>
            <w:tcW w:w="2088" w:type="dxa"/>
            <w:vMerge/>
          </w:tcPr>
          <w:p w:rsidR="00856EB5" w:rsidRPr="00615220" w:rsidRDefault="00856EB5" w:rsidP="00856EB5">
            <w:pPr>
              <w:widowControl w:val="0"/>
              <w:autoSpaceDE w:val="0"/>
              <w:autoSpaceDN w:val="0"/>
              <w:adjustRightInd w:val="0"/>
              <w:jc w:val="center"/>
              <w:rPr>
                <w:rFonts w:ascii="Times New Roman" w:hAnsi="Times New Roman" w:cs="Times New Roman"/>
                <w:b/>
                <w:bCs/>
                <w:color w:val="000000"/>
                <w:spacing w:val="-1"/>
                <w:sz w:val="28"/>
                <w:szCs w:val="28"/>
              </w:rPr>
            </w:pPr>
          </w:p>
        </w:tc>
        <w:tc>
          <w:tcPr>
            <w:tcW w:w="5487" w:type="dxa"/>
            <w:tcBorders>
              <w:top w:val="single" w:sz="4" w:space="0" w:color="auto"/>
            </w:tcBorders>
          </w:tcPr>
          <w:p w:rsidR="00856EB5" w:rsidRPr="00C615F9" w:rsidRDefault="00856EB5" w:rsidP="00856EB5">
            <w:pPr>
              <w:rPr>
                <w:rFonts w:ascii="Times New Roman" w:hAnsi="Times New Roman" w:cs="Times New Roman"/>
                <w:sz w:val="24"/>
                <w:szCs w:val="24"/>
              </w:rPr>
            </w:pPr>
            <w:r w:rsidRPr="00C615F9">
              <w:rPr>
                <w:rFonts w:ascii="Times New Roman" w:hAnsi="Times New Roman" w:cs="Times New Roman"/>
                <w:bCs/>
                <w:color w:val="000000"/>
                <w:spacing w:val="-1"/>
                <w:sz w:val="24"/>
                <w:szCs w:val="24"/>
              </w:rPr>
              <w:t>Ghazij formation</w:t>
            </w:r>
          </w:p>
        </w:tc>
        <w:tc>
          <w:tcPr>
            <w:tcW w:w="1803" w:type="dxa"/>
            <w:tcBorders>
              <w:top w:val="single" w:sz="4" w:space="0" w:color="auto"/>
              <w:right w:val="single" w:sz="4" w:space="0" w:color="auto"/>
            </w:tcBorders>
            <w:shd w:val="clear" w:color="auto" w:fill="auto"/>
          </w:tcPr>
          <w:p w:rsidR="00856EB5" w:rsidRPr="00AB4F49" w:rsidRDefault="00EC7948" w:rsidP="00856EB5">
            <w:pPr>
              <w:rPr>
                <w:rFonts w:ascii="Times New Roman" w:hAnsi="Times New Roman" w:cs="Times New Roman"/>
                <w:bCs/>
                <w:color w:val="000000"/>
                <w:spacing w:val="-1"/>
                <w:sz w:val="24"/>
                <w:szCs w:val="24"/>
              </w:rPr>
            </w:pPr>
            <w:r>
              <w:rPr>
                <w:rFonts w:ascii="Times New Roman" w:hAnsi="Times New Roman" w:cs="Times New Roman"/>
                <w:bCs/>
                <w:color w:val="000000"/>
                <w:spacing w:val="-1"/>
                <w:sz w:val="24"/>
                <w:szCs w:val="24"/>
              </w:rPr>
              <w:t>23</w:t>
            </w:r>
          </w:p>
          <w:p w:rsidR="00856EB5" w:rsidRPr="00AB4F49" w:rsidRDefault="00856EB5" w:rsidP="00856EB5">
            <w:pPr>
              <w:rPr>
                <w:rFonts w:ascii="Times New Roman" w:hAnsi="Times New Roman" w:cs="Times New Roman"/>
                <w:bCs/>
                <w:color w:val="000000"/>
                <w:spacing w:val="-1"/>
                <w:sz w:val="24"/>
                <w:szCs w:val="24"/>
              </w:rPr>
            </w:pPr>
          </w:p>
        </w:tc>
      </w:tr>
      <w:tr w:rsidR="00856EB5" w:rsidTr="00856EB5">
        <w:trPr>
          <w:trHeight w:val="422"/>
        </w:trPr>
        <w:tc>
          <w:tcPr>
            <w:tcW w:w="2088" w:type="dxa"/>
            <w:vMerge/>
          </w:tcPr>
          <w:p w:rsidR="00856EB5" w:rsidRPr="00615220" w:rsidRDefault="00856EB5" w:rsidP="00856EB5">
            <w:pPr>
              <w:widowControl w:val="0"/>
              <w:autoSpaceDE w:val="0"/>
              <w:autoSpaceDN w:val="0"/>
              <w:adjustRightInd w:val="0"/>
              <w:jc w:val="center"/>
              <w:rPr>
                <w:rFonts w:ascii="Times New Roman" w:hAnsi="Times New Roman" w:cs="Times New Roman"/>
                <w:b/>
                <w:bCs/>
                <w:color w:val="000000"/>
                <w:spacing w:val="-1"/>
                <w:sz w:val="28"/>
                <w:szCs w:val="28"/>
              </w:rPr>
            </w:pPr>
          </w:p>
        </w:tc>
        <w:tc>
          <w:tcPr>
            <w:tcW w:w="5487" w:type="dxa"/>
            <w:tcBorders>
              <w:top w:val="single" w:sz="4" w:space="0" w:color="auto"/>
              <w:bottom w:val="single" w:sz="4" w:space="0" w:color="auto"/>
            </w:tcBorders>
          </w:tcPr>
          <w:p w:rsidR="00856EB5" w:rsidRPr="00C615F9" w:rsidRDefault="00856EB5" w:rsidP="00856EB5">
            <w:pPr>
              <w:rPr>
                <w:sz w:val="24"/>
                <w:szCs w:val="24"/>
              </w:rPr>
            </w:pPr>
            <w:r w:rsidRPr="00C615F9">
              <w:rPr>
                <w:rFonts w:ascii="Times New Roman" w:hAnsi="Times New Roman" w:cs="Times New Roman"/>
                <w:bCs/>
                <w:color w:val="000000"/>
                <w:spacing w:val="-1"/>
                <w:sz w:val="24"/>
                <w:szCs w:val="24"/>
              </w:rPr>
              <w:t>Kirthar formation</w:t>
            </w:r>
          </w:p>
        </w:tc>
        <w:tc>
          <w:tcPr>
            <w:tcW w:w="1803" w:type="dxa"/>
            <w:tcBorders>
              <w:top w:val="single" w:sz="4" w:space="0" w:color="auto"/>
              <w:bottom w:val="single" w:sz="4" w:space="0" w:color="auto"/>
              <w:right w:val="single" w:sz="4" w:space="0" w:color="auto"/>
            </w:tcBorders>
            <w:shd w:val="clear" w:color="auto" w:fill="auto"/>
          </w:tcPr>
          <w:p w:rsidR="00856EB5" w:rsidRPr="00AB4F49" w:rsidRDefault="00EC7948" w:rsidP="00856EB5">
            <w:pPr>
              <w:rPr>
                <w:rFonts w:ascii="Times New Roman" w:hAnsi="Times New Roman" w:cs="Times New Roman"/>
                <w:bCs/>
                <w:color w:val="000000"/>
                <w:spacing w:val="-1"/>
                <w:sz w:val="24"/>
                <w:szCs w:val="24"/>
              </w:rPr>
            </w:pPr>
            <w:r>
              <w:rPr>
                <w:rFonts w:ascii="Times New Roman" w:hAnsi="Times New Roman" w:cs="Times New Roman"/>
                <w:bCs/>
                <w:color w:val="000000"/>
                <w:spacing w:val="-1"/>
                <w:sz w:val="24"/>
                <w:szCs w:val="24"/>
              </w:rPr>
              <w:t>23</w:t>
            </w:r>
          </w:p>
        </w:tc>
      </w:tr>
      <w:tr w:rsidR="00856EB5" w:rsidTr="00856EB5">
        <w:trPr>
          <w:trHeight w:val="588"/>
        </w:trPr>
        <w:tc>
          <w:tcPr>
            <w:tcW w:w="2088" w:type="dxa"/>
            <w:vMerge/>
          </w:tcPr>
          <w:p w:rsidR="00856EB5" w:rsidRPr="00615220" w:rsidRDefault="00856EB5" w:rsidP="00856EB5">
            <w:pPr>
              <w:widowControl w:val="0"/>
              <w:autoSpaceDE w:val="0"/>
              <w:autoSpaceDN w:val="0"/>
              <w:adjustRightInd w:val="0"/>
              <w:jc w:val="center"/>
              <w:rPr>
                <w:rFonts w:ascii="Times New Roman" w:hAnsi="Times New Roman" w:cs="Times New Roman"/>
                <w:b/>
                <w:bCs/>
                <w:color w:val="000000"/>
                <w:spacing w:val="-1"/>
                <w:sz w:val="28"/>
                <w:szCs w:val="28"/>
              </w:rPr>
            </w:pPr>
          </w:p>
        </w:tc>
        <w:tc>
          <w:tcPr>
            <w:tcW w:w="5487" w:type="dxa"/>
            <w:tcBorders>
              <w:top w:val="single" w:sz="4" w:space="0" w:color="auto"/>
              <w:bottom w:val="single" w:sz="4" w:space="0" w:color="auto"/>
            </w:tcBorders>
          </w:tcPr>
          <w:p w:rsidR="00856EB5" w:rsidRPr="00C615F9" w:rsidRDefault="00856EB5" w:rsidP="00856EB5">
            <w:pPr>
              <w:rPr>
                <w:sz w:val="24"/>
                <w:szCs w:val="24"/>
              </w:rPr>
            </w:pPr>
            <w:r w:rsidRPr="00C615F9">
              <w:rPr>
                <w:rFonts w:ascii="Times New Roman" w:hAnsi="Times New Roman" w:cs="Times New Roman"/>
                <w:bCs/>
                <w:color w:val="000000"/>
                <w:spacing w:val="-1"/>
                <w:sz w:val="24"/>
                <w:szCs w:val="24"/>
              </w:rPr>
              <w:t>Habib Rahi Limestone member</w:t>
            </w:r>
          </w:p>
        </w:tc>
        <w:tc>
          <w:tcPr>
            <w:tcW w:w="1803" w:type="dxa"/>
            <w:tcBorders>
              <w:top w:val="single" w:sz="4" w:space="0" w:color="auto"/>
              <w:bottom w:val="single" w:sz="4" w:space="0" w:color="auto"/>
              <w:right w:val="single" w:sz="4" w:space="0" w:color="auto"/>
            </w:tcBorders>
            <w:shd w:val="clear" w:color="auto" w:fill="auto"/>
          </w:tcPr>
          <w:p w:rsidR="00856EB5" w:rsidRPr="00AB4F49" w:rsidRDefault="002C37D9" w:rsidP="00856EB5">
            <w:pPr>
              <w:rPr>
                <w:rFonts w:ascii="Times New Roman" w:hAnsi="Times New Roman" w:cs="Times New Roman"/>
                <w:bCs/>
                <w:color w:val="000000"/>
                <w:spacing w:val="-1"/>
                <w:sz w:val="24"/>
                <w:szCs w:val="24"/>
              </w:rPr>
            </w:pPr>
            <w:r>
              <w:rPr>
                <w:rFonts w:ascii="Times New Roman" w:hAnsi="Times New Roman" w:cs="Times New Roman"/>
                <w:bCs/>
                <w:color w:val="000000"/>
                <w:spacing w:val="-1"/>
                <w:sz w:val="24"/>
                <w:szCs w:val="24"/>
              </w:rPr>
              <w:t>24</w:t>
            </w:r>
          </w:p>
        </w:tc>
      </w:tr>
      <w:tr w:rsidR="00856EB5" w:rsidTr="00856EB5">
        <w:trPr>
          <w:trHeight w:val="485"/>
        </w:trPr>
        <w:tc>
          <w:tcPr>
            <w:tcW w:w="2088" w:type="dxa"/>
            <w:vMerge/>
          </w:tcPr>
          <w:p w:rsidR="00856EB5" w:rsidRPr="00615220" w:rsidRDefault="00856EB5" w:rsidP="00856EB5">
            <w:pPr>
              <w:widowControl w:val="0"/>
              <w:autoSpaceDE w:val="0"/>
              <w:autoSpaceDN w:val="0"/>
              <w:adjustRightInd w:val="0"/>
              <w:jc w:val="center"/>
              <w:rPr>
                <w:rFonts w:ascii="Times New Roman" w:hAnsi="Times New Roman" w:cs="Times New Roman"/>
                <w:b/>
                <w:bCs/>
                <w:color w:val="000000"/>
                <w:spacing w:val="-1"/>
                <w:sz w:val="28"/>
                <w:szCs w:val="28"/>
              </w:rPr>
            </w:pPr>
          </w:p>
        </w:tc>
        <w:tc>
          <w:tcPr>
            <w:tcW w:w="5487" w:type="dxa"/>
            <w:tcBorders>
              <w:top w:val="single" w:sz="4" w:space="0" w:color="auto"/>
              <w:bottom w:val="single" w:sz="4" w:space="0" w:color="auto"/>
            </w:tcBorders>
          </w:tcPr>
          <w:p w:rsidR="00856EB5" w:rsidRPr="00C615F9" w:rsidRDefault="00856EB5" w:rsidP="00856EB5">
            <w:pPr>
              <w:rPr>
                <w:rFonts w:ascii="Times New Roman" w:hAnsi="Times New Roman" w:cs="Times New Roman"/>
                <w:bCs/>
                <w:color w:val="000000"/>
                <w:spacing w:val="-1"/>
                <w:sz w:val="24"/>
                <w:szCs w:val="24"/>
              </w:rPr>
            </w:pPr>
            <w:r w:rsidRPr="00C615F9">
              <w:rPr>
                <w:rFonts w:ascii="Times New Roman" w:hAnsi="Times New Roman" w:cs="Times New Roman"/>
                <w:bCs/>
                <w:color w:val="000000"/>
                <w:spacing w:val="-1"/>
                <w:sz w:val="24"/>
                <w:szCs w:val="24"/>
              </w:rPr>
              <w:t>Sirki Member</w:t>
            </w:r>
          </w:p>
        </w:tc>
        <w:tc>
          <w:tcPr>
            <w:tcW w:w="1803" w:type="dxa"/>
            <w:tcBorders>
              <w:top w:val="single" w:sz="4" w:space="0" w:color="auto"/>
              <w:bottom w:val="single" w:sz="4" w:space="0" w:color="auto"/>
              <w:right w:val="single" w:sz="4" w:space="0" w:color="auto"/>
            </w:tcBorders>
            <w:shd w:val="clear" w:color="auto" w:fill="auto"/>
          </w:tcPr>
          <w:p w:rsidR="00856EB5" w:rsidRPr="00AB4F49" w:rsidRDefault="002C37D9" w:rsidP="00856EB5">
            <w:pPr>
              <w:rPr>
                <w:rFonts w:ascii="Times New Roman" w:hAnsi="Times New Roman" w:cs="Times New Roman"/>
                <w:bCs/>
                <w:color w:val="000000"/>
                <w:spacing w:val="-1"/>
                <w:sz w:val="24"/>
                <w:szCs w:val="24"/>
              </w:rPr>
            </w:pPr>
            <w:r>
              <w:rPr>
                <w:rFonts w:ascii="Times New Roman" w:hAnsi="Times New Roman" w:cs="Times New Roman"/>
                <w:bCs/>
                <w:color w:val="000000"/>
                <w:spacing w:val="-1"/>
                <w:sz w:val="24"/>
                <w:szCs w:val="24"/>
              </w:rPr>
              <w:t>24</w:t>
            </w:r>
          </w:p>
        </w:tc>
      </w:tr>
      <w:tr w:rsidR="00856EB5" w:rsidTr="00856EB5">
        <w:trPr>
          <w:trHeight w:val="633"/>
        </w:trPr>
        <w:tc>
          <w:tcPr>
            <w:tcW w:w="2088" w:type="dxa"/>
            <w:vMerge/>
          </w:tcPr>
          <w:p w:rsidR="00856EB5" w:rsidRPr="00615220" w:rsidRDefault="00856EB5" w:rsidP="00856EB5">
            <w:pPr>
              <w:widowControl w:val="0"/>
              <w:autoSpaceDE w:val="0"/>
              <w:autoSpaceDN w:val="0"/>
              <w:adjustRightInd w:val="0"/>
              <w:jc w:val="center"/>
              <w:rPr>
                <w:rFonts w:ascii="Times New Roman" w:hAnsi="Times New Roman" w:cs="Times New Roman"/>
                <w:b/>
                <w:bCs/>
                <w:color w:val="000000"/>
                <w:spacing w:val="-1"/>
                <w:sz w:val="28"/>
                <w:szCs w:val="28"/>
              </w:rPr>
            </w:pPr>
          </w:p>
        </w:tc>
        <w:tc>
          <w:tcPr>
            <w:tcW w:w="5487" w:type="dxa"/>
            <w:tcBorders>
              <w:top w:val="single" w:sz="4" w:space="0" w:color="auto"/>
              <w:bottom w:val="single" w:sz="4" w:space="0" w:color="auto"/>
            </w:tcBorders>
          </w:tcPr>
          <w:p w:rsidR="00856EB5" w:rsidRPr="00C615F9" w:rsidRDefault="00856EB5" w:rsidP="00856EB5">
            <w:pPr>
              <w:rPr>
                <w:rFonts w:ascii="Times New Roman" w:hAnsi="Times New Roman" w:cs="Times New Roman"/>
                <w:bCs/>
                <w:color w:val="000000"/>
                <w:spacing w:val="-1"/>
                <w:sz w:val="24"/>
                <w:szCs w:val="24"/>
              </w:rPr>
            </w:pPr>
            <w:r w:rsidRPr="00C615F9">
              <w:rPr>
                <w:rFonts w:ascii="Times New Roman" w:hAnsi="Times New Roman" w:cs="Times New Roman"/>
                <w:bCs/>
                <w:color w:val="000000"/>
                <w:spacing w:val="-1"/>
                <w:sz w:val="24"/>
                <w:szCs w:val="24"/>
              </w:rPr>
              <w:t>Pirkoh Limestone</w:t>
            </w:r>
          </w:p>
        </w:tc>
        <w:tc>
          <w:tcPr>
            <w:tcW w:w="1803" w:type="dxa"/>
            <w:tcBorders>
              <w:top w:val="single" w:sz="4" w:space="0" w:color="auto"/>
              <w:bottom w:val="single" w:sz="4" w:space="0" w:color="auto"/>
              <w:right w:val="single" w:sz="4" w:space="0" w:color="auto"/>
            </w:tcBorders>
            <w:shd w:val="clear" w:color="auto" w:fill="auto"/>
          </w:tcPr>
          <w:p w:rsidR="00856EB5" w:rsidRPr="00AB4F49" w:rsidRDefault="002C37D9" w:rsidP="00856EB5">
            <w:pPr>
              <w:rPr>
                <w:rFonts w:ascii="Times New Roman" w:hAnsi="Times New Roman" w:cs="Times New Roman"/>
                <w:bCs/>
                <w:color w:val="000000"/>
                <w:spacing w:val="-1"/>
                <w:sz w:val="24"/>
                <w:szCs w:val="24"/>
              </w:rPr>
            </w:pPr>
            <w:r>
              <w:rPr>
                <w:rFonts w:ascii="Times New Roman" w:hAnsi="Times New Roman" w:cs="Times New Roman"/>
                <w:bCs/>
                <w:color w:val="000000"/>
                <w:spacing w:val="-1"/>
                <w:sz w:val="24"/>
                <w:szCs w:val="24"/>
              </w:rPr>
              <w:t>24</w:t>
            </w:r>
          </w:p>
        </w:tc>
      </w:tr>
      <w:tr w:rsidR="00856EB5" w:rsidTr="00856EB5">
        <w:trPr>
          <w:trHeight w:val="479"/>
        </w:trPr>
        <w:tc>
          <w:tcPr>
            <w:tcW w:w="2088" w:type="dxa"/>
            <w:vMerge/>
          </w:tcPr>
          <w:p w:rsidR="00856EB5" w:rsidRPr="00615220" w:rsidRDefault="00856EB5" w:rsidP="00856EB5">
            <w:pPr>
              <w:widowControl w:val="0"/>
              <w:autoSpaceDE w:val="0"/>
              <w:autoSpaceDN w:val="0"/>
              <w:adjustRightInd w:val="0"/>
              <w:jc w:val="center"/>
              <w:rPr>
                <w:rFonts w:ascii="Times New Roman" w:hAnsi="Times New Roman" w:cs="Times New Roman"/>
                <w:b/>
                <w:bCs/>
                <w:color w:val="000000"/>
                <w:spacing w:val="-1"/>
                <w:sz w:val="28"/>
                <w:szCs w:val="28"/>
              </w:rPr>
            </w:pPr>
          </w:p>
        </w:tc>
        <w:tc>
          <w:tcPr>
            <w:tcW w:w="5487" w:type="dxa"/>
            <w:tcBorders>
              <w:top w:val="single" w:sz="4" w:space="0" w:color="auto"/>
              <w:bottom w:val="single" w:sz="4" w:space="0" w:color="auto"/>
            </w:tcBorders>
          </w:tcPr>
          <w:p w:rsidR="00856EB5" w:rsidRPr="00C615F9" w:rsidRDefault="00856EB5" w:rsidP="00856EB5">
            <w:pPr>
              <w:rPr>
                <w:rFonts w:ascii="Times New Roman" w:hAnsi="Times New Roman" w:cs="Times New Roman"/>
                <w:bCs/>
                <w:color w:val="000000"/>
                <w:spacing w:val="-1"/>
                <w:sz w:val="24"/>
                <w:szCs w:val="24"/>
              </w:rPr>
            </w:pPr>
            <w:r w:rsidRPr="00C615F9">
              <w:rPr>
                <w:rFonts w:ascii="Times New Roman" w:hAnsi="Times New Roman" w:cs="Times New Roman"/>
                <w:bCs/>
                <w:color w:val="000000"/>
                <w:spacing w:val="-1"/>
                <w:sz w:val="24"/>
                <w:szCs w:val="24"/>
              </w:rPr>
              <w:t>Siwalik Group</w:t>
            </w:r>
          </w:p>
        </w:tc>
        <w:tc>
          <w:tcPr>
            <w:tcW w:w="1803" w:type="dxa"/>
            <w:tcBorders>
              <w:top w:val="single" w:sz="4" w:space="0" w:color="auto"/>
              <w:bottom w:val="single" w:sz="4" w:space="0" w:color="auto"/>
              <w:right w:val="single" w:sz="4" w:space="0" w:color="auto"/>
            </w:tcBorders>
            <w:shd w:val="clear" w:color="auto" w:fill="auto"/>
          </w:tcPr>
          <w:p w:rsidR="00856EB5" w:rsidRPr="00AB4F49" w:rsidRDefault="002C37D9" w:rsidP="00856EB5">
            <w:pPr>
              <w:rPr>
                <w:rFonts w:ascii="Times New Roman" w:hAnsi="Times New Roman" w:cs="Times New Roman"/>
                <w:bCs/>
                <w:color w:val="000000"/>
                <w:spacing w:val="-1"/>
                <w:sz w:val="24"/>
                <w:szCs w:val="24"/>
              </w:rPr>
            </w:pPr>
            <w:r>
              <w:rPr>
                <w:rFonts w:ascii="Times New Roman" w:hAnsi="Times New Roman" w:cs="Times New Roman"/>
                <w:bCs/>
                <w:color w:val="000000"/>
                <w:spacing w:val="-1"/>
                <w:sz w:val="24"/>
                <w:szCs w:val="24"/>
              </w:rPr>
              <w:t>24-25</w:t>
            </w:r>
          </w:p>
        </w:tc>
      </w:tr>
      <w:tr w:rsidR="00856EB5" w:rsidTr="00856EB5">
        <w:trPr>
          <w:trHeight w:val="548"/>
        </w:trPr>
        <w:tc>
          <w:tcPr>
            <w:tcW w:w="2088" w:type="dxa"/>
            <w:vMerge/>
          </w:tcPr>
          <w:p w:rsidR="00856EB5" w:rsidRPr="00615220" w:rsidRDefault="00856EB5" w:rsidP="00856EB5">
            <w:pPr>
              <w:widowControl w:val="0"/>
              <w:autoSpaceDE w:val="0"/>
              <w:autoSpaceDN w:val="0"/>
              <w:adjustRightInd w:val="0"/>
              <w:jc w:val="center"/>
              <w:rPr>
                <w:rFonts w:ascii="Times New Roman" w:hAnsi="Times New Roman" w:cs="Times New Roman"/>
                <w:b/>
                <w:bCs/>
                <w:color w:val="000000"/>
                <w:spacing w:val="-1"/>
                <w:sz w:val="28"/>
                <w:szCs w:val="28"/>
              </w:rPr>
            </w:pPr>
          </w:p>
        </w:tc>
        <w:tc>
          <w:tcPr>
            <w:tcW w:w="5487" w:type="dxa"/>
            <w:tcBorders>
              <w:top w:val="single" w:sz="4" w:space="0" w:color="auto"/>
            </w:tcBorders>
          </w:tcPr>
          <w:p w:rsidR="00856EB5" w:rsidRPr="00C615F9" w:rsidRDefault="00856EB5" w:rsidP="00856EB5">
            <w:pPr>
              <w:rPr>
                <w:rFonts w:ascii="Times New Roman" w:hAnsi="Times New Roman" w:cs="Times New Roman"/>
                <w:bCs/>
                <w:color w:val="000000"/>
                <w:spacing w:val="-1"/>
                <w:sz w:val="24"/>
                <w:szCs w:val="24"/>
              </w:rPr>
            </w:pPr>
            <w:r>
              <w:rPr>
                <w:rFonts w:ascii="Times New Roman" w:hAnsi="Times New Roman" w:cs="Times New Roman"/>
                <w:bCs/>
                <w:color w:val="000000"/>
                <w:spacing w:val="-1"/>
                <w:sz w:val="24"/>
                <w:szCs w:val="24"/>
              </w:rPr>
              <w:t>Environment of Deposition</w:t>
            </w:r>
          </w:p>
        </w:tc>
        <w:tc>
          <w:tcPr>
            <w:tcW w:w="1803" w:type="dxa"/>
            <w:tcBorders>
              <w:top w:val="single" w:sz="4" w:space="0" w:color="auto"/>
              <w:bottom w:val="single" w:sz="4" w:space="0" w:color="auto"/>
              <w:right w:val="single" w:sz="4" w:space="0" w:color="auto"/>
            </w:tcBorders>
            <w:shd w:val="clear" w:color="auto" w:fill="auto"/>
          </w:tcPr>
          <w:p w:rsidR="00856EB5" w:rsidRDefault="002C37D9" w:rsidP="00856EB5">
            <w:pPr>
              <w:rPr>
                <w:rFonts w:ascii="Times New Roman" w:hAnsi="Times New Roman" w:cs="Times New Roman"/>
                <w:bCs/>
                <w:color w:val="000000"/>
                <w:spacing w:val="-1"/>
                <w:sz w:val="24"/>
                <w:szCs w:val="24"/>
              </w:rPr>
            </w:pPr>
            <w:r>
              <w:rPr>
                <w:rFonts w:ascii="Times New Roman" w:hAnsi="Times New Roman" w:cs="Times New Roman"/>
                <w:bCs/>
                <w:color w:val="000000"/>
                <w:spacing w:val="-1"/>
                <w:sz w:val="24"/>
                <w:szCs w:val="24"/>
              </w:rPr>
              <w:t>25</w:t>
            </w:r>
          </w:p>
        </w:tc>
      </w:tr>
      <w:tr w:rsidR="00856EB5" w:rsidTr="00856EB5">
        <w:trPr>
          <w:trHeight w:val="469"/>
        </w:trPr>
        <w:tc>
          <w:tcPr>
            <w:tcW w:w="2088" w:type="dxa"/>
            <w:vMerge w:val="restart"/>
            <w:tcBorders>
              <w:top w:val="thickThinSmallGap" w:sz="24" w:space="0" w:color="auto"/>
            </w:tcBorders>
          </w:tcPr>
          <w:p w:rsidR="00856EB5" w:rsidRDefault="00856EB5" w:rsidP="00856EB5">
            <w:pPr>
              <w:widowControl w:val="0"/>
              <w:autoSpaceDE w:val="0"/>
              <w:autoSpaceDN w:val="0"/>
              <w:adjustRightInd w:val="0"/>
              <w:ind w:left="1440"/>
              <w:rPr>
                <w:rFonts w:ascii="Times New Roman" w:hAnsi="Times New Roman" w:cs="Times New Roman"/>
                <w:b/>
                <w:bCs/>
                <w:color w:val="000000"/>
                <w:spacing w:val="-1"/>
                <w:sz w:val="28"/>
                <w:szCs w:val="28"/>
              </w:rPr>
            </w:pPr>
          </w:p>
          <w:p w:rsidR="00856EB5" w:rsidRDefault="00856EB5" w:rsidP="00856EB5">
            <w:pPr>
              <w:widowControl w:val="0"/>
              <w:autoSpaceDE w:val="0"/>
              <w:autoSpaceDN w:val="0"/>
              <w:adjustRightInd w:val="0"/>
              <w:ind w:left="1440"/>
              <w:rPr>
                <w:rFonts w:ascii="Times New Roman" w:hAnsi="Times New Roman" w:cs="Times New Roman"/>
                <w:b/>
                <w:bCs/>
                <w:color w:val="000000"/>
                <w:spacing w:val="-1"/>
                <w:sz w:val="28"/>
                <w:szCs w:val="28"/>
              </w:rPr>
            </w:pPr>
          </w:p>
          <w:p w:rsidR="00856EB5" w:rsidRDefault="00856EB5" w:rsidP="00856EB5">
            <w:pPr>
              <w:widowControl w:val="0"/>
              <w:autoSpaceDE w:val="0"/>
              <w:autoSpaceDN w:val="0"/>
              <w:adjustRightInd w:val="0"/>
              <w:rPr>
                <w:rFonts w:ascii="Times New Roman" w:hAnsi="Times New Roman" w:cs="Times New Roman"/>
                <w:b/>
                <w:bCs/>
                <w:color w:val="000000"/>
                <w:spacing w:val="-1"/>
                <w:sz w:val="28"/>
                <w:szCs w:val="28"/>
              </w:rPr>
            </w:pPr>
          </w:p>
          <w:p w:rsidR="00856EB5" w:rsidRDefault="00856EB5" w:rsidP="00856EB5">
            <w:pPr>
              <w:widowControl w:val="0"/>
              <w:autoSpaceDE w:val="0"/>
              <w:autoSpaceDN w:val="0"/>
              <w:adjustRightInd w:val="0"/>
              <w:jc w:val="center"/>
              <w:rPr>
                <w:rFonts w:ascii="Times New Roman" w:hAnsi="Times New Roman" w:cs="Times New Roman"/>
                <w:b/>
                <w:bCs/>
                <w:color w:val="000000"/>
                <w:spacing w:val="-1"/>
                <w:sz w:val="28"/>
                <w:szCs w:val="28"/>
              </w:rPr>
            </w:pPr>
            <w:r>
              <w:rPr>
                <w:rFonts w:ascii="Times New Roman" w:hAnsi="Times New Roman" w:cs="Times New Roman"/>
                <w:b/>
                <w:bCs/>
                <w:color w:val="000000"/>
                <w:spacing w:val="-1"/>
                <w:sz w:val="28"/>
                <w:szCs w:val="28"/>
              </w:rPr>
              <w:t>CHAPTER-4</w:t>
            </w:r>
          </w:p>
          <w:p w:rsidR="00856EB5" w:rsidRPr="00C2750D" w:rsidRDefault="00856EB5" w:rsidP="00856EB5">
            <w:pPr>
              <w:widowControl w:val="0"/>
              <w:autoSpaceDE w:val="0"/>
              <w:autoSpaceDN w:val="0"/>
              <w:adjustRightInd w:val="0"/>
              <w:jc w:val="center"/>
              <w:rPr>
                <w:rFonts w:ascii="Times New Roman" w:hAnsi="Times New Roman" w:cs="Times New Roman"/>
                <w:b/>
                <w:bCs/>
                <w:color w:val="000000"/>
                <w:spacing w:val="-1"/>
                <w:sz w:val="28"/>
                <w:szCs w:val="28"/>
              </w:rPr>
            </w:pPr>
            <w:r w:rsidRPr="00C2750D">
              <w:rPr>
                <w:rFonts w:ascii="Times New Roman" w:hAnsi="Times New Roman" w:cs="Times New Roman"/>
                <w:b/>
                <w:bCs/>
                <w:color w:val="000000"/>
                <w:spacing w:val="-1"/>
                <w:sz w:val="28"/>
                <w:szCs w:val="28"/>
              </w:rPr>
              <w:t>(Wireline Logging)</w:t>
            </w:r>
          </w:p>
        </w:tc>
        <w:tc>
          <w:tcPr>
            <w:tcW w:w="5487" w:type="dxa"/>
            <w:tcBorders>
              <w:top w:val="thickThinSmallGap" w:sz="24" w:space="0" w:color="auto"/>
              <w:bottom w:val="single" w:sz="4" w:space="0" w:color="auto"/>
            </w:tcBorders>
          </w:tcPr>
          <w:p w:rsidR="00856EB5" w:rsidRPr="00A91D5B" w:rsidRDefault="00856EB5" w:rsidP="00856EB5">
            <w:pPr>
              <w:widowControl w:val="0"/>
              <w:tabs>
                <w:tab w:val="left" w:pos="0"/>
              </w:tabs>
              <w:autoSpaceDE w:val="0"/>
              <w:autoSpaceDN w:val="0"/>
              <w:adjustRightInd w:val="0"/>
              <w:jc w:val="both"/>
              <w:rPr>
                <w:rFonts w:ascii="Times New Roman" w:hAnsi="Times New Roman" w:cs="Times New Roman"/>
                <w:bCs/>
                <w:color w:val="000000"/>
                <w:spacing w:val="-1"/>
                <w:sz w:val="24"/>
                <w:szCs w:val="24"/>
              </w:rPr>
            </w:pPr>
            <w:r w:rsidRPr="00A91D5B">
              <w:rPr>
                <w:rFonts w:ascii="Times New Roman" w:hAnsi="Times New Roman" w:cs="Times New Roman"/>
                <w:bCs/>
                <w:color w:val="000000"/>
                <w:spacing w:val="-1"/>
                <w:sz w:val="24"/>
                <w:szCs w:val="24"/>
              </w:rPr>
              <w:t xml:space="preserve"> Wireline Logging</w:t>
            </w:r>
          </w:p>
        </w:tc>
        <w:tc>
          <w:tcPr>
            <w:tcW w:w="1803" w:type="dxa"/>
            <w:tcBorders>
              <w:top w:val="thickThinSmallGap" w:sz="24" w:space="0" w:color="auto"/>
              <w:bottom w:val="single" w:sz="4" w:space="0" w:color="auto"/>
              <w:right w:val="single" w:sz="4" w:space="0" w:color="auto"/>
            </w:tcBorders>
            <w:shd w:val="clear" w:color="auto" w:fill="auto"/>
          </w:tcPr>
          <w:p w:rsidR="00856EB5" w:rsidRPr="00AB4F49" w:rsidRDefault="00856EB5" w:rsidP="00856EB5">
            <w:pPr>
              <w:rPr>
                <w:rFonts w:ascii="Times New Roman" w:hAnsi="Times New Roman" w:cs="Times New Roman"/>
                <w:bCs/>
                <w:color w:val="000000"/>
                <w:spacing w:val="-1"/>
                <w:sz w:val="24"/>
                <w:szCs w:val="24"/>
              </w:rPr>
            </w:pPr>
            <w:r>
              <w:rPr>
                <w:rFonts w:ascii="Times New Roman" w:hAnsi="Times New Roman" w:cs="Times New Roman"/>
                <w:bCs/>
                <w:color w:val="000000"/>
                <w:spacing w:val="-1"/>
                <w:sz w:val="24"/>
                <w:szCs w:val="24"/>
              </w:rPr>
              <w:t>2</w:t>
            </w:r>
            <w:r w:rsidR="004D0C12">
              <w:rPr>
                <w:rFonts w:ascii="Times New Roman" w:hAnsi="Times New Roman" w:cs="Times New Roman"/>
                <w:bCs/>
                <w:color w:val="000000"/>
                <w:spacing w:val="-1"/>
                <w:sz w:val="24"/>
                <w:szCs w:val="24"/>
              </w:rPr>
              <w:t>8</w:t>
            </w:r>
          </w:p>
        </w:tc>
      </w:tr>
      <w:tr w:rsidR="00856EB5" w:rsidTr="00856EB5">
        <w:trPr>
          <w:trHeight w:val="477"/>
        </w:trPr>
        <w:tc>
          <w:tcPr>
            <w:tcW w:w="2088" w:type="dxa"/>
            <w:vMerge/>
            <w:tcBorders>
              <w:top w:val="thickThinSmallGap" w:sz="24" w:space="0" w:color="auto"/>
            </w:tcBorders>
          </w:tcPr>
          <w:p w:rsidR="00856EB5" w:rsidRDefault="00856EB5" w:rsidP="00856EB5">
            <w:pPr>
              <w:widowControl w:val="0"/>
              <w:autoSpaceDE w:val="0"/>
              <w:autoSpaceDN w:val="0"/>
              <w:adjustRightInd w:val="0"/>
              <w:ind w:left="1440"/>
              <w:rPr>
                <w:rFonts w:ascii="Times New Roman" w:hAnsi="Times New Roman" w:cs="Times New Roman"/>
                <w:b/>
                <w:bCs/>
                <w:color w:val="000000"/>
                <w:spacing w:val="-1"/>
                <w:sz w:val="28"/>
                <w:szCs w:val="28"/>
              </w:rPr>
            </w:pPr>
          </w:p>
        </w:tc>
        <w:tc>
          <w:tcPr>
            <w:tcW w:w="5487" w:type="dxa"/>
            <w:tcBorders>
              <w:top w:val="single" w:sz="4" w:space="0" w:color="auto"/>
              <w:bottom w:val="single" w:sz="4" w:space="0" w:color="auto"/>
            </w:tcBorders>
          </w:tcPr>
          <w:p w:rsidR="00856EB5" w:rsidRPr="002E7B57" w:rsidRDefault="00856EB5" w:rsidP="00856EB5">
            <w:pPr>
              <w:widowControl w:val="0"/>
              <w:autoSpaceDE w:val="0"/>
              <w:autoSpaceDN w:val="0"/>
              <w:adjustRightInd w:val="0"/>
              <w:rPr>
                <w:rFonts w:ascii="Times New Roman" w:hAnsi="Times New Roman" w:cs="Times New Roman"/>
                <w:bCs/>
                <w:color w:val="000000"/>
                <w:spacing w:val="-1"/>
                <w:sz w:val="24"/>
                <w:szCs w:val="24"/>
              </w:rPr>
            </w:pPr>
            <w:r>
              <w:rPr>
                <w:rFonts w:ascii="Times New Roman" w:hAnsi="Times New Roman" w:cs="Times New Roman"/>
                <w:bCs/>
                <w:color w:val="000000"/>
                <w:spacing w:val="-1"/>
                <w:sz w:val="24"/>
                <w:szCs w:val="24"/>
              </w:rPr>
              <w:t>Creating Wireline Logs</w:t>
            </w:r>
          </w:p>
        </w:tc>
        <w:tc>
          <w:tcPr>
            <w:tcW w:w="1803" w:type="dxa"/>
            <w:tcBorders>
              <w:top w:val="single" w:sz="4" w:space="0" w:color="auto"/>
              <w:bottom w:val="single" w:sz="4" w:space="0" w:color="auto"/>
              <w:right w:val="single" w:sz="4" w:space="0" w:color="auto"/>
            </w:tcBorders>
            <w:shd w:val="clear" w:color="auto" w:fill="auto"/>
          </w:tcPr>
          <w:p w:rsidR="00856EB5" w:rsidRPr="00AB4F49" w:rsidRDefault="00856EB5" w:rsidP="00856EB5">
            <w:pPr>
              <w:rPr>
                <w:rFonts w:ascii="Times New Roman" w:hAnsi="Times New Roman" w:cs="Times New Roman"/>
                <w:bCs/>
                <w:color w:val="000000"/>
                <w:spacing w:val="-1"/>
                <w:sz w:val="24"/>
                <w:szCs w:val="24"/>
              </w:rPr>
            </w:pPr>
            <w:r>
              <w:rPr>
                <w:rFonts w:ascii="Times New Roman" w:hAnsi="Times New Roman" w:cs="Times New Roman"/>
                <w:bCs/>
                <w:color w:val="000000"/>
                <w:spacing w:val="-1"/>
                <w:sz w:val="24"/>
                <w:szCs w:val="24"/>
              </w:rPr>
              <w:t>2</w:t>
            </w:r>
            <w:r w:rsidR="004D0C12">
              <w:rPr>
                <w:rFonts w:ascii="Times New Roman" w:hAnsi="Times New Roman" w:cs="Times New Roman"/>
                <w:bCs/>
                <w:color w:val="000000"/>
                <w:spacing w:val="-1"/>
                <w:sz w:val="24"/>
                <w:szCs w:val="24"/>
              </w:rPr>
              <w:t>8</w:t>
            </w:r>
          </w:p>
        </w:tc>
      </w:tr>
      <w:tr w:rsidR="00856EB5" w:rsidTr="00856EB5">
        <w:trPr>
          <w:trHeight w:val="486"/>
        </w:trPr>
        <w:tc>
          <w:tcPr>
            <w:tcW w:w="2088" w:type="dxa"/>
            <w:vMerge/>
            <w:tcBorders>
              <w:top w:val="thickThinSmallGap" w:sz="24" w:space="0" w:color="auto"/>
            </w:tcBorders>
          </w:tcPr>
          <w:p w:rsidR="00856EB5" w:rsidRDefault="00856EB5" w:rsidP="00856EB5">
            <w:pPr>
              <w:widowControl w:val="0"/>
              <w:autoSpaceDE w:val="0"/>
              <w:autoSpaceDN w:val="0"/>
              <w:adjustRightInd w:val="0"/>
              <w:ind w:left="1440"/>
              <w:rPr>
                <w:rFonts w:ascii="Times New Roman" w:hAnsi="Times New Roman" w:cs="Times New Roman"/>
                <w:b/>
                <w:bCs/>
                <w:color w:val="000000"/>
                <w:spacing w:val="-1"/>
                <w:sz w:val="28"/>
                <w:szCs w:val="28"/>
              </w:rPr>
            </w:pPr>
          </w:p>
        </w:tc>
        <w:tc>
          <w:tcPr>
            <w:tcW w:w="5487" w:type="dxa"/>
            <w:tcBorders>
              <w:top w:val="single" w:sz="4" w:space="0" w:color="auto"/>
              <w:bottom w:val="single" w:sz="4" w:space="0" w:color="auto"/>
            </w:tcBorders>
          </w:tcPr>
          <w:p w:rsidR="00856EB5" w:rsidRDefault="00856EB5" w:rsidP="00856EB5">
            <w:pPr>
              <w:widowControl w:val="0"/>
              <w:tabs>
                <w:tab w:val="left" w:pos="0"/>
              </w:tabs>
              <w:autoSpaceDE w:val="0"/>
              <w:autoSpaceDN w:val="0"/>
              <w:adjustRightInd w:val="0"/>
              <w:jc w:val="both"/>
              <w:rPr>
                <w:rFonts w:ascii="Times New Roman" w:hAnsi="Times New Roman" w:cs="Times New Roman"/>
                <w:bCs/>
                <w:color w:val="000000"/>
                <w:spacing w:val="-1"/>
                <w:sz w:val="24"/>
                <w:szCs w:val="24"/>
              </w:rPr>
            </w:pPr>
            <w:r w:rsidRPr="002E7B57">
              <w:rPr>
                <w:rFonts w:ascii="Times New Roman" w:hAnsi="Times New Roman" w:cs="Times New Roman"/>
                <w:bCs/>
                <w:color w:val="000000"/>
                <w:spacing w:val="-1"/>
                <w:sz w:val="24"/>
                <w:szCs w:val="24"/>
              </w:rPr>
              <w:t xml:space="preserve">Borehole Environment                                                         </w:t>
            </w:r>
          </w:p>
        </w:tc>
        <w:tc>
          <w:tcPr>
            <w:tcW w:w="1803" w:type="dxa"/>
            <w:tcBorders>
              <w:top w:val="single" w:sz="4" w:space="0" w:color="auto"/>
              <w:bottom w:val="single" w:sz="4" w:space="0" w:color="auto"/>
              <w:right w:val="single" w:sz="4" w:space="0" w:color="auto"/>
            </w:tcBorders>
            <w:shd w:val="clear" w:color="auto" w:fill="auto"/>
          </w:tcPr>
          <w:p w:rsidR="00856EB5" w:rsidRPr="00AB4F49" w:rsidRDefault="004D0C12" w:rsidP="00856EB5">
            <w:pPr>
              <w:rPr>
                <w:rFonts w:ascii="Times New Roman" w:hAnsi="Times New Roman" w:cs="Times New Roman"/>
                <w:bCs/>
                <w:color w:val="000000"/>
                <w:spacing w:val="-1"/>
                <w:sz w:val="24"/>
                <w:szCs w:val="24"/>
              </w:rPr>
            </w:pPr>
            <w:r>
              <w:rPr>
                <w:rFonts w:ascii="Times New Roman" w:hAnsi="Times New Roman" w:cs="Times New Roman"/>
                <w:bCs/>
                <w:color w:val="000000"/>
                <w:spacing w:val="-1"/>
                <w:sz w:val="24"/>
                <w:szCs w:val="24"/>
              </w:rPr>
              <w:t>30</w:t>
            </w:r>
          </w:p>
        </w:tc>
      </w:tr>
      <w:tr w:rsidR="00856EB5" w:rsidTr="00856EB5">
        <w:trPr>
          <w:trHeight w:val="469"/>
        </w:trPr>
        <w:tc>
          <w:tcPr>
            <w:tcW w:w="2088" w:type="dxa"/>
            <w:vMerge/>
          </w:tcPr>
          <w:p w:rsidR="00856EB5" w:rsidRDefault="00856EB5" w:rsidP="00856EB5">
            <w:pPr>
              <w:widowControl w:val="0"/>
              <w:autoSpaceDE w:val="0"/>
              <w:autoSpaceDN w:val="0"/>
              <w:adjustRightInd w:val="0"/>
              <w:ind w:left="1440"/>
              <w:rPr>
                <w:rFonts w:ascii="Times New Roman" w:hAnsi="Times New Roman" w:cs="Times New Roman"/>
                <w:b/>
                <w:bCs/>
                <w:color w:val="000000"/>
                <w:spacing w:val="-1"/>
                <w:sz w:val="28"/>
                <w:szCs w:val="28"/>
              </w:rPr>
            </w:pPr>
          </w:p>
        </w:tc>
        <w:tc>
          <w:tcPr>
            <w:tcW w:w="5487" w:type="dxa"/>
            <w:tcBorders>
              <w:top w:val="single" w:sz="4" w:space="0" w:color="auto"/>
              <w:bottom w:val="single" w:sz="4" w:space="0" w:color="auto"/>
            </w:tcBorders>
          </w:tcPr>
          <w:p w:rsidR="00856EB5" w:rsidRPr="002E7B57" w:rsidRDefault="00856EB5" w:rsidP="00856EB5">
            <w:pPr>
              <w:widowControl w:val="0"/>
              <w:tabs>
                <w:tab w:val="left" w:pos="0"/>
              </w:tabs>
              <w:autoSpaceDE w:val="0"/>
              <w:autoSpaceDN w:val="0"/>
              <w:adjustRightInd w:val="0"/>
              <w:jc w:val="both"/>
              <w:rPr>
                <w:rFonts w:ascii="Times New Roman" w:hAnsi="Times New Roman" w:cs="Times New Roman"/>
                <w:bCs/>
                <w:color w:val="000000"/>
                <w:spacing w:val="-1"/>
                <w:sz w:val="24"/>
                <w:szCs w:val="24"/>
              </w:rPr>
            </w:pPr>
            <w:r w:rsidRPr="002E7B57">
              <w:rPr>
                <w:rFonts w:ascii="Times New Roman" w:hAnsi="Times New Roman" w:cs="Times New Roman"/>
                <w:bCs/>
                <w:color w:val="000000"/>
                <w:spacing w:val="-1"/>
                <w:sz w:val="24"/>
                <w:szCs w:val="24"/>
              </w:rPr>
              <w:t xml:space="preserve"> Borehole size                                                                      </w:t>
            </w:r>
          </w:p>
          <w:p w:rsidR="00856EB5" w:rsidRPr="002E7B57" w:rsidRDefault="00856EB5" w:rsidP="00856EB5">
            <w:pPr>
              <w:widowControl w:val="0"/>
              <w:autoSpaceDE w:val="0"/>
              <w:autoSpaceDN w:val="0"/>
              <w:adjustRightInd w:val="0"/>
              <w:rPr>
                <w:rFonts w:ascii="Times New Roman" w:hAnsi="Times New Roman" w:cs="Times New Roman"/>
                <w:bCs/>
                <w:color w:val="000000"/>
                <w:spacing w:val="-1"/>
                <w:sz w:val="24"/>
                <w:szCs w:val="24"/>
              </w:rPr>
            </w:pPr>
          </w:p>
        </w:tc>
        <w:tc>
          <w:tcPr>
            <w:tcW w:w="1803" w:type="dxa"/>
            <w:tcBorders>
              <w:top w:val="single" w:sz="4" w:space="0" w:color="auto"/>
              <w:bottom w:val="single" w:sz="4" w:space="0" w:color="auto"/>
              <w:right w:val="single" w:sz="4" w:space="0" w:color="auto"/>
            </w:tcBorders>
            <w:shd w:val="clear" w:color="auto" w:fill="auto"/>
          </w:tcPr>
          <w:p w:rsidR="00856EB5" w:rsidRPr="00AB4F49" w:rsidRDefault="004D0C12" w:rsidP="00856EB5">
            <w:pPr>
              <w:rPr>
                <w:rFonts w:ascii="Times New Roman" w:hAnsi="Times New Roman" w:cs="Times New Roman"/>
                <w:bCs/>
                <w:color w:val="000000"/>
                <w:spacing w:val="-1"/>
                <w:sz w:val="24"/>
                <w:szCs w:val="24"/>
              </w:rPr>
            </w:pPr>
            <w:r>
              <w:rPr>
                <w:rFonts w:ascii="Times New Roman" w:hAnsi="Times New Roman" w:cs="Times New Roman"/>
                <w:bCs/>
                <w:color w:val="000000"/>
                <w:spacing w:val="-1"/>
                <w:sz w:val="24"/>
                <w:szCs w:val="24"/>
              </w:rPr>
              <w:t>31</w:t>
            </w:r>
          </w:p>
        </w:tc>
      </w:tr>
      <w:tr w:rsidR="00856EB5" w:rsidTr="00856EB5">
        <w:trPr>
          <w:trHeight w:val="485"/>
        </w:trPr>
        <w:tc>
          <w:tcPr>
            <w:tcW w:w="2088" w:type="dxa"/>
            <w:vMerge/>
          </w:tcPr>
          <w:p w:rsidR="00856EB5" w:rsidRDefault="00856EB5" w:rsidP="00856EB5">
            <w:pPr>
              <w:widowControl w:val="0"/>
              <w:autoSpaceDE w:val="0"/>
              <w:autoSpaceDN w:val="0"/>
              <w:adjustRightInd w:val="0"/>
              <w:ind w:left="1440"/>
              <w:rPr>
                <w:rFonts w:ascii="Times New Roman" w:hAnsi="Times New Roman" w:cs="Times New Roman"/>
                <w:b/>
                <w:bCs/>
                <w:color w:val="000000"/>
                <w:spacing w:val="-1"/>
                <w:sz w:val="28"/>
                <w:szCs w:val="28"/>
              </w:rPr>
            </w:pPr>
          </w:p>
        </w:tc>
        <w:tc>
          <w:tcPr>
            <w:tcW w:w="5487" w:type="dxa"/>
            <w:tcBorders>
              <w:top w:val="single" w:sz="4" w:space="0" w:color="auto"/>
              <w:bottom w:val="single" w:sz="4" w:space="0" w:color="auto"/>
            </w:tcBorders>
          </w:tcPr>
          <w:p w:rsidR="00856EB5" w:rsidRPr="002E7B57" w:rsidRDefault="00856EB5" w:rsidP="00856EB5">
            <w:pPr>
              <w:widowControl w:val="0"/>
              <w:tabs>
                <w:tab w:val="left" w:pos="0"/>
              </w:tabs>
              <w:autoSpaceDE w:val="0"/>
              <w:autoSpaceDN w:val="0"/>
              <w:adjustRightInd w:val="0"/>
              <w:jc w:val="both"/>
              <w:rPr>
                <w:rFonts w:ascii="Times New Roman" w:hAnsi="Times New Roman" w:cs="Times New Roman"/>
                <w:bCs/>
                <w:color w:val="000000"/>
                <w:spacing w:val="-1"/>
                <w:sz w:val="24"/>
                <w:szCs w:val="24"/>
              </w:rPr>
            </w:pPr>
            <w:r w:rsidRPr="002E7B57">
              <w:rPr>
                <w:rFonts w:ascii="Times New Roman" w:hAnsi="Times New Roman" w:cs="Times New Roman"/>
                <w:bCs/>
                <w:color w:val="000000"/>
                <w:spacing w:val="-1"/>
                <w:sz w:val="24"/>
                <w:szCs w:val="24"/>
              </w:rPr>
              <w:t xml:space="preserve"> Drilling Mud                                                                     </w:t>
            </w:r>
          </w:p>
          <w:p w:rsidR="00856EB5" w:rsidRPr="002E7B57" w:rsidRDefault="00856EB5" w:rsidP="00856EB5">
            <w:pPr>
              <w:widowControl w:val="0"/>
              <w:autoSpaceDE w:val="0"/>
              <w:autoSpaceDN w:val="0"/>
              <w:adjustRightInd w:val="0"/>
              <w:rPr>
                <w:rFonts w:ascii="Times New Roman" w:hAnsi="Times New Roman" w:cs="Times New Roman"/>
                <w:bCs/>
                <w:color w:val="000000"/>
                <w:spacing w:val="-1"/>
                <w:sz w:val="24"/>
                <w:szCs w:val="24"/>
              </w:rPr>
            </w:pPr>
          </w:p>
        </w:tc>
        <w:tc>
          <w:tcPr>
            <w:tcW w:w="1803" w:type="dxa"/>
            <w:tcBorders>
              <w:top w:val="single" w:sz="4" w:space="0" w:color="auto"/>
              <w:bottom w:val="single" w:sz="4" w:space="0" w:color="auto"/>
              <w:right w:val="single" w:sz="4" w:space="0" w:color="auto"/>
            </w:tcBorders>
            <w:shd w:val="clear" w:color="auto" w:fill="auto"/>
          </w:tcPr>
          <w:p w:rsidR="00856EB5" w:rsidRPr="00AB4F49" w:rsidRDefault="004D0C12" w:rsidP="00856EB5">
            <w:pPr>
              <w:rPr>
                <w:rFonts w:ascii="Times New Roman" w:hAnsi="Times New Roman" w:cs="Times New Roman"/>
                <w:bCs/>
                <w:color w:val="000000"/>
                <w:spacing w:val="-1"/>
                <w:sz w:val="24"/>
                <w:szCs w:val="24"/>
              </w:rPr>
            </w:pPr>
            <w:r>
              <w:rPr>
                <w:rFonts w:ascii="Times New Roman" w:hAnsi="Times New Roman" w:cs="Times New Roman"/>
                <w:bCs/>
                <w:color w:val="000000"/>
                <w:spacing w:val="-1"/>
                <w:sz w:val="24"/>
                <w:szCs w:val="24"/>
              </w:rPr>
              <w:t>31</w:t>
            </w:r>
          </w:p>
        </w:tc>
      </w:tr>
      <w:tr w:rsidR="00856EB5" w:rsidTr="00856EB5">
        <w:trPr>
          <w:trHeight w:val="469"/>
        </w:trPr>
        <w:tc>
          <w:tcPr>
            <w:tcW w:w="2088" w:type="dxa"/>
            <w:vMerge/>
          </w:tcPr>
          <w:p w:rsidR="00856EB5" w:rsidRDefault="00856EB5" w:rsidP="00856EB5">
            <w:pPr>
              <w:widowControl w:val="0"/>
              <w:autoSpaceDE w:val="0"/>
              <w:autoSpaceDN w:val="0"/>
              <w:adjustRightInd w:val="0"/>
              <w:ind w:left="1440"/>
              <w:rPr>
                <w:rFonts w:ascii="Times New Roman" w:hAnsi="Times New Roman" w:cs="Times New Roman"/>
                <w:b/>
                <w:bCs/>
                <w:color w:val="000000"/>
                <w:spacing w:val="-1"/>
                <w:sz w:val="28"/>
                <w:szCs w:val="28"/>
              </w:rPr>
            </w:pPr>
          </w:p>
        </w:tc>
        <w:tc>
          <w:tcPr>
            <w:tcW w:w="5487" w:type="dxa"/>
            <w:tcBorders>
              <w:top w:val="single" w:sz="4" w:space="0" w:color="auto"/>
              <w:bottom w:val="single" w:sz="4" w:space="0" w:color="auto"/>
            </w:tcBorders>
          </w:tcPr>
          <w:p w:rsidR="00856EB5" w:rsidRPr="002E7B57" w:rsidRDefault="00856EB5" w:rsidP="00856EB5">
            <w:pPr>
              <w:widowControl w:val="0"/>
              <w:tabs>
                <w:tab w:val="left" w:pos="0"/>
              </w:tabs>
              <w:autoSpaceDE w:val="0"/>
              <w:autoSpaceDN w:val="0"/>
              <w:adjustRightInd w:val="0"/>
              <w:jc w:val="both"/>
              <w:rPr>
                <w:rFonts w:ascii="Times New Roman" w:hAnsi="Times New Roman" w:cs="Times New Roman"/>
                <w:bCs/>
                <w:color w:val="000000"/>
                <w:spacing w:val="-1"/>
                <w:sz w:val="24"/>
                <w:szCs w:val="24"/>
              </w:rPr>
            </w:pPr>
            <w:r w:rsidRPr="002E7B57">
              <w:rPr>
                <w:rFonts w:ascii="Times New Roman" w:hAnsi="Times New Roman" w:cs="Times New Roman"/>
                <w:bCs/>
                <w:color w:val="000000"/>
                <w:spacing w:val="-1"/>
                <w:sz w:val="24"/>
                <w:szCs w:val="24"/>
              </w:rPr>
              <w:t xml:space="preserve"> Mud Cake                                                                        </w:t>
            </w:r>
          </w:p>
          <w:p w:rsidR="00856EB5" w:rsidRPr="002E7B57" w:rsidRDefault="00856EB5" w:rsidP="00856EB5">
            <w:pPr>
              <w:widowControl w:val="0"/>
              <w:autoSpaceDE w:val="0"/>
              <w:autoSpaceDN w:val="0"/>
              <w:adjustRightInd w:val="0"/>
              <w:rPr>
                <w:rFonts w:ascii="Times New Roman" w:hAnsi="Times New Roman" w:cs="Times New Roman"/>
                <w:bCs/>
                <w:color w:val="000000"/>
                <w:spacing w:val="-1"/>
                <w:sz w:val="24"/>
                <w:szCs w:val="24"/>
              </w:rPr>
            </w:pPr>
          </w:p>
        </w:tc>
        <w:tc>
          <w:tcPr>
            <w:tcW w:w="1803" w:type="dxa"/>
            <w:tcBorders>
              <w:top w:val="single" w:sz="4" w:space="0" w:color="auto"/>
              <w:bottom w:val="single" w:sz="4" w:space="0" w:color="auto"/>
              <w:right w:val="single" w:sz="4" w:space="0" w:color="auto"/>
            </w:tcBorders>
            <w:shd w:val="clear" w:color="auto" w:fill="auto"/>
          </w:tcPr>
          <w:p w:rsidR="00856EB5" w:rsidRPr="00AB4F49" w:rsidRDefault="004D0C12" w:rsidP="00856EB5">
            <w:pPr>
              <w:rPr>
                <w:rFonts w:ascii="Times New Roman" w:hAnsi="Times New Roman" w:cs="Times New Roman"/>
                <w:bCs/>
                <w:color w:val="000000"/>
                <w:spacing w:val="-1"/>
                <w:sz w:val="24"/>
                <w:szCs w:val="24"/>
              </w:rPr>
            </w:pPr>
            <w:r>
              <w:rPr>
                <w:rFonts w:ascii="Times New Roman" w:hAnsi="Times New Roman" w:cs="Times New Roman"/>
                <w:bCs/>
                <w:color w:val="000000"/>
                <w:spacing w:val="-1"/>
                <w:sz w:val="24"/>
                <w:szCs w:val="24"/>
              </w:rPr>
              <w:t>31</w:t>
            </w:r>
          </w:p>
        </w:tc>
      </w:tr>
      <w:tr w:rsidR="00856EB5" w:rsidTr="00856EB5">
        <w:trPr>
          <w:trHeight w:val="485"/>
        </w:trPr>
        <w:tc>
          <w:tcPr>
            <w:tcW w:w="2088" w:type="dxa"/>
            <w:vMerge/>
          </w:tcPr>
          <w:p w:rsidR="00856EB5" w:rsidRDefault="00856EB5" w:rsidP="00856EB5">
            <w:pPr>
              <w:widowControl w:val="0"/>
              <w:autoSpaceDE w:val="0"/>
              <w:autoSpaceDN w:val="0"/>
              <w:adjustRightInd w:val="0"/>
              <w:ind w:left="1440"/>
              <w:rPr>
                <w:rFonts w:ascii="Times New Roman" w:hAnsi="Times New Roman" w:cs="Times New Roman"/>
                <w:b/>
                <w:bCs/>
                <w:color w:val="000000"/>
                <w:spacing w:val="-1"/>
                <w:sz w:val="28"/>
                <w:szCs w:val="28"/>
              </w:rPr>
            </w:pPr>
          </w:p>
        </w:tc>
        <w:tc>
          <w:tcPr>
            <w:tcW w:w="5487" w:type="dxa"/>
            <w:tcBorders>
              <w:top w:val="single" w:sz="4" w:space="0" w:color="auto"/>
              <w:bottom w:val="single" w:sz="4" w:space="0" w:color="auto"/>
            </w:tcBorders>
          </w:tcPr>
          <w:p w:rsidR="00856EB5" w:rsidRPr="002E7B57" w:rsidRDefault="00856EB5" w:rsidP="00856EB5">
            <w:pPr>
              <w:widowControl w:val="0"/>
              <w:tabs>
                <w:tab w:val="left" w:pos="0"/>
              </w:tabs>
              <w:autoSpaceDE w:val="0"/>
              <w:autoSpaceDN w:val="0"/>
              <w:adjustRightInd w:val="0"/>
              <w:jc w:val="both"/>
              <w:rPr>
                <w:rFonts w:ascii="Times New Roman" w:hAnsi="Times New Roman" w:cs="Times New Roman"/>
                <w:bCs/>
                <w:color w:val="000000"/>
                <w:spacing w:val="-1"/>
                <w:sz w:val="24"/>
                <w:szCs w:val="24"/>
              </w:rPr>
            </w:pPr>
            <w:r w:rsidRPr="002E7B57">
              <w:rPr>
                <w:rFonts w:ascii="Times New Roman" w:hAnsi="Times New Roman" w:cs="Times New Roman"/>
                <w:bCs/>
                <w:color w:val="000000"/>
                <w:spacing w:val="-1"/>
                <w:sz w:val="24"/>
                <w:szCs w:val="24"/>
              </w:rPr>
              <w:t xml:space="preserve"> Mud Filtrate                                                                    </w:t>
            </w:r>
          </w:p>
          <w:p w:rsidR="00856EB5" w:rsidRPr="002E7B57" w:rsidRDefault="00856EB5" w:rsidP="00856EB5">
            <w:pPr>
              <w:widowControl w:val="0"/>
              <w:autoSpaceDE w:val="0"/>
              <w:autoSpaceDN w:val="0"/>
              <w:adjustRightInd w:val="0"/>
              <w:rPr>
                <w:rFonts w:ascii="Times New Roman" w:hAnsi="Times New Roman" w:cs="Times New Roman"/>
                <w:bCs/>
                <w:color w:val="000000"/>
                <w:spacing w:val="-1"/>
                <w:sz w:val="24"/>
                <w:szCs w:val="24"/>
              </w:rPr>
            </w:pPr>
          </w:p>
        </w:tc>
        <w:tc>
          <w:tcPr>
            <w:tcW w:w="1803" w:type="dxa"/>
            <w:tcBorders>
              <w:top w:val="single" w:sz="4" w:space="0" w:color="auto"/>
              <w:bottom w:val="single" w:sz="4" w:space="0" w:color="auto"/>
              <w:right w:val="single" w:sz="4" w:space="0" w:color="auto"/>
            </w:tcBorders>
            <w:shd w:val="clear" w:color="auto" w:fill="auto"/>
          </w:tcPr>
          <w:p w:rsidR="00856EB5" w:rsidRPr="00AB4F49" w:rsidRDefault="004D0C12" w:rsidP="00856EB5">
            <w:pPr>
              <w:rPr>
                <w:rFonts w:ascii="Times New Roman" w:hAnsi="Times New Roman" w:cs="Times New Roman"/>
                <w:bCs/>
                <w:color w:val="000000"/>
                <w:spacing w:val="-1"/>
                <w:sz w:val="24"/>
                <w:szCs w:val="24"/>
              </w:rPr>
            </w:pPr>
            <w:r>
              <w:rPr>
                <w:rFonts w:ascii="Times New Roman" w:hAnsi="Times New Roman" w:cs="Times New Roman"/>
                <w:bCs/>
                <w:color w:val="000000"/>
                <w:spacing w:val="-1"/>
                <w:sz w:val="24"/>
                <w:szCs w:val="24"/>
              </w:rPr>
              <w:t>32</w:t>
            </w:r>
          </w:p>
        </w:tc>
      </w:tr>
      <w:tr w:rsidR="00856EB5" w:rsidTr="00856EB5">
        <w:trPr>
          <w:trHeight w:val="438"/>
        </w:trPr>
        <w:tc>
          <w:tcPr>
            <w:tcW w:w="2088" w:type="dxa"/>
            <w:vMerge/>
          </w:tcPr>
          <w:p w:rsidR="00856EB5" w:rsidRDefault="00856EB5" w:rsidP="00856EB5">
            <w:pPr>
              <w:widowControl w:val="0"/>
              <w:autoSpaceDE w:val="0"/>
              <w:autoSpaceDN w:val="0"/>
              <w:adjustRightInd w:val="0"/>
              <w:ind w:left="1440"/>
              <w:rPr>
                <w:rFonts w:ascii="Times New Roman" w:hAnsi="Times New Roman" w:cs="Times New Roman"/>
                <w:b/>
                <w:bCs/>
                <w:color w:val="000000"/>
                <w:spacing w:val="-1"/>
                <w:sz w:val="28"/>
                <w:szCs w:val="28"/>
              </w:rPr>
            </w:pPr>
          </w:p>
        </w:tc>
        <w:tc>
          <w:tcPr>
            <w:tcW w:w="5487" w:type="dxa"/>
            <w:tcBorders>
              <w:top w:val="single" w:sz="4" w:space="0" w:color="auto"/>
              <w:bottom w:val="single" w:sz="4" w:space="0" w:color="auto"/>
            </w:tcBorders>
          </w:tcPr>
          <w:p w:rsidR="00856EB5" w:rsidRPr="002E7B57" w:rsidRDefault="00856EB5" w:rsidP="00856EB5">
            <w:pPr>
              <w:widowControl w:val="0"/>
              <w:tabs>
                <w:tab w:val="left" w:pos="0"/>
              </w:tabs>
              <w:autoSpaceDE w:val="0"/>
              <w:autoSpaceDN w:val="0"/>
              <w:adjustRightInd w:val="0"/>
              <w:jc w:val="both"/>
              <w:rPr>
                <w:rFonts w:ascii="Times New Roman" w:hAnsi="Times New Roman" w:cs="Times New Roman"/>
                <w:bCs/>
                <w:color w:val="000000"/>
                <w:spacing w:val="-1"/>
                <w:sz w:val="24"/>
                <w:szCs w:val="24"/>
              </w:rPr>
            </w:pPr>
            <w:r w:rsidRPr="002E7B57">
              <w:rPr>
                <w:rFonts w:ascii="Times New Roman" w:hAnsi="Times New Roman" w:cs="Times New Roman"/>
                <w:bCs/>
                <w:color w:val="000000"/>
                <w:spacing w:val="-1"/>
                <w:sz w:val="24"/>
                <w:szCs w:val="24"/>
              </w:rPr>
              <w:t xml:space="preserve"> Invasion                                                                         </w:t>
            </w:r>
          </w:p>
          <w:p w:rsidR="00856EB5" w:rsidRPr="002E7B57" w:rsidRDefault="00856EB5" w:rsidP="00856EB5">
            <w:pPr>
              <w:widowControl w:val="0"/>
              <w:autoSpaceDE w:val="0"/>
              <w:autoSpaceDN w:val="0"/>
              <w:adjustRightInd w:val="0"/>
              <w:rPr>
                <w:rFonts w:ascii="Times New Roman" w:hAnsi="Times New Roman" w:cs="Times New Roman"/>
                <w:bCs/>
                <w:color w:val="000000"/>
                <w:spacing w:val="-1"/>
                <w:sz w:val="24"/>
                <w:szCs w:val="24"/>
              </w:rPr>
            </w:pPr>
          </w:p>
        </w:tc>
        <w:tc>
          <w:tcPr>
            <w:tcW w:w="1803" w:type="dxa"/>
            <w:tcBorders>
              <w:top w:val="single" w:sz="4" w:space="0" w:color="auto"/>
              <w:bottom w:val="single" w:sz="4" w:space="0" w:color="auto"/>
              <w:right w:val="single" w:sz="4" w:space="0" w:color="auto"/>
            </w:tcBorders>
            <w:shd w:val="clear" w:color="auto" w:fill="auto"/>
          </w:tcPr>
          <w:p w:rsidR="00856EB5" w:rsidRPr="00AB4F49" w:rsidRDefault="004D0C12" w:rsidP="00856EB5">
            <w:pPr>
              <w:rPr>
                <w:rFonts w:ascii="Times New Roman" w:hAnsi="Times New Roman" w:cs="Times New Roman"/>
                <w:bCs/>
                <w:color w:val="000000"/>
                <w:spacing w:val="-1"/>
                <w:sz w:val="24"/>
                <w:szCs w:val="24"/>
              </w:rPr>
            </w:pPr>
            <w:r>
              <w:rPr>
                <w:rFonts w:ascii="Times New Roman" w:hAnsi="Times New Roman" w:cs="Times New Roman"/>
                <w:bCs/>
                <w:color w:val="000000"/>
                <w:spacing w:val="-1"/>
                <w:sz w:val="24"/>
                <w:szCs w:val="24"/>
              </w:rPr>
              <w:t>32</w:t>
            </w:r>
          </w:p>
        </w:tc>
      </w:tr>
      <w:tr w:rsidR="00856EB5" w:rsidTr="00856EB5">
        <w:trPr>
          <w:trHeight w:val="557"/>
        </w:trPr>
        <w:tc>
          <w:tcPr>
            <w:tcW w:w="2088" w:type="dxa"/>
            <w:vMerge/>
          </w:tcPr>
          <w:p w:rsidR="00856EB5" w:rsidRDefault="00856EB5" w:rsidP="00856EB5">
            <w:pPr>
              <w:widowControl w:val="0"/>
              <w:autoSpaceDE w:val="0"/>
              <w:autoSpaceDN w:val="0"/>
              <w:adjustRightInd w:val="0"/>
              <w:ind w:left="1440"/>
              <w:rPr>
                <w:rFonts w:ascii="Times New Roman" w:hAnsi="Times New Roman" w:cs="Times New Roman"/>
                <w:b/>
                <w:bCs/>
                <w:color w:val="000000"/>
                <w:spacing w:val="-1"/>
                <w:sz w:val="28"/>
                <w:szCs w:val="28"/>
              </w:rPr>
            </w:pPr>
          </w:p>
        </w:tc>
        <w:tc>
          <w:tcPr>
            <w:tcW w:w="5487" w:type="dxa"/>
            <w:tcBorders>
              <w:top w:val="single" w:sz="4" w:space="0" w:color="auto"/>
            </w:tcBorders>
          </w:tcPr>
          <w:p w:rsidR="00856EB5" w:rsidRPr="002E7B57" w:rsidRDefault="00856EB5" w:rsidP="00856EB5">
            <w:pPr>
              <w:widowControl w:val="0"/>
              <w:autoSpaceDE w:val="0"/>
              <w:autoSpaceDN w:val="0"/>
              <w:adjustRightInd w:val="0"/>
              <w:rPr>
                <w:rFonts w:ascii="Times New Roman" w:hAnsi="Times New Roman" w:cs="Times New Roman"/>
                <w:bCs/>
                <w:color w:val="000000"/>
                <w:spacing w:val="-1"/>
                <w:sz w:val="24"/>
                <w:szCs w:val="24"/>
              </w:rPr>
            </w:pPr>
            <w:r w:rsidRPr="002E7B57">
              <w:rPr>
                <w:rFonts w:ascii="Times New Roman" w:hAnsi="Times New Roman" w:cs="Times New Roman"/>
                <w:bCs/>
                <w:color w:val="000000"/>
                <w:spacing w:val="-1"/>
                <w:sz w:val="24"/>
                <w:szCs w:val="24"/>
              </w:rPr>
              <w:t xml:space="preserve">Invasion Profile                                                             </w:t>
            </w:r>
          </w:p>
        </w:tc>
        <w:tc>
          <w:tcPr>
            <w:tcW w:w="1803" w:type="dxa"/>
            <w:tcBorders>
              <w:top w:val="single" w:sz="4" w:space="0" w:color="auto"/>
              <w:right w:val="single" w:sz="4" w:space="0" w:color="auto"/>
            </w:tcBorders>
            <w:shd w:val="clear" w:color="auto" w:fill="auto"/>
          </w:tcPr>
          <w:p w:rsidR="00856EB5" w:rsidRPr="00AB4F49" w:rsidRDefault="004D0C12" w:rsidP="00856EB5">
            <w:pPr>
              <w:rPr>
                <w:rFonts w:ascii="Times New Roman" w:hAnsi="Times New Roman" w:cs="Times New Roman"/>
                <w:bCs/>
                <w:color w:val="000000"/>
                <w:spacing w:val="-1"/>
                <w:sz w:val="24"/>
                <w:szCs w:val="24"/>
              </w:rPr>
            </w:pPr>
            <w:r>
              <w:rPr>
                <w:rFonts w:ascii="Times New Roman" w:hAnsi="Times New Roman" w:cs="Times New Roman"/>
                <w:bCs/>
                <w:color w:val="000000"/>
                <w:spacing w:val="-1"/>
                <w:sz w:val="24"/>
                <w:szCs w:val="24"/>
              </w:rPr>
              <w:t>32-33</w:t>
            </w:r>
          </w:p>
          <w:p w:rsidR="00856EB5" w:rsidRPr="00AB4F49" w:rsidRDefault="00856EB5" w:rsidP="00856EB5">
            <w:pPr>
              <w:rPr>
                <w:rFonts w:ascii="Times New Roman" w:hAnsi="Times New Roman" w:cs="Times New Roman"/>
                <w:bCs/>
                <w:color w:val="000000"/>
                <w:spacing w:val="-1"/>
                <w:sz w:val="24"/>
                <w:szCs w:val="24"/>
              </w:rPr>
            </w:pPr>
          </w:p>
        </w:tc>
      </w:tr>
      <w:tr w:rsidR="00856EB5" w:rsidTr="00856EB5">
        <w:trPr>
          <w:trHeight w:val="516"/>
        </w:trPr>
        <w:tc>
          <w:tcPr>
            <w:tcW w:w="2088" w:type="dxa"/>
            <w:vMerge w:val="restart"/>
            <w:tcBorders>
              <w:top w:val="thickThinSmallGap" w:sz="24" w:space="0" w:color="auto"/>
            </w:tcBorders>
          </w:tcPr>
          <w:p w:rsidR="00856EB5" w:rsidRDefault="00856EB5" w:rsidP="00856EB5">
            <w:pPr>
              <w:widowControl w:val="0"/>
              <w:autoSpaceDE w:val="0"/>
              <w:autoSpaceDN w:val="0"/>
              <w:adjustRightInd w:val="0"/>
              <w:jc w:val="center"/>
              <w:rPr>
                <w:rFonts w:ascii="Times New Roman" w:hAnsi="Times New Roman" w:cs="Times New Roman"/>
                <w:b/>
                <w:bCs/>
                <w:color w:val="000000"/>
                <w:spacing w:val="-1"/>
                <w:sz w:val="28"/>
                <w:szCs w:val="28"/>
              </w:rPr>
            </w:pPr>
          </w:p>
          <w:p w:rsidR="00856EB5" w:rsidRDefault="00856EB5" w:rsidP="00856EB5">
            <w:pPr>
              <w:widowControl w:val="0"/>
              <w:autoSpaceDE w:val="0"/>
              <w:autoSpaceDN w:val="0"/>
              <w:adjustRightInd w:val="0"/>
              <w:jc w:val="center"/>
              <w:rPr>
                <w:rFonts w:ascii="Times New Roman" w:hAnsi="Times New Roman" w:cs="Times New Roman"/>
                <w:b/>
                <w:bCs/>
                <w:color w:val="000000"/>
                <w:spacing w:val="-1"/>
                <w:sz w:val="28"/>
                <w:szCs w:val="28"/>
              </w:rPr>
            </w:pPr>
          </w:p>
          <w:p w:rsidR="00856EB5" w:rsidRDefault="00856EB5" w:rsidP="00856EB5">
            <w:pPr>
              <w:widowControl w:val="0"/>
              <w:autoSpaceDE w:val="0"/>
              <w:autoSpaceDN w:val="0"/>
              <w:adjustRightInd w:val="0"/>
              <w:jc w:val="center"/>
              <w:rPr>
                <w:rFonts w:ascii="Times New Roman" w:hAnsi="Times New Roman" w:cs="Times New Roman"/>
                <w:b/>
                <w:bCs/>
                <w:color w:val="000000"/>
                <w:spacing w:val="-1"/>
                <w:sz w:val="28"/>
                <w:szCs w:val="28"/>
              </w:rPr>
            </w:pPr>
          </w:p>
          <w:p w:rsidR="00856EB5" w:rsidRDefault="00856EB5" w:rsidP="00856EB5">
            <w:pPr>
              <w:widowControl w:val="0"/>
              <w:autoSpaceDE w:val="0"/>
              <w:autoSpaceDN w:val="0"/>
              <w:adjustRightInd w:val="0"/>
              <w:jc w:val="center"/>
              <w:rPr>
                <w:rFonts w:ascii="Times New Roman" w:hAnsi="Times New Roman" w:cs="Times New Roman"/>
                <w:b/>
                <w:bCs/>
                <w:color w:val="000000"/>
                <w:spacing w:val="-1"/>
                <w:sz w:val="28"/>
                <w:szCs w:val="28"/>
              </w:rPr>
            </w:pPr>
          </w:p>
          <w:p w:rsidR="00856EB5" w:rsidRDefault="00856EB5" w:rsidP="00856EB5">
            <w:pPr>
              <w:widowControl w:val="0"/>
              <w:autoSpaceDE w:val="0"/>
              <w:autoSpaceDN w:val="0"/>
              <w:adjustRightInd w:val="0"/>
              <w:jc w:val="center"/>
              <w:rPr>
                <w:rFonts w:ascii="Times New Roman" w:hAnsi="Times New Roman" w:cs="Times New Roman"/>
                <w:b/>
                <w:bCs/>
                <w:color w:val="000000"/>
                <w:spacing w:val="-1"/>
                <w:sz w:val="28"/>
                <w:szCs w:val="28"/>
              </w:rPr>
            </w:pPr>
            <w:r>
              <w:rPr>
                <w:rFonts w:ascii="Times New Roman" w:hAnsi="Times New Roman" w:cs="Times New Roman"/>
                <w:b/>
                <w:bCs/>
                <w:color w:val="000000"/>
                <w:spacing w:val="-1"/>
                <w:sz w:val="28"/>
                <w:szCs w:val="28"/>
              </w:rPr>
              <w:t>CHAPTER-5</w:t>
            </w:r>
          </w:p>
          <w:p w:rsidR="00856EB5" w:rsidRPr="00C2750D" w:rsidRDefault="00856EB5" w:rsidP="00856EB5">
            <w:pPr>
              <w:widowControl w:val="0"/>
              <w:autoSpaceDE w:val="0"/>
              <w:autoSpaceDN w:val="0"/>
              <w:adjustRightInd w:val="0"/>
              <w:jc w:val="center"/>
              <w:rPr>
                <w:rFonts w:ascii="Times New Roman" w:hAnsi="Times New Roman" w:cs="Times New Roman"/>
                <w:b/>
                <w:bCs/>
                <w:color w:val="000000"/>
                <w:spacing w:val="-1"/>
                <w:sz w:val="28"/>
                <w:szCs w:val="28"/>
              </w:rPr>
            </w:pPr>
            <w:r w:rsidRPr="00C2750D">
              <w:rPr>
                <w:rFonts w:ascii="Times New Roman" w:hAnsi="Times New Roman" w:cs="Times New Roman"/>
                <w:b/>
                <w:bCs/>
                <w:color w:val="000000"/>
                <w:spacing w:val="-1"/>
                <w:sz w:val="28"/>
                <w:szCs w:val="28"/>
              </w:rPr>
              <w:t>(</w:t>
            </w:r>
            <w:r>
              <w:rPr>
                <w:rFonts w:ascii="Times New Roman" w:hAnsi="Times New Roman" w:cs="Times New Roman"/>
                <w:b/>
                <w:bCs/>
                <w:color w:val="000000"/>
                <w:spacing w:val="-1"/>
                <w:sz w:val="28"/>
                <w:szCs w:val="28"/>
              </w:rPr>
              <w:t>Logging Tools and Principals</w:t>
            </w:r>
            <w:r w:rsidRPr="00C2750D">
              <w:rPr>
                <w:rFonts w:ascii="Times New Roman" w:hAnsi="Times New Roman" w:cs="Times New Roman"/>
                <w:b/>
                <w:bCs/>
                <w:color w:val="000000"/>
                <w:spacing w:val="-1"/>
                <w:sz w:val="28"/>
                <w:szCs w:val="28"/>
              </w:rPr>
              <w:t>)</w:t>
            </w:r>
          </w:p>
        </w:tc>
        <w:tc>
          <w:tcPr>
            <w:tcW w:w="5487" w:type="dxa"/>
            <w:tcBorders>
              <w:top w:val="thickThinSmallGap" w:sz="24" w:space="0" w:color="auto"/>
              <w:bottom w:val="single" w:sz="4" w:space="0" w:color="auto"/>
            </w:tcBorders>
          </w:tcPr>
          <w:p w:rsidR="00856EB5" w:rsidRPr="002E7B57" w:rsidRDefault="00856EB5" w:rsidP="00856EB5">
            <w:pPr>
              <w:widowControl w:val="0"/>
              <w:tabs>
                <w:tab w:val="left" w:pos="0"/>
              </w:tabs>
              <w:autoSpaceDE w:val="0"/>
              <w:autoSpaceDN w:val="0"/>
              <w:adjustRightInd w:val="0"/>
              <w:jc w:val="both"/>
              <w:rPr>
                <w:rFonts w:ascii="Times New Roman" w:hAnsi="Times New Roman" w:cs="Times New Roman"/>
                <w:bCs/>
                <w:color w:val="000000"/>
                <w:spacing w:val="-1"/>
                <w:sz w:val="24"/>
                <w:szCs w:val="24"/>
              </w:rPr>
            </w:pPr>
            <w:r w:rsidRPr="002E7B57">
              <w:rPr>
                <w:rFonts w:ascii="Times New Roman" w:hAnsi="Times New Roman" w:cs="Times New Roman"/>
                <w:bCs/>
                <w:color w:val="000000"/>
                <w:spacing w:val="-1"/>
                <w:sz w:val="24"/>
                <w:szCs w:val="24"/>
              </w:rPr>
              <w:t xml:space="preserve"> </w:t>
            </w:r>
            <w:r>
              <w:rPr>
                <w:rFonts w:ascii="Times New Roman" w:hAnsi="Times New Roman" w:cs="Times New Roman"/>
                <w:bCs/>
                <w:color w:val="000000"/>
                <w:spacing w:val="-1"/>
                <w:sz w:val="24"/>
                <w:szCs w:val="24"/>
              </w:rPr>
              <w:t>Gamma Ray</w:t>
            </w:r>
            <w:r w:rsidRPr="002E7B57">
              <w:rPr>
                <w:rFonts w:ascii="Times New Roman" w:hAnsi="Times New Roman" w:cs="Times New Roman"/>
                <w:bCs/>
                <w:color w:val="000000"/>
                <w:spacing w:val="-1"/>
                <w:sz w:val="24"/>
                <w:szCs w:val="24"/>
              </w:rPr>
              <w:t xml:space="preserve">                                                         </w:t>
            </w:r>
          </w:p>
          <w:p w:rsidR="00856EB5" w:rsidRDefault="00856EB5" w:rsidP="00856EB5">
            <w:pPr>
              <w:widowControl w:val="0"/>
              <w:autoSpaceDE w:val="0"/>
              <w:autoSpaceDN w:val="0"/>
              <w:adjustRightInd w:val="0"/>
              <w:rPr>
                <w:rFonts w:ascii="Times New Roman" w:hAnsi="Times New Roman" w:cs="Times New Roman"/>
                <w:b/>
                <w:bCs/>
                <w:color w:val="000000"/>
                <w:spacing w:val="-1"/>
                <w:sz w:val="28"/>
                <w:szCs w:val="28"/>
              </w:rPr>
            </w:pPr>
          </w:p>
        </w:tc>
        <w:tc>
          <w:tcPr>
            <w:tcW w:w="1803" w:type="dxa"/>
            <w:tcBorders>
              <w:top w:val="thickThinSmallGap" w:sz="24" w:space="0" w:color="auto"/>
              <w:bottom w:val="single" w:sz="4" w:space="0" w:color="auto"/>
              <w:right w:val="single" w:sz="4" w:space="0" w:color="auto"/>
            </w:tcBorders>
            <w:shd w:val="clear" w:color="auto" w:fill="auto"/>
          </w:tcPr>
          <w:p w:rsidR="00856EB5" w:rsidRPr="00AB4F49" w:rsidRDefault="004D0C12" w:rsidP="00856EB5">
            <w:pPr>
              <w:rPr>
                <w:rFonts w:ascii="Times New Roman" w:hAnsi="Times New Roman" w:cs="Times New Roman"/>
                <w:bCs/>
                <w:color w:val="000000"/>
                <w:spacing w:val="-1"/>
                <w:sz w:val="24"/>
                <w:szCs w:val="24"/>
              </w:rPr>
            </w:pPr>
            <w:r>
              <w:rPr>
                <w:rFonts w:ascii="Times New Roman" w:hAnsi="Times New Roman" w:cs="Times New Roman"/>
                <w:bCs/>
                <w:color w:val="000000"/>
                <w:spacing w:val="-1"/>
                <w:sz w:val="24"/>
                <w:szCs w:val="24"/>
              </w:rPr>
              <w:t>35</w:t>
            </w:r>
          </w:p>
        </w:tc>
      </w:tr>
      <w:tr w:rsidR="00856EB5" w:rsidTr="00856EB5">
        <w:trPr>
          <w:trHeight w:val="532"/>
        </w:trPr>
        <w:tc>
          <w:tcPr>
            <w:tcW w:w="2088" w:type="dxa"/>
            <w:vMerge/>
          </w:tcPr>
          <w:p w:rsidR="00856EB5" w:rsidRDefault="00856EB5" w:rsidP="00856EB5">
            <w:pPr>
              <w:widowControl w:val="0"/>
              <w:autoSpaceDE w:val="0"/>
              <w:autoSpaceDN w:val="0"/>
              <w:adjustRightInd w:val="0"/>
              <w:jc w:val="center"/>
              <w:rPr>
                <w:rFonts w:ascii="Times New Roman" w:hAnsi="Times New Roman" w:cs="Times New Roman"/>
                <w:b/>
                <w:bCs/>
                <w:color w:val="000000"/>
                <w:spacing w:val="-1"/>
                <w:sz w:val="28"/>
                <w:szCs w:val="28"/>
              </w:rPr>
            </w:pPr>
          </w:p>
        </w:tc>
        <w:tc>
          <w:tcPr>
            <w:tcW w:w="5487" w:type="dxa"/>
            <w:tcBorders>
              <w:top w:val="single" w:sz="4" w:space="0" w:color="auto"/>
              <w:bottom w:val="single" w:sz="4" w:space="0" w:color="auto"/>
            </w:tcBorders>
          </w:tcPr>
          <w:p w:rsidR="00856EB5" w:rsidRPr="002E7B57" w:rsidRDefault="00856EB5" w:rsidP="00856EB5">
            <w:pPr>
              <w:widowControl w:val="0"/>
              <w:tabs>
                <w:tab w:val="left" w:pos="0"/>
              </w:tabs>
              <w:autoSpaceDE w:val="0"/>
              <w:autoSpaceDN w:val="0"/>
              <w:adjustRightInd w:val="0"/>
              <w:jc w:val="both"/>
              <w:rPr>
                <w:rFonts w:ascii="Times New Roman" w:hAnsi="Times New Roman" w:cs="Times New Roman"/>
                <w:bCs/>
                <w:color w:val="000000"/>
                <w:spacing w:val="-1"/>
                <w:sz w:val="24"/>
                <w:szCs w:val="24"/>
              </w:rPr>
            </w:pPr>
            <w:r>
              <w:rPr>
                <w:rFonts w:ascii="Times New Roman" w:hAnsi="Times New Roman" w:cs="Times New Roman"/>
                <w:bCs/>
                <w:color w:val="000000"/>
                <w:spacing w:val="-1"/>
                <w:sz w:val="24"/>
                <w:szCs w:val="24"/>
              </w:rPr>
              <w:t xml:space="preserve"> Sonic Log </w:t>
            </w:r>
            <w:r w:rsidRPr="002E7B57">
              <w:rPr>
                <w:rFonts w:ascii="Times New Roman" w:hAnsi="Times New Roman" w:cs="Times New Roman"/>
                <w:bCs/>
                <w:color w:val="000000"/>
                <w:spacing w:val="-1"/>
                <w:sz w:val="24"/>
                <w:szCs w:val="24"/>
              </w:rPr>
              <w:t xml:space="preserve">                                                                      </w:t>
            </w:r>
          </w:p>
          <w:p w:rsidR="00856EB5" w:rsidRPr="002E7B57" w:rsidRDefault="00856EB5" w:rsidP="00856EB5">
            <w:pPr>
              <w:widowControl w:val="0"/>
              <w:autoSpaceDE w:val="0"/>
              <w:autoSpaceDN w:val="0"/>
              <w:adjustRightInd w:val="0"/>
              <w:rPr>
                <w:rFonts w:ascii="Times New Roman" w:hAnsi="Times New Roman" w:cs="Times New Roman"/>
                <w:bCs/>
                <w:color w:val="000000"/>
                <w:spacing w:val="-1"/>
                <w:sz w:val="24"/>
                <w:szCs w:val="24"/>
              </w:rPr>
            </w:pPr>
          </w:p>
        </w:tc>
        <w:tc>
          <w:tcPr>
            <w:tcW w:w="1803" w:type="dxa"/>
            <w:tcBorders>
              <w:top w:val="single" w:sz="4" w:space="0" w:color="auto"/>
              <w:bottom w:val="single" w:sz="4" w:space="0" w:color="auto"/>
              <w:right w:val="single" w:sz="4" w:space="0" w:color="auto"/>
            </w:tcBorders>
            <w:shd w:val="clear" w:color="auto" w:fill="auto"/>
          </w:tcPr>
          <w:p w:rsidR="00856EB5" w:rsidRPr="00AB4F49" w:rsidRDefault="00856EB5" w:rsidP="00856EB5">
            <w:pPr>
              <w:rPr>
                <w:rFonts w:ascii="Times New Roman" w:hAnsi="Times New Roman" w:cs="Times New Roman"/>
                <w:bCs/>
                <w:color w:val="000000"/>
                <w:spacing w:val="-1"/>
                <w:sz w:val="24"/>
                <w:szCs w:val="24"/>
              </w:rPr>
            </w:pPr>
            <w:r w:rsidRPr="00AB4F49">
              <w:rPr>
                <w:rFonts w:ascii="Times New Roman" w:hAnsi="Times New Roman" w:cs="Times New Roman"/>
                <w:bCs/>
                <w:color w:val="000000"/>
                <w:spacing w:val="-1"/>
                <w:sz w:val="24"/>
                <w:szCs w:val="24"/>
              </w:rPr>
              <w:t>3</w:t>
            </w:r>
            <w:r w:rsidR="004D0C12">
              <w:rPr>
                <w:rFonts w:ascii="Times New Roman" w:hAnsi="Times New Roman" w:cs="Times New Roman"/>
                <w:bCs/>
                <w:color w:val="000000"/>
                <w:spacing w:val="-1"/>
                <w:sz w:val="24"/>
                <w:szCs w:val="24"/>
              </w:rPr>
              <w:t>8</w:t>
            </w:r>
          </w:p>
        </w:tc>
      </w:tr>
      <w:tr w:rsidR="00856EB5" w:rsidTr="00856EB5">
        <w:trPr>
          <w:trHeight w:val="485"/>
        </w:trPr>
        <w:tc>
          <w:tcPr>
            <w:tcW w:w="2088" w:type="dxa"/>
            <w:vMerge/>
          </w:tcPr>
          <w:p w:rsidR="00856EB5" w:rsidRDefault="00856EB5" w:rsidP="00856EB5">
            <w:pPr>
              <w:widowControl w:val="0"/>
              <w:autoSpaceDE w:val="0"/>
              <w:autoSpaceDN w:val="0"/>
              <w:adjustRightInd w:val="0"/>
              <w:jc w:val="center"/>
              <w:rPr>
                <w:rFonts w:ascii="Times New Roman" w:hAnsi="Times New Roman" w:cs="Times New Roman"/>
                <w:b/>
                <w:bCs/>
                <w:color w:val="000000"/>
                <w:spacing w:val="-1"/>
                <w:sz w:val="28"/>
                <w:szCs w:val="28"/>
              </w:rPr>
            </w:pPr>
          </w:p>
        </w:tc>
        <w:tc>
          <w:tcPr>
            <w:tcW w:w="5487" w:type="dxa"/>
            <w:tcBorders>
              <w:top w:val="single" w:sz="4" w:space="0" w:color="auto"/>
              <w:bottom w:val="single" w:sz="4" w:space="0" w:color="auto"/>
            </w:tcBorders>
          </w:tcPr>
          <w:p w:rsidR="00856EB5" w:rsidRPr="002E7B57" w:rsidRDefault="00856EB5" w:rsidP="00856EB5">
            <w:pPr>
              <w:widowControl w:val="0"/>
              <w:tabs>
                <w:tab w:val="left" w:pos="0"/>
              </w:tabs>
              <w:autoSpaceDE w:val="0"/>
              <w:autoSpaceDN w:val="0"/>
              <w:adjustRightInd w:val="0"/>
              <w:jc w:val="both"/>
              <w:rPr>
                <w:rFonts w:ascii="Times New Roman" w:hAnsi="Times New Roman" w:cs="Times New Roman"/>
                <w:bCs/>
                <w:color w:val="000000"/>
                <w:spacing w:val="-1"/>
                <w:sz w:val="24"/>
                <w:szCs w:val="24"/>
              </w:rPr>
            </w:pPr>
            <w:r w:rsidRPr="002E7B57">
              <w:rPr>
                <w:rFonts w:ascii="Times New Roman" w:hAnsi="Times New Roman" w:cs="Times New Roman"/>
                <w:bCs/>
                <w:color w:val="000000"/>
                <w:spacing w:val="-1"/>
                <w:sz w:val="24"/>
                <w:szCs w:val="24"/>
              </w:rPr>
              <w:t xml:space="preserve"> </w:t>
            </w:r>
            <w:r>
              <w:rPr>
                <w:rFonts w:ascii="Times New Roman" w:hAnsi="Times New Roman" w:cs="Times New Roman"/>
                <w:bCs/>
                <w:color w:val="000000"/>
                <w:spacing w:val="-1"/>
                <w:sz w:val="24"/>
                <w:szCs w:val="24"/>
              </w:rPr>
              <w:t>Neutron Log</w:t>
            </w:r>
          </w:p>
          <w:p w:rsidR="00856EB5" w:rsidRPr="002E7B57" w:rsidRDefault="00856EB5" w:rsidP="00856EB5">
            <w:pPr>
              <w:widowControl w:val="0"/>
              <w:autoSpaceDE w:val="0"/>
              <w:autoSpaceDN w:val="0"/>
              <w:adjustRightInd w:val="0"/>
              <w:rPr>
                <w:rFonts w:ascii="Times New Roman" w:hAnsi="Times New Roman" w:cs="Times New Roman"/>
                <w:bCs/>
                <w:color w:val="000000"/>
                <w:spacing w:val="-1"/>
                <w:sz w:val="24"/>
                <w:szCs w:val="24"/>
              </w:rPr>
            </w:pPr>
          </w:p>
        </w:tc>
        <w:tc>
          <w:tcPr>
            <w:tcW w:w="1803" w:type="dxa"/>
            <w:tcBorders>
              <w:top w:val="single" w:sz="4" w:space="0" w:color="auto"/>
              <w:bottom w:val="single" w:sz="4" w:space="0" w:color="auto"/>
              <w:right w:val="single" w:sz="4" w:space="0" w:color="auto"/>
            </w:tcBorders>
            <w:shd w:val="clear" w:color="auto" w:fill="auto"/>
          </w:tcPr>
          <w:p w:rsidR="00856EB5" w:rsidRPr="00AB4F49" w:rsidRDefault="004D0C12" w:rsidP="00856EB5">
            <w:pPr>
              <w:rPr>
                <w:rFonts w:ascii="Times New Roman" w:hAnsi="Times New Roman" w:cs="Times New Roman"/>
                <w:bCs/>
                <w:color w:val="000000"/>
                <w:spacing w:val="-1"/>
                <w:sz w:val="24"/>
                <w:szCs w:val="24"/>
              </w:rPr>
            </w:pPr>
            <w:r>
              <w:rPr>
                <w:rFonts w:ascii="Times New Roman" w:hAnsi="Times New Roman" w:cs="Times New Roman"/>
                <w:bCs/>
                <w:color w:val="000000"/>
                <w:spacing w:val="-1"/>
                <w:sz w:val="24"/>
                <w:szCs w:val="24"/>
              </w:rPr>
              <w:t>40</w:t>
            </w:r>
          </w:p>
        </w:tc>
      </w:tr>
      <w:tr w:rsidR="00856EB5" w:rsidTr="00856EB5">
        <w:trPr>
          <w:trHeight w:val="469"/>
        </w:trPr>
        <w:tc>
          <w:tcPr>
            <w:tcW w:w="2088" w:type="dxa"/>
            <w:vMerge/>
          </w:tcPr>
          <w:p w:rsidR="00856EB5" w:rsidRDefault="00856EB5" w:rsidP="00856EB5">
            <w:pPr>
              <w:widowControl w:val="0"/>
              <w:autoSpaceDE w:val="0"/>
              <w:autoSpaceDN w:val="0"/>
              <w:adjustRightInd w:val="0"/>
              <w:jc w:val="center"/>
              <w:rPr>
                <w:rFonts w:ascii="Times New Roman" w:hAnsi="Times New Roman" w:cs="Times New Roman"/>
                <w:b/>
                <w:bCs/>
                <w:color w:val="000000"/>
                <w:spacing w:val="-1"/>
                <w:sz w:val="28"/>
                <w:szCs w:val="28"/>
              </w:rPr>
            </w:pPr>
          </w:p>
        </w:tc>
        <w:tc>
          <w:tcPr>
            <w:tcW w:w="5487" w:type="dxa"/>
            <w:tcBorders>
              <w:top w:val="single" w:sz="4" w:space="0" w:color="auto"/>
              <w:bottom w:val="single" w:sz="4" w:space="0" w:color="auto"/>
            </w:tcBorders>
          </w:tcPr>
          <w:p w:rsidR="00856EB5" w:rsidRPr="002E7B57" w:rsidRDefault="00856EB5" w:rsidP="00856EB5">
            <w:pPr>
              <w:widowControl w:val="0"/>
              <w:tabs>
                <w:tab w:val="left" w:pos="0"/>
              </w:tabs>
              <w:autoSpaceDE w:val="0"/>
              <w:autoSpaceDN w:val="0"/>
              <w:adjustRightInd w:val="0"/>
              <w:jc w:val="both"/>
              <w:rPr>
                <w:rFonts w:ascii="Times New Roman" w:hAnsi="Times New Roman" w:cs="Times New Roman"/>
                <w:bCs/>
                <w:color w:val="000000"/>
                <w:spacing w:val="-1"/>
                <w:sz w:val="24"/>
                <w:szCs w:val="24"/>
              </w:rPr>
            </w:pPr>
            <w:r w:rsidRPr="002E7B57">
              <w:rPr>
                <w:rFonts w:ascii="Times New Roman" w:hAnsi="Times New Roman" w:cs="Times New Roman"/>
                <w:bCs/>
                <w:color w:val="000000"/>
                <w:spacing w:val="-1"/>
                <w:sz w:val="24"/>
                <w:szCs w:val="24"/>
              </w:rPr>
              <w:t xml:space="preserve"> </w:t>
            </w:r>
            <w:r>
              <w:rPr>
                <w:rFonts w:ascii="Times New Roman" w:hAnsi="Times New Roman" w:cs="Times New Roman"/>
                <w:bCs/>
                <w:color w:val="000000"/>
                <w:spacing w:val="-1"/>
                <w:sz w:val="24"/>
                <w:szCs w:val="24"/>
              </w:rPr>
              <w:t>Density Log</w:t>
            </w:r>
          </w:p>
          <w:p w:rsidR="00856EB5" w:rsidRPr="002E7B57" w:rsidRDefault="00856EB5" w:rsidP="00856EB5">
            <w:pPr>
              <w:widowControl w:val="0"/>
              <w:autoSpaceDE w:val="0"/>
              <w:autoSpaceDN w:val="0"/>
              <w:adjustRightInd w:val="0"/>
              <w:rPr>
                <w:rFonts w:ascii="Times New Roman" w:hAnsi="Times New Roman" w:cs="Times New Roman"/>
                <w:bCs/>
                <w:color w:val="000000"/>
                <w:spacing w:val="-1"/>
                <w:sz w:val="24"/>
                <w:szCs w:val="24"/>
              </w:rPr>
            </w:pPr>
          </w:p>
        </w:tc>
        <w:tc>
          <w:tcPr>
            <w:tcW w:w="1803" w:type="dxa"/>
            <w:tcBorders>
              <w:top w:val="single" w:sz="4" w:space="0" w:color="auto"/>
              <w:bottom w:val="single" w:sz="4" w:space="0" w:color="auto"/>
              <w:right w:val="single" w:sz="4" w:space="0" w:color="auto"/>
            </w:tcBorders>
            <w:shd w:val="clear" w:color="auto" w:fill="auto"/>
          </w:tcPr>
          <w:p w:rsidR="00856EB5" w:rsidRPr="00AB4F49" w:rsidRDefault="004D0C12" w:rsidP="00856EB5">
            <w:pPr>
              <w:rPr>
                <w:rFonts w:ascii="Times New Roman" w:hAnsi="Times New Roman" w:cs="Times New Roman"/>
                <w:bCs/>
                <w:color w:val="000000"/>
                <w:spacing w:val="-1"/>
                <w:sz w:val="24"/>
                <w:szCs w:val="24"/>
              </w:rPr>
            </w:pPr>
            <w:r>
              <w:rPr>
                <w:rFonts w:ascii="Times New Roman" w:hAnsi="Times New Roman" w:cs="Times New Roman"/>
                <w:bCs/>
                <w:color w:val="000000"/>
                <w:spacing w:val="-1"/>
                <w:sz w:val="24"/>
                <w:szCs w:val="24"/>
              </w:rPr>
              <w:t>44</w:t>
            </w:r>
          </w:p>
        </w:tc>
      </w:tr>
      <w:tr w:rsidR="00856EB5" w:rsidTr="00856EB5">
        <w:trPr>
          <w:trHeight w:val="469"/>
        </w:trPr>
        <w:tc>
          <w:tcPr>
            <w:tcW w:w="2088" w:type="dxa"/>
            <w:vMerge/>
          </w:tcPr>
          <w:p w:rsidR="00856EB5" w:rsidRDefault="00856EB5" w:rsidP="00856EB5">
            <w:pPr>
              <w:widowControl w:val="0"/>
              <w:autoSpaceDE w:val="0"/>
              <w:autoSpaceDN w:val="0"/>
              <w:adjustRightInd w:val="0"/>
              <w:jc w:val="center"/>
              <w:rPr>
                <w:rFonts w:ascii="Times New Roman" w:hAnsi="Times New Roman" w:cs="Times New Roman"/>
                <w:b/>
                <w:bCs/>
                <w:color w:val="000000"/>
                <w:spacing w:val="-1"/>
                <w:sz w:val="28"/>
                <w:szCs w:val="28"/>
              </w:rPr>
            </w:pPr>
          </w:p>
        </w:tc>
        <w:tc>
          <w:tcPr>
            <w:tcW w:w="5487" w:type="dxa"/>
            <w:tcBorders>
              <w:top w:val="single" w:sz="4" w:space="0" w:color="auto"/>
              <w:bottom w:val="single" w:sz="4" w:space="0" w:color="auto"/>
            </w:tcBorders>
          </w:tcPr>
          <w:p w:rsidR="00856EB5" w:rsidRPr="002E7B57" w:rsidRDefault="00856EB5" w:rsidP="00856EB5">
            <w:pPr>
              <w:widowControl w:val="0"/>
              <w:tabs>
                <w:tab w:val="left" w:pos="0"/>
              </w:tabs>
              <w:autoSpaceDE w:val="0"/>
              <w:autoSpaceDN w:val="0"/>
              <w:adjustRightInd w:val="0"/>
              <w:jc w:val="both"/>
              <w:rPr>
                <w:rFonts w:ascii="Times New Roman" w:hAnsi="Times New Roman" w:cs="Times New Roman"/>
                <w:bCs/>
                <w:color w:val="000000"/>
                <w:spacing w:val="-1"/>
                <w:sz w:val="24"/>
                <w:szCs w:val="24"/>
              </w:rPr>
            </w:pPr>
            <w:r w:rsidRPr="002E7B57">
              <w:rPr>
                <w:rFonts w:ascii="Times New Roman" w:hAnsi="Times New Roman" w:cs="Times New Roman"/>
                <w:bCs/>
                <w:color w:val="000000"/>
                <w:spacing w:val="-1"/>
                <w:sz w:val="24"/>
                <w:szCs w:val="24"/>
              </w:rPr>
              <w:t xml:space="preserve"> </w:t>
            </w:r>
            <w:r>
              <w:rPr>
                <w:rFonts w:ascii="Times New Roman" w:hAnsi="Times New Roman" w:cs="Times New Roman"/>
                <w:bCs/>
                <w:color w:val="000000"/>
                <w:spacing w:val="-1"/>
                <w:sz w:val="24"/>
                <w:szCs w:val="24"/>
              </w:rPr>
              <w:t>Resistivity Log</w:t>
            </w:r>
          </w:p>
          <w:p w:rsidR="00856EB5" w:rsidRPr="002E7B57" w:rsidRDefault="00856EB5" w:rsidP="00856EB5">
            <w:pPr>
              <w:widowControl w:val="0"/>
              <w:tabs>
                <w:tab w:val="left" w:pos="0"/>
              </w:tabs>
              <w:autoSpaceDE w:val="0"/>
              <w:autoSpaceDN w:val="0"/>
              <w:adjustRightInd w:val="0"/>
              <w:jc w:val="both"/>
              <w:rPr>
                <w:rFonts w:ascii="Times New Roman" w:hAnsi="Times New Roman" w:cs="Times New Roman"/>
                <w:bCs/>
                <w:color w:val="000000"/>
                <w:spacing w:val="-1"/>
                <w:sz w:val="24"/>
                <w:szCs w:val="24"/>
              </w:rPr>
            </w:pPr>
            <w:r w:rsidRPr="002E7B57">
              <w:rPr>
                <w:rFonts w:ascii="Times New Roman" w:hAnsi="Times New Roman" w:cs="Times New Roman"/>
                <w:bCs/>
                <w:color w:val="000000"/>
                <w:spacing w:val="-1"/>
                <w:sz w:val="24"/>
                <w:szCs w:val="24"/>
              </w:rPr>
              <w:t xml:space="preserve"> </w:t>
            </w:r>
          </w:p>
        </w:tc>
        <w:tc>
          <w:tcPr>
            <w:tcW w:w="1803" w:type="dxa"/>
            <w:tcBorders>
              <w:top w:val="single" w:sz="4" w:space="0" w:color="auto"/>
              <w:bottom w:val="single" w:sz="4" w:space="0" w:color="auto"/>
              <w:right w:val="single" w:sz="4" w:space="0" w:color="auto"/>
            </w:tcBorders>
            <w:shd w:val="clear" w:color="auto" w:fill="auto"/>
          </w:tcPr>
          <w:p w:rsidR="00856EB5" w:rsidRPr="00AB4F49" w:rsidRDefault="004D0C12" w:rsidP="00856EB5">
            <w:pPr>
              <w:rPr>
                <w:rFonts w:ascii="Times New Roman" w:hAnsi="Times New Roman" w:cs="Times New Roman"/>
                <w:bCs/>
                <w:color w:val="000000"/>
                <w:spacing w:val="-1"/>
                <w:sz w:val="24"/>
                <w:szCs w:val="24"/>
              </w:rPr>
            </w:pPr>
            <w:r>
              <w:rPr>
                <w:rFonts w:ascii="Times New Roman" w:hAnsi="Times New Roman" w:cs="Times New Roman"/>
                <w:bCs/>
                <w:color w:val="000000"/>
                <w:spacing w:val="-1"/>
                <w:sz w:val="24"/>
                <w:szCs w:val="24"/>
              </w:rPr>
              <w:t>47</w:t>
            </w:r>
          </w:p>
        </w:tc>
      </w:tr>
      <w:tr w:rsidR="00856EB5" w:rsidTr="00856EB5">
        <w:trPr>
          <w:trHeight w:val="557"/>
        </w:trPr>
        <w:tc>
          <w:tcPr>
            <w:tcW w:w="2088" w:type="dxa"/>
            <w:vMerge/>
          </w:tcPr>
          <w:p w:rsidR="00856EB5" w:rsidRDefault="00856EB5" w:rsidP="00856EB5">
            <w:pPr>
              <w:widowControl w:val="0"/>
              <w:autoSpaceDE w:val="0"/>
              <w:autoSpaceDN w:val="0"/>
              <w:adjustRightInd w:val="0"/>
              <w:jc w:val="center"/>
              <w:rPr>
                <w:rFonts w:ascii="Times New Roman" w:hAnsi="Times New Roman" w:cs="Times New Roman"/>
                <w:b/>
                <w:bCs/>
                <w:color w:val="000000"/>
                <w:spacing w:val="-1"/>
                <w:sz w:val="28"/>
                <w:szCs w:val="28"/>
              </w:rPr>
            </w:pPr>
          </w:p>
        </w:tc>
        <w:tc>
          <w:tcPr>
            <w:tcW w:w="5487" w:type="dxa"/>
            <w:tcBorders>
              <w:top w:val="single" w:sz="4" w:space="0" w:color="auto"/>
            </w:tcBorders>
          </w:tcPr>
          <w:p w:rsidR="00856EB5" w:rsidRPr="002E7B57" w:rsidRDefault="00856EB5" w:rsidP="00856EB5">
            <w:pPr>
              <w:widowControl w:val="0"/>
              <w:tabs>
                <w:tab w:val="left" w:pos="0"/>
              </w:tabs>
              <w:autoSpaceDE w:val="0"/>
              <w:autoSpaceDN w:val="0"/>
              <w:adjustRightInd w:val="0"/>
              <w:jc w:val="both"/>
              <w:rPr>
                <w:rFonts w:ascii="Times New Roman" w:hAnsi="Times New Roman" w:cs="Times New Roman"/>
                <w:bCs/>
                <w:color w:val="000000"/>
                <w:spacing w:val="-1"/>
                <w:sz w:val="24"/>
                <w:szCs w:val="24"/>
              </w:rPr>
            </w:pPr>
            <w:r>
              <w:rPr>
                <w:rFonts w:ascii="Times New Roman" w:hAnsi="Times New Roman" w:cs="Times New Roman"/>
                <w:bCs/>
                <w:color w:val="000000"/>
                <w:spacing w:val="-1"/>
                <w:sz w:val="24"/>
                <w:szCs w:val="24"/>
              </w:rPr>
              <w:t>Latero Log</w:t>
            </w:r>
          </w:p>
        </w:tc>
        <w:tc>
          <w:tcPr>
            <w:tcW w:w="1803" w:type="dxa"/>
            <w:tcBorders>
              <w:top w:val="single" w:sz="4" w:space="0" w:color="auto"/>
              <w:right w:val="single" w:sz="4" w:space="0" w:color="auto"/>
            </w:tcBorders>
            <w:shd w:val="clear" w:color="auto" w:fill="auto"/>
          </w:tcPr>
          <w:p w:rsidR="00856EB5" w:rsidRPr="00AB4F49" w:rsidRDefault="00856EB5" w:rsidP="00856EB5">
            <w:pPr>
              <w:rPr>
                <w:rFonts w:ascii="Times New Roman" w:hAnsi="Times New Roman" w:cs="Times New Roman"/>
                <w:bCs/>
                <w:color w:val="000000"/>
                <w:spacing w:val="-1"/>
                <w:sz w:val="24"/>
                <w:szCs w:val="24"/>
              </w:rPr>
            </w:pPr>
            <w:r>
              <w:rPr>
                <w:rFonts w:ascii="Times New Roman" w:hAnsi="Times New Roman" w:cs="Times New Roman"/>
                <w:bCs/>
                <w:color w:val="000000"/>
                <w:spacing w:val="-1"/>
                <w:sz w:val="24"/>
                <w:szCs w:val="24"/>
              </w:rPr>
              <w:t>4</w:t>
            </w:r>
            <w:r w:rsidR="004D0C12">
              <w:rPr>
                <w:rFonts w:ascii="Times New Roman" w:hAnsi="Times New Roman" w:cs="Times New Roman"/>
                <w:bCs/>
                <w:color w:val="000000"/>
                <w:spacing w:val="-1"/>
                <w:sz w:val="24"/>
                <w:szCs w:val="24"/>
              </w:rPr>
              <w:t>8</w:t>
            </w:r>
          </w:p>
        </w:tc>
      </w:tr>
      <w:tr w:rsidR="00856EB5" w:rsidTr="00856EB5">
        <w:trPr>
          <w:trHeight w:val="540"/>
        </w:trPr>
        <w:tc>
          <w:tcPr>
            <w:tcW w:w="2088" w:type="dxa"/>
            <w:vMerge w:val="restart"/>
            <w:tcBorders>
              <w:top w:val="thickThinSmallGap" w:sz="24" w:space="0" w:color="auto"/>
              <w:right w:val="single" w:sz="4" w:space="0" w:color="auto"/>
            </w:tcBorders>
          </w:tcPr>
          <w:p w:rsidR="00856EB5" w:rsidRDefault="00856EB5" w:rsidP="00856EB5">
            <w:pPr>
              <w:widowControl w:val="0"/>
              <w:autoSpaceDE w:val="0"/>
              <w:autoSpaceDN w:val="0"/>
              <w:adjustRightInd w:val="0"/>
              <w:jc w:val="center"/>
              <w:rPr>
                <w:rFonts w:ascii="Times New Roman" w:hAnsi="Times New Roman" w:cs="Times New Roman"/>
                <w:b/>
                <w:bCs/>
                <w:color w:val="000000"/>
                <w:spacing w:val="-1"/>
                <w:sz w:val="28"/>
                <w:szCs w:val="28"/>
              </w:rPr>
            </w:pPr>
          </w:p>
          <w:p w:rsidR="00856EB5" w:rsidRDefault="00856EB5" w:rsidP="00856EB5">
            <w:pPr>
              <w:widowControl w:val="0"/>
              <w:autoSpaceDE w:val="0"/>
              <w:autoSpaceDN w:val="0"/>
              <w:adjustRightInd w:val="0"/>
              <w:jc w:val="center"/>
              <w:rPr>
                <w:rFonts w:ascii="Times New Roman" w:hAnsi="Times New Roman" w:cs="Times New Roman"/>
                <w:b/>
                <w:bCs/>
                <w:color w:val="000000"/>
                <w:spacing w:val="-1"/>
                <w:sz w:val="28"/>
                <w:szCs w:val="28"/>
              </w:rPr>
            </w:pPr>
          </w:p>
          <w:p w:rsidR="00856EB5" w:rsidRDefault="00856EB5" w:rsidP="00856EB5">
            <w:pPr>
              <w:widowControl w:val="0"/>
              <w:autoSpaceDE w:val="0"/>
              <w:autoSpaceDN w:val="0"/>
              <w:adjustRightInd w:val="0"/>
              <w:jc w:val="center"/>
              <w:rPr>
                <w:rFonts w:ascii="Times New Roman" w:hAnsi="Times New Roman" w:cs="Times New Roman"/>
                <w:b/>
                <w:bCs/>
                <w:color w:val="000000"/>
                <w:spacing w:val="-1"/>
                <w:sz w:val="28"/>
                <w:szCs w:val="28"/>
              </w:rPr>
            </w:pPr>
          </w:p>
          <w:p w:rsidR="00856EB5" w:rsidRPr="00CB5C56" w:rsidRDefault="00856EB5" w:rsidP="00856EB5">
            <w:pPr>
              <w:widowControl w:val="0"/>
              <w:autoSpaceDE w:val="0"/>
              <w:autoSpaceDN w:val="0"/>
              <w:adjustRightInd w:val="0"/>
              <w:jc w:val="center"/>
              <w:rPr>
                <w:rFonts w:ascii="Times New Roman" w:hAnsi="Times New Roman" w:cs="Times New Roman"/>
                <w:b/>
                <w:bCs/>
                <w:color w:val="000000"/>
                <w:spacing w:val="-1"/>
                <w:sz w:val="28"/>
                <w:szCs w:val="28"/>
              </w:rPr>
            </w:pPr>
            <w:r>
              <w:rPr>
                <w:rFonts w:ascii="Times New Roman" w:hAnsi="Times New Roman" w:cs="Times New Roman"/>
                <w:b/>
                <w:bCs/>
                <w:color w:val="000000"/>
                <w:spacing w:val="-1"/>
                <w:sz w:val="28"/>
                <w:szCs w:val="28"/>
              </w:rPr>
              <w:t>CHAPTER-6</w:t>
            </w:r>
          </w:p>
          <w:p w:rsidR="00856EB5" w:rsidRDefault="00856EB5" w:rsidP="00856EB5">
            <w:pPr>
              <w:widowControl w:val="0"/>
              <w:tabs>
                <w:tab w:val="left" w:pos="203"/>
              </w:tabs>
              <w:autoSpaceDE w:val="0"/>
              <w:autoSpaceDN w:val="0"/>
              <w:adjustRightInd w:val="0"/>
              <w:jc w:val="center"/>
              <w:rPr>
                <w:rFonts w:ascii="Times New Roman" w:hAnsi="Times New Roman" w:cs="Times New Roman"/>
                <w:b/>
                <w:bCs/>
                <w:color w:val="000000"/>
                <w:spacing w:val="-1"/>
                <w:sz w:val="28"/>
                <w:szCs w:val="28"/>
              </w:rPr>
            </w:pPr>
            <w:r>
              <w:rPr>
                <w:rFonts w:ascii="Times New Roman" w:hAnsi="Times New Roman" w:cs="Times New Roman"/>
                <w:b/>
                <w:bCs/>
                <w:color w:val="000000"/>
                <w:spacing w:val="-1"/>
                <w:sz w:val="28"/>
                <w:szCs w:val="28"/>
              </w:rPr>
              <w:t>(Petrophysical analysis)</w:t>
            </w:r>
          </w:p>
        </w:tc>
        <w:tc>
          <w:tcPr>
            <w:tcW w:w="5487" w:type="dxa"/>
            <w:tcBorders>
              <w:top w:val="thickThinSmallGap" w:sz="24" w:space="0" w:color="auto"/>
              <w:left w:val="single" w:sz="4" w:space="0" w:color="auto"/>
              <w:bottom w:val="single" w:sz="4" w:space="0" w:color="auto"/>
            </w:tcBorders>
          </w:tcPr>
          <w:p w:rsidR="00856EB5" w:rsidRPr="002E7B57" w:rsidRDefault="00856EB5" w:rsidP="00856EB5">
            <w:pPr>
              <w:widowControl w:val="0"/>
              <w:autoSpaceDE w:val="0"/>
              <w:autoSpaceDN w:val="0"/>
              <w:adjustRightInd w:val="0"/>
              <w:jc w:val="both"/>
              <w:rPr>
                <w:rFonts w:ascii="Times New Roman" w:hAnsi="Times New Roman" w:cs="Times New Roman"/>
                <w:bCs/>
                <w:color w:val="000000"/>
                <w:spacing w:val="-1"/>
                <w:sz w:val="24"/>
                <w:szCs w:val="24"/>
              </w:rPr>
            </w:pPr>
            <w:r>
              <w:rPr>
                <w:rFonts w:ascii="Times New Roman" w:hAnsi="Times New Roman" w:cs="Times New Roman"/>
                <w:bCs/>
                <w:color w:val="000000"/>
                <w:spacing w:val="-1"/>
                <w:sz w:val="24"/>
                <w:szCs w:val="24"/>
              </w:rPr>
              <w:t xml:space="preserve"> Petrophysics</w:t>
            </w:r>
          </w:p>
          <w:p w:rsidR="00856EB5" w:rsidRDefault="00856EB5" w:rsidP="00856EB5">
            <w:pPr>
              <w:widowControl w:val="0"/>
              <w:autoSpaceDE w:val="0"/>
              <w:autoSpaceDN w:val="0"/>
              <w:adjustRightInd w:val="0"/>
              <w:rPr>
                <w:rFonts w:ascii="Times New Roman" w:hAnsi="Times New Roman" w:cs="Times New Roman"/>
                <w:b/>
                <w:bCs/>
                <w:color w:val="000000"/>
                <w:spacing w:val="-1"/>
                <w:sz w:val="28"/>
                <w:szCs w:val="28"/>
              </w:rPr>
            </w:pPr>
          </w:p>
        </w:tc>
        <w:tc>
          <w:tcPr>
            <w:tcW w:w="1803" w:type="dxa"/>
            <w:tcBorders>
              <w:top w:val="thickThinSmallGap" w:sz="24" w:space="0" w:color="auto"/>
              <w:bottom w:val="single" w:sz="4" w:space="0" w:color="auto"/>
              <w:right w:val="single" w:sz="4" w:space="0" w:color="auto"/>
            </w:tcBorders>
            <w:shd w:val="clear" w:color="auto" w:fill="auto"/>
          </w:tcPr>
          <w:p w:rsidR="00856EB5" w:rsidRPr="00AB4F49" w:rsidRDefault="004D0C12" w:rsidP="00856EB5">
            <w:pPr>
              <w:rPr>
                <w:rFonts w:ascii="Times New Roman" w:hAnsi="Times New Roman" w:cs="Times New Roman"/>
                <w:bCs/>
                <w:color w:val="000000"/>
                <w:spacing w:val="-1"/>
                <w:sz w:val="24"/>
                <w:szCs w:val="24"/>
              </w:rPr>
            </w:pPr>
            <w:r>
              <w:rPr>
                <w:rFonts w:ascii="Times New Roman" w:hAnsi="Times New Roman" w:cs="Times New Roman"/>
                <w:bCs/>
                <w:color w:val="000000"/>
                <w:spacing w:val="-1"/>
                <w:sz w:val="24"/>
                <w:szCs w:val="24"/>
              </w:rPr>
              <w:t>51</w:t>
            </w:r>
          </w:p>
        </w:tc>
      </w:tr>
      <w:tr w:rsidR="00856EB5" w:rsidTr="00856EB5">
        <w:trPr>
          <w:trHeight w:val="486"/>
        </w:trPr>
        <w:tc>
          <w:tcPr>
            <w:tcW w:w="2088" w:type="dxa"/>
            <w:vMerge/>
            <w:tcBorders>
              <w:top w:val="thickThinSmallGap" w:sz="24" w:space="0" w:color="auto"/>
              <w:right w:val="single" w:sz="4" w:space="0" w:color="auto"/>
            </w:tcBorders>
          </w:tcPr>
          <w:p w:rsidR="00856EB5" w:rsidRDefault="00856EB5" w:rsidP="00856EB5">
            <w:pPr>
              <w:widowControl w:val="0"/>
              <w:autoSpaceDE w:val="0"/>
              <w:autoSpaceDN w:val="0"/>
              <w:adjustRightInd w:val="0"/>
              <w:jc w:val="center"/>
              <w:rPr>
                <w:rFonts w:ascii="Times New Roman" w:hAnsi="Times New Roman" w:cs="Times New Roman"/>
                <w:b/>
                <w:bCs/>
                <w:color w:val="000000"/>
                <w:spacing w:val="-1"/>
                <w:sz w:val="28"/>
                <w:szCs w:val="28"/>
              </w:rPr>
            </w:pPr>
          </w:p>
        </w:tc>
        <w:tc>
          <w:tcPr>
            <w:tcW w:w="5487" w:type="dxa"/>
            <w:tcBorders>
              <w:top w:val="single" w:sz="4" w:space="0" w:color="auto"/>
              <w:left w:val="single" w:sz="4" w:space="0" w:color="auto"/>
              <w:bottom w:val="single" w:sz="4" w:space="0" w:color="auto"/>
            </w:tcBorders>
          </w:tcPr>
          <w:p w:rsidR="00856EB5" w:rsidRDefault="00856EB5" w:rsidP="00856EB5">
            <w:pPr>
              <w:widowControl w:val="0"/>
              <w:autoSpaceDE w:val="0"/>
              <w:autoSpaceDN w:val="0"/>
              <w:adjustRightInd w:val="0"/>
              <w:jc w:val="both"/>
              <w:rPr>
                <w:rFonts w:ascii="Times New Roman" w:hAnsi="Times New Roman" w:cs="Times New Roman"/>
                <w:bCs/>
                <w:color w:val="000000"/>
                <w:spacing w:val="-1"/>
                <w:sz w:val="24"/>
                <w:szCs w:val="24"/>
              </w:rPr>
            </w:pPr>
            <w:r>
              <w:rPr>
                <w:rFonts w:ascii="Times New Roman" w:hAnsi="Times New Roman" w:cs="Times New Roman"/>
                <w:bCs/>
                <w:color w:val="000000"/>
                <w:spacing w:val="-1"/>
                <w:sz w:val="24"/>
                <w:szCs w:val="24"/>
              </w:rPr>
              <w:t>Methodology Adapted</w:t>
            </w:r>
          </w:p>
        </w:tc>
        <w:tc>
          <w:tcPr>
            <w:tcW w:w="1803" w:type="dxa"/>
            <w:tcBorders>
              <w:top w:val="single" w:sz="4" w:space="0" w:color="auto"/>
              <w:bottom w:val="single" w:sz="4" w:space="0" w:color="auto"/>
              <w:right w:val="single" w:sz="4" w:space="0" w:color="auto"/>
            </w:tcBorders>
            <w:shd w:val="clear" w:color="auto" w:fill="auto"/>
          </w:tcPr>
          <w:p w:rsidR="00856EB5" w:rsidRPr="00AB4F49" w:rsidRDefault="004D0C12" w:rsidP="00856EB5">
            <w:pPr>
              <w:rPr>
                <w:rFonts w:ascii="Times New Roman" w:hAnsi="Times New Roman" w:cs="Times New Roman"/>
                <w:bCs/>
                <w:color w:val="000000"/>
                <w:spacing w:val="-1"/>
                <w:sz w:val="24"/>
                <w:szCs w:val="24"/>
              </w:rPr>
            </w:pPr>
            <w:r>
              <w:rPr>
                <w:rFonts w:ascii="Times New Roman" w:hAnsi="Times New Roman" w:cs="Times New Roman"/>
                <w:bCs/>
                <w:color w:val="000000"/>
                <w:spacing w:val="-1"/>
                <w:sz w:val="24"/>
                <w:szCs w:val="24"/>
              </w:rPr>
              <w:t>51</w:t>
            </w:r>
          </w:p>
        </w:tc>
      </w:tr>
      <w:tr w:rsidR="00856EB5" w:rsidTr="00856EB5">
        <w:trPr>
          <w:trHeight w:val="432"/>
        </w:trPr>
        <w:tc>
          <w:tcPr>
            <w:tcW w:w="2088" w:type="dxa"/>
            <w:vMerge/>
            <w:tcBorders>
              <w:top w:val="thickThinSmallGap" w:sz="24" w:space="0" w:color="auto"/>
              <w:right w:val="single" w:sz="4" w:space="0" w:color="auto"/>
            </w:tcBorders>
          </w:tcPr>
          <w:p w:rsidR="00856EB5" w:rsidRDefault="00856EB5" w:rsidP="00856EB5">
            <w:pPr>
              <w:widowControl w:val="0"/>
              <w:autoSpaceDE w:val="0"/>
              <w:autoSpaceDN w:val="0"/>
              <w:adjustRightInd w:val="0"/>
              <w:jc w:val="center"/>
              <w:rPr>
                <w:rFonts w:ascii="Times New Roman" w:hAnsi="Times New Roman" w:cs="Times New Roman"/>
                <w:b/>
                <w:bCs/>
                <w:color w:val="000000"/>
                <w:spacing w:val="-1"/>
                <w:sz w:val="28"/>
                <w:szCs w:val="28"/>
              </w:rPr>
            </w:pPr>
          </w:p>
        </w:tc>
        <w:tc>
          <w:tcPr>
            <w:tcW w:w="5487" w:type="dxa"/>
            <w:tcBorders>
              <w:top w:val="single" w:sz="4" w:space="0" w:color="auto"/>
              <w:left w:val="single" w:sz="4" w:space="0" w:color="auto"/>
              <w:bottom w:val="single" w:sz="4" w:space="0" w:color="auto"/>
            </w:tcBorders>
          </w:tcPr>
          <w:p w:rsidR="00856EB5" w:rsidRDefault="00856EB5" w:rsidP="00856EB5">
            <w:pPr>
              <w:widowControl w:val="0"/>
              <w:autoSpaceDE w:val="0"/>
              <w:autoSpaceDN w:val="0"/>
              <w:adjustRightInd w:val="0"/>
              <w:jc w:val="both"/>
              <w:rPr>
                <w:rFonts w:ascii="Times New Roman" w:hAnsi="Times New Roman" w:cs="Times New Roman"/>
                <w:bCs/>
                <w:color w:val="000000"/>
                <w:spacing w:val="-1"/>
                <w:sz w:val="24"/>
                <w:szCs w:val="24"/>
              </w:rPr>
            </w:pPr>
            <w:r>
              <w:rPr>
                <w:rFonts w:ascii="Times New Roman" w:hAnsi="Times New Roman" w:cs="Times New Roman"/>
                <w:bCs/>
                <w:color w:val="000000"/>
                <w:spacing w:val="-1"/>
                <w:sz w:val="24"/>
                <w:szCs w:val="24"/>
              </w:rPr>
              <w:t>Wireline Logs</w:t>
            </w:r>
          </w:p>
        </w:tc>
        <w:tc>
          <w:tcPr>
            <w:tcW w:w="1803" w:type="dxa"/>
            <w:tcBorders>
              <w:top w:val="single" w:sz="4" w:space="0" w:color="auto"/>
              <w:bottom w:val="single" w:sz="4" w:space="0" w:color="auto"/>
              <w:right w:val="single" w:sz="4" w:space="0" w:color="auto"/>
            </w:tcBorders>
            <w:shd w:val="clear" w:color="auto" w:fill="auto"/>
          </w:tcPr>
          <w:p w:rsidR="00856EB5" w:rsidRPr="00AB4F49" w:rsidRDefault="004D0C12" w:rsidP="00856EB5">
            <w:pPr>
              <w:rPr>
                <w:rFonts w:ascii="Times New Roman" w:hAnsi="Times New Roman" w:cs="Times New Roman"/>
                <w:bCs/>
                <w:color w:val="000000"/>
                <w:spacing w:val="-1"/>
                <w:sz w:val="24"/>
                <w:szCs w:val="24"/>
              </w:rPr>
            </w:pPr>
            <w:r>
              <w:rPr>
                <w:rFonts w:ascii="Times New Roman" w:hAnsi="Times New Roman" w:cs="Times New Roman"/>
                <w:bCs/>
                <w:color w:val="000000"/>
                <w:spacing w:val="-1"/>
                <w:sz w:val="24"/>
                <w:szCs w:val="24"/>
              </w:rPr>
              <w:t>53</w:t>
            </w:r>
          </w:p>
        </w:tc>
      </w:tr>
      <w:tr w:rsidR="00856EB5" w:rsidTr="00856EB5">
        <w:trPr>
          <w:trHeight w:val="547"/>
        </w:trPr>
        <w:tc>
          <w:tcPr>
            <w:tcW w:w="2088" w:type="dxa"/>
            <w:vMerge/>
            <w:tcBorders>
              <w:right w:val="single" w:sz="4" w:space="0" w:color="auto"/>
            </w:tcBorders>
          </w:tcPr>
          <w:p w:rsidR="00856EB5" w:rsidRDefault="00856EB5" w:rsidP="00856EB5">
            <w:pPr>
              <w:widowControl w:val="0"/>
              <w:autoSpaceDE w:val="0"/>
              <w:autoSpaceDN w:val="0"/>
              <w:adjustRightInd w:val="0"/>
              <w:jc w:val="center"/>
              <w:rPr>
                <w:rFonts w:ascii="Times New Roman" w:hAnsi="Times New Roman" w:cs="Times New Roman"/>
                <w:b/>
                <w:bCs/>
                <w:color w:val="000000"/>
                <w:spacing w:val="-1"/>
                <w:sz w:val="28"/>
                <w:szCs w:val="28"/>
              </w:rPr>
            </w:pPr>
          </w:p>
        </w:tc>
        <w:tc>
          <w:tcPr>
            <w:tcW w:w="5487" w:type="dxa"/>
            <w:tcBorders>
              <w:top w:val="single" w:sz="4" w:space="0" w:color="auto"/>
              <w:left w:val="single" w:sz="4" w:space="0" w:color="auto"/>
              <w:bottom w:val="single" w:sz="4" w:space="0" w:color="auto"/>
            </w:tcBorders>
          </w:tcPr>
          <w:p w:rsidR="00856EB5" w:rsidRPr="002E7B57" w:rsidRDefault="00856EB5" w:rsidP="00856EB5">
            <w:pPr>
              <w:widowControl w:val="0"/>
              <w:autoSpaceDE w:val="0"/>
              <w:autoSpaceDN w:val="0"/>
              <w:adjustRightInd w:val="0"/>
              <w:jc w:val="both"/>
              <w:rPr>
                <w:rFonts w:ascii="Times New Roman" w:hAnsi="Times New Roman" w:cs="Times New Roman"/>
                <w:bCs/>
                <w:color w:val="000000"/>
                <w:spacing w:val="-1"/>
                <w:sz w:val="24"/>
                <w:szCs w:val="24"/>
              </w:rPr>
            </w:pPr>
            <w:r w:rsidRPr="002E7B57">
              <w:rPr>
                <w:rFonts w:ascii="Times New Roman" w:hAnsi="Times New Roman" w:cs="Times New Roman"/>
                <w:bCs/>
                <w:color w:val="000000"/>
                <w:spacing w:val="-1"/>
                <w:sz w:val="24"/>
                <w:szCs w:val="24"/>
              </w:rPr>
              <w:t xml:space="preserve"> Lithology                                                                     </w:t>
            </w:r>
          </w:p>
          <w:p w:rsidR="00856EB5" w:rsidRDefault="00856EB5" w:rsidP="00856EB5">
            <w:pPr>
              <w:widowControl w:val="0"/>
              <w:autoSpaceDE w:val="0"/>
              <w:autoSpaceDN w:val="0"/>
              <w:adjustRightInd w:val="0"/>
              <w:jc w:val="both"/>
              <w:rPr>
                <w:rFonts w:ascii="Times New Roman" w:hAnsi="Times New Roman" w:cs="Times New Roman"/>
                <w:bCs/>
                <w:color w:val="000000"/>
                <w:spacing w:val="-1"/>
                <w:sz w:val="24"/>
                <w:szCs w:val="24"/>
              </w:rPr>
            </w:pPr>
          </w:p>
        </w:tc>
        <w:tc>
          <w:tcPr>
            <w:tcW w:w="1803" w:type="dxa"/>
            <w:tcBorders>
              <w:top w:val="single" w:sz="4" w:space="0" w:color="auto"/>
              <w:bottom w:val="single" w:sz="4" w:space="0" w:color="auto"/>
              <w:right w:val="single" w:sz="4" w:space="0" w:color="auto"/>
            </w:tcBorders>
            <w:shd w:val="clear" w:color="auto" w:fill="auto"/>
          </w:tcPr>
          <w:p w:rsidR="00856EB5" w:rsidRPr="00AB4F49" w:rsidRDefault="004D0C12" w:rsidP="00856EB5">
            <w:pPr>
              <w:rPr>
                <w:rFonts w:ascii="Times New Roman" w:hAnsi="Times New Roman" w:cs="Times New Roman"/>
                <w:bCs/>
                <w:color w:val="000000"/>
                <w:spacing w:val="-1"/>
                <w:sz w:val="24"/>
                <w:szCs w:val="24"/>
              </w:rPr>
            </w:pPr>
            <w:r>
              <w:rPr>
                <w:rFonts w:ascii="Times New Roman" w:hAnsi="Times New Roman" w:cs="Times New Roman"/>
                <w:bCs/>
                <w:color w:val="000000"/>
                <w:spacing w:val="-1"/>
                <w:sz w:val="24"/>
                <w:szCs w:val="24"/>
              </w:rPr>
              <w:t>53</w:t>
            </w:r>
          </w:p>
        </w:tc>
      </w:tr>
      <w:tr w:rsidR="00856EB5" w:rsidTr="00856EB5">
        <w:trPr>
          <w:trHeight w:val="516"/>
        </w:trPr>
        <w:tc>
          <w:tcPr>
            <w:tcW w:w="2088" w:type="dxa"/>
            <w:vMerge/>
            <w:tcBorders>
              <w:right w:val="single" w:sz="4" w:space="0" w:color="auto"/>
            </w:tcBorders>
          </w:tcPr>
          <w:p w:rsidR="00856EB5" w:rsidRDefault="00856EB5" w:rsidP="00856EB5">
            <w:pPr>
              <w:widowControl w:val="0"/>
              <w:autoSpaceDE w:val="0"/>
              <w:autoSpaceDN w:val="0"/>
              <w:adjustRightInd w:val="0"/>
              <w:jc w:val="center"/>
              <w:rPr>
                <w:rFonts w:ascii="Times New Roman" w:hAnsi="Times New Roman" w:cs="Times New Roman"/>
                <w:b/>
                <w:bCs/>
                <w:color w:val="000000"/>
                <w:spacing w:val="-1"/>
                <w:sz w:val="28"/>
                <w:szCs w:val="28"/>
              </w:rPr>
            </w:pPr>
          </w:p>
        </w:tc>
        <w:tc>
          <w:tcPr>
            <w:tcW w:w="5487" w:type="dxa"/>
            <w:tcBorders>
              <w:top w:val="single" w:sz="4" w:space="0" w:color="auto"/>
              <w:left w:val="single" w:sz="4" w:space="0" w:color="auto"/>
              <w:bottom w:val="single" w:sz="4" w:space="0" w:color="auto"/>
            </w:tcBorders>
          </w:tcPr>
          <w:p w:rsidR="00856EB5" w:rsidRPr="002E7B57" w:rsidRDefault="00856EB5" w:rsidP="00856EB5">
            <w:pPr>
              <w:widowControl w:val="0"/>
              <w:autoSpaceDE w:val="0"/>
              <w:autoSpaceDN w:val="0"/>
              <w:adjustRightInd w:val="0"/>
              <w:jc w:val="both"/>
              <w:rPr>
                <w:rFonts w:ascii="Times New Roman" w:hAnsi="Times New Roman" w:cs="Times New Roman"/>
                <w:bCs/>
                <w:color w:val="000000"/>
                <w:spacing w:val="-1"/>
                <w:sz w:val="24"/>
                <w:szCs w:val="24"/>
              </w:rPr>
            </w:pPr>
            <w:r w:rsidRPr="002E7B57">
              <w:rPr>
                <w:rFonts w:ascii="Times New Roman" w:hAnsi="Times New Roman" w:cs="Times New Roman"/>
                <w:bCs/>
                <w:color w:val="000000"/>
                <w:spacing w:val="-1"/>
                <w:sz w:val="24"/>
                <w:szCs w:val="24"/>
              </w:rPr>
              <w:t xml:space="preserve"> Volume of Shale                                                         </w:t>
            </w:r>
          </w:p>
          <w:p w:rsidR="00856EB5" w:rsidRPr="002E7B57" w:rsidRDefault="00856EB5" w:rsidP="00856EB5">
            <w:pPr>
              <w:widowControl w:val="0"/>
              <w:autoSpaceDE w:val="0"/>
              <w:autoSpaceDN w:val="0"/>
              <w:adjustRightInd w:val="0"/>
              <w:jc w:val="both"/>
              <w:rPr>
                <w:rFonts w:ascii="Times New Roman" w:hAnsi="Times New Roman" w:cs="Times New Roman"/>
                <w:bCs/>
                <w:color w:val="000000"/>
                <w:spacing w:val="-1"/>
                <w:sz w:val="24"/>
                <w:szCs w:val="24"/>
              </w:rPr>
            </w:pPr>
          </w:p>
        </w:tc>
        <w:tc>
          <w:tcPr>
            <w:tcW w:w="1803" w:type="dxa"/>
            <w:tcBorders>
              <w:top w:val="single" w:sz="4" w:space="0" w:color="auto"/>
              <w:bottom w:val="single" w:sz="4" w:space="0" w:color="auto"/>
              <w:right w:val="single" w:sz="4" w:space="0" w:color="auto"/>
            </w:tcBorders>
            <w:shd w:val="clear" w:color="auto" w:fill="auto"/>
          </w:tcPr>
          <w:p w:rsidR="00856EB5" w:rsidRPr="00AB4F49" w:rsidRDefault="004D0C12" w:rsidP="00856EB5">
            <w:pPr>
              <w:rPr>
                <w:rFonts w:ascii="Times New Roman" w:hAnsi="Times New Roman" w:cs="Times New Roman"/>
                <w:bCs/>
                <w:color w:val="000000"/>
                <w:spacing w:val="-1"/>
                <w:sz w:val="24"/>
                <w:szCs w:val="24"/>
              </w:rPr>
            </w:pPr>
            <w:r>
              <w:rPr>
                <w:rFonts w:ascii="Times New Roman" w:hAnsi="Times New Roman" w:cs="Times New Roman"/>
                <w:bCs/>
                <w:color w:val="000000"/>
                <w:spacing w:val="-1"/>
                <w:sz w:val="24"/>
                <w:szCs w:val="24"/>
              </w:rPr>
              <w:t>54</w:t>
            </w:r>
          </w:p>
        </w:tc>
      </w:tr>
      <w:tr w:rsidR="00856EB5" w:rsidTr="00856EB5">
        <w:trPr>
          <w:trHeight w:val="532"/>
        </w:trPr>
        <w:tc>
          <w:tcPr>
            <w:tcW w:w="2088" w:type="dxa"/>
            <w:vMerge/>
            <w:tcBorders>
              <w:right w:val="single" w:sz="4" w:space="0" w:color="auto"/>
            </w:tcBorders>
          </w:tcPr>
          <w:p w:rsidR="00856EB5" w:rsidRDefault="00856EB5" w:rsidP="00856EB5">
            <w:pPr>
              <w:widowControl w:val="0"/>
              <w:autoSpaceDE w:val="0"/>
              <w:autoSpaceDN w:val="0"/>
              <w:adjustRightInd w:val="0"/>
              <w:jc w:val="center"/>
              <w:rPr>
                <w:rFonts w:ascii="Times New Roman" w:hAnsi="Times New Roman" w:cs="Times New Roman"/>
                <w:b/>
                <w:bCs/>
                <w:color w:val="000000"/>
                <w:spacing w:val="-1"/>
                <w:sz w:val="28"/>
                <w:szCs w:val="28"/>
              </w:rPr>
            </w:pPr>
          </w:p>
        </w:tc>
        <w:tc>
          <w:tcPr>
            <w:tcW w:w="5487" w:type="dxa"/>
            <w:tcBorders>
              <w:top w:val="single" w:sz="4" w:space="0" w:color="auto"/>
              <w:left w:val="single" w:sz="4" w:space="0" w:color="auto"/>
              <w:bottom w:val="single" w:sz="4" w:space="0" w:color="auto"/>
            </w:tcBorders>
          </w:tcPr>
          <w:p w:rsidR="00856EB5" w:rsidRPr="002E7B57" w:rsidRDefault="00856EB5" w:rsidP="00856EB5">
            <w:pPr>
              <w:widowControl w:val="0"/>
              <w:autoSpaceDE w:val="0"/>
              <w:autoSpaceDN w:val="0"/>
              <w:adjustRightInd w:val="0"/>
              <w:jc w:val="both"/>
              <w:rPr>
                <w:rFonts w:ascii="Times New Roman" w:hAnsi="Times New Roman" w:cs="Times New Roman"/>
                <w:bCs/>
                <w:color w:val="000000"/>
                <w:spacing w:val="-1"/>
                <w:sz w:val="24"/>
                <w:szCs w:val="24"/>
              </w:rPr>
            </w:pPr>
            <w:r w:rsidRPr="002E7B57">
              <w:rPr>
                <w:rFonts w:ascii="Times New Roman" w:hAnsi="Times New Roman" w:cs="Times New Roman"/>
                <w:bCs/>
                <w:color w:val="000000"/>
                <w:spacing w:val="-1"/>
                <w:sz w:val="24"/>
                <w:szCs w:val="24"/>
              </w:rPr>
              <w:t xml:space="preserve"> Porosity                                                                      </w:t>
            </w:r>
          </w:p>
          <w:p w:rsidR="00856EB5" w:rsidRPr="002E7B57" w:rsidRDefault="00856EB5" w:rsidP="00856EB5">
            <w:pPr>
              <w:widowControl w:val="0"/>
              <w:autoSpaceDE w:val="0"/>
              <w:autoSpaceDN w:val="0"/>
              <w:adjustRightInd w:val="0"/>
              <w:jc w:val="both"/>
              <w:rPr>
                <w:rFonts w:ascii="Times New Roman" w:hAnsi="Times New Roman" w:cs="Times New Roman"/>
                <w:bCs/>
                <w:color w:val="000000"/>
                <w:spacing w:val="-1"/>
                <w:sz w:val="24"/>
                <w:szCs w:val="24"/>
              </w:rPr>
            </w:pPr>
            <w:r w:rsidRPr="002E7B57">
              <w:rPr>
                <w:rFonts w:ascii="Times New Roman" w:hAnsi="Times New Roman" w:cs="Times New Roman"/>
                <w:bCs/>
                <w:color w:val="000000"/>
                <w:spacing w:val="-1"/>
                <w:sz w:val="24"/>
                <w:szCs w:val="24"/>
              </w:rPr>
              <w:t xml:space="preserve">   </w:t>
            </w:r>
          </w:p>
        </w:tc>
        <w:tc>
          <w:tcPr>
            <w:tcW w:w="1803" w:type="dxa"/>
            <w:tcBorders>
              <w:top w:val="single" w:sz="4" w:space="0" w:color="auto"/>
              <w:bottom w:val="single" w:sz="4" w:space="0" w:color="auto"/>
              <w:right w:val="single" w:sz="4" w:space="0" w:color="auto"/>
            </w:tcBorders>
            <w:shd w:val="clear" w:color="auto" w:fill="auto"/>
          </w:tcPr>
          <w:p w:rsidR="00856EB5" w:rsidRPr="00AB4F49" w:rsidRDefault="004D0C12" w:rsidP="00856EB5">
            <w:pPr>
              <w:rPr>
                <w:rFonts w:ascii="Times New Roman" w:hAnsi="Times New Roman" w:cs="Times New Roman"/>
                <w:bCs/>
                <w:color w:val="000000"/>
                <w:spacing w:val="-1"/>
                <w:sz w:val="24"/>
                <w:szCs w:val="24"/>
              </w:rPr>
            </w:pPr>
            <w:r>
              <w:rPr>
                <w:rFonts w:ascii="Times New Roman" w:hAnsi="Times New Roman" w:cs="Times New Roman"/>
                <w:bCs/>
                <w:color w:val="000000"/>
                <w:spacing w:val="-1"/>
                <w:sz w:val="24"/>
                <w:szCs w:val="24"/>
              </w:rPr>
              <w:t>54</w:t>
            </w:r>
          </w:p>
        </w:tc>
      </w:tr>
      <w:tr w:rsidR="00856EB5" w:rsidTr="00856EB5">
        <w:trPr>
          <w:trHeight w:val="501"/>
        </w:trPr>
        <w:tc>
          <w:tcPr>
            <w:tcW w:w="2088" w:type="dxa"/>
            <w:vMerge/>
            <w:tcBorders>
              <w:right w:val="single" w:sz="4" w:space="0" w:color="auto"/>
            </w:tcBorders>
          </w:tcPr>
          <w:p w:rsidR="00856EB5" w:rsidRDefault="00856EB5" w:rsidP="00856EB5">
            <w:pPr>
              <w:widowControl w:val="0"/>
              <w:autoSpaceDE w:val="0"/>
              <w:autoSpaceDN w:val="0"/>
              <w:adjustRightInd w:val="0"/>
              <w:jc w:val="center"/>
              <w:rPr>
                <w:rFonts w:ascii="Times New Roman" w:hAnsi="Times New Roman" w:cs="Times New Roman"/>
                <w:b/>
                <w:bCs/>
                <w:color w:val="000000"/>
                <w:spacing w:val="-1"/>
                <w:sz w:val="28"/>
                <w:szCs w:val="28"/>
              </w:rPr>
            </w:pPr>
          </w:p>
        </w:tc>
        <w:tc>
          <w:tcPr>
            <w:tcW w:w="5487" w:type="dxa"/>
            <w:tcBorders>
              <w:top w:val="single" w:sz="4" w:space="0" w:color="auto"/>
              <w:left w:val="single" w:sz="4" w:space="0" w:color="auto"/>
              <w:bottom w:val="single" w:sz="4" w:space="0" w:color="auto"/>
            </w:tcBorders>
          </w:tcPr>
          <w:p w:rsidR="00856EB5" w:rsidRPr="00287CAB" w:rsidRDefault="00856EB5" w:rsidP="00856EB5">
            <w:pPr>
              <w:tabs>
                <w:tab w:val="left" w:pos="1980"/>
              </w:tabs>
              <w:rPr>
                <w:rFonts w:ascii="Times New Roman" w:hAnsi="Times New Roman" w:cs="Times New Roman"/>
                <w:sz w:val="24"/>
                <w:szCs w:val="24"/>
              </w:rPr>
            </w:pPr>
            <w:r w:rsidRPr="002E7B57">
              <w:rPr>
                <w:rFonts w:ascii="Times New Roman" w:hAnsi="Times New Roman" w:cs="Times New Roman"/>
                <w:bCs/>
                <w:color w:val="000000"/>
                <w:spacing w:val="-1"/>
                <w:sz w:val="24"/>
                <w:szCs w:val="24"/>
              </w:rPr>
              <w:t xml:space="preserve"> </w:t>
            </w:r>
            <w:r w:rsidRPr="00287CAB">
              <w:rPr>
                <w:rFonts w:ascii="Times New Roman" w:hAnsi="Times New Roman" w:cs="Times New Roman"/>
                <w:sz w:val="24"/>
                <w:szCs w:val="24"/>
              </w:rPr>
              <w:t>Porosity calculation using Sonic log</w:t>
            </w:r>
          </w:p>
          <w:p w:rsidR="00856EB5" w:rsidRPr="002E7B57" w:rsidRDefault="00856EB5" w:rsidP="00856EB5">
            <w:pPr>
              <w:widowControl w:val="0"/>
              <w:autoSpaceDE w:val="0"/>
              <w:autoSpaceDN w:val="0"/>
              <w:adjustRightInd w:val="0"/>
              <w:jc w:val="both"/>
              <w:rPr>
                <w:rFonts w:ascii="Times New Roman" w:hAnsi="Times New Roman" w:cs="Times New Roman"/>
                <w:bCs/>
                <w:color w:val="000000"/>
                <w:spacing w:val="-1"/>
                <w:sz w:val="24"/>
                <w:szCs w:val="24"/>
              </w:rPr>
            </w:pPr>
          </w:p>
        </w:tc>
        <w:tc>
          <w:tcPr>
            <w:tcW w:w="1803" w:type="dxa"/>
            <w:tcBorders>
              <w:top w:val="single" w:sz="4" w:space="0" w:color="auto"/>
              <w:bottom w:val="single" w:sz="4" w:space="0" w:color="auto"/>
              <w:right w:val="single" w:sz="4" w:space="0" w:color="auto"/>
            </w:tcBorders>
            <w:shd w:val="clear" w:color="auto" w:fill="auto"/>
          </w:tcPr>
          <w:p w:rsidR="00856EB5" w:rsidRPr="00AB4F49" w:rsidRDefault="004D0C12" w:rsidP="00856EB5">
            <w:pPr>
              <w:rPr>
                <w:rFonts w:ascii="Times New Roman" w:hAnsi="Times New Roman" w:cs="Times New Roman"/>
                <w:bCs/>
                <w:color w:val="000000"/>
                <w:spacing w:val="-1"/>
                <w:sz w:val="24"/>
                <w:szCs w:val="24"/>
              </w:rPr>
            </w:pPr>
            <w:r>
              <w:rPr>
                <w:rFonts w:ascii="Times New Roman" w:hAnsi="Times New Roman" w:cs="Times New Roman"/>
                <w:bCs/>
                <w:color w:val="000000"/>
                <w:spacing w:val="-1"/>
                <w:sz w:val="24"/>
                <w:szCs w:val="24"/>
              </w:rPr>
              <w:t>54-55</w:t>
            </w:r>
          </w:p>
        </w:tc>
      </w:tr>
      <w:tr w:rsidR="00856EB5" w:rsidTr="00856EB5">
        <w:trPr>
          <w:trHeight w:val="547"/>
        </w:trPr>
        <w:tc>
          <w:tcPr>
            <w:tcW w:w="2088" w:type="dxa"/>
            <w:vMerge/>
            <w:tcBorders>
              <w:right w:val="single" w:sz="4" w:space="0" w:color="auto"/>
            </w:tcBorders>
          </w:tcPr>
          <w:p w:rsidR="00856EB5" w:rsidRDefault="00856EB5" w:rsidP="00856EB5">
            <w:pPr>
              <w:widowControl w:val="0"/>
              <w:autoSpaceDE w:val="0"/>
              <w:autoSpaceDN w:val="0"/>
              <w:adjustRightInd w:val="0"/>
              <w:jc w:val="center"/>
              <w:rPr>
                <w:rFonts w:ascii="Times New Roman" w:hAnsi="Times New Roman" w:cs="Times New Roman"/>
                <w:b/>
                <w:bCs/>
                <w:color w:val="000000"/>
                <w:spacing w:val="-1"/>
                <w:sz w:val="28"/>
                <w:szCs w:val="28"/>
              </w:rPr>
            </w:pPr>
          </w:p>
        </w:tc>
        <w:tc>
          <w:tcPr>
            <w:tcW w:w="5487" w:type="dxa"/>
            <w:tcBorders>
              <w:top w:val="single" w:sz="4" w:space="0" w:color="auto"/>
              <w:left w:val="single" w:sz="4" w:space="0" w:color="auto"/>
              <w:bottom w:val="single" w:sz="4" w:space="0" w:color="auto"/>
            </w:tcBorders>
          </w:tcPr>
          <w:p w:rsidR="00856EB5" w:rsidRPr="00287CAB" w:rsidRDefault="00856EB5" w:rsidP="00856EB5">
            <w:pPr>
              <w:widowControl w:val="0"/>
              <w:autoSpaceDE w:val="0"/>
              <w:autoSpaceDN w:val="0"/>
              <w:adjustRightInd w:val="0"/>
              <w:jc w:val="both"/>
              <w:rPr>
                <w:rFonts w:ascii="Times New Roman" w:hAnsi="Times New Roman" w:cs="Times New Roman"/>
                <w:sz w:val="24"/>
                <w:szCs w:val="24"/>
              </w:rPr>
            </w:pPr>
            <w:r w:rsidRPr="00287CAB">
              <w:rPr>
                <w:rFonts w:ascii="Times New Roman" w:hAnsi="Times New Roman" w:cs="Times New Roman"/>
                <w:sz w:val="24"/>
                <w:szCs w:val="24"/>
              </w:rPr>
              <w:t>Porosity calculation using Neutron log</w:t>
            </w:r>
          </w:p>
          <w:p w:rsidR="00856EB5" w:rsidRPr="002E7B57" w:rsidRDefault="00856EB5" w:rsidP="00856EB5">
            <w:pPr>
              <w:widowControl w:val="0"/>
              <w:autoSpaceDE w:val="0"/>
              <w:autoSpaceDN w:val="0"/>
              <w:adjustRightInd w:val="0"/>
              <w:jc w:val="both"/>
              <w:rPr>
                <w:rFonts w:ascii="Times New Roman" w:hAnsi="Times New Roman" w:cs="Times New Roman"/>
                <w:bCs/>
                <w:color w:val="000000"/>
                <w:spacing w:val="-1"/>
                <w:sz w:val="24"/>
                <w:szCs w:val="24"/>
              </w:rPr>
            </w:pPr>
          </w:p>
        </w:tc>
        <w:tc>
          <w:tcPr>
            <w:tcW w:w="1803" w:type="dxa"/>
            <w:tcBorders>
              <w:top w:val="single" w:sz="4" w:space="0" w:color="auto"/>
              <w:bottom w:val="single" w:sz="4" w:space="0" w:color="auto"/>
              <w:right w:val="single" w:sz="4" w:space="0" w:color="auto"/>
            </w:tcBorders>
            <w:shd w:val="clear" w:color="auto" w:fill="auto"/>
          </w:tcPr>
          <w:p w:rsidR="00856EB5" w:rsidRPr="00AB4F49" w:rsidRDefault="004D0C12" w:rsidP="00856EB5">
            <w:pPr>
              <w:rPr>
                <w:rFonts w:ascii="Times New Roman" w:hAnsi="Times New Roman" w:cs="Times New Roman"/>
                <w:bCs/>
                <w:color w:val="000000"/>
                <w:spacing w:val="-1"/>
                <w:sz w:val="24"/>
                <w:szCs w:val="24"/>
              </w:rPr>
            </w:pPr>
            <w:r>
              <w:rPr>
                <w:rFonts w:ascii="Times New Roman" w:hAnsi="Times New Roman" w:cs="Times New Roman"/>
                <w:bCs/>
                <w:color w:val="000000"/>
                <w:spacing w:val="-1"/>
                <w:sz w:val="24"/>
                <w:szCs w:val="24"/>
              </w:rPr>
              <w:t>55</w:t>
            </w:r>
          </w:p>
        </w:tc>
      </w:tr>
      <w:tr w:rsidR="00856EB5" w:rsidTr="00856EB5">
        <w:trPr>
          <w:trHeight w:val="516"/>
        </w:trPr>
        <w:tc>
          <w:tcPr>
            <w:tcW w:w="2088" w:type="dxa"/>
            <w:vMerge/>
            <w:tcBorders>
              <w:right w:val="single" w:sz="4" w:space="0" w:color="auto"/>
            </w:tcBorders>
          </w:tcPr>
          <w:p w:rsidR="00856EB5" w:rsidRDefault="00856EB5" w:rsidP="00856EB5">
            <w:pPr>
              <w:widowControl w:val="0"/>
              <w:autoSpaceDE w:val="0"/>
              <w:autoSpaceDN w:val="0"/>
              <w:adjustRightInd w:val="0"/>
              <w:jc w:val="center"/>
              <w:rPr>
                <w:rFonts w:ascii="Times New Roman" w:hAnsi="Times New Roman" w:cs="Times New Roman"/>
                <w:b/>
                <w:bCs/>
                <w:color w:val="000000"/>
                <w:spacing w:val="-1"/>
                <w:sz w:val="28"/>
                <w:szCs w:val="28"/>
              </w:rPr>
            </w:pPr>
          </w:p>
        </w:tc>
        <w:tc>
          <w:tcPr>
            <w:tcW w:w="5487" w:type="dxa"/>
            <w:tcBorders>
              <w:top w:val="single" w:sz="4" w:space="0" w:color="auto"/>
              <w:left w:val="single" w:sz="4" w:space="0" w:color="auto"/>
              <w:bottom w:val="single" w:sz="4" w:space="0" w:color="auto"/>
            </w:tcBorders>
          </w:tcPr>
          <w:p w:rsidR="00856EB5" w:rsidRPr="00287CAB" w:rsidRDefault="00856EB5" w:rsidP="00856EB5">
            <w:pPr>
              <w:tabs>
                <w:tab w:val="left" w:pos="1980"/>
              </w:tabs>
              <w:jc w:val="both"/>
              <w:rPr>
                <w:rFonts w:ascii="Times New Roman" w:hAnsi="Times New Roman" w:cs="Times New Roman"/>
                <w:sz w:val="24"/>
                <w:szCs w:val="24"/>
              </w:rPr>
            </w:pPr>
            <w:r w:rsidRPr="00287CAB">
              <w:rPr>
                <w:rFonts w:ascii="Times New Roman" w:hAnsi="Times New Roman" w:cs="Times New Roman"/>
                <w:sz w:val="24"/>
                <w:szCs w:val="24"/>
              </w:rPr>
              <w:t>Porosity calculation using density log</w:t>
            </w:r>
          </w:p>
          <w:p w:rsidR="00856EB5" w:rsidRPr="00287CAB" w:rsidRDefault="00856EB5" w:rsidP="00856EB5">
            <w:pPr>
              <w:widowControl w:val="0"/>
              <w:autoSpaceDE w:val="0"/>
              <w:autoSpaceDN w:val="0"/>
              <w:adjustRightInd w:val="0"/>
              <w:jc w:val="both"/>
              <w:rPr>
                <w:rFonts w:ascii="Times New Roman" w:hAnsi="Times New Roman" w:cs="Times New Roman"/>
                <w:sz w:val="24"/>
                <w:szCs w:val="24"/>
              </w:rPr>
            </w:pPr>
          </w:p>
        </w:tc>
        <w:tc>
          <w:tcPr>
            <w:tcW w:w="1803" w:type="dxa"/>
            <w:tcBorders>
              <w:top w:val="single" w:sz="4" w:space="0" w:color="auto"/>
              <w:bottom w:val="single" w:sz="4" w:space="0" w:color="auto"/>
              <w:right w:val="single" w:sz="4" w:space="0" w:color="auto"/>
            </w:tcBorders>
            <w:shd w:val="clear" w:color="auto" w:fill="auto"/>
          </w:tcPr>
          <w:p w:rsidR="00856EB5" w:rsidRPr="00AB4F49" w:rsidRDefault="004D0C12" w:rsidP="00856EB5">
            <w:pPr>
              <w:rPr>
                <w:rFonts w:ascii="Times New Roman" w:hAnsi="Times New Roman" w:cs="Times New Roman"/>
                <w:bCs/>
                <w:color w:val="000000"/>
                <w:spacing w:val="-1"/>
                <w:sz w:val="24"/>
                <w:szCs w:val="24"/>
              </w:rPr>
            </w:pPr>
            <w:r>
              <w:rPr>
                <w:rFonts w:ascii="Times New Roman" w:hAnsi="Times New Roman" w:cs="Times New Roman"/>
                <w:bCs/>
                <w:color w:val="000000"/>
                <w:spacing w:val="-1"/>
                <w:sz w:val="24"/>
                <w:szCs w:val="24"/>
              </w:rPr>
              <w:t>56</w:t>
            </w:r>
          </w:p>
        </w:tc>
      </w:tr>
      <w:tr w:rsidR="00856EB5" w:rsidTr="00856EB5">
        <w:trPr>
          <w:trHeight w:val="438"/>
        </w:trPr>
        <w:tc>
          <w:tcPr>
            <w:tcW w:w="2088" w:type="dxa"/>
            <w:vMerge/>
            <w:tcBorders>
              <w:right w:val="single" w:sz="4" w:space="0" w:color="auto"/>
            </w:tcBorders>
          </w:tcPr>
          <w:p w:rsidR="00856EB5" w:rsidRDefault="00856EB5" w:rsidP="00856EB5">
            <w:pPr>
              <w:widowControl w:val="0"/>
              <w:autoSpaceDE w:val="0"/>
              <w:autoSpaceDN w:val="0"/>
              <w:adjustRightInd w:val="0"/>
              <w:jc w:val="center"/>
              <w:rPr>
                <w:rFonts w:ascii="Times New Roman" w:hAnsi="Times New Roman" w:cs="Times New Roman"/>
                <w:b/>
                <w:bCs/>
                <w:color w:val="000000"/>
                <w:spacing w:val="-1"/>
                <w:sz w:val="28"/>
                <w:szCs w:val="28"/>
              </w:rPr>
            </w:pPr>
          </w:p>
        </w:tc>
        <w:tc>
          <w:tcPr>
            <w:tcW w:w="5487" w:type="dxa"/>
            <w:tcBorders>
              <w:top w:val="single" w:sz="4" w:space="0" w:color="auto"/>
              <w:left w:val="single" w:sz="4" w:space="0" w:color="auto"/>
              <w:bottom w:val="single" w:sz="4" w:space="0" w:color="auto"/>
            </w:tcBorders>
          </w:tcPr>
          <w:p w:rsidR="00856EB5" w:rsidRPr="00287CAB" w:rsidRDefault="00856EB5" w:rsidP="00856EB5">
            <w:pPr>
              <w:tabs>
                <w:tab w:val="left" w:pos="1980"/>
              </w:tabs>
              <w:jc w:val="both"/>
              <w:rPr>
                <w:rFonts w:ascii="Times New Roman" w:hAnsi="Times New Roman" w:cs="Times New Roman"/>
                <w:bCs/>
                <w:sz w:val="24"/>
                <w:szCs w:val="24"/>
              </w:rPr>
            </w:pPr>
            <w:r w:rsidRPr="00287CAB">
              <w:rPr>
                <w:rFonts w:ascii="Times New Roman" w:hAnsi="Times New Roman" w:cs="Times New Roman"/>
                <w:bCs/>
                <w:sz w:val="24"/>
                <w:szCs w:val="24"/>
              </w:rPr>
              <w:t>Porosity from neutron &amp; density log</w:t>
            </w:r>
          </w:p>
          <w:p w:rsidR="00856EB5" w:rsidRPr="00287CAB" w:rsidRDefault="00856EB5" w:rsidP="00856EB5">
            <w:pPr>
              <w:widowControl w:val="0"/>
              <w:autoSpaceDE w:val="0"/>
              <w:autoSpaceDN w:val="0"/>
              <w:adjustRightInd w:val="0"/>
              <w:jc w:val="both"/>
              <w:rPr>
                <w:rFonts w:ascii="Times New Roman" w:hAnsi="Times New Roman" w:cs="Times New Roman"/>
                <w:sz w:val="24"/>
                <w:szCs w:val="24"/>
              </w:rPr>
            </w:pPr>
          </w:p>
        </w:tc>
        <w:tc>
          <w:tcPr>
            <w:tcW w:w="1803" w:type="dxa"/>
            <w:tcBorders>
              <w:top w:val="single" w:sz="4" w:space="0" w:color="auto"/>
              <w:bottom w:val="single" w:sz="4" w:space="0" w:color="auto"/>
              <w:right w:val="single" w:sz="4" w:space="0" w:color="auto"/>
            </w:tcBorders>
            <w:shd w:val="clear" w:color="auto" w:fill="auto"/>
          </w:tcPr>
          <w:p w:rsidR="00856EB5" w:rsidRPr="00AB4F49" w:rsidRDefault="004D0C12" w:rsidP="00856EB5">
            <w:pPr>
              <w:rPr>
                <w:rFonts w:ascii="Times New Roman" w:hAnsi="Times New Roman" w:cs="Times New Roman"/>
                <w:bCs/>
                <w:color w:val="000000"/>
                <w:spacing w:val="-1"/>
                <w:sz w:val="24"/>
                <w:szCs w:val="24"/>
              </w:rPr>
            </w:pPr>
            <w:r>
              <w:rPr>
                <w:rFonts w:ascii="Times New Roman" w:hAnsi="Times New Roman" w:cs="Times New Roman"/>
                <w:bCs/>
                <w:color w:val="000000"/>
                <w:spacing w:val="-1"/>
                <w:sz w:val="24"/>
                <w:szCs w:val="24"/>
              </w:rPr>
              <w:t>56</w:t>
            </w:r>
          </w:p>
        </w:tc>
      </w:tr>
      <w:tr w:rsidR="00856EB5" w:rsidTr="00856EB5">
        <w:trPr>
          <w:trHeight w:val="501"/>
        </w:trPr>
        <w:tc>
          <w:tcPr>
            <w:tcW w:w="2088" w:type="dxa"/>
            <w:vMerge/>
            <w:tcBorders>
              <w:right w:val="single" w:sz="4" w:space="0" w:color="auto"/>
            </w:tcBorders>
          </w:tcPr>
          <w:p w:rsidR="00856EB5" w:rsidRDefault="00856EB5" w:rsidP="00856EB5">
            <w:pPr>
              <w:widowControl w:val="0"/>
              <w:autoSpaceDE w:val="0"/>
              <w:autoSpaceDN w:val="0"/>
              <w:adjustRightInd w:val="0"/>
              <w:jc w:val="center"/>
              <w:rPr>
                <w:rFonts w:ascii="Times New Roman" w:hAnsi="Times New Roman" w:cs="Times New Roman"/>
                <w:b/>
                <w:bCs/>
                <w:color w:val="000000"/>
                <w:spacing w:val="-1"/>
                <w:sz w:val="28"/>
                <w:szCs w:val="28"/>
              </w:rPr>
            </w:pPr>
          </w:p>
        </w:tc>
        <w:tc>
          <w:tcPr>
            <w:tcW w:w="5487" w:type="dxa"/>
            <w:tcBorders>
              <w:top w:val="single" w:sz="4" w:space="0" w:color="auto"/>
              <w:left w:val="single" w:sz="4" w:space="0" w:color="auto"/>
              <w:bottom w:val="single" w:sz="4" w:space="0" w:color="auto"/>
            </w:tcBorders>
          </w:tcPr>
          <w:p w:rsidR="00856EB5" w:rsidRPr="002E7B57" w:rsidRDefault="00856EB5" w:rsidP="00856EB5">
            <w:pPr>
              <w:widowControl w:val="0"/>
              <w:autoSpaceDE w:val="0"/>
              <w:autoSpaceDN w:val="0"/>
              <w:adjustRightInd w:val="0"/>
              <w:jc w:val="both"/>
              <w:rPr>
                <w:rFonts w:ascii="Times New Roman" w:hAnsi="Times New Roman" w:cs="Times New Roman"/>
                <w:bCs/>
                <w:color w:val="000000"/>
                <w:spacing w:val="-1"/>
                <w:sz w:val="24"/>
                <w:szCs w:val="24"/>
              </w:rPr>
            </w:pPr>
            <w:r w:rsidRPr="002E7B57">
              <w:rPr>
                <w:rFonts w:ascii="Times New Roman" w:hAnsi="Times New Roman" w:cs="Times New Roman"/>
                <w:bCs/>
                <w:color w:val="000000"/>
                <w:spacing w:val="-1"/>
                <w:sz w:val="24"/>
                <w:szCs w:val="24"/>
              </w:rPr>
              <w:t xml:space="preserve"> Resistivity of Water                                                   </w:t>
            </w:r>
          </w:p>
          <w:p w:rsidR="00856EB5" w:rsidRPr="00287CAB" w:rsidRDefault="00856EB5" w:rsidP="00856EB5">
            <w:pPr>
              <w:widowControl w:val="0"/>
              <w:autoSpaceDE w:val="0"/>
              <w:autoSpaceDN w:val="0"/>
              <w:adjustRightInd w:val="0"/>
              <w:jc w:val="both"/>
              <w:rPr>
                <w:rFonts w:ascii="Times New Roman" w:hAnsi="Times New Roman" w:cs="Times New Roman"/>
                <w:bCs/>
                <w:sz w:val="24"/>
                <w:szCs w:val="24"/>
              </w:rPr>
            </w:pPr>
          </w:p>
        </w:tc>
        <w:tc>
          <w:tcPr>
            <w:tcW w:w="1803" w:type="dxa"/>
            <w:tcBorders>
              <w:top w:val="single" w:sz="4" w:space="0" w:color="auto"/>
              <w:bottom w:val="single" w:sz="4" w:space="0" w:color="auto"/>
              <w:right w:val="single" w:sz="4" w:space="0" w:color="auto"/>
            </w:tcBorders>
            <w:shd w:val="clear" w:color="auto" w:fill="auto"/>
          </w:tcPr>
          <w:p w:rsidR="00856EB5" w:rsidRPr="00AB4F49" w:rsidRDefault="004D0C12" w:rsidP="00856EB5">
            <w:pPr>
              <w:rPr>
                <w:rFonts w:ascii="Times New Roman" w:hAnsi="Times New Roman" w:cs="Times New Roman"/>
                <w:bCs/>
                <w:color w:val="000000"/>
                <w:spacing w:val="-1"/>
                <w:sz w:val="24"/>
                <w:szCs w:val="24"/>
              </w:rPr>
            </w:pPr>
            <w:r>
              <w:rPr>
                <w:rFonts w:ascii="Times New Roman" w:hAnsi="Times New Roman" w:cs="Times New Roman"/>
                <w:bCs/>
                <w:color w:val="000000"/>
                <w:spacing w:val="-1"/>
                <w:sz w:val="24"/>
                <w:szCs w:val="24"/>
              </w:rPr>
              <w:t>57</w:t>
            </w:r>
          </w:p>
        </w:tc>
      </w:tr>
      <w:tr w:rsidR="00856EB5" w:rsidTr="00856EB5">
        <w:trPr>
          <w:trHeight w:val="409"/>
        </w:trPr>
        <w:tc>
          <w:tcPr>
            <w:tcW w:w="2088" w:type="dxa"/>
            <w:vMerge/>
            <w:tcBorders>
              <w:right w:val="single" w:sz="4" w:space="0" w:color="auto"/>
            </w:tcBorders>
          </w:tcPr>
          <w:p w:rsidR="00856EB5" w:rsidRDefault="00856EB5" w:rsidP="00856EB5">
            <w:pPr>
              <w:widowControl w:val="0"/>
              <w:autoSpaceDE w:val="0"/>
              <w:autoSpaceDN w:val="0"/>
              <w:adjustRightInd w:val="0"/>
              <w:jc w:val="center"/>
              <w:rPr>
                <w:rFonts w:ascii="Times New Roman" w:hAnsi="Times New Roman" w:cs="Times New Roman"/>
                <w:b/>
                <w:bCs/>
                <w:color w:val="000000"/>
                <w:spacing w:val="-1"/>
                <w:sz w:val="28"/>
                <w:szCs w:val="28"/>
              </w:rPr>
            </w:pPr>
          </w:p>
        </w:tc>
        <w:tc>
          <w:tcPr>
            <w:tcW w:w="5487" w:type="dxa"/>
            <w:tcBorders>
              <w:top w:val="single" w:sz="4" w:space="0" w:color="auto"/>
              <w:left w:val="single" w:sz="4" w:space="0" w:color="auto"/>
              <w:bottom w:val="single" w:sz="4" w:space="0" w:color="auto"/>
            </w:tcBorders>
          </w:tcPr>
          <w:p w:rsidR="00856EB5" w:rsidRDefault="00856EB5" w:rsidP="00856EB5">
            <w:pPr>
              <w:widowControl w:val="0"/>
              <w:autoSpaceDE w:val="0"/>
              <w:autoSpaceDN w:val="0"/>
              <w:adjustRightInd w:val="0"/>
              <w:jc w:val="both"/>
              <w:rPr>
                <w:rFonts w:ascii="Times New Roman" w:hAnsi="Times New Roman" w:cs="Times New Roman"/>
                <w:bCs/>
                <w:color w:val="000000"/>
                <w:spacing w:val="-1"/>
                <w:sz w:val="24"/>
                <w:szCs w:val="24"/>
              </w:rPr>
            </w:pPr>
            <w:r w:rsidRPr="002E7B57">
              <w:rPr>
                <w:rFonts w:ascii="Times New Roman" w:hAnsi="Times New Roman" w:cs="Times New Roman"/>
                <w:bCs/>
                <w:color w:val="000000"/>
                <w:spacing w:val="-1"/>
                <w:sz w:val="24"/>
                <w:szCs w:val="24"/>
              </w:rPr>
              <w:t xml:space="preserve"> Saturation of Water    </w:t>
            </w:r>
          </w:p>
          <w:p w:rsidR="00856EB5" w:rsidRPr="002E7B57" w:rsidRDefault="00856EB5" w:rsidP="00856EB5">
            <w:pPr>
              <w:widowControl w:val="0"/>
              <w:autoSpaceDE w:val="0"/>
              <w:autoSpaceDN w:val="0"/>
              <w:adjustRightInd w:val="0"/>
              <w:jc w:val="both"/>
              <w:rPr>
                <w:rFonts w:ascii="Times New Roman" w:hAnsi="Times New Roman" w:cs="Times New Roman"/>
                <w:bCs/>
                <w:color w:val="000000"/>
                <w:spacing w:val="-1"/>
                <w:sz w:val="24"/>
                <w:szCs w:val="24"/>
              </w:rPr>
            </w:pPr>
            <w:r w:rsidRPr="002E7B57">
              <w:rPr>
                <w:rFonts w:ascii="Times New Roman" w:hAnsi="Times New Roman" w:cs="Times New Roman"/>
                <w:bCs/>
                <w:color w:val="000000"/>
                <w:spacing w:val="-1"/>
                <w:sz w:val="24"/>
                <w:szCs w:val="24"/>
              </w:rPr>
              <w:t xml:space="preserve">                                              </w:t>
            </w:r>
          </w:p>
        </w:tc>
        <w:tc>
          <w:tcPr>
            <w:tcW w:w="1803" w:type="dxa"/>
            <w:tcBorders>
              <w:top w:val="single" w:sz="4" w:space="0" w:color="auto"/>
              <w:bottom w:val="single" w:sz="4" w:space="0" w:color="auto"/>
              <w:right w:val="single" w:sz="4" w:space="0" w:color="auto"/>
            </w:tcBorders>
            <w:shd w:val="clear" w:color="auto" w:fill="auto"/>
          </w:tcPr>
          <w:p w:rsidR="00856EB5" w:rsidRPr="00AB4F49" w:rsidRDefault="004D0C12" w:rsidP="00856EB5">
            <w:pPr>
              <w:rPr>
                <w:rFonts w:ascii="Times New Roman" w:hAnsi="Times New Roman" w:cs="Times New Roman"/>
                <w:bCs/>
                <w:color w:val="000000"/>
                <w:spacing w:val="-1"/>
                <w:sz w:val="24"/>
                <w:szCs w:val="24"/>
              </w:rPr>
            </w:pPr>
            <w:r>
              <w:rPr>
                <w:rFonts w:ascii="Times New Roman" w:hAnsi="Times New Roman" w:cs="Times New Roman"/>
                <w:bCs/>
                <w:color w:val="000000"/>
                <w:spacing w:val="-1"/>
                <w:sz w:val="24"/>
                <w:szCs w:val="24"/>
              </w:rPr>
              <w:t>57</w:t>
            </w:r>
          </w:p>
        </w:tc>
      </w:tr>
      <w:tr w:rsidR="00856EB5" w:rsidTr="00856EB5">
        <w:trPr>
          <w:trHeight w:val="620"/>
        </w:trPr>
        <w:tc>
          <w:tcPr>
            <w:tcW w:w="2088" w:type="dxa"/>
            <w:vMerge/>
            <w:tcBorders>
              <w:top w:val="single" w:sz="4" w:space="0" w:color="auto"/>
              <w:bottom w:val="single" w:sz="4" w:space="0" w:color="000000" w:themeColor="text1"/>
              <w:right w:val="single" w:sz="4" w:space="0" w:color="auto"/>
            </w:tcBorders>
          </w:tcPr>
          <w:p w:rsidR="00856EB5" w:rsidRDefault="00856EB5" w:rsidP="00856EB5">
            <w:pPr>
              <w:widowControl w:val="0"/>
              <w:autoSpaceDE w:val="0"/>
              <w:autoSpaceDN w:val="0"/>
              <w:adjustRightInd w:val="0"/>
              <w:jc w:val="center"/>
              <w:rPr>
                <w:rFonts w:ascii="Times New Roman" w:hAnsi="Times New Roman" w:cs="Times New Roman"/>
                <w:b/>
                <w:bCs/>
                <w:color w:val="000000"/>
                <w:spacing w:val="-1"/>
                <w:sz w:val="28"/>
                <w:szCs w:val="28"/>
              </w:rPr>
            </w:pPr>
          </w:p>
        </w:tc>
        <w:tc>
          <w:tcPr>
            <w:tcW w:w="5487" w:type="dxa"/>
            <w:tcBorders>
              <w:top w:val="single" w:sz="4" w:space="0" w:color="auto"/>
              <w:left w:val="single" w:sz="4" w:space="0" w:color="auto"/>
              <w:bottom w:val="single" w:sz="4" w:space="0" w:color="auto"/>
            </w:tcBorders>
          </w:tcPr>
          <w:p w:rsidR="00856EB5" w:rsidRPr="002E7B57" w:rsidRDefault="00856EB5" w:rsidP="00856EB5">
            <w:pPr>
              <w:widowControl w:val="0"/>
              <w:autoSpaceDE w:val="0"/>
              <w:autoSpaceDN w:val="0"/>
              <w:adjustRightInd w:val="0"/>
              <w:jc w:val="both"/>
              <w:rPr>
                <w:rFonts w:ascii="Times New Roman" w:hAnsi="Times New Roman" w:cs="Times New Roman"/>
                <w:bCs/>
                <w:color w:val="000000"/>
                <w:spacing w:val="-1"/>
                <w:sz w:val="24"/>
                <w:szCs w:val="24"/>
              </w:rPr>
            </w:pPr>
            <w:r w:rsidRPr="002E7B57">
              <w:rPr>
                <w:rFonts w:ascii="Times New Roman" w:hAnsi="Times New Roman" w:cs="Times New Roman"/>
                <w:bCs/>
                <w:color w:val="000000"/>
                <w:spacing w:val="-1"/>
                <w:sz w:val="24"/>
                <w:szCs w:val="24"/>
              </w:rPr>
              <w:t xml:space="preserve">Saturation of Hydrocarbon                                      </w:t>
            </w:r>
          </w:p>
          <w:p w:rsidR="00856EB5" w:rsidRPr="00287CAB" w:rsidRDefault="00856EB5" w:rsidP="00856EB5">
            <w:pPr>
              <w:widowControl w:val="0"/>
              <w:autoSpaceDE w:val="0"/>
              <w:autoSpaceDN w:val="0"/>
              <w:adjustRightInd w:val="0"/>
              <w:rPr>
                <w:rFonts w:ascii="Times New Roman" w:hAnsi="Times New Roman" w:cs="Times New Roman"/>
                <w:bCs/>
                <w:sz w:val="24"/>
                <w:szCs w:val="24"/>
              </w:rPr>
            </w:pPr>
          </w:p>
        </w:tc>
        <w:tc>
          <w:tcPr>
            <w:tcW w:w="1803" w:type="dxa"/>
            <w:tcBorders>
              <w:top w:val="single" w:sz="4" w:space="0" w:color="auto"/>
              <w:bottom w:val="single" w:sz="4" w:space="0" w:color="auto"/>
              <w:right w:val="single" w:sz="4" w:space="0" w:color="auto"/>
            </w:tcBorders>
            <w:shd w:val="clear" w:color="auto" w:fill="auto"/>
          </w:tcPr>
          <w:p w:rsidR="00856EB5" w:rsidRPr="00AB4F49" w:rsidRDefault="004D0C12" w:rsidP="00856EB5">
            <w:pPr>
              <w:rPr>
                <w:rFonts w:ascii="Times New Roman" w:hAnsi="Times New Roman" w:cs="Times New Roman"/>
                <w:bCs/>
                <w:color w:val="000000"/>
                <w:spacing w:val="-1"/>
                <w:sz w:val="24"/>
                <w:szCs w:val="24"/>
              </w:rPr>
            </w:pPr>
            <w:r>
              <w:rPr>
                <w:rFonts w:ascii="Times New Roman" w:hAnsi="Times New Roman" w:cs="Times New Roman"/>
                <w:bCs/>
                <w:color w:val="000000"/>
                <w:spacing w:val="-1"/>
                <w:sz w:val="24"/>
                <w:szCs w:val="24"/>
              </w:rPr>
              <w:t>58</w:t>
            </w:r>
          </w:p>
        </w:tc>
      </w:tr>
      <w:tr w:rsidR="00856EB5" w:rsidTr="00856EB5">
        <w:trPr>
          <w:trHeight w:val="559"/>
        </w:trPr>
        <w:tc>
          <w:tcPr>
            <w:tcW w:w="2088" w:type="dxa"/>
            <w:tcBorders>
              <w:top w:val="thickThinSmallGap" w:sz="24" w:space="0" w:color="auto"/>
              <w:bottom w:val="thickThinSmallGap" w:sz="24" w:space="0" w:color="auto"/>
              <w:right w:val="single" w:sz="4" w:space="0" w:color="auto"/>
            </w:tcBorders>
          </w:tcPr>
          <w:p w:rsidR="00856EB5" w:rsidRDefault="00856EB5" w:rsidP="00856EB5">
            <w:pPr>
              <w:widowControl w:val="0"/>
              <w:autoSpaceDE w:val="0"/>
              <w:autoSpaceDN w:val="0"/>
              <w:adjustRightInd w:val="0"/>
              <w:rPr>
                <w:rFonts w:ascii="Times New Roman" w:hAnsi="Times New Roman" w:cs="Times New Roman"/>
                <w:b/>
                <w:bCs/>
                <w:color w:val="000000"/>
                <w:spacing w:val="-1"/>
                <w:sz w:val="24"/>
                <w:szCs w:val="24"/>
              </w:rPr>
            </w:pPr>
            <w:r w:rsidRPr="00CB5C56">
              <w:rPr>
                <w:rFonts w:ascii="Times New Roman" w:hAnsi="Times New Roman" w:cs="Times New Roman"/>
                <w:b/>
                <w:bCs/>
                <w:color w:val="000000"/>
                <w:spacing w:val="-1"/>
                <w:sz w:val="24"/>
                <w:szCs w:val="24"/>
              </w:rPr>
              <w:t>CONCLUSION</w:t>
            </w:r>
          </w:p>
          <w:p w:rsidR="00856EB5" w:rsidRDefault="00856EB5" w:rsidP="00856EB5">
            <w:pPr>
              <w:widowControl w:val="0"/>
              <w:tabs>
                <w:tab w:val="left" w:pos="203"/>
              </w:tabs>
              <w:autoSpaceDE w:val="0"/>
              <w:autoSpaceDN w:val="0"/>
              <w:adjustRightInd w:val="0"/>
              <w:rPr>
                <w:rFonts w:ascii="Times New Roman" w:hAnsi="Times New Roman" w:cs="Times New Roman"/>
                <w:b/>
                <w:bCs/>
                <w:color w:val="000000"/>
                <w:spacing w:val="-1"/>
                <w:sz w:val="28"/>
                <w:szCs w:val="28"/>
              </w:rPr>
            </w:pPr>
            <w:r>
              <w:rPr>
                <w:rFonts w:ascii="Times New Roman" w:hAnsi="Times New Roman" w:cs="Times New Roman"/>
                <w:b/>
                <w:bCs/>
                <w:color w:val="000000"/>
                <w:spacing w:val="-1"/>
                <w:sz w:val="24"/>
                <w:szCs w:val="24"/>
              </w:rPr>
              <w:tab/>
            </w:r>
          </w:p>
        </w:tc>
        <w:tc>
          <w:tcPr>
            <w:tcW w:w="5487" w:type="dxa"/>
            <w:tcBorders>
              <w:top w:val="thickThinSmallGap" w:sz="24" w:space="0" w:color="auto"/>
              <w:left w:val="single" w:sz="4" w:space="0" w:color="auto"/>
              <w:bottom w:val="thickThinSmallGap" w:sz="24" w:space="0" w:color="auto"/>
            </w:tcBorders>
          </w:tcPr>
          <w:p w:rsidR="00856EB5" w:rsidRDefault="00856EB5" w:rsidP="00856EB5">
            <w:pPr>
              <w:widowControl w:val="0"/>
              <w:autoSpaceDE w:val="0"/>
              <w:autoSpaceDN w:val="0"/>
              <w:adjustRightInd w:val="0"/>
              <w:rPr>
                <w:rFonts w:ascii="Times New Roman" w:hAnsi="Times New Roman" w:cs="Times New Roman"/>
                <w:b/>
                <w:bCs/>
                <w:color w:val="000000"/>
                <w:spacing w:val="-1"/>
                <w:sz w:val="28"/>
                <w:szCs w:val="28"/>
              </w:rPr>
            </w:pPr>
          </w:p>
        </w:tc>
        <w:tc>
          <w:tcPr>
            <w:tcW w:w="1803" w:type="dxa"/>
            <w:tcBorders>
              <w:top w:val="thickThinSmallGap" w:sz="24" w:space="0" w:color="auto"/>
              <w:bottom w:val="thickThinSmallGap" w:sz="24" w:space="0" w:color="auto"/>
              <w:right w:val="single" w:sz="4" w:space="0" w:color="auto"/>
            </w:tcBorders>
            <w:shd w:val="clear" w:color="auto" w:fill="auto"/>
          </w:tcPr>
          <w:p w:rsidR="00856EB5" w:rsidRPr="00AB4F49" w:rsidRDefault="004D0C12" w:rsidP="00856EB5">
            <w:pPr>
              <w:rPr>
                <w:rFonts w:ascii="Times New Roman" w:hAnsi="Times New Roman" w:cs="Times New Roman"/>
                <w:bCs/>
                <w:color w:val="000000"/>
                <w:spacing w:val="-1"/>
                <w:sz w:val="24"/>
                <w:szCs w:val="24"/>
              </w:rPr>
            </w:pPr>
            <w:r>
              <w:rPr>
                <w:rFonts w:ascii="Times New Roman" w:hAnsi="Times New Roman" w:cs="Times New Roman"/>
                <w:bCs/>
                <w:color w:val="000000"/>
                <w:spacing w:val="-1"/>
                <w:sz w:val="24"/>
                <w:szCs w:val="24"/>
              </w:rPr>
              <w:t>67</w:t>
            </w:r>
          </w:p>
        </w:tc>
      </w:tr>
      <w:tr w:rsidR="00856EB5" w:rsidTr="00856EB5">
        <w:trPr>
          <w:trHeight w:val="516"/>
        </w:trPr>
        <w:tc>
          <w:tcPr>
            <w:tcW w:w="2088" w:type="dxa"/>
            <w:tcBorders>
              <w:top w:val="thickThinSmallGap" w:sz="24" w:space="0" w:color="auto"/>
              <w:bottom w:val="thickThinSmallGap" w:sz="24" w:space="0" w:color="auto"/>
              <w:right w:val="single" w:sz="4" w:space="0" w:color="auto"/>
            </w:tcBorders>
          </w:tcPr>
          <w:p w:rsidR="00856EB5" w:rsidRDefault="00856EB5" w:rsidP="00856EB5">
            <w:pPr>
              <w:widowControl w:val="0"/>
              <w:tabs>
                <w:tab w:val="left" w:pos="203"/>
              </w:tabs>
              <w:autoSpaceDE w:val="0"/>
              <w:autoSpaceDN w:val="0"/>
              <w:adjustRightInd w:val="0"/>
              <w:rPr>
                <w:rFonts w:ascii="Times New Roman" w:hAnsi="Times New Roman" w:cs="Times New Roman"/>
                <w:b/>
                <w:bCs/>
                <w:color w:val="000000"/>
                <w:spacing w:val="-1"/>
                <w:sz w:val="24"/>
                <w:szCs w:val="24"/>
              </w:rPr>
            </w:pPr>
            <w:r>
              <w:rPr>
                <w:rFonts w:ascii="Times New Roman" w:hAnsi="Times New Roman" w:cs="Times New Roman"/>
                <w:b/>
                <w:bCs/>
                <w:color w:val="000000"/>
                <w:spacing w:val="-1"/>
                <w:sz w:val="24"/>
                <w:szCs w:val="24"/>
              </w:rPr>
              <w:t>APPENDIX-I</w:t>
            </w:r>
          </w:p>
          <w:p w:rsidR="00856EB5" w:rsidRPr="00CB5C56" w:rsidRDefault="00856EB5" w:rsidP="00856EB5">
            <w:pPr>
              <w:widowControl w:val="0"/>
              <w:autoSpaceDE w:val="0"/>
              <w:autoSpaceDN w:val="0"/>
              <w:adjustRightInd w:val="0"/>
              <w:jc w:val="center"/>
              <w:rPr>
                <w:rFonts w:ascii="Times New Roman" w:hAnsi="Times New Roman" w:cs="Times New Roman"/>
                <w:b/>
                <w:bCs/>
                <w:color w:val="000000"/>
                <w:spacing w:val="-1"/>
                <w:sz w:val="24"/>
                <w:szCs w:val="24"/>
              </w:rPr>
            </w:pPr>
          </w:p>
        </w:tc>
        <w:tc>
          <w:tcPr>
            <w:tcW w:w="5487" w:type="dxa"/>
            <w:tcBorders>
              <w:top w:val="thickThinSmallGap" w:sz="24" w:space="0" w:color="auto"/>
              <w:left w:val="single" w:sz="4" w:space="0" w:color="auto"/>
              <w:bottom w:val="thickThinSmallGap" w:sz="24" w:space="0" w:color="auto"/>
            </w:tcBorders>
          </w:tcPr>
          <w:p w:rsidR="00856EB5" w:rsidRDefault="00856EB5" w:rsidP="00856EB5">
            <w:pPr>
              <w:widowControl w:val="0"/>
              <w:autoSpaceDE w:val="0"/>
              <w:autoSpaceDN w:val="0"/>
              <w:adjustRightInd w:val="0"/>
              <w:rPr>
                <w:rFonts w:ascii="Times New Roman" w:hAnsi="Times New Roman" w:cs="Times New Roman"/>
                <w:b/>
                <w:bCs/>
                <w:color w:val="000000"/>
                <w:spacing w:val="-1"/>
                <w:sz w:val="28"/>
                <w:szCs w:val="28"/>
              </w:rPr>
            </w:pPr>
          </w:p>
        </w:tc>
        <w:tc>
          <w:tcPr>
            <w:tcW w:w="1803" w:type="dxa"/>
            <w:tcBorders>
              <w:top w:val="thickThinSmallGap" w:sz="24" w:space="0" w:color="auto"/>
              <w:bottom w:val="thickThinSmallGap" w:sz="24" w:space="0" w:color="auto"/>
              <w:right w:val="single" w:sz="4" w:space="0" w:color="auto"/>
            </w:tcBorders>
            <w:shd w:val="clear" w:color="auto" w:fill="auto"/>
          </w:tcPr>
          <w:p w:rsidR="00856EB5" w:rsidRPr="00C2750D" w:rsidRDefault="00856EB5" w:rsidP="00856EB5">
            <w:pPr>
              <w:rPr>
                <w:rFonts w:ascii="Times New Roman" w:hAnsi="Times New Roman" w:cs="Times New Roman"/>
                <w:bCs/>
                <w:color w:val="000000"/>
                <w:spacing w:val="-1"/>
                <w:sz w:val="24"/>
                <w:szCs w:val="24"/>
              </w:rPr>
            </w:pPr>
            <w:r>
              <w:rPr>
                <w:rFonts w:ascii="Times New Roman" w:hAnsi="Times New Roman" w:cs="Times New Roman"/>
                <w:bCs/>
                <w:color w:val="000000"/>
                <w:spacing w:val="-1"/>
                <w:sz w:val="24"/>
                <w:szCs w:val="24"/>
              </w:rPr>
              <w:t>6</w:t>
            </w:r>
            <w:r w:rsidR="004D0C12">
              <w:rPr>
                <w:rFonts w:ascii="Times New Roman" w:hAnsi="Times New Roman" w:cs="Times New Roman"/>
                <w:bCs/>
                <w:color w:val="000000"/>
                <w:spacing w:val="-1"/>
                <w:sz w:val="24"/>
                <w:szCs w:val="24"/>
              </w:rPr>
              <w:t>8-69</w:t>
            </w:r>
          </w:p>
        </w:tc>
      </w:tr>
      <w:tr w:rsidR="00856EB5" w:rsidTr="00856EB5">
        <w:trPr>
          <w:trHeight w:val="595"/>
        </w:trPr>
        <w:tc>
          <w:tcPr>
            <w:tcW w:w="2088" w:type="dxa"/>
            <w:tcBorders>
              <w:top w:val="thickThinSmallGap" w:sz="24" w:space="0" w:color="auto"/>
              <w:bottom w:val="thickThinSmallGap" w:sz="24" w:space="0" w:color="auto"/>
              <w:right w:val="single" w:sz="4" w:space="0" w:color="auto"/>
            </w:tcBorders>
          </w:tcPr>
          <w:p w:rsidR="00856EB5" w:rsidRDefault="00856EB5" w:rsidP="00856EB5">
            <w:pPr>
              <w:widowControl w:val="0"/>
              <w:tabs>
                <w:tab w:val="left" w:pos="203"/>
              </w:tabs>
              <w:autoSpaceDE w:val="0"/>
              <w:autoSpaceDN w:val="0"/>
              <w:adjustRightInd w:val="0"/>
              <w:rPr>
                <w:rFonts w:ascii="Times New Roman" w:hAnsi="Times New Roman" w:cs="Times New Roman"/>
                <w:b/>
                <w:bCs/>
                <w:color w:val="000000"/>
                <w:spacing w:val="-1"/>
                <w:sz w:val="24"/>
                <w:szCs w:val="24"/>
              </w:rPr>
            </w:pPr>
            <w:r>
              <w:rPr>
                <w:rFonts w:ascii="Times New Roman" w:hAnsi="Times New Roman" w:cs="Times New Roman"/>
                <w:b/>
                <w:bCs/>
                <w:color w:val="000000"/>
                <w:spacing w:val="-1"/>
                <w:sz w:val="24"/>
                <w:szCs w:val="24"/>
              </w:rPr>
              <w:t>APPENDIX-II</w:t>
            </w:r>
          </w:p>
          <w:p w:rsidR="00856EB5" w:rsidRDefault="00856EB5" w:rsidP="00856EB5">
            <w:pPr>
              <w:widowControl w:val="0"/>
              <w:autoSpaceDE w:val="0"/>
              <w:autoSpaceDN w:val="0"/>
              <w:adjustRightInd w:val="0"/>
              <w:jc w:val="center"/>
              <w:rPr>
                <w:rFonts w:ascii="Times New Roman" w:hAnsi="Times New Roman" w:cs="Times New Roman"/>
                <w:b/>
                <w:bCs/>
                <w:color w:val="000000"/>
                <w:spacing w:val="-1"/>
                <w:sz w:val="24"/>
                <w:szCs w:val="24"/>
              </w:rPr>
            </w:pPr>
          </w:p>
        </w:tc>
        <w:tc>
          <w:tcPr>
            <w:tcW w:w="5487" w:type="dxa"/>
            <w:tcBorders>
              <w:top w:val="thickThinSmallGap" w:sz="24" w:space="0" w:color="auto"/>
              <w:left w:val="single" w:sz="4" w:space="0" w:color="auto"/>
              <w:bottom w:val="thickThinSmallGap" w:sz="24" w:space="0" w:color="auto"/>
            </w:tcBorders>
          </w:tcPr>
          <w:p w:rsidR="00856EB5" w:rsidRDefault="00856EB5" w:rsidP="00856EB5">
            <w:pPr>
              <w:widowControl w:val="0"/>
              <w:autoSpaceDE w:val="0"/>
              <w:autoSpaceDN w:val="0"/>
              <w:adjustRightInd w:val="0"/>
              <w:rPr>
                <w:rFonts w:ascii="Times New Roman" w:hAnsi="Times New Roman" w:cs="Times New Roman"/>
                <w:b/>
                <w:bCs/>
                <w:color w:val="000000"/>
                <w:spacing w:val="-1"/>
                <w:sz w:val="28"/>
                <w:szCs w:val="28"/>
              </w:rPr>
            </w:pPr>
          </w:p>
        </w:tc>
        <w:tc>
          <w:tcPr>
            <w:tcW w:w="1803" w:type="dxa"/>
            <w:tcBorders>
              <w:top w:val="thickThinSmallGap" w:sz="24" w:space="0" w:color="auto"/>
              <w:bottom w:val="thickThinSmallGap" w:sz="24" w:space="0" w:color="auto"/>
              <w:right w:val="single" w:sz="4" w:space="0" w:color="auto"/>
            </w:tcBorders>
            <w:shd w:val="clear" w:color="auto" w:fill="auto"/>
          </w:tcPr>
          <w:p w:rsidR="00856EB5" w:rsidRPr="00C2750D" w:rsidRDefault="004D0C12" w:rsidP="00856EB5">
            <w:pPr>
              <w:rPr>
                <w:rFonts w:ascii="Times New Roman" w:hAnsi="Times New Roman" w:cs="Times New Roman"/>
                <w:bCs/>
                <w:color w:val="000000"/>
                <w:spacing w:val="-1"/>
                <w:sz w:val="24"/>
                <w:szCs w:val="24"/>
              </w:rPr>
            </w:pPr>
            <w:r>
              <w:rPr>
                <w:rFonts w:ascii="Times New Roman" w:hAnsi="Times New Roman" w:cs="Times New Roman"/>
                <w:bCs/>
                <w:color w:val="000000"/>
                <w:spacing w:val="-1"/>
                <w:sz w:val="24"/>
                <w:szCs w:val="24"/>
              </w:rPr>
              <w:t>70-71</w:t>
            </w:r>
          </w:p>
        </w:tc>
      </w:tr>
      <w:tr w:rsidR="00856EB5" w:rsidTr="00856EB5">
        <w:tc>
          <w:tcPr>
            <w:tcW w:w="2088" w:type="dxa"/>
            <w:tcBorders>
              <w:top w:val="thickThinSmallGap" w:sz="24" w:space="0" w:color="auto"/>
            </w:tcBorders>
          </w:tcPr>
          <w:p w:rsidR="00856EB5" w:rsidRDefault="00856EB5" w:rsidP="00856EB5">
            <w:pPr>
              <w:widowControl w:val="0"/>
              <w:tabs>
                <w:tab w:val="left" w:pos="188"/>
              </w:tabs>
              <w:autoSpaceDE w:val="0"/>
              <w:autoSpaceDN w:val="0"/>
              <w:adjustRightInd w:val="0"/>
              <w:rPr>
                <w:rFonts w:ascii="Times New Roman" w:hAnsi="Times New Roman" w:cs="Times New Roman"/>
                <w:b/>
                <w:bCs/>
                <w:color w:val="000000"/>
                <w:spacing w:val="-1"/>
                <w:sz w:val="24"/>
                <w:szCs w:val="24"/>
              </w:rPr>
            </w:pPr>
            <w:r w:rsidRPr="00CB5C56">
              <w:rPr>
                <w:rFonts w:ascii="Times New Roman" w:hAnsi="Times New Roman" w:cs="Times New Roman"/>
                <w:b/>
                <w:bCs/>
                <w:color w:val="000000"/>
                <w:spacing w:val="-1"/>
                <w:sz w:val="24"/>
                <w:szCs w:val="24"/>
              </w:rPr>
              <w:t xml:space="preserve">REFERENCES  </w:t>
            </w:r>
          </w:p>
          <w:p w:rsidR="00856EB5" w:rsidRDefault="00856EB5" w:rsidP="00856EB5">
            <w:pPr>
              <w:widowControl w:val="0"/>
              <w:tabs>
                <w:tab w:val="left" w:pos="188"/>
              </w:tabs>
              <w:autoSpaceDE w:val="0"/>
              <w:autoSpaceDN w:val="0"/>
              <w:adjustRightInd w:val="0"/>
              <w:rPr>
                <w:rFonts w:ascii="Times New Roman" w:hAnsi="Times New Roman" w:cs="Times New Roman"/>
                <w:b/>
                <w:bCs/>
                <w:color w:val="000000"/>
                <w:spacing w:val="-1"/>
                <w:sz w:val="28"/>
                <w:szCs w:val="28"/>
              </w:rPr>
            </w:pPr>
          </w:p>
        </w:tc>
        <w:tc>
          <w:tcPr>
            <w:tcW w:w="5487" w:type="dxa"/>
            <w:tcBorders>
              <w:top w:val="thickThinSmallGap" w:sz="24" w:space="0" w:color="auto"/>
            </w:tcBorders>
          </w:tcPr>
          <w:p w:rsidR="00856EB5" w:rsidRDefault="00856EB5" w:rsidP="00856EB5">
            <w:pPr>
              <w:widowControl w:val="0"/>
              <w:autoSpaceDE w:val="0"/>
              <w:autoSpaceDN w:val="0"/>
              <w:adjustRightInd w:val="0"/>
              <w:jc w:val="center"/>
              <w:rPr>
                <w:rFonts w:ascii="Times New Roman" w:hAnsi="Times New Roman" w:cs="Times New Roman"/>
                <w:b/>
                <w:bCs/>
                <w:color w:val="000000"/>
                <w:spacing w:val="-1"/>
                <w:sz w:val="28"/>
                <w:szCs w:val="28"/>
              </w:rPr>
            </w:pPr>
          </w:p>
        </w:tc>
        <w:tc>
          <w:tcPr>
            <w:tcW w:w="1803" w:type="dxa"/>
            <w:tcBorders>
              <w:top w:val="thickThinSmallGap" w:sz="24" w:space="0" w:color="auto"/>
              <w:bottom w:val="single" w:sz="4" w:space="0" w:color="auto"/>
              <w:right w:val="single" w:sz="4" w:space="0" w:color="auto"/>
            </w:tcBorders>
            <w:shd w:val="clear" w:color="auto" w:fill="auto"/>
          </w:tcPr>
          <w:p w:rsidR="00856EB5" w:rsidRPr="00C2750D" w:rsidRDefault="004D0C12" w:rsidP="00856EB5">
            <w:pPr>
              <w:rPr>
                <w:rFonts w:ascii="Times New Roman" w:hAnsi="Times New Roman" w:cs="Times New Roman"/>
                <w:bCs/>
                <w:color w:val="000000"/>
                <w:spacing w:val="-1"/>
                <w:sz w:val="24"/>
                <w:szCs w:val="24"/>
              </w:rPr>
            </w:pPr>
            <w:r>
              <w:rPr>
                <w:rFonts w:ascii="Times New Roman" w:hAnsi="Times New Roman" w:cs="Times New Roman"/>
                <w:bCs/>
                <w:color w:val="000000"/>
                <w:spacing w:val="-1"/>
                <w:sz w:val="24"/>
                <w:szCs w:val="24"/>
              </w:rPr>
              <w:t>72-73</w:t>
            </w:r>
          </w:p>
        </w:tc>
      </w:tr>
    </w:tbl>
    <w:p w:rsidR="00856EB5" w:rsidRDefault="00856EB5" w:rsidP="00605DE7">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856EB5" w:rsidRDefault="00856EB5" w:rsidP="00605DE7">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856EB5" w:rsidRDefault="00856EB5" w:rsidP="00605DE7">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856EB5" w:rsidRDefault="00856EB5" w:rsidP="00605DE7">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856EB5" w:rsidRDefault="00856EB5" w:rsidP="00605DE7">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856EB5" w:rsidRDefault="00856EB5" w:rsidP="00605DE7">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856EB5" w:rsidRDefault="00856EB5" w:rsidP="00605DE7">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856EB5" w:rsidRDefault="00856EB5" w:rsidP="00605DE7">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856EB5" w:rsidRDefault="00856EB5" w:rsidP="00605DE7">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856EB5" w:rsidRDefault="00856EB5" w:rsidP="00605DE7">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856EB5" w:rsidRDefault="00856EB5" w:rsidP="00605DE7">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856EB5" w:rsidRDefault="00856EB5" w:rsidP="00605DE7">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856EB5" w:rsidRDefault="00856EB5" w:rsidP="00605DE7">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856EB5" w:rsidRDefault="00856EB5" w:rsidP="00605DE7">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856EB5" w:rsidRDefault="00856EB5" w:rsidP="00605DE7">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856EB5" w:rsidRPr="00856EB5" w:rsidRDefault="00856EB5" w:rsidP="00856EB5">
      <w:pPr>
        <w:pBdr>
          <w:top w:val="dashDotStroked" w:sz="24" w:space="1" w:color="auto"/>
          <w:left w:val="dashDotStroked" w:sz="24" w:space="4" w:color="auto"/>
          <w:bottom w:val="dashDotStroked" w:sz="24" w:space="1" w:color="auto"/>
          <w:right w:val="dashDotStroked" w:sz="24" w:space="4" w:color="auto"/>
        </w:pBdr>
        <w:spacing w:line="360" w:lineRule="auto"/>
        <w:jc w:val="center"/>
        <w:outlineLvl w:val="0"/>
        <w:rPr>
          <w:rFonts w:ascii="Times New Roman" w:eastAsia="Times New Roman" w:hAnsi="Times New Roman" w:cs="Times New Roman"/>
          <w:b/>
          <w:sz w:val="52"/>
          <w:szCs w:val="52"/>
        </w:rPr>
      </w:pPr>
      <w:r w:rsidRPr="00462275">
        <w:rPr>
          <w:rFonts w:ascii="Calibri" w:eastAsia="Times New Roman" w:hAnsi="Calibri" w:cs="Times New Roman"/>
          <w:b/>
          <w:sz w:val="52"/>
          <w:szCs w:val="52"/>
        </w:rPr>
        <w:lastRenderedPageBreak/>
        <w:t>ACKNOWLEDGEMENT</w:t>
      </w:r>
    </w:p>
    <w:p w:rsidR="00856EB5" w:rsidRPr="00856EB5" w:rsidRDefault="00856EB5" w:rsidP="00856EB5">
      <w:pPr>
        <w:spacing w:line="360" w:lineRule="auto"/>
        <w:jc w:val="both"/>
        <w:rPr>
          <w:rFonts w:ascii="Times New Roman" w:eastAsia="Times New Roman" w:hAnsi="Times New Roman" w:cs="Times New Roman"/>
          <w:sz w:val="28"/>
          <w:szCs w:val="28"/>
        </w:rPr>
      </w:pPr>
      <w:r w:rsidRPr="00856EB5">
        <w:rPr>
          <w:rFonts w:ascii="Times New Roman" w:eastAsia="Times New Roman" w:hAnsi="Times New Roman" w:cs="Times New Roman"/>
          <w:sz w:val="28"/>
          <w:szCs w:val="28"/>
        </w:rPr>
        <w:t>In the name of Allah, the most Beneficent, the most Merciful. All praises to Almighty Allah, the creator of universe. I bear witness that Holy Prophet Hazrat Muhammad (P.B.U.H) is the last messenger, whose life is a perfect model for the whole mankind till the Day of Judgment. Allah blessed me with knowledge related to earth. I am enabled to complete my work. Without the blessing of Allah, I could not be able to complete my work as well as to be at such a place.</w:t>
      </w:r>
    </w:p>
    <w:p w:rsidR="00856EB5" w:rsidRPr="00856EB5" w:rsidRDefault="00856EB5" w:rsidP="00856EB5">
      <w:pPr>
        <w:spacing w:line="360" w:lineRule="auto"/>
        <w:jc w:val="both"/>
        <w:rPr>
          <w:rFonts w:ascii="Times New Roman" w:eastAsia="Times New Roman" w:hAnsi="Times New Roman" w:cs="Times New Roman"/>
          <w:sz w:val="28"/>
          <w:szCs w:val="28"/>
        </w:rPr>
      </w:pPr>
      <w:r w:rsidRPr="00856EB5">
        <w:rPr>
          <w:rFonts w:ascii="Times New Roman" w:eastAsia="Times New Roman" w:hAnsi="Times New Roman" w:cs="Times New Roman"/>
          <w:sz w:val="28"/>
          <w:szCs w:val="28"/>
        </w:rPr>
        <w:t>I am especially indebted to my supervisor Mr. Fahad Arif for giving me an initiative to this study. His inspiring guidance, dynamic supervision and constructive criticism, helped me to complete this work in time. Special thanks to MR. Saeed Aslam Malik for his help in preparation and understanding of my work.</w:t>
      </w:r>
    </w:p>
    <w:p w:rsidR="00856EB5" w:rsidRPr="00856EB5" w:rsidRDefault="00856EB5" w:rsidP="00856EB5">
      <w:pPr>
        <w:spacing w:line="360" w:lineRule="auto"/>
        <w:jc w:val="both"/>
        <w:rPr>
          <w:rFonts w:ascii="Times New Roman" w:eastAsia="Times New Roman" w:hAnsi="Times New Roman" w:cs="Times New Roman"/>
          <w:sz w:val="28"/>
          <w:szCs w:val="28"/>
        </w:rPr>
      </w:pPr>
      <w:r w:rsidRPr="00856EB5">
        <w:rPr>
          <w:rFonts w:ascii="Times New Roman" w:eastAsia="Times New Roman" w:hAnsi="Times New Roman" w:cs="Times New Roman"/>
          <w:sz w:val="28"/>
          <w:szCs w:val="28"/>
        </w:rPr>
        <w:t>I pay my thanks to whole faculty of my department especially my internal supervisor Mr. Mohsin Munir whose valuable knowledge, assistance, cooperation and guidance enabled me to take initiative, develop and furnishing my academic carrier.</w:t>
      </w:r>
    </w:p>
    <w:p w:rsidR="00856EB5" w:rsidRPr="00856EB5" w:rsidRDefault="00856EB5" w:rsidP="00856EB5">
      <w:pPr>
        <w:spacing w:line="360" w:lineRule="auto"/>
        <w:jc w:val="both"/>
        <w:rPr>
          <w:rFonts w:ascii="Times New Roman" w:eastAsia="Times New Roman" w:hAnsi="Times New Roman" w:cs="Times New Roman"/>
          <w:sz w:val="28"/>
          <w:szCs w:val="28"/>
        </w:rPr>
      </w:pPr>
      <w:r w:rsidRPr="00856EB5">
        <w:rPr>
          <w:rFonts w:ascii="Times New Roman" w:eastAsia="Times New Roman" w:hAnsi="Times New Roman" w:cs="Times New Roman"/>
          <w:sz w:val="28"/>
          <w:szCs w:val="28"/>
        </w:rPr>
        <w:t>I also acknowledge the help, the encouragement, endless love, support and prayers of my family, which have always been a source of inspiration and guidance for me all the way.</w:t>
      </w:r>
    </w:p>
    <w:p w:rsidR="00856EB5" w:rsidRDefault="00856EB5" w:rsidP="00605DE7">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856EB5" w:rsidRDefault="00856EB5" w:rsidP="00605DE7">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856EB5" w:rsidRDefault="00856EB5" w:rsidP="00605DE7">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856EB5" w:rsidRDefault="00856EB5" w:rsidP="00605DE7">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856EB5" w:rsidRDefault="00856EB5" w:rsidP="00605DE7">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856EB5" w:rsidRDefault="00856EB5" w:rsidP="00605DE7">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856EB5" w:rsidRDefault="00856EB5" w:rsidP="00605DE7">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856EB5" w:rsidRDefault="00856EB5" w:rsidP="00605DE7">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tbl>
      <w:tblPr>
        <w:tblStyle w:val="TableGrid"/>
        <w:tblW w:w="0" w:type="auto"/>
        <w:tblLook w:val="04A0"/>
      </w:tblPr>
      <w:tblGrid>
        <w:gridCol w:w="8115"/>
        <w:gridCol w:w="1130"/>
      </w:tblGrid>
      <w:tr w:rsidR="00856EB5" w:rsidTr="00856EB5">
        <w:tc>
          <w:tcPr>
            <w:tcW w:w="9245" w:type="dxa"/>
            <w:gridSpan w:val="2"/>
            <w:tcBorders>
              <w:right w:val="single" w:sz="4" w:space="0" w:color="auto"/>
            </w:tcBorders>
          </w:tcPr>
          <w:p w:rsidR="00856EB5" w:rsidRPr="00865764" w:rsidRDefault="00856EB5" w:rsidP="00856EB5">
            <w:pPr>
              <w:widowControl w:val="0"/>
              <w:autoSpaceDE w:val="0"/>
              <w:autoSpaceDN w:val="0"/>
              <w:adjustRightInd w:val="0"/>
              <w:jc w:val="center"/>
              <w:rPr>
                <w:rFonts w:ascii="Times New Roman" w:hAnsi="Times New Roman" w:cs="Times New Roman"/>
                <w:b/>
                <w:sz w:val="24"/>
                <w:szCs w:val="24"/>
              </w:rPr>
            </w:pPr>
            <w:r w:rsidRPr="00865764">
              <w:rPr>
                <w:rFonts w:ascii="Times New Roman" w:hAnsi="Times New Roman" w:cs="Times New Roman"/>
                <w:b/>
                <w:bCs/>
                <w:color w:val="000000"/>
                <w:spacing w:val="-1"/>
                <w:sz w:val="24"/>
                <w:szCs w:val="24"/>
              </w:rPr>
              <w:lastRenderedPageBreak/>
              <w:t>LIST OF FIGURES</w:t>
            </w:r>
          </w:p>
          <w:p w:rsidR="00856EB5" w:rsidRDefault="00856EB5" w:rsidP="00856EB5">
            <w:pPr>
              <w:tabs>
                <w:tab w:val="left" w:pos="0"/>
                <w:tab w:val="left" w:pos="2955"/>
              </w:tabs>
              <w:jc w:val="both"/>
              <w:rPr>
                <w:rFonts w:ascii="Arial" w:hAnsi="Arial" w:cs="Arial"/>
                <w:b/>
                <w:i/>
              </w:rPr>
            </w:pPr>
          </w:p>
        </w:tc>
      </w:tr>
      <w:tr w:rsidR="00856EB5" w:rsidTr="00856EB5">
        <w:trPr>
          <w:trHeight w:val="557"/>
        </w:trPr>
        <w:tc>
          <w:tcPr>
            <w:tcW w:w="8118" w:type="dxa"/>
          </w:tcPr>
          <w:p w:rsidR="00856EB5" w:rsidRPr="006D2DF6" w:rsidRDefault="00856EB5" w:rsidP="00856EB5">
            <w:pPr>
              <w:tabs>
                <w:tab w:val="left" w:pos="0"/>
                <w:tab w:val="left" w:pos="2955"/>
              </w:tabs>
              <w:jc w:val="both"/>
              <w:rPr>
                <w:rFonts w:ascii="Times New Roman" w:hAnsi="Times New Roman" w:cs="Times New Roman"/>
                <w:sz w:val="24"/>
                <w:szCs w:val="24"/>
              </w:rPr>
            </w:pPr>
            <w:r w:rsidRPr="006D2DF6">
              <w:rPr>
                <w:rFonts w:ascii="Times New Roman" w:hAnsi="Times New Roman" w:cs="Times New Roman"/>
                <w:color w:val="000000"/>
                <w:spacing w:val="-1"/>
                <w:sz w:val="24"/>
                <w:szCs w:val="24"/>
              </w:rPr>
              <w:t>Figure 1.1:  Map showing Pirkoh field</w:t>
            </w:r>
          </w:p>
        </w:tc>
        <w:tc>
          <w:tcPr>
            <w:tcW w:w="1127" w:type="dxa"/>
          </w:tcPr>
          <w:p w:rsidR="00856EB5" w:rsidRPr="006E116E" w:rsidRDefault="00856EB5" w:rsidP="00856EB5">
            <w:pPr>
              <w:tabs>
                <w:tab w:val="left" w:pos="0"/>
                <w:tab w:val="left" w:pos="2955"/>
              </w:tabs>
              <w:jc w:val="both"/>
              <w:rPr>
                <w:rFonts w:ascii="Times New Roman" w:hAnsi="Times New Roman" w:cs="Times New Roman"/>
                <w:sz w:val="24"/>
                <w:szCs w:val="24"/>
              </w:rPr>
            </w:pPr>
            <w:r>
              <w:rPr>
                <w:rFonts w:ascii="Times New Roman" w:hAnsi="Times New Roman" w:cs="Times New Roman"/>
                <w:sz w:val="24"/>
                <w:szCs w:val="24"/>
              </w:rPr>
              <w:t>4</w:t>
            </w:r>
          </w:p>
        </w:tc>
      </w:tr>
      <w:tr w:rsidR="00856EB5" w:rsidTr="00856EB5">
        <w:trPr>
          <w:trHeight w:val="548"/>
        </w:trPr>
        <w:tc>
          <w:tcPr>
            <w:tcW w:w="8118" w:type="dxa"/>
          </w:tcPr>
          <w:p w:rsidR="00856EB5" w:rsidRPr="006D2DF6" w:rsidRDefault="00856EB5" w:rsidP="00856EB5">
            <w:pPr>
              <w:tabs>
                <w:tab w:val="left" w:pos="0"/>
                <w:tab w:val="left" w:pos="2955"/>
              </w:tabs>
              <w:jc w:val="both"/>
              <w:rPr>
                <w:rFonts w:ascii="Times New Roman" w:hAnsi="Times New Roman" w:cs="Times New Roman"/>
                <w:sz w:val="24"/>
                <w:szCs w:val="24"/>
              </w:rPr>
            </w:pPr>
            <w:r>
              <w:rPr>
                <w:rFonts w:ascii="Times New Roman" w:hAnsi="Times New Roman" w:cs="Times New Roman"/>
                <w:bCs/>
                <w:color w:val="000000"/>
                <w:spacing w:val="-1"/>
                <w:sz w:val="24"/>
                <w:szCs w:val="24"/>
              </w:rPr>
              <w:t>Figure 2</w:t>
            </w:r>
            <w:r w:rsidRPr="006D2DF6">
              <w:rPr>
                <w:rFonts w:ascii="Times New Roman" w:hAnsi="Times New Roman" w:cs="Times New Roman"/>
                <w:bCs/>
                <w:color w:val="000000"/>
                <w:spacing w:val="-1"/>
                <w:sz w:val="24"/>
                <w:szCs w:val="24"/>
              </w:rPr>
              <w:t>: Tectonic map of Pakistan</w:t>
            </w:r>
          </w:p>
        </w:tc>
        <w:tc>
          <w:tcPr>
            <w:tcW w:w="1127" w:type="dxa"/>
          </w:tcPr>
          <w:p w:rsidR="00856EB5" w:rsidRPr="006E116E" w:rsidRDefault="00856EB5" w:rsidP="00856EB5">
            <w:pPr>
              <w:tabs>
                <w:tab w:val="left" w:pos="0"/>
                <w:tab w:val="left" w:pos="2955"/>
              </w:tabs>
              <w:jc w:val="both"/>
              <w:rPr>
                <w:rFonts w:ascii="Times New Roman" w:hAnsi="Times New Roman" w:cs="Times New Roman"/>
                <w:sz w:val="24"/>
                <w:szCs w:val="24"/>
              </w:rPr>
            </w:pPr>
            <w:r>
              <w:rPr>
                <w:rFonts w:ascii="Times New Roman" w:hAnsi="Times New Roman" w:cs="Times New Roman"/>
                <w:sz w:val="24"/>
                <w:szCs w:val="24"/>
              </w:rPr>
              <w:t>9</w:t>
            </w:r>
          </w:p>
        </w:tc>
      </w:tr>
      <w:tr w:rsidR="00856EB5" w:rsidTr="00856EB5">
        <w:trPr>
          <w:trHeight w:val="512"/>
        </w:trPr>
        <w:tc>
          <w:tcPr>
            <w:tcW w:w="8118" w:type="dxa"/>
          </w:tcPr>
          <w:p w:rsidR="00856EB5" w:rsidRPr="006D2DF6" w:rsidRDefault="00856EB5" w:rsidP="00856EB5">
            <w:pPr>
              <w:tabs>
                <w:tab w:val="left" w:pos="0"/>
                <w:tab w:val="left" w:pos="2955"/>
              </w:tabs>
              <w:jc w:val="both"/>
              <w:rPr>
                <w:rFonts w:ascii="Times New Roman" w:hAnsi="Times New Roman" w:cs="Times New Roman"/>
                <w:sz w:val="24"/>
                <w:szCs w:val="24"/>
              </w:rPr>
            </w:pPr>
            <w:r>
              <w:rPr>
                <w:rFonts w:ascii="Times New Roman" w:hAnsi="Times New Roman" w:cs="Times New Roman"/>
                <w:sz w:val="24"/>
                <w:szCs w:val="24"/>
              </w:rPr>
              <w:t>Figure2.1</w:t>
            </w:r>
            <w:r w:rsidRPr="006D2DF6">
              <w:rPr>
                <w:rFonts w:ascii="Times New Roman" w:hAnsi="Times New Roman" w:cs="Times New Roman"/>
                <w:sz w:val="24"/>
                <w:szCs w:val="24"/>
              </w:rPr>
              <w:t>:  Basin architecture of Pakistan</w:t>
            </w:r>
            <w:r w:rsidRPr="006D2DF6">
              <w:rPr>
                <w:rFonts w:ascii="Times New Roman" w:hAnsi="Times New Roman" w:cs="Times New Roman"/>
                <w:color w:val="000000"/>
                <w:spacing w:val="-1"/>
                <w:sz w:val="24"/>
                <w:szCs w:val="24"/>
              </w:rPr>
              <w:t xml:space="preserve">   </w:t>
            </w:r>
          </w:p>
        </w:tc>
        <w:tc>
          <w:tcPr>
            <w:tcW w:w="1127" w:type="dxa"/>
          </w:tcPr>
          <w:p w:rsidR="00856EB5" w:rsidRPr="006E116E" w:rsidRDefault="00856EB5" w:rsidP="00856EB5">
            <w:pPr>
              <w:tabs>
                <w:tab w:val="left" w:pos="0"/>
                <w:tab w:val="left" w:pos="2955"/>
              </w:tabs>
              <w:jc w:val="both"/>
              <w:rPr>
                <w:rFonts w:ascii="Times New Roman" w:hAnsi="Times New Roman" w:cs="Times New Roman"/>
                <w:sz w:val="24"/>
                <w:szCs w:val="24"/>
              </w:rPr>
            </w:pPr>
            <w:r>
              <w:rPr>
                <w:rFonts w:ascii="Times New Roman" w:hAnsi="Times New Roman" w:cs="Times New Roman"/>
                <w:sz w:val="24"/>
                <w:szCs w:val="24"/>
              </w:rPr>
              <w:t>11</w:t>
            </w:r>
          </w:p>
        </w:tc>
      </w:tr>
      <w:tr w:rsidR="00856EB5" w:rsidTr="00856EB5">
        <w:trPr>
          <w:trHeight w:val="548"/>
        </w:trPr>
        <w:tc>
          <w:tcPr>
            <w:tcW w:w="8118" w:type="dxa"/>
          </w:tcPr>
          <w:p w:rsidR="00856EB5" w:rsidRPr="006D2DF6" w:rsidRDefault="00856EB5" w:rsidP="00856EB5">
            <w:pPr>
              <w:tabs>
                <w:tab w:val="left" w:pos="0"/>
                <w:tab w:val="left" w:pos="2955"/>
              </w:tabs>
              <w:jc w:val="both"/>
              <w:rPr>
                <w:rFonts w:ascii="Times New Roman" w:hAnsi="Times New Roman" w:cs="Times New Roman"/>
                <w:sz w:val="24"/>
                <w:szCs w:val="24"/>
              </w:rPr>
            </w:pPr>
            <w:r>
              <w:rPr>
                <w:rFonts w:ascii="Times New Roman" w:hAnsi="Times New Roman" w:cs="Times New Roman"/>
                <w:bCs/>
                <w:color w:val="000000"/>
                <w:spacing w:val="-1"/>
                <w:sz w:val="24"/>
                <w:szCs w:val="24"/>
              </w:rPr>
              <w:t>Figure 3</w:t>
            </w:r>
            <w:r w:rsidRPr="006D2DF6">
              <w:rPr>
                <w:rFonts w:ascii="Times New Roman" w:hAnsi="Times New Roman" w:cs="Times New Roman"/>
                <w:bCs/>
                <w:color w:val="000000"/>
                <w:spacing w:val="-1"/>
                <w:sz w:val="24"/>
                <w:szCs w:val="24"/>
              </w:rPr>
              <w:t>:   Stratigraphic column of the field area</w:t>
            </w:r>
          </w:p>
        </w:tc>
        <w:tc>
          <w:tcPr>
            <w:tcW w:w="1127" w:type="dxa"/>
          </w:tcPr>
          <w:p w:rsidR="00856EB5" w:rsidRPr="006E116E" w:rsidRDefault="00856EB5" w:rsidP="00856EB5">
            <w:pPr>
              <w:tabs>
                <w:tab w:val="left" w:pos="0"/>
                <w:tab w:val="left" w:pos="2955"/>
              </w:tabs>
              <w:jc w:val="both"/>
              <w:rPr>
                <w:rFonts w:ascii="Times New Roman" w:hAnsi="Times New Roman" w:cs="Times New Roman"/>
                <w:sz w:val="24"/>
                <w:szCs w:val="24"/>
              </w:rPr>
            </w:pPr>
            <w:r w:rsidRPr="006E116E">
              <w:rPr>
                <w:rFonts w:ascii="Times New Roman" w:hAnsi="Times New Roman" w:cs="Times New Roman"/>
                <w:sz w:val="24"/>
                <w:szCs w:val="24"/>
              </w:rPr>
              <w:t>1</w:t>
            </w:r>
            <w:r>
              <w:rPr>
                <w:rFonts w:ascii="Times New Roman" w:hAnsi="Times New Roman" w:cs="Times New Roman"/>
                <w:sz w:val="24"/>
                <w:szCs w:val="24"/>
              </w:rPr>
              <w:t>8</w:t>
            </w:r>
          </w:p>
        </w:tc>
      </w:tr>
      <w:tr w:rsidR="00856EB5" w:rsidTr="00856EB5">
        <w:trPr>
          <w:trHeight w:val="467"/>
        </w:trPr>
        <w:tc>
          <w:tcPr>
            <w:tcW w:w="8118" w:type="dxa"/>
          </w:tcPr>
          <w:p w:rsidR="00856EB5" w:rsidRPr="006D2DF6" w:rsidRDefault="00856EB5" w:rsidP="00856EB5">
            <w:pPr>
              <w:tabs>
                <w:tab w:val="left" w:pos="0"/>
                <w:tab w:val="left" w:pos="2955"/>
              </w:tabs>
              <w:jc w:val="both"/>
              <w:rPr>
                <w:rFonts w:ascii="Times New Roman" w:hAnsi="Times New Roman" w:cs="Times New Roman"/>
                <w:sz w:val="24"/>
                <w:szCs w:val="24"/>
              </w:rPr>
            </w:pPr>
            <w:r w:rsidRPr="006D2DF6">
              <w:rPr>
                <w:rFonts w:ascii="Times New Roman" w:hAnsi="Times New Roman" w:cs="Times New Roman"/>
                <w:bCs/>
                <w:color w:val="000000"/>
                <w:spacing w:val="-1"/>
                <w:sz w:val="24"/>
                <w:szCs w:val="24"/>
              </w:rPr>
              <w:t xml:space="preserve">Figure </w:t>
            </w:r>
            <w:r>
              <w:rPr>
                <w:rFonts w:ascii="Times New Roman" w:hAnsi="Times New Roman" w:cs="Times New Roman"/>
                <w:sz w:val="24"/>
                <w:szCs w:val="24"/>
              </w:rPr>
              <w:t>4</w:t>
            </w:r>
            <w:r w:rsidRPr="006D2DF6">
              <w:rPr>
                <w:rFonts w:ascii="Times New Roman" w:hAnsi="Times New Roman" w:cs="Times New Roman"/>
                <w:sz w:val="24"/>
                <w:szCs w:val="24"/>
              </w:rPr>
              <w:t xml:space="preserve">.1: </w:t>
            </w:r>
            <w:r>
              <w:rPr>
                <w:rFonts w:ascii="Times New Roman" w:hAnsi="Times New Roman" w:cs="Times New Roman"/>
                <w:sz w:val="24"/>
                <w:szCs w:val="24"/>
              </w:rPr>
              <w:t>L</w:t>
            </w:r>
            <w:r w:rsidRPr="006D2DF6">
              <w:rPr>
                <w:rFonts w:ascii="Times New Roman" w:hAnsi="Times New Roman" w:cs="Times New Roman"/>
                <w:sz w:val="24"/>
                <w:szCs w:val="24"/>
              </w:rPr>
              <w:t>ogging operation</w:t>
            </w:r>
          </w:p>
        </w:tc>
        <w:tc>
          <w:tcPr>
            <w:tcW w:w="1127" w:type="dxa"/>
          </w:tcPr>
          <w:p w:rsidR="00856EB5" w:rsidRPr="006E116E" w:rsidRDefault="00856EB5" w:rsidP="00856EB5">
            <w:pPr>
              <w:tabs>
                <w:tab w:val="left" w:pos="0"/>
                <w:tab w:val="left" w:pos="2955"/>
              </w:tabs>
              <w:jc w:val="both"/>
              <w:rPr>
                <w:rFonts w:ascii="Times New Roman" w:hAnsi="Times New Roman" w:cs="Times New Roman"/>
                <w:sz w:val="24"/>
                <w:szCs w:val="24"/>
              </w:rPr>
            </w:pPr>
            <w:r>
              <w:rPr>
                <w:rFonts w:ascii="Times New Roman" w:hAnsi="Times New Roman" w:cs="Times New Roman"/>
                <w:sz w:val="24"/>
                <w:szCs w:val="24"/>
              </w:rPr>
              <w:t>21</w:t>
            </w:r>
          </w:p>
        </w:tc>
      </w:tr>
      <w:tr w:rsidR="00856EB5" w:rsidTr="00856EB5">
        <w:trPr>
          <w:trHeight w:val="530"/>
        </w:trPr>
        <w:tc>
          <w:tcPr>
            <w:tcW w:w="8118" w:type="dxa"/>
          </w:tcPr>
          <w:p w:rsidR="00856EB5" w:rsidRPr="006D2DF6" w:rsidRDefault="00856EB5" w:rsidP="00856EB5">
            <w:pPr>
              <w:tabs>
                <w:tab w:val="left" w:pos="0"/>
                <w:tab w:val="left" w:pos="2955"/>
              </w:tabs>
              <w:jc w:val="both"/>
              <w:rPr>
                <w:rFonts w:ascii="Times New Roman" w:hAnsi="Times New Roman" w:cs="Times New Roman"/>
                <w:sz w:val="24"/>
                <w:szCs w:val="24"/>
              </w:rPr>
            </w:pPr>
            <w:r w:rsidRPr="006D2DF6">
              <w:rPr>
                <w:rFonts w:ascii="Times New Roman" w:hAnsi="Times New Roman" w:cs="Times New Roman"/>
                <w:bCs/>
                <w:color w:val="000000"/>
                <w:spacing w:val="-1"/>
                <w:sz w:val="24"/>
                <w:szCs w:val="24"/>
              </w:rPr>
              <w:t xml:space="preserve">Figure </w:t>
            </w:r>
            <w:r>
              <w:rPr>
                <w:rFonts w:ascii="Times New Roman" w:hAnsi="Times New Roman" w:cs="Times New Roman"/>
                <w:sz w:val="24"/>
                <w:szCs w:val="24"/>
              </w:rPr>
              <w:t>4.2</w:t>
            </w:r>
            <w:r w:rsidRPr="006D2DF6">
              <w:rPr>
                <w:rFonts w:ascii="Times New Roman" w:hAnsi="Times New Roman" w:cs="Times New Roman"/>
                <w:sz w:val="24"/>
                <w:szCs w:val="24"/>
              </w:rPr>
              <w:t xml:space="preserve">:   </w:t>
            </w:r>
            <w:r w:rsidRPr="006D2DF6">
              <w:rPr>
                <w:rFonts w:ascii="Times New Roman" w:hAnsi="Times New Roman" w:cs="Times New Roman"/>
                <w:bCs/>
                <w:color w:val="000000"/>
                <w:spacing w:val="-1"/>
                <w:sz w:val="24"/>
                <w:szCs w:val="24"/>
              </w:rPr>
              <w:t xml:space="preserve">Borehole environment  </w:t>
            </w:r>
          </w:p>
        </w:tc>
        <w:tc>
          <w:tcPr>
            <w:tcW w:w="1127" w:type="dxa"/>
          </w:tcPr>
          <w:p w:rsidR="00856EB5" w:rsidRPr="006E116E" w:rsidRDefault="00856EB5" w:rsidP="00856EB5">
            <w:pPr>
              <w:tabs>
                <w:tab w:val="left" w:pos="0"/>
                <w:tab w:val="left" w:pos="2955"/>
              </w:tabs>
              <w:jc w:val="both"/>
              <w:rPr>
                <w:rFonts w:ascii="Times New Roman" w:hAnsi="Times New Roman" w:cs="Times New Roman"/>
                <w:sz w:val="24"/>
                <w:szCs w:val="24"/>
              </w:rPr>
            </w:pPr>
            <w:r w:rsidRPr="006E116E">
              <w:rPr>
                <w:rFonts w:ascii="Times New Roman" w:hAnsi="Times New Roman" w:cs="Times New Roman"/>
                <w:sz w:val="24"/>
                <w:szCs w:val="24"/>
              </w:rPr>
              <w:t>2</w:t>
            </w:r>
            <w:r>
              <w:rPr>
                <w:rFonts w:ascii="Times New Roman" w:hAnsi="Times New Roman" w:cs="Times New Roman"/>
                <w:sz w:val="24"/>
                <w:szCs w:val="24"/>
              </w:rPr>
              <w:t>2</w:t>
            </w:r>
          </w:p>
        </w:tc>
      </w:tr>
      <w:tr w:rsidR="00856EB5" w:rsidTr="00856EB5">
        <w:trPr>
          <w:trHeight w:val="503"/>
        </w:trPr>
        <w:tc>
          <w:tcPr>
            <w:tcW w:w="8118" w:type="dxa"/>
          </w:tcPr>
          <w:p w:rsidR="00856EB5" w:rsidRPr="006D2DF6" w:rsidRDefault="00856EB5" w:rsidP="00856EB5">
            <w:pPr>
              <w:tabs>
                <w:tab w:val="left" w:pos="0"/>
                <w:tab w:val="left" w:pos="2955"/>
              </w:tabs>
              <w:jc w:val="both"/>
              <w:rPr>
                <w:rFonts w:ascii="Times New Roman" w:hAnsi="Times New Roman" w:cs="Times New Roman"/>
                <w:sz w:val="24"/>
                <w:szCs w:val="24"/>
              </w:rPr>
            </w:pPr>
            <w:r w:rsidRPr="006D2DF6">
              <w:rPr>
                <w:rFonts w:ascii="Times New Roman" w:hAnsi="Times New Roman" w:cs="Times New Roman"/>
                <w:bCs/>
                <w:color w:val="000000"/>
                <w:spacing w:val="-1"/>
                <w:sz w:val="24"/>
                <w:szCs w:val="24"/>
              </w:rPr>
              <w:t>Figure</w:t>
            </w:r>
            <w:r w:rsidRPr="006D2DF6">
              <w:rPr>
                <w:rStyle w:val="Strong"/>
                <w:rFonts w:ascii="Times New Roman" w:hAnsi="Times New Roman" w:cs="Times New Roman"/>
                <w:iCs/>
                <w:color w:val="000000"/>
                <w:sz w:val="24"/>
                <w:szCs w:val="24"/>
              </w:rPr>
              <w:t xml:space="preserve"> </w:t>
            </w:r>
            <w:r>
              <w:rPr>
                <w:rStyle w:val="Strong"/>
                <w:rFonts w:ascii="Times New Roman" w:hAnsi="Times New Roman" w:cs="Times New Roman"/>
                <w:iCs/>
                <w:color w:val="000000"/>
                <w:sz w:val="24"/>
                <w:szCs w:val="24"/>
              </w:rPr>
              <w:t>5.1</w:t>
            </w:r>
            <w:r w:rsidRPr="006D2DF6">
              <w:rPr>
                <w:rStyle w:val="Strong"/>
                <w:rFonts w:ascii="Times New Roman" w:hAnsi="Times New Roman" w:cs="Times New Roman"/>
                <w:iCs/>
                <w:color w:val="000000"/>
                <w:sz w:val="24"/>
                <w:szCs w:val="24"/>
              </w:rPr>
              <w:t xml:space="preserve">:  </w:t>
            </w:r>
            <w:r w:rsidRPr="00E7322B">
              <w:rPr>
                <w:rFonts w:ascii="Times New Roman" w:hAnsi="Times New Roman" w:cs="Times New Roman"/>
                <w:bCs/>
                <w:color w:val="000000"/>
                <w:spacing w:val="-1"/>
                <w:sz w:val="24"/>
                <w:szCs w:val="24"/>
              </w:rPr>
              <w:t>Idealized GR log</w:t>
            </w:r>
          </w:p>
        </w:tc>
        <w:tc>
          <w:tcPr>
            <w:tcW w:w="1127" w:type="dxa"/>
          </w:tcPr>
          <w:p w:rsidR="00856EB5" w:rsidRPr="006E116E" w:rsidRDefault="00856EB5" w:rsidP="00856EB5">
            <w:pPr>
              <w:tabs>
                <w:tab w:val="left" w:pos="0"/>
                <w:tab w:val="left" w:pos="2955"/>
              </w:tabs>
              <w:jc w:val="both"/>
              <w:rPr>
                <w:rFonts w:ascii="Times New Roman" w:hAnsi="Times New Roman" w:cs="Times New Roman"/>
                <w:sz w:val="24"/>
                <w:szCs w:val="24"/>
              </w:rPr>
            </w:pPr>
            <w:r w:rsidRPr="006E116E">
              <w:rPr>
                <w:rFonts w:ascii="Times New Roman" w:hAnsi="Times New Roman" w:cs="Times New Roman"/>
                <w:sz w:val="24"/>
                <w:szCs w:val="24"/>
              </w:rPr>
              <w:t>2</w:t>
            </w:r>
            <w:r>
              <w:rPr>
                <w:rFonts w:ascii="Times New Roman" w:hAnsi="Times New Roman" w:cs="Times New Roman"/>
                <w:sz w:val="24"/>
                <w:szCs w:val="24"/>
              </w:rPr>
              <w:t>9</w:t>
            </w:r>
          </w:p>
        </w:tc>
      </w:tr>
      <w:tr w:rsidR="00856EB5" w:rsidTr="00856EB5">
        <w:trPr>
          <w:trHeight w:val="467"/>
        </w:trPr>
        <w:tc>
          <w:tcPr>
            <w:tcW w:w="8118" w:type="dxa"/>
          </w:tcPr>
          <w:p w:rsidR="00856EB5" w:rsidRPr="006D2DF6" w:rsidRDefault="00856EB5" w:rsidP="00856EB5">
            <w:pPr>
              <w:tabs>
                <w:tab w:val="left" w:pos="0"/>
                <w:tab w:val="left" w:pos="2955"/>
              </w:tabs>
              <w:jc w:val="both"/>
              <w:rPr>
                <w:rFonts w:ascii="Times New Roman" w:hAnsi="Times New Roman" w:cs="Times New Roman"/>
                <w:sz w:val="24"/>
                <w:szCs w:val="24"/>
              </w:rPr>
            </w:pPr>
            <w:r w:rsidRPr="006D2DF6">
              <w:rPr>
                <w:rFonts w:ascii="Times New Roman" w:hAnsi="Times New Roman" w:cs="Times New Roman"/>
                <w:bCs/>
                <w:color w:val="000000"/>
                <w:spacing w:val="-1"/>
                <w:sz w:val="24"/>
                <w:szCs w:val="24"/>
              </w:rPr>
              <w:t xml:space="preserve">Figure </w:t>
            </w:r>
            <w:r>
              <w:rPr>
                <w:rFonts w:ascii="Times New Roman" w:hAnsi="Times New Roman" w:cs="Times New Roman"/>
                <w:sz w:val="24"/>
                <w:szCs w:val="24"/>
              </w:rPr>
              <w:t>5.2</w:t>
            </w:r>
            <w:r w:rsidRPr="006D2DF6">
              <w:rPr>
                <w:rFonts w:ascii="Times New Roman" w:hAnsi="Times New Roman" w:cs="Times New Roman"/>
                <w:sz w:val="24"/>
                <w:szCs w:val="24"/>
              </w:rPr>
              <w:t xml:space="preserve">:  </w:t>
            </w:r>
            <w:r w:rsidRPr="00E7322B">
              <w:rPr>
                <w:rStyle w:val="Strong"/>
                <w:rFonts w:ascii="Times New Roman" w:hAnsi="Times New Roman" w:cs="Times New Roman"/>
                <w:iCs/>
                <w:color w:val="000000"/>
                <w:sz w:val="24"/>
                <w:szCs w:val="24"/>
              </w:rPr>
              <w:t>Schematic diagram of a simple sonic log</w:t>
            </w:r>
          </w:p>
        </w:tc>
        <w:tc>
          <w:tcPr>
            <w:tcW w:w="1127" w:type="dxa"/>
          </w:tcPr>
          <w:p w:rsidR="00856EB5" w:rsidRPr="006E116E" w:rsidRDefault="00856EB5" w:rsidP="00856EB5">
            <w:pPr>
              <w:tabs>
                <w:tab w:val="left" w:pos="0"/>
                <w:tab w:val="left" w:pos="2955"/>
              </w:tabs>
              <w:jc w:val="both"/>
              <w:rPr>
                <w:rFonts w:ascii="Times New Roman" w:hAnsi="Times New Roman" w:cs="Times New Roman"/>
                <w:sz w:val="24"/>
                <w:szCs w:val="24"/>
              </w:rPr>
            </w:pPr>
            <w:r>
              <w:rPr>
                <w:rFonts w:ascii="Times New Roman" w:hAnsi="Times New Roman" w:cs="Times New Roman"/>
                <w:sz w:val="24"/>
                <w:szCs w:val="24"/>
              </w:rPr>
              <w:t>30</w:t>
            </w:r>
          </w:p>
        </w:tc>
      </w:tr>
      <w:tr w:rsidR="00856EB5" w:rsidTr="00856EB5">
        <w:trPr>
          <w:trHeight w:val="503"/>
        </w:trPr>
        <w:tc>
          <w:tcPr>
            <w:tcW w:w="8118" w:type="dxa"/>
          </w:tcPr>
          <w:p w:rsidR="00856EB5" w:rsidRPr="006D2DF6" w:rsidRDefault="00856EB5" w:rsidP="00856EB5">
            <w:pPr>
              <w:tabs>
                <w:tab w:val="left" w:pos="0"/>
                <w:tab w:val="left" w:pos="2955"/>
              </w:tabs>
              <w:jc w:val="both"/>
              <w:rPr>
                <w:rFonts w:ascii="Times New Roman" w:hAnsi="Times New Roman" w:cs="Times New Roman"/>
                <w:sz w:val="24"/>
                <w:szCs w:val="24"/>
              </w:rPr>
            </w:pPr>
            <w:r>
              <w:rPr>
                <w:rFonts w:ascii="Times New Roman" w:hAnsi="Times New Roman" w:cs="Times New Roman"/>
                <w:bCs/>
                <w:color w:val="000000"/>
                <w:spacing w:val="-1"/>
                <w:sz w:val="24"/>
                <w:szCs w:val="24"/>
              </w:rPr>
              <w:t>Figure 5.3</w:t>
            </w:r>
            <w:r w:rsidRPr="006D2DF6">
              <w:rPr>
                <w:rFonts w:ascii="Times New Roman" w:hAnsi="Times New Roman" w:cs="Times New Roman"/>
                <w:bCs/>
                <w:color w:val="000000"/>
                <w:spacing w:val="-1"/>
                <w:sz w:val="24"/>
                <w:szCs w:val="24"/>
              </w:rPr>
              <w:t>:</w:t>
            </w:r>
            <w:r w:rsidRPr="006D2DF6">
              <w:rPr>
                <w:rFonts w:ascii="Times New Roman" w:hAnsi="Times New Roman" w:cs="Times New Roman"/>
                <w:sz w:val="24"/>
                <w:szCs w:val="24"/>
              </w:rPr>
              <w:t xml:space="preserve">   </w:t>
            </w:r>
            <w:r w:rsidRPr="00E7322B">
              <w:rPr>
                <w:rFonts w:ascii="Times New Roman" w:hAnsi="Times New Roman" w:cs="Times New Roman"/>
                <w:sz w:val="24"/>
                <w:szCs w:val="24"/>
              </w:rPr>
              <w:t>Showing Sonic tool</w:t>
            </w:r>
          </w:p>
        </w:tc>
        <w:tc>
          <w:tcPr>
            <w:tcW w:w="1127" w:type="dxa"/>
          </w:tcPr>
          <w:p w:rsidR="00856EB5" w:rsidRPr="006E116E" w:rsidRDefault="00856EB5" w:rsidP="00856EB5">
            <w:pPr>
              <w:tabs>
                <w:tab w:val="left" w:pos="0"/>
                <w:tab w:val="left" w:pos="2955"/>
              </w:tabs>
              <w:jc w:val="both"/>
              <w:rPr>
                <w:rFonts w:ascii="Times New Roman" w:hAnsi="Times New Roman" w:cs="Times New Roman"/>
                <w:sz w:val="24"/>
                <w:szCs w:val="24"/>
              </w:rPr>
            </w:pPr>
            <w:r>
              <w:rPr>
                <w:rFonts w:ascii="Times New Roman" w:hAnsi="Times New Roman" w:cs="Times New Roman"/>
                <w:sz w:val="24"/>
                <w:szCs w:val="24"/>
              </w:rPr>
              <w:t>32</w:t>
            </w:r>
          </w:p>
        </w:tc>
      </w:tr>
      <w:tr w:rsidR="00856EB5" w:rsidTr="00856EB5">
        <w:trPr>
          <w:trHeight w:val="530"/>
        </w:trPr>
        <w:tc>
          <w:tcPr>
            <w:tcW w:w="8118" w:type="dxa"/>
          </w:tcPr>
          <w:p w:rsidR="00856EB5" w:rsidRPr="006D2DF6" w:rsidRDefault="00856EB5" w:rsidP="00856EB5">
            <w:pPr>
              <w:tabs>
                <w:tab w:val="left" w:pos="0"/>
                <w:tab w:val="left" w:pos="2955"/>
              </w:tabs>
              <w:jc w:val="both"/>
              <w:rPr>
                <w:rFonts w:ascii="Times New Roman" w:hAnsi="Times New Roman" w:cs="Times New Roman"/>
                <w:sz w:val="24"/>
                <w:szCs w:val="24"/>
              </w:rPr>
            </w:pPr>
            <w:r>
              <w:rPr>
                <w:rFonts w:ascii="Times New Roman" w:hAnsi="Times New Roman" w:cs="Times New Roman"/>
                <w:bCs/>
                <w:color w:val="000000"/>
                <w:spacing w:val="-1"/>
                <w:sz w:val="24"/>
                <w:szCs w:val="24"/>
              </w:rPr>
              <w:t>Figure 5.4</w:t>
            </w:r>
            <w:r w:rsidRPr="006D2DF6">
              <w:rPr>
                <w:rFonts w:ascii="Times New Roman" w:hAnsi="Times New Roman" w:cs="Times New Roman"/>
                <w:bCs/>
                <w:color w:val="000000"/>
                <w:spacing w:val="-1"/>
                <w:sz w:val="24"/>
                <w:szCs w:val="24"/>
              </w:rPr>
              <w:t xml:space="preserve">: </w:t>
            </w:r>
            <w:r w:rsidRPr="006D2DF6">
              <w:rPr>
                <w:rFonts w:ascii="Times New Roman" w:hAnsi="Times New Roman" w:cs="Times New Roman"/>
                <w:sz w:val="24"/>
                <w:szCs w:val="24"/>
              </w:rPr>
              <w:t xml:space="preserve">  </w:t>
            </w:r>
            <w:r w:rsidRPr="00E7322B">
              <w:rPr>
                <w:rFonts w:ascii="Times New Roman" w:hAnsi="Times New Roman" w:cs="Times New Roman"/>
                <w:bCs/>
                <w:color w:val="000000"/>
                <w:spacing w:val="-1"/>
                <w:sz w:val="24"/>
                <w:szCs w:val="24"/>
              </w:rPr>
              <w:t>Idealized Neutron log</w:t>
            </w:r>
          </w:p>
        </w:tc>
        <w:tc>
          <w:tcPr>
            <w:tcW w:w="1127" w:type="dxa"/>
          </w:tcPr>
          <w:p w:rsidR="00856EB5" w:rsidRPr="006E116E" w:rsidRDefault="00856EB5" w:rsidP="00856EB5">
            <w:pPr>
              <w:tabs>
                <w:tab w:val="left" w:pos="0"/>
                <w:tab w:val="left" w:pos="2955"/>
              </w:tabs>
              <w:jc w:val="both"/>
              <w:rPr>
                <w:rFonts w:ascii="Times New Roman" w:hAnsi="Times New Roman" w:cs="Times New Roman"/>
                <w:sz w:val="24"/>
                <w:szCs w:val="24"/>
              </w:rPr>
            </w:pPr>
            <w:r>
              <w:rPr>
                <w:rFonts w:ascii="Times New Roman" w:hAnsi="Times New Roman" w:cs="Times New Roman"/>
                <w:sz w:val="24"/>
                <w:szCs w:val="24"/>
              </w:rPr>
              <w:t>35</w:t>
            </w:r>
          </w:p>
        </w:tc>
      </w:tr>
      <w:tr w:rsidR="00856EB5" w:rsidTr="00856EB5">
        <w:trPr>
          <w:trHeight w:val="512"/>
        </w:trPr>
        <w:tc>
          <w:tcPr>
            <w:tcW w:w="8118" w:type="dxa"/>
          </w:tcPr>
          <w:p w:rsidR="00856EB5" w:rsidRPr="006D2DF6" w:rsidRDefault="00856EB5" w:rsidP="00856EB5">
            <w:pPr>
              <w:tabs>
                <w:tab w:val="left" w:pos="0"/>
                <w:tab w:val="left" w:pos="2955"/>
              </w:tabs>
              <w:jc w:val="both"/>
              <w:rPr>
                <w:rFonts w:ascii="Times New Roman" w:hAnsi="Times New Roman" w:cs="Times New Roman"/>
                <w:sz w:val="24"/>
                <w:szCs w:val="24"/>
              </w:rPr>
            </w:pPr>
            <w:r>
              <w:rPr>
                <w:rFonts w:ascii="Times New Roman" w:hAnsi="Times New Roman" w:cs="Times New Roman"/>
                <w:bCs/>
                <w:color w:val="000000"/>
                <w:spacing w:val="-1"/>
                <w:sz w:val="24"/>
                <w:szCs w:val="24"/>
              </w:rPr>
              <w:t>Figure 5.5</w:t>
            </w:r>
            <w:r w:rsidRPr="006D2DF6">
              <w:rPr>
                <w:rFonts w:ascii="Times New Roman" w:hAnsi="Times New Roman" w:cs="Times New Roman"/>
                <w:bCs/>
                <w:color w:val="000000"/>
                <w:spacing w:val="-1"/>
                <w:sz w:val="24"/>
                <w:szCs w:val="24"/>
              </w:rPr>
              <w:t>:</w:t>
            </w:r>
            <w:r w:rsidRPr="006D2DF6">
              <w:rPr>
                <w:rFonts w:ascii="Times New Roman" w:hAnsi="Times New Roman" w:cs="Times New Roman"/>
                <w:sz w:val="24"/>
                <w:szCs w:val="24"/>
              </w:rPr>
              <w:t xml:space="preserve">  </w:t>
            </w:r>
            <w:r w:rsidRPr="00E7322B">
              <w:rPr>
                <w:rFonts w:ascii="Times New Roman" w:hAnsi="Times New Roman" w:cs="Times New Roman"/>
                <w:sz w:val="24"/>
                <w:szCs w:val="24"/>
              </w:rPr>
              <w:t>Idealize density log</w:t>
            </w:r>
          </w:p>
        </w:tc>
        <w:tc>
          <w:tcPr>
            <w:tcW w:w="1127" w:type="dxa"/>
          </w:tcPr>
          <w:p w:rsidR="00856EB5" w:rsidRPr="006E116E" w:rsidRDefault="00856EB5" w:rsidP="00856EB5">
            <w:pPr>
              <w:tabs>
                <w:tab w:val="left" w:pos="0"/>
                <w:tab w:val="left" w:pos="2955"/>
              </w:tabs>
              <w:jc w:val="both"/>
              <w:rPr>
                <w:rFonts w:ascii="Times New Roman" w:hAnsi="Times New Roman" w:cs="Times New Roman"/>
                <w:sz w:val="24"/>
                <w:szCs w:val="24"/>
              </w:rPr>
            </w:pPr>
            <w:r w:rsidRPr="006E116E">
              <w:rPr>
                <w:rFonts w:ascii="Times New Roman" w:hAnsi="Times New Roman" w:cs="Times New Roman"/>
                <w:sz w:val="24"/>
                <w:szCs w:val="24"/>
              </w:rPr>
              <w:t>3</w:t>
            </w:r>
            <w:r>
              <w:rPr>
                <w:rFonts w:ascii="Times New Roman" w:hAnsi="Times New Roman" w:cs="Times New Roman"/>
                <w:sz w:val="24"/>
                <w:szCs w:val="24"/>
              </w:rPr>
              <w:t>7</w:t>
            </w:r>
          </w:p>
        </w:tc>
      </w:tr>
      <w:tr w:rsidR="00856EB5" w:rsidTr="00856EB5">
        <w:trPr>
          <w:trHeight w:val="530"/>
        </w:trPr>
        <w:tc>
          <w:tcPr>
            <w:tcW w:w="8118" w:type="dxa"/>
            <w:tcBorders>
              <w:bottom w:val="single" w:sz="4" w:space="0" w:color="auto"/>
            </w:tcBorders>
          </w:tcPr>
          <w:p w:rsidR="00856EB5" w:rsidRPr="006D2DF6" w:rsidRDefault="00856EB5" w:rsidP="00856EB5">
            <w:pPr>
              <w:tabs>
                <w:tab w:val="left" w:pos="0"/>
                <w:tab w:val="left" w:pos="2955"/>
              </w:tabs>
              <w:jc w:val="both"/>
              <w:rPr>
                <w:rFonts w:ascii="Times New Roman" w:hAnsi="Times New Roman" w:cs="Times New Roman"/>
                <w:sz w:val="24"/>
                <w:szCs w:val="24"/>
              </w:rPr>
            </w:pPr>
            <w:r>
              <w:rPr>
                <w:rFonts w:ascii="Times New Roman" w:hAnsi="Times New Roman" w:cs="Times New Roman"/>
                <w:bCs/>
                <w:color w:val="000000"/>
                <w:spacing w:val="-1"/>
                <w:sz w:val="24"/>
                <w:szCs w:val="24"/>
              </w:rPr>
              <w:t>Figure 5.6</w:t>
            </w:r>
            <w:r w:rsidRPr="006D2DF6">
              <w:rPr>
                <w:rFonts w:ascii="Times New Roman" w:hAnsi="Times New Roman" w:cs="Times New Roman"/>
                <w:bCs/>
                <w:color w:val="000000"/>
                <w:spacing w:val="-1"/>
                <w:sz w:val="24"/>
                <w:szCs w:val="24"/>
              </w:rPr>
              <w:t xml:space="preserve">:   </w:t>
            </w:r>
            <w:r w:rsidRPr="00E7322B">
              <w:rPr>
                <w:rFonts w:ascii="Times New Roman" w:hAnsi="Times New Roman" w:cs="Times New Roman"/>
                <w:bCs/>
                <w:color w:val="000000"/>
                <w:spacing w:val="-1"/>
                <w:sz w:val="24"/>
                <w:szCs w:val="24"/>
              </w:rPr>
              <w:t>Ideal resisitivity log</w:t>
            </w:r>
          </w:p>
        </w:tc>
        <w:tc>
          <w:tcPr>
            <w:tcW w:w="1127" w:type="dxa"/>
            <w:tcBorders>
              <w:bottom w:val="single" w:sz="4" w:space="0" w:color="auto"/>
            </w:tcBorders>
          </w:tcPr>
          <w:p w:rsidR="00856EB5" w:rsidRPr="006E116E" w:rsidRDefault="00856EB5" w:rsidP="00856EB5">
            <w:pPr>
              <w:tabs>
                <w:tab w:val="left" w:pos="0"/>
                <w:tab w:val="left" w:pos="2955"/>
              </w:tabs>
              <w:jc w:val="both"/>
              <w:rPr>
                <w:rFonts w:ascii="Times New Roman" w:hAnsi="Times New Roman" w:cs="Times New Roman"/>
                <w:sz w:val="24"/>
                <w:szCs w:val="24"/>
              </w:rPr>
            </w:pPr>
            <w:r>
              <w:rPr>
                <w:rFonts w:ascii="Times New Roman" w:hAnsi="Times New Roman" w:cs="Times New Roman"/>
                <w:sz w:val="24"/>
                <w:szCs w:val="24"/>
              </w:rPr>
              <w:t>41</w:t>
            </w:r>
          </w:p>
        </w:tc>
      </w:tr>
      <w:tr w:rsidR="00856EB5" w:rsidTr="00856EB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525"/>
        </w:trPr>
        <w:tc>
          <w:tcPr>
            <w:tcW w:w="8115" w:type="dxa"/>
          </w:tcPr>
          <w:p w:rsidR="00856EB5" w:rsidRDefault="00856EB5" w:rsidP="00856EB5">
            <w:pPr>
              <w:tabs>
                <w:tab w:val="left" w:pos="0"/>
                <w:tab w:val="left" w:pos="2955"/>
              </w:tabs>
              <w:jc w:val="both"/>
              <w:rPr>
                <w:rFonts w:ascii="Arial" w:hAnsi="Arial" w:cs="Arial"/>
                <w:b/>
                <w:i/>
              </w:rPr>
            </w:pPr>
            <w:r w:rsidRPr="003B530C">
              <w:rPr>
                <w:rFonts w:ascii="Times New Roman" w:hAnsi="Times New Roman" w:cs="Times New Roman"/>
                <w:sz w:val="24"/>
                <w:szCs w:val="24"/>
              </w:rPr>
              <w:t xml:space="preserve">Depth vs </w:t>
            </w:r>
            <w:r>
              <w:rPr>
                <w:rFonts w:ascii="Times New Roman" w:hAnsi="Times New Roman" w:cs="Times New Roman"/>
                <w:sz w:val="24"/>
                <w:szCs w:val="24"/>
              </w:rPr>
              <w:t>Vsh</w:t>
            </w:r>
          </w:p>
        </w:tc>
        <w:tc>
          <w:tcPr>
            <w:tcW w:w="1130" w:type="dxa"/>
          </w:tcPr>
          <w:p w:rsidR="00856EB5" w:rsidRPr="00CF3832" w:rsidRDefault="00856EB5" w:rsidP="00856EB5">
            <w:pPr>
              <w:tabs>
                <w:tab w:val="left" w:pos="0"/>
                <w:tab w:val="left" w:pos="2955"/>
              </w:tabs>
              <w:jc w:val="both"/>
              <w:rPr>
                <w:rFonts w:ascii="Times New Roman" w:hAnsi="Times New Roman" w:cs="Times New Roman"/>
                <w:sz w:val="24"/>
                <w:szCs w:val="24"/>
              </w:rPr>
            </w:pPr>
            <w:r w:rsidRPr="00CF3832">
              <w:rPr>
                <w:rFonts w:ascii="Times New Roman" w:hAnsi="Times New Roman" w:cs="Times New Roman"/>
                <w:sz w:val="24"/>
                <w:szCs w:val="24"/>
              </w:rPr>
              <w:t>51</w:t>
            </w:r>
          </w:p>
        </w:tc>
      </w:tr>
      <w:tr w:rsidR="00856EB5" w:rsidTr="00856EB5">
        <w:trPr>
          <w:trHeight w:val="485"/>
        </w:trPr>
        <w:tc>
          <w:tcPr>
            <w:tcW w:w="8118" w:type="dxa"/>
            <w:tcBorders>
              <w:right w:val="single" w:sz="4" w:space="0" w:color="auto"/>
            </w:tcBorders>
          </w:tcPr>
          <w:p w:rsidR="00856EB5" w:rsidRPr="003B530C" w:rsidRDefault="00856EB5" w:rsidP="00856EB5">
            <w:pPr>
              <w:tabs>
                <w:tab w:val="left" w:pos="0"/>
                <w:tab w:val="left" w:pos="2955"/>
              </w:tabs>
              <w:jc w:val="both"/>
              <w:rPr>
                <w:rFonts w:ascii="Times New Roman" w:hAnsi="Times New Roman" w:cs="Times New Roman"/>
                <w:sz w:val="24"/>
                <w:szCs w:val="24"/>
              </w:rPr>
            </w:pPr>
            <w:r w:rsidRPr="003B530C">
              <w:rPr>
                <w:rFonts w:ascii="Times New Roman" w:hAnsi="Times New Roman" w:cs="Times New Roman"/>
                <w:sz w:val="24"/>
                <w:szCs w:val="24"/>
              </w:rPr>
              <w:t>Depth vs Sonic</w:t>
            </w:r>
          </w:p>
        </w:tc>
        <w:tc>
          <w:tcPr>
            <w:tcW w:w="1127" w:type="dxa"/>
            <w:tcBorders>
              <w:left w:val="single" w:sz="4" w:space="0" w:color="auto"/>
            </w:tcBorders>
          </w:tcPr>
          <w:p w:rsidR="00856EB5" w:rsidRPr="00CF3832" w:rsidRDefault="00856EB5" w:rsidP="00856EB5">
            <w:pPr>
              <w:tabs>
                <w:tab w:val="left" w:pos="0"/>
                <w:tab w:val="left" w:pos="2955"/>
              </w:tabs>
              <w:jc w:val="both"/>
              <w:rPr>
                <w:rFonts w:ascii="Times New Roman" w:hAnsi="Times New Roman" w:cs="Times New Roman"/>
                <w:sz w:val="24"/>
                <w:szCs w:val="24"/>
              </w:rPr>
            </w:pPr>
            <w:r w:rsidRPr="00CF3832">
              <w:rPr>
                <w:rFonts w:ascii="Times New Roman" w:hAnsi="Times New Roman" w:cs="Times New Roman"/>
                <w:sz w:val="24"/>
                <w:szCs w:val="24"/>
              </w:rPr>
              <w:t>5</w:t>
            </w:r>
            <w:r>
              <w:rPr>
                <w:rFonts w:ascii="Times New Roman" w:hAnsi="Times New Roman" w:cs="Times New Roman"/>
                <w:sz w:val="24"/>
                <w:szCs w:val="24"/>
              </w:rPr>
              <w:t>2</w:t>
            </w:r>
          </w:p>
        </w:tc>
      </w:tr>
      <w:tr w:rsidR="00856EB5" w:rsidTr="00856EB5">
        <w:trPr>
          <w:trHeight w:val="440"/>
        </w:trPr>
        <w:tc>
          <w:tcPr>
            <w:tcW w:w="8118" w:type="dxa"/>
          </w:tcPr>
          <w:p w:rsidR="00856EB5" w:rsidRPr="003B530C" w:rsidRDefault="00856EB5" w:rsidP="00856EB5">
            <w:pPr>
              <w:tabs>
                <w:tab w:val="left" w:pos="0"/>
                <w:tab w:val="left" w:pos="2955"/>
              </w:tabs>
              <w:jc w:val="both"/>
              <w:rPr>
                <w:rFonts w:ascii="Times New Roman" w:hAnsi="Times New Roman" w:cs="Times New Roman"/>
                <w:sz w:val="24"/>
                <w:szCs w:val="24"/>
              </w:rPr>
            </w:pPr>
            <w:r w:rsidRPr="003B530C">
              <w:rPr>
                <w:rFonts w:ascii="Times New Roman" w:hAnsi="Times New Roman" w:cs="Times New Roman"/>
                <w:sz w:val="24"/>
                <w:szCs w:val="24"/>
              </w:rPr>
              <w:t>Depth vs Neutron</w:t>
            </w:r>
          </w:p>
        </w:tc>
        <w:tc>
          <w:tcPr>
            <w:tcW w:w="1127" w:type="dxa"/>
          </w:tcPr>
          <w:p w:rsidR="00856EB5" w:rsidRPr="00CF3832" w:rsidRDefault="00856EB5" w:rsidP="00856EB5">
            <w:pPr>
              <w:tabs>
                <w:tab w:val="left" w:pos="0"/>
                <w:tab w:val="left" w:pos="2955"/>
              </w:tabs>
              <w:jc w:val="both"/>
              <w:rPr>
                <w:rFonts w:ascii="Times New Roman" w:hAnsi="Times New Roman" w:cs="Times New Roman"/>
                <w:sz w:val="24"/>
                <w:szCs w:val="24"/>
              </w:rPr>
            </w:pPr>
            <w:r w:rsidRPr="00CF3832">
              <w:rPr>
                <w:rFonts w:ascii="Times New Roman" w:hAnsi="Times New Roman" w:cs="Times New Roman"/>
                <w:sz w:val="24"/>
                <w:szCs w:val="24"/>
              </w:rPr>
              <w:t>5</w:t>
            </w:r>
            <w:r>
              <w:rPr>
                <w:rFonts w:ascii="Times New Roman" w:hAnsi="Times New Roman" w:cs="Times New Roman"/>
                <w:sz w:val="24"/>
                <w:szCs w:val="24"/>
              </w:rPr>
              <w:t>3</w:t>
            </w:r>
          </w:p>
        </w:tc>
      </w:tr>
      <w:tr w:rsidR="00856EB5" w:rsidTr="00856EB5">
        <w:trPr>
          <w:trHeight w:val="440"/>
        </w:trPr>
        <w:tc>
          <w:tcPr>
            <w:tcW w:w="8118" w:type="dxa"/>
          </w:tcPr>
          <w:p w:rsidR="00856EB5" w:rsidRPr="003B530C" w:rsidRDefault="00856EB5" w:rsidP="00856EB5">
            <w:pPr>
              <w:tabs>
                <w:tab w:val="left" w:pos="0"/>
                <w:tab w:val="left" w:pos="2955"/>
              </w:tabs>
              <w:jc w:val="both"/>
              <w:rPr>
                <w:rFonts w:ascii="Times New Roman" w:hAnsi="Times New Roman" w:cs="Times New Roman"/>
                <w:sz w:val="24"/>
                <w:szCs w:val="24"/>
              </w:rPr>
            </w:pPr>
            <w:r w:rsidRPr="003B530C">
              <w:rPr>
                <w:rFonts w:ascii="Times New Roman" w:hAnsi="Times New Roman" w:cs="Times New Roman"/>
                <w:sz w:val="24"/>
                <w:szCs w:val="24"/>
              </w:rPr>
              <w:t>Depth vs Density</w:t>
            </w:r>
          </w:p>
        </w:tc>
        <w:tc>
          <w:tcPr>
            <w:tcW w:w="1127" w:type="dxa"/>
          </w:tcPr>
          <w:p w:rsidR="00856EB5" w:rsidRPr="00CF3832" w:rsidRDefault="00856EB5" w:rsidP="00856EB5">
            <w:pPr>
              <w:tabs>
                <w:tab w:val="left" w:pos="0"/>
                <w:tab w:val="left" w:pos="2955"/>
              </w:tabs>
              <w:jc w:val="both"/>
              <w:rPr>
                <w:rFonts w:ascii="Times New Roman" w:hAnsi="Times New Roman" w:cs="Times New Roman"/>
                <w:sz w:val="24"/>
                <w:szCs w:val="24"/>
              </w:rPr>
            </w:pPr>
            <w:r w:rsidRPr="00CF3832">
              <w:rPr>
                <w:rFonts w:ascii="Times New Roman" w:hAnsi="Times New Roman" w:cs="Times New Roman"/>
                <w:sz w:val="24"/>
                <w:szCs w:val="24"/>
              </w:rPr>
              <w:t>5</w:t>
            </w:r>
            <w:r>
              <w:rPr>
                <w:rFonts w:ascii="Times New Roman" w:hAnsi="Times New Roman" w:cs="Times New Roman"/>
                <w:sz w:val="24"/>
                <w:szCs w:val="24"/>
              </w:rPr>
              <w:t>4</w:t>
            </w:r>
          </w:p>
        </w:tc>
      </w:tr>
      <w:tr w:rsidR="00856EB5" w:rsidTr="00856EB5">
        <w:trPr>
          <w:trHeight w:val="440"/>
        </w:trPr>
        <w:tc>
          <w:tcPr>
            <w:tcW w:w="8118" w:type="dxa"/>
            <w:tcBorders>
              <w:bottom w:val="single" w:sz="4" w:space="0" w:color="auto"/>
            </w:tcBorders>
          </w:tcPr>
          <w:p w:rsidR="00856EB5" w:rsidRPr="003B530C" w:rsidRDefault="00856EB5" w:rsidP="00856EB5">
            <w:pPr>
              <w:tabs>
                <w:tab w:val="left" w:pos="0"/>
                <w:tab w:val="left" w:pos="2955"/>
              </w:tabs>
              <w:jc w:val="both"/>
              <w:rPr>
                <w:rFonts w:ascii="Times New Roman" w:hAnsi="Times New Roman" w:cs="Times New Roman"/>
                <w:sz w:val="24"/>
                <w:szCs w:val="24"/>
              </w:rPr>
            </w:pPr>
            <w:r w:rsidRPr="003B530C">
              <w:rPr>
                <w:rFonts w:ascii="Times New Roman" w:hAnsi="Times New Roman" w:cs="Times New Roman"/>
                <w:sz w:val="24"/>
                <w:szCs w:val="24"/>
              </w:rPr>
              <w:t>Depth vs PhiND</w:t>
            </w:r>
          </w:p>
        </w:tc>
        <w:tc>
          <w:tcPr>
            <w:tcW w:w="1127" w:type="dxa"/>
          </w:tcPr>
          <w:p w:rsidR="00856EB5" w:rsidRPr="00CF3832" w:rsidRDefault="00856EB5" w:rsidP="00856EB5">
            <w:pPr>
              <w:tabs>
                <w:tab w:val="left" w:pos="0"/>
                <w:tab w:val="left" w:pos="2955"/>
              </w:tabs>
              <w:jc w:val="both"/>
              <w:rPr>
                <w:rFonts w:ascii="Times New Roman" w:hAnsi="Times New Roman" w:cs="Times New Roman"/>
                <w:sz w:val="24"/>
                <w:szCs w:val="24"/>
              </w:rPr>
            </w:pPr>
            <w:r w:rsidRPr="00CF3832">
              <w:rPr>
                <w:rFonts w:ascii="Times New Roman" w:hAnsi="Times New Roman" w:cs="Times New Roman"/>
                <w:sz w:val="24"/>
                <w:szCs w:val="24"/>
              </w:rPr>
              <w:t>5</w:t>
            </w:r>
            <w:r>
              <w:rPr>
                <w:rFonts w:ascii="Times New Roman" w:hAnsi="Times New Roman" w:cs="Times New Roman"/>
                <w:sz w:val="24"/>
                <w:szCs w:val="24"/>
              </w:rPr>
              <w:t>5</w:t>
            </w:r>
          </w:p>
        </w:tc>
      </w:tr>
      <w:tr w:rsidR="00856EB5" w:rsidTr="00856EB5">
        <w:trPr>
          <w:trHeight w:val="440"/>
        </w:trPr>
        <w:tc>
          <w:tcPr>
            <w:tcW w:w="8118" w:type="dxa"/>
            <w:tcBorders>
              <w:top w:val="single" w:sz="4" w:space="0" w:color="auto"/>
            </w:tcBorders>
          </w:tcPr>
          <w:p w:rsidR="00856EB5" w:rsidRPr="003B530C" w:rsidRDefault="00856EB5" w:rsidP="00856EB5">
            <w:pPr>
              <w:tabs>
                <w:tab w:val="left" w:pos="0"/>
                <w:tab w:val="left" w:pos="2955"/>
              </w:tabs>
              <w:jc w:val="both"/>
              <w:rPr>
                <w:rFonts w:ascii="Times New Roman" w:hAnsi="Times New Roman" w:cs="Times New Roman"/>
                <w:sz w:val="24"/>
                <w:szCs w:val="24"/>
              </w:rPr>
            </w:pPr>
            <w:r w:rsidRPr="003B530C">
              <w:rPr>
                <w:rFonts w:ascii="Times New Roman" w:hAnsi="Times New Roman" w:cs="Times New Roman"/>
                <w:sz w:val="24"/>
                <w:szCs w:val="24"/>
              </w:rPr>
              <w:t>Depth vs SW</w:t>
            </w:r>
          </w:p>
        </w:tc>
        <w:tc>
          <w:tcPr>
            <w:tcW w:w="1127" w:type="dxa"/>
          </w:tcPr>
          <w:p w:rsidR="00856EB5" w:rsidRPr="00CF3832" w:rsidRDefault="00856EB5" w:rsidP="00856EB5">
            <w:pPr>
              <w:tabs>
                <w:tab w:val="left" w:pos="0"/>
                <w:tab w:val="left" w:pos="2955"/>
              </w:tabs>
              <w:jc w:val="both"/>
              <w:rPr>
                <w:rFonts w:ascii="Times New Roman" w:hAnsi="Times New Roman" w:cs="Times New Roman"/>
                <w:sz w:val="24"/>
                <w:szCs w:val="24"/>
              </w:rPr>
            </w:pPr>
            <w:r w:rsidRPr="00CF3832">
              <w:rPr>
                <w:rFonts w:ascii="Times New Roman" w:hAnsi="Times New Roman" w:cs="Times New Roman"/>
                <w:sz w:val="24"/>
                <w:szCs w:val="24"/>
              </w:rPr>
              <w:t>5</w:t>
            </w:r>
            <w:r>
              <w:rPr>
                <w:rFonts w:ascii="Times New Roman" w:hAnsi="Times New Roman" w:cs="Times New Roman"/>
                <w:sz w:val="24"/>
                <w:szCs w:val="24"/>
              </w:rPr>
              <w:t>6</w:t>
            </w:r>
          </w:p>
        </w:tc>
      </w:tr>
      <w:tr w:rsidR="00856EB5" w:rsidTr="00856EB5">
        <w:trPr>
          <w:trHeight w:val="440"/>
        </w:trPr>
        <w:tc>
          <w:tcPr>
            <w:tcW w:w="8118" w:type="dxa"/>
          </w:tcPr>
          <w:p w:rsidR="00856EB5" w:rsidRPr="003B530C" w:rsidRDefault="00856EB5" w:rsidP="00856EB5">
            <w:pPr>
              <w:tabs>
                <w:tab w:val="left" w:pos="0"/>
                <w:tab w:val="left" w:pos="2955"/>
              </w:tabs>
              <w:jc w:val="both"/>
              <w:rPr>
                <w:rFonts w:ascii="Times New Roman" w:hAnsi="Times New Roman" w:cs="Times New Roman"/>
                <w:sz w:val="24"/>
                <w:szCs w:val="24"/>
              </w:rPr>
            </w:pPr>
            <w:r w:rsidRPr="003B530C">
              <w:rPr>
                <w:rFonts w:ascii="Times New Roman" w:hAnsi="Times New Roman" w:cs="Times New Roman"/>
                <w:sz w:val="24"/>
                <w:szCs w:val="24"/>
              </w:rPr>
              <w:t>Depth vs Sh</w:t>
            </w:r>
          </w:p>
        </w:tc>
        <w:tc>
          <w:tcPr>
            <w:tcW w:w="1127" w:type="dxa"/>
          </w:tcPr>
          <w:p w:rsidR="00856EB5" w:rsidRPr="00CF3832" w:rsidRDefault="00856EB5" w:rsidP="00856EB5">
            <w:pPr>
              <w:tabs>
                <w:tab w:val="left" w:pos="0"/>
                <w:tab w:val="left" w:pos="2955"/>
              </w:tabs>
              <w:jc w:val="both"/>
              <w:rPr>
                <w:rFonts w:ascii="Times New Roman" w:hAnsi="Times New Roman" w:cs="Times New Roman"/>
                <w:sz w:val="24"/>
                <w:szCs w:val="24"/>
              </w:rPr>
            </w:pPr>
            <w:r w:rsidRPr="00CF3832">
              <w:rPr>
                <w:rFonts w:ascii="Times New Roman" w:hAnsi="Times New Roman" w:cs="Times New Roman"/>
                <w:sz w:val="24"/>
                <w:szCs w:val="24"/>
              </w:rPr>
              <w:t>5</w:t>
            </w:r>
            <w:r>
              <w:rPr>
                <w:rFonts w:ascii="Times New Roman" w:hAnsi="Times New Roman" w:cs="Times New Roman"/>
                <w:sz w:val="24"/>
                <w:szCs w:val="24"/>
              </w:rPr>
              <w:t>7</w:t>
            </w:r>
          </w:p>
        </w:tc>
      </w:tr>
      <w:tr w:rsidR="00856EB5" w:rsidTr="00856EB5">
        <w:trPr>
          <w:trHeight w:val="530"/>
        </w:trPr>
        <w:tc>
          <w:tcPr>
            <w:tcW w:w="8118" w:type="dxa"/>
          </w:tcPr>
          <w:p w:rsidR="00856EB5" w:rsidRPr="003B530C" w:rsidRDefault="00856EB5" w:rsidP="00856EB5">
            <w:pPr>
              <w:tabs>
                <w:tab w:val="left" w:pos="0"/>
                <w:tab w:val="left" w:pos="2955"/>
              </w:tabs>
              <w:jc w:val="both"/>
              <w:rPr>
                <w:rFonts w:ascii="Times New Roman" w:hAnsi="Times New Roman" w:cs="Times New Roman"/>
                <w:sz w:val="24"/>
                <w:szCs w:val="24"/>
              </w:rPr>
            </w:pPr>
            <w:r w:rsidRPr="003B530C">
              <w:rPr>
                <w:rFonts w:ascii="Times New Roman" w:hAnsi="Times New Roman" w:cs="Times New Roman"/>
                <w:sz w:val="24"/>
                <w:szCs w:val="24"/>
              </w:rPr>
              <w:t>Depth vs</w:t>
            </w:r>
            <w:r>
              <w:rPr>
                <w:rFonts w:ascii="Times New Roman" w:hAnsi="Times New Roman" w:cs="Times New Roman"/>
                <w:sz w:val="24"/>
                <w:szCs w:val="24"/>
              </w:rPr>
              <w:t xml:space="preserve"> Vsh</w:t>
            </w:r>
            <w:r w:rsidRPr="003B530C">
              <w:rPr>
                <w:rFonts w:ascii="Times New Roman" w:hAnsi="Times New Roman" w:cs="Times New Roman"/>
                <w:sz w:val="24"/>
                <w:szCs w:val="24"/>
              </w:rPr>
              <w:t xml:space="preserve"> </w:t>
            </w:r>
            <w:r>
              <w:rPr>
                <w:rFonts w:ascii="Times New Roman" w:hAnsi="Times New Roman" w:cs="Times New Roman"/>
                <w:sz w:val="24"/>
                <w:szCs w:val="24"/>
              </w:rPr>
              <w:t>,</w:t>
            </w:r>
            <w:r w:rsidRPr="003B530C">
              <w:rPr>
                <w:rFonts w:ascii="Times New Roman" w:hAnsi="Times New Roman" w:cs="Times New Roman"/>
                <w:sz w:val="24"/>
                <w:szCs w:val="24"/>
              </w:rPr>
              <w:t xml:space="preserve"> Sonic </w:t>
            </w:r>
            <w:r>
              <w:rPr>
                <w:rFonts w:ascii="Times New Roman" w:hAnsi="Times New Roman" w:cs="Times New Roman"/>
                <w:sz w:val="24"/>
                <w:szCs w:val="24"/>
              </w:rPr>
              <w:t>,</w:t>
            </w:r>
            <w:r w:rsidRPr="003B530C">
              <w:rPr>
                <w:rFonts w:ascii="Times New Roman" w:hAnsi="Times New Roman" w:cs="Times New Roman"/>
                <w:sz w:val="24"/>
                <w:szCs w:val="24"/>
              </w:rPr>
              <w:t xml:space="preserve"> Neutron</w:t>
            </w:r>
            <w:r>
              <w:rPr>
                <w:rFonts w:ascii="Times New Roman" w:hAnsi="Times New Roman" w:cs="Times New Roman"/>
                <w:sz w:val="24"/>
                <w:szCs w:val="24"/>
              </w:rPr>
              <w:t xml:space="preserve"> ,</w:t>
            </w:r>
            <w:r w:rsidRPr="003B530C">
              <w:rPr>
                <w:rFonts w:ascii="Times New Roman" w:hAnsi="Times New Roman" w:cs="Times New Roman"/>
                <w:sz w:val="24"/>
                <w:szCs w:val="24"/>
              </w:rPr>
              <w:t xml:space="preserve"> Density</w:t>
            </w:r>
            <w:r>
              <w:rPr>
                <w:rFonts w:ascii="Times New Roman" w:hAnsi="Times New Roman" w:cs="Times New Roman"/>
                <w:sz w:val="24"/>
                <w:szCs w:val="24"/>
              </w:rPr>
              <w:t>,</w:t>
            </w:r>
            <w:r w:rsidRPr="003B530C">
              <w:rPr>
                <w:rFonts w:ascii="Times New Roman" w:hAnsi="Times New Roman" w:cs="Times New Roman"/>
                <w:sz w:val="24"/>
                <w:szCs w:val="24"/>
              </w:rPr>
              <w:t xml:space="preserve"> PhiND</w:t>
            </w:r>
            <w:r>
              <w:rPr>
                <w:rFonts w:ascii="Times New Roman" w:hAnsi="Times New Roman" w:cs="Times New Roman"/>
                <w:sz w:val="24"/>
                <w:szCs w:val="24"/>
              </w:rPr>
              <w:t>,</w:t>
            </w:r>
            <w:r w:rsidRPr="003B530C">
              <w:rPr>
                <w:rFonts w:ascii="Times New Roman" w:hAnsi="Times New Roman" w:cs="Times New Roman"/>
                <w:sz w:val="24"/>
                <w:szCs w:val="24"/>
              </w:rPr>
              <w:t xml:space="preserve"> SW </w:t>
            </w:r>
            <w:r>
              <w:rPr>
                <w:rFonts w:ascii="Times New Roman" w:hAnsi="Times New Roman" w:cs="Times New Roman"/>
                <w:sz w:val="24"/>
                <w:szCs w:val="24"/>
              </w:rPr>
              <w:t>,</w:t>
            </w:r>
            <w:r w:rsidRPr="003B530C">
              <w:rPr>
                <w:rFonts w:ascii="Times New Roman" w:hAnsi="Times New Roman" w:cs="Times New Roman"/>
                <w:sz w:val="24"/>
                <w:szCs w:val="24"/>
              </w:rPr>
              <w:t>Sh</w:t>
            </w:r>
          </w:p>
        </w:tc>
        <w:tc>
          <w:tcPr>
            <w:tcW w:w="1127" w:type="dxa"/>
          </w:tcPr>
          <w:p w:rsidR="00856EB5" w:rsidRPr="00CF3832" w:rsidRDefault="00856EB5" w:rsidP="00856EB5">
            <w:pPr>
              <w:tabs>
                <w:tab w:val="left" w:pos="0"/>
                <w:tab w:val="left" w:pos="2955"/>
              </w:tabs>
              <w:jc w:val="both"/>
              <w:rPr>
                <w:rFonts w:ascii="Times New Roman" w:hAnsi="Times New Roman" w:cs="Times New Roman"/>
                <w:sz w:val="24"/>
                <w:szCs w:val="24"/>
              </w:rPr>
            </w:pPr>
            <w:r w:rsidRPr="00CF3832">
              <w:rPr>
                <w:rFonts w:ascii="Times New Roman" w:hAnsi="Times New Roman" w:cs="Times New Roman"/>
                <w:sz w:val="24"/>
                <w:szCs w:val="24"/>
              </w:rPr>
              <w:t>5</w:t>
            </w:r>
            <w:r>
              <w:rPr>
                <w:rFonts w:ascii="Times New Roman" w:hAnsi="Times New Roman" w:cs="Times New Roman"/>
                <w:sz w:val="24"/>
                <w:szCs w:val="24"/>
              </w:rPr>
              <w:t>8</w:t>
            </w:r>
          </w:p>
        </w:tc>
      </w:tr>
    </w:tbl>
    <w:p w:rsidR="00856EB5" w:rsidRPr="005746D1" w:rsidRDefault="00856EB5" w:rsidP="00605DE7">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A42E54" w:rsidRPr="005746D1" w:rsidRDefault="00A42E54" w:rsidP="00605DE7">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A42E54" w:rsidRPr="005746D1" w:rsidRDefault="00A42E54" w:rsidP="00605DE7">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A42E54" w:rsidRPr="005746D1" w:rsidRDefault="00A42E54" w:rsidP="00605DE7">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856EB5" w:rsidRDefault="00856EB5" w:rsidP="005746D1">
      <w:pPr>
        <w:pStyle w:val="Header"/>
        <w:rPr>
          <w:rFonts w:ascii="Times New Roman" w:hAnsi="Times New Roman" w:cs="Times New Roman"/>
          <w:bCs/>
          <w:color w:val="000000"/>
          <w:spacing w:val="-1"/>
          <w:sz w:val="32"/>
          <w:szCs w:val="32"/>
        </w:rPr>
      </w:pPr>
    </w:p>
    <w:p w:rsidR="00856EB5" w:rsidRDefault="005746D1" w:rsidP="005746D1">
      <w:pPr>
        <w:pStyle w:val="Header"/>
        <w:rPr>
          <w:rFonts w:ascii="Times New Roman" w:hAnsi="Times New Roman" w:cs="Times New Roman"/>
          <w:b/>
          <w:sz w:val="72"/>
          <w:szCs w:val="72"/>
        </w:rPr>
      </w:pPr>
      <w:r>
        <w:rPr>
          <w:rFonts w:ascii="Times New Roman" w:hAnsi="Times New Roman" w:cs="Times New Roman"/>
          <w:b/>
          <w:sz w:val="72"/>
          <w:szCs w:val="72"/>
        </w:rPr>
        <w:t xml:space="preserve">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391"/>
        <w:gridCol w:w="1854"/>
      </w:tblGrid>
      <w:tr w:rsidR="00856EB5" w:rsidRPr="00A87441" w:rsidTr="00856EB5">
        <w:trPr>
          <w:trHeight w:val="894"/>
        </w:trPr>
        <w:tc>
          <w:tcPr>
            <w:tcW w:w="9245" w:type="dxa"/>
            <w:gridSpan w:val="2"/>
          </w:tcPr>
          <w:p w:rsidR="00856EB5" w:rsidRPr="00A87441" w:rsidRDefault="00856EB5" w:rsidP="00856EB5">
            <w:pPr>
              <w:tabs>
                <w:tab w:val="center" w:pos="2520"/>
                <w:tab w:val="left" w:pos="2880"/>
              </w:tabs>
              <w:spacing w:after="0" w:line="240" w:lineRule="auto"/>
              <w:ind w:left="2520"/>
              <w:rPr>
                <w:rFonts w:ascii="Times New Roman" w:eastAsia="Times New Roman" w:hAnsi="Times New Roman" w:cs="Times New Roman"/>
                <w:b/>
                <w:sz w:val="24"/>
                <w:szCs w:val="24"/>
              </w:rPr>
            </w:pPr>
            <w:r w:rsidRPr="00A87441">
              <w:rPr>
                <w:rFonts w:ascii="Times New Roman" w:eastAsia="Times New Roman" w:hAnsi="Times New Roman" w:cs="Times New Roman"/>
                <w:b/>
                <w:sz w:val="24"/>
                <w:szCs w:val="24"/>
              </w:rPr>
              <w:lastRenderedPageBreak/>
              <w:t>LIST OF TABLES</w:t>
            </w:r>
          </w:p>
        </w:tc>
      </w:tr>
      <w:tr w:rsidR="00856EB5" w:rsidRPr="00A87441" w:rsidTr="00856EB5">
        <w:trPr>
          <w:trHeight w:val="530"/>
        </w:trPr>
        <w:tc>
          <w:tcPr>
            <w:tcW w:w="7391" w:type="dxa"/>
          </w:tcPr>
          <w:p w:rsidR="00856EB5" w:rsidRPr="00A87441" w:rsidRDefault="00856EB5" w:rsidP="00856EB5">
            <w:pPr>
              <w:spacing w:after="0" w:line="240" w:lineRule="auto"/>
              <w:rPr>
                <w:rFonts w:ascii="Times New Roman" w:eastAsia="Times New Roman" w:hAnsi="Times New Roman" w:cs="Times New Roman"/>
                <w:sz w:val="24"/>
                <w:szCs w:val="24"/>
              </w:rPr>
            </w:pPr>
            <w:r w:rsidRPr="00A87441">
              <w:rPr>
                <w:rFonts w:ascii="Times New Roman" w:eastAsia="Times New Roman" w:hAnsi="Times New Roman" w:cs="Times New Roman"/>
                <w:sz w:val="24"/>
                <w:szCs w:val="24"/>
              </w:rPr>
              <w:t>Table 1 showing different values from depth 2150 to 2230</w:t>
            </w:r>
          </w:p>
        </w:tc>
        <w:tc>
          <w:tcPr>
            <w:tcW w:w="1854" w:type="dxa"/>
          </w:tcPr>
          <w:p w:rsidR="00856EB5" w:rsidRPr="00A87441" w:rsidRDefault="00856EB5" w:rsidP="00856EB5">
            <w:pPr>
              <w:tabs>
                <w:tab w:val="left" w:pos="1785"/>
              </w:tabs>
              <w:spacing w:after="0" w:line="240" w:lineRule="auto"/>
              <w:jc w:val="both"/>
              <w:rPr>
                <w:rFonts w:ascii="Times New Roman" w:eastAsia="Times New Roman" w:hAnsi="Times New Roman" w:cs="Times New Roman"/>
                <w:sz w:val="24"/>
                <w:szCs w:val="24"/>
              </w:rPr>
            </w:pPr>
            <w:r w:rsidRPr="00A87441">
              <w:rPr>
                <w:rFonts w:ascii="Times New Roman" w:eastAsia="Times New Roman" w:hAnsi="Times New Roman" w:cs="Times New Roman"/>
                <w:sz w:val="24"/>
                <w:szCs w:val="24"/>
              </w:rPr>
              <w:t>60-61</w:t>
            </w:r>
          </w:p>
        </w:tc>
      </w:tr>
      <w:tr w:rsidR="00856EB5" w:rsidRPr="00A87441" w:rsidTr="00856EB5">
        <w:trPr>
          <w:trHeight w:val="584"/>
        </w:trPr>
        <w:tc>
          <w:tcPr>
            <w:tcW w:w="7391" w:type="dxa"/>
          </w:tcPr>
          <w:p w:rsidR="00856EB5" w:rsidRPr="00A87441" w:rsidRDefault="00856EB5" w:rsidP="00856EB5">
            <w:pPr>
              <w:tabs>
                <w:tab w:val="left" w:pos="1785"/>
              </w:tabs>
              <w:spacing w:after="0" w:line="240" w:lineRule="auto"/>
              <w:jc w:val="both"/>
              <w:rPr>
                <w:rFonts w:ascii="Arial" w:eastAsia="Times New Roman" w:hAnsi="Arial" w:cs="Arial"/>
                <w:b/>
                <w:sz w:val="24"/>
                <w:szCs w:val="24"/>
              </w:rPr>
            </w:pPr>
            <w:r w:rsidRPr="00A87441">
              <w:rPr>
                <w:rFonts w:ascii="Times New Roman" w:eastAsia="Times New Roman" w:hAnsi="Times New Roman" w:cs="Times New Roman"/>
                <w:sz w:val="24"/>
                <w:szCs w:val="24"/>
              </w:rPr>
              <w:t>Table 2 showing different results from depth 2150 to 2230</w:t>
            </w:r>
          </w:p>
        </w:tc>
        <w:tc>
          <w:tcPr>
            <w:tcW w:w="1854" w:type="dxa"/>
          </w:tcPr>
          <w:p w:rsidR="00856EB5" w:rsidRPr="00A87441" w:rsidRDefault="00856EB5" w:rsidP="00856EB5">
            <w:pPr>
              <w:tabs>
                <w:tab w:val="left" w:pos="1785"/>
              </w:tabs>
              <w:spacing w:after="0" w:line="240" w:lineRule="auto"/>
              <w:jc w:val="both"/>
              <w:rPr>
                <w:rFonts w:ascii="Times New Roman" w:eastAsia="Times New Roman" w:hAnsi="Times New Roman" w:cs="Times New Roman"/>
                <w:sz w:val="24"/>
                <w:szCs w:val="24"/>
              </w:rPr>
            </w:pPr>
            <w:r w:rsidRPr="00A87441">
              <w:rPr>
                <w:rFonts w:ascii="Times New Roman" w:eastAsia="Times New Roman" w:hAnsi="Times New Roman" w:cs="Times New Roman"/>
                <w:sz w:val="24"/>
                <w:szCs w:val="24"/>
              </w:rPr>
              <w:t>62-63</w:t>
            </w:r>
          </w:p>
        </w:tc>
      </w:tr>
    </w:tbl>
    <w:p w:rsidR="00856EB5" w:rsidRDefault="00856EB5" w:rsidP="005746D1">
      <w:pPr>
        <w:pStyle w:val="Header"/>
        <w:rPr>
          <w:rFonts w:ascii="Times New Roman" w:hAnsi="Times New Roman" w:cs="Times New Roman"/>
          <w:b/>
          <w:sz w:val="72"/>
          <w:szCs w:val="72"/>
        </w:rPr>
      </w:pPr>
    </w:p>
    <w:p w:rsidR="00856EB5" w:rsidRDefault="00856EB5" w:rsidP="005746D1">
      <w:pPr>
        <w:pStyle w:val="Header"/>
        <w:rPr>
          <w:rFonts w:ascii="Times New Roman" w:hAnsi="Times New Roman" w:cs="Times New Roman"/>
          <w:b/>
          <w:sz w:val="72"/>
          <w:szCs w:val="72"/>
        </w:rPr>
      </w:pPr>
    </w:p>
    <w:p w:rsidR="00856EB5" w:rsidRDefault="00856EB5" w:rsidP="005746D1">
      <w:pPr>
        <w:pStyle w:val="Header"/>
        <w:rPr>
          <w:rFonts w:ascii="Times New Roman" w:hAnsi="Times New Roman" w:cs="Times New Roman"/>
          <w:b/>
          <w:sz w:val="72"/>
          <w:szCs w:val="72"/>
        </w:rPr>
      </w:pPr>
    </w:p>
    <w:p w:rsidR="00856EB5" w:rsidRDefault="00856EB5" w:rsidP="005746D1">
      <w:pPr>
        <w:pStyle w:val="Header"/>
        <w:rPr>
          <w:rFonts w:ascii="Times New Roman" w:hAnsi="Times New Roman" w:cs="Times New Roman"/>
          <w:b/>
          <w:sz w:val="72"/>
          <w:szCs w:val="72"/>
        </w:rPr>
      </w:pPr>
    </w:p>
    <w:p w:rsidR="00856EB5" w:rsidRDefault="00856EB5" w:rsidP="005746D1">
      <w:pPr>
        <w:pStyle w:val="Header"/>
        <w:rPr>
          <w:rFonts w:ascii="Times New Roman" w:hAnsi="Times New Roman" w:cs="Times New Roman"/>
          <w:b/>
          <w:sz w:val="72"/>
          <w:szCs w:val="72"/>
        </w:rPr>
      </w:pPr>
    </w:p>
    <w:p w:rsidR="00856EB5" w:rsidRDefault="00856EB5" w:rsidP="005746D1">
      <w:pPr>
        <w:pStyle w:val="Header"/>
        <w:rPr>
          <w:rFonts w:ascii="Times New Roman" w:hAnsi="Times New Roman" w:cs="Times New Roman"/>
          <w:b/>
          <w:sz w:val="72"/>
          <w:szCs w:val="72"/>
        </w:rPr>
      </w:pPr>
    </w:p>
    <w:p w:rsidR="00856EB5" w:rsidRDefault="00856EB5" w:rsidP="005746D1">
      <w:pPr>
        <w:pStyle w:val="Header"/>
        <w:rPr>
          <w:rFonts w:ascii="Times New Roman" w:hAnsi="Times New Roman" w:cs="Times New Roman"/>
          <w:b/>
          <w:sz w:val="72"/>
          <w:szCs w:val="72"/>
        </w:rPr>
      </w:pPr>
    </w:p>
    <w:p w:rsidR="00856EB5" w:rsidRDefault="00856EB5" w:rsidP="005746D1">
      <w:pPr>
        <w:pStyle w:val="Header"/>
        <w:rPr>
          <w:rFonts w:ascii="Times New Roman" w:hAnsi="Times New Roman" w:cs="Times New Roman"/>
          <w:b/>
          <w:sz w:val="72"/>
          <w:szCs w:val="72"/>
        </w:rPr>
      </w:pPr>
    </w:p>
    <w:p w:rsidR="00856EB5" w:rsidRDefault="00856EB5" w:rsidP="005746D1">
      <w:pPr>
        <w:pStyle w:val="Header"/>
        <w:rPr>
          <w:rFonts w:ascii="Times New Roman" w:hAnsi="Times New Roman" w:cs="Times New Roman"/>
          <w:b/>
          <w:sz w:val="72"/>
          <w:szCs w:val="72"/>
        </w:rPr>
      </w:pPr>
    </w:p>
    <w:p w:rsidR="00856EB5" w:rsidRDefault="00856EB5" w:rsidP="005746D1">
      <w:pPr>
        <w:pStyle w:val="Header"/>
        <w:rPr>
          <w:rFonts w:ascii="Times New Roman" w:hAnsi="Times New Roman" w:cs="Times New Roman"/>
          <w:b/>
          <w:sz w:val="72"/>
          <w:szCs w:val="72"/>
        </w:rPr>
      </w:pPr>
    </w:p>
    <w:p w:rsidR="00856EB5" w:rsidRDefault="00856EB5" w:rsidP="005746D1">
      <w:pPr>
        <w:pStyle w:val="Header"/>
        <w:rPr>
          <w:rFonts w:ascii="Times New Roman" w:hAnsi="Times New Roman" w:cs="Times New Roman"/>
          <w:b/>
          <w:sz w:val="72"/>
          <w:szCs w:val="72"/>
        </w:rPr>
      </w:pPr>
    </w:p>
    <w:p w:rsidR="00856EB5" w:rsidRDefault="00856EB5" w:rsidP="005746D1">
      <w:pPr>
        <w:pStyle w:val="Header"/>
        <w:rPr>
          <w:rFonts w:ascii="Times New Roman" w:hAnsi="Times New Roman" w:cs="Times New Roman"/>
          <w:b/>
          <w:sz w:val="72"/>
          <w:szCs w:val="72"/>
        </w:rPr>
      </w:pPr>
    </w:p>
    <w:p w:rsidR="00856EB5" w:rsidRDefault="005746D1" w:rsidP="005746D1">
      <w:pPr>
        <w:pStyle w:val="Header"/>
        <w:rPr>
          <w:rFonts w:ascii="Times New Roman" w:hAnsi="Times New Roman" w:cs="Times New Roman"/>
          <w:b/>
          <w:sz w:val="72"/>
          <w:szCs w:val="72"/>
        </w:rPr>
      </w:pPr>
      <w:r>
        <w:rPr>
          <w:rFonts w:ascii="Times New Roman" w:hAnsi="Times New Roman" w:cs="Times New Roman"/>
          <w:b/>
          <w:sz w:val="72"/>
          <w:szCs w:val="72"/>
        </w:rPr>
        <w:t xml:space="preserve">    </w:t>
      </w:r>
      <w:r>
        <w:rPr>
          <w:rFonts w:ascii="Times New Roman" w:hAnsi="Times New Roman" w:cs="Times New Roman"/>
          <w:b/>
          <w:sz w:val="72"/>
          <w:szCs w:val="72"/>
        </w:rPr>
        <w:tab/>
      </w:r>
    </w:p>
    <w:p w:rsidR="00474F62" w:rsidRDefault="00474F62" w:rsidP="00474F62">
      <w:pPr>
        <w:pStyle w:val="Header"/>
        <w:tabs>
          <w:tab w:val="left" w:pos="522"/>
        </w:tabs>
        <w:rPr>
          <w:rFonts w:ascii="Times New Roman" w:hAnsi="Times New Roman" w:cs="Times New Roman"/>
          <w:b/>
          <w:sz w:val="72"/>
          <w:szCs w:val="72"/>
        </w:rPr>
      </w:pPr>
    </w:p>
    <w:p w:rsidR="00474F62" w:rsidRDefault="00474F62" w:rsidP="00474F62">
      <w:pPr>
        <w:widowControl w:val="0"/>
        <w:autoSpaceDE w:val="0"/>
        <w:autoSpaceDN w:val="0"/>
        <w:adjustRightInd w:val="0"/>
        <w:spacing w:after="0" w:line="240" w:lineRule="auto"/>
        <w:jc w:val="center"/>
        <w:rPr>
          <w:rFonts w:ascii="Times New Roman" w:hAnsi="Times New Roman" w:cs="Times New Roman"/>
          <w:b/>
          <w:bCs/>
          <w:color w:val="000000"/>
          <w:spacing w:val="-1"/>
          <w:sz w:val="32"/>
          <w:szCs w:val="32"/>
        </w:rPr>
      </w:pPr>
      <w:r w:rsidRPr="00474F62">
        <w:rPr>
          <w:rFonts w:ascii="Times New Roman" w:hAnsi="Times New Roman" w:cs="Times New Roman"/>
          <w:b/>
          <w:bCs/>
          <w:color w:val="000000"/>
          <w:spacing w:val="-1"/>
          <w:sz w:val="32"/>
          <w:szCs w:val="32"/>
        </w:rPr>
        <w:lastRenderedPageBreak/>
        <w:t>ABSTRACT</w:t>
      </w:r>
    </w:p>
    <w:p w:rsidR="00474F62" w:rsidRPr="00474F62" w:rsidRDefault="00474F62" w:rsidP="00474F62">
      <w:pPr>
        <w:widowControl w:val="0"/>
        <w:autoSpaceDE w:val="0"/>
        <w:autoSpaceDN w:val="0"/>
        <w:adjustRightInd w:val="0"/>
        <w:spacing w:after="0" w:line="240" w:lineRule="auto"/>
        <w:jc w:val="center"/>
        <w:rPr>
          <w:rFonts w:ascii="Times New Roman" w:hAnsi="Times New Roman" w:cs="Times New Roman"/>
          <w:sz w:val="32"/>
          <w:szCs w:val="32"/>
        </w:rPr>
      </w:pPr>
    </w:p>
    <w:p w:rsidR="00474F62" w:rsidRDefault="00474F62" w:rsidP="00474F62">
      <w:pPr>
        <w:widowControl w:val="0"/>
        <w:autoSpaceDE w:val="0"/>
        <w:autoSpaceDN w:val="0"/>
        <w:adjustRightInd w:val="0"/>
        <w:spacing w:after="0" w:line="240" w:lineRule="auto"/>
        <w:jc w:val="both"/>
        <w:rPr>
          <w:rFonts w:ascii="Times New Roman" w:hAnsi="Times New Roman" w:cs="Times New Roman"/>
          <w:color w:val="000000"/>
          <w:spacing w:val="-1"/>
          <w:sz w:val="28"/>
          <w:szCs w:val="28"/>
        </w:rPr>
      </w:pPr>
      <w:r>
        <w:rPr>
          <w:rFonts w:ascii="Times New Roman" w:hAnsi="Times New Roman" w:cs="Times New Roman"/>
          <w:color w:val="000000"/>
          <w:spacing w:val="-1"/>
          <w:sz w:val="28"/>
          <w:szCs w:val="28"/>
        </w:rPr>
        <w:t xml:space="preserve">For the hydrocarbon exploration </w:t>
      </w:r>
      <w:r w:rsidRPr="00474F62">
        <w:rPr>
          <w:rFonts w:ascii="Times New Roman" w:hAnsi="Times New Roman" w:cs="Times New Roman"/>
          <w:color w:val="000000"/>
          <w:spacing w:val="-1"/>
          <w:sz w:val="28"/>
          <w:szCs w:val="28"/>
        </w:rPr>
        <w:t>of the study area the petrophysical study has been</w:t>
      </w:r>
      <w:r>
        <w:rPr>
          <w:rFonts w:ascii="Times New Roman" w:hAnsi="Times New Roman" w:cs="Times New Roman"/>
          <w:sz w:val="28"/>
          <w:szCs w:val="28"/>
        </w:rPr>
        <w:t xml:space="preserve"> </w:t>
      </w:r>
      <w:r w:rsidRPr="00474F62">
        <w:rPr>
          <w:rFonts w:ascii="Times New Roman" w:hAnsi="Times New Roman" w:cs="Times New Roman"/>
          <w:color w:val="000000"/>
          <w:spacing w:val="-1"/>
          <w:sz w:val="28"/>
          <w:szCs w:val="28"/>
        </w:rPr>
        <w:t xml:space="preserve">carried out in </w:t>
      </w:r>
      <w:r>
        <w:rPr>
          <w:rFonts w:ascii="Times New Roman" w:hAnsi="Times New Roman" w:cs="Times New Roman"/>
          <w:color w:val="000000"/>
          <w:spacing w:val="-1"/>
          <w:sz w:val="28"/>
          <w:szCs w:val="28"/>
        </w:rPr>
        <w:t>Pirkoh well # 20</w:t>
      </w:r>
      <w:r w:rsidRPr="00474F62">
        <w:rPr>
          <w:rFonts w:ascii="Times New Roman" w:hAnsi="Times New Roman" w:cs="Times New Roman"/>
          <w:color w:val="000000"/>
          <w:spacing w:val="-1"/>
          <w:sz w:val="28"/>
          <w:szCs w:val="28"/>
        </w:rPr>
        <w:t xml:space="preserve">, </w:t>
      </w:r>
      <w:r>
        <w:rPr>
          <w:rFonts w:ascii="Times New Roman" w:hAnsi="Times New Roman" w:cs="Times New Roman"/>
          <w:color w:val="000000"/>
          <w:spacing w:val="-1"/>
          <w:sz w:val="28"/>
          <w:szCs w:val="28"/>
        </w:rPr>
        <w:t>in this study we applied technique, i.e.</w:t>
      </w:r>
      <w:r w:rsidRPr="00474F62">
        <w:rPr>
          <w:rFonts w:ascii="Times New Roman" w:hAnsi="Times New Roman" w:cs="Times New Roman"/>
          <w:color w:val="000000"/>
          <w:spacing w:val="-1"/>
          <w:sz w:val="28"/>
          <w:szCs w:val="28"/>
        </w:rPr>
        <w:t xml:space="preserve"> wireline</w:t>
      </w:r>
      <w:r>
        <w:rPr>
          <w:rFonts w:ascii="Times New Roman" w:hAnsi="Times New Roman" w:cs="Times New Roman"/>
          <w:sz w:val="28"/>
          <w:szCs w:val="28"/>
        </w:rPr>
        <w:t xml:space="preserve"> </w:t>
      </w:r>
      <w:r w:rsidRPr="00474F62">
        <w:rPr>
          <w:rFonts w:ascii="Times New Roman" w:hAnsi="Times New Roman" w:cs="Times New Roman"/>
          <w:color w:val="000000"/>
          <w:spacing w:val="-1"/>
          <w:sz w:val="28"/>
          <w:szCs w:val="28"/>
        </w:rPr>
        <w:t>logging</w:t>
      </w:r>
      <w:r>
        <w:rPr>
          <w:rFonts w:ascii="Times New Roman" w:hAnsi="Times New Roman" w:cs="Times New Roman"/>
          <w:color w:val="000000"/>
          <w:spacing w:val="-1"/>
          <w:sz w:val="28"/>
          <w:szCs w:val="28"/>
        </w:rPr>
        <w:t>.</w:t>
      </w:r>
    </w:p>
    <w:p w:rsidR="00474F62" w:rsidRPr="00474F62" w:rsidRDefault="00474F62" w:rsidP="00474F62">
      <w:pPr>
        <w:widowControl w:val="0"/>
        <w:autoSpaceDE w:val="0"/>
        <w:autoSpaceDN w:val="0"/>
        <w:adjustRightInd w:val="0"/>
        <w:spacing w:after="0" w:line="240" w:lineRule="auto"/>
        <w:jc w:val="both"/>
        <w:rPr>
          <w:rFonts w:ascii="Times New Roman" w:hAnsi="Times New Roman" w:cs="Times New Roman"/>
          <w:sz w:val="28"/>
          <w:szCs w:val="28"/>
        </w:rPr>
      </w:pPr>
    </w:p>
    <w:p w:rsidR="00474F62" w:rsidRDefault="00474F62" w:rsidP="00474F62">
      <w:pPr>
        <w:widowControl w:val="0"/>
        <w:autoSpaceDE w:val="0"/>
        <w:autoSpaceDN w:val="0"/>
        <w:adjustRightInd w:val="0"/>
        <w:spacing w:after="0" w:line="240" w:lineRule="auto"/>
        <w:jc w:val="both"/>
        <w:rPr>
          <w:rFonts w:ascii="Times New Roman" w:hAnsi="Times New Roman" w:cs="Times New Roman"/>
          <w:color w:val="000000"/>
          <w:spacing w:val="-1"/>
          <w:sz w:val="28"/>
          <w:szCs w:val="28"/>
        </w:rPr>
      </w:pPr>
      <w:r>
        <w:rPr>
          <w:rFonts w:ascii="Times New Roman" w:hAnsi="Times New Roman" w:cs="Times New Roman"/>
          <w:color w:val="000000"/>
          <w:spacing w:val="-1"/>
          <w:sz w:val="28"/>
          <w:szCs w:val="28"/>
        </w:rPr>
        <w:t>In this study the Pab and Lower Ranikot</w:t>
      </w:r>
      <w:r w:rsidRPr="00474F62">
        <w:rPr>
          <w:rFonts w:ascii="Times New Roman" w:hAnsi="Times New Roman" w:cs="Times New Roman"/>
          <w:color w:val="000000"/>
          <w:spacing w:val="-1"/>
          <w:sz w:val="28"/>
          <w:szCs w:val="28"/>
        </w:rPr>
        <w:t xml:space="preserve"> are evaluated, which have potential reserves. These two zones</w:t>
      </w:r>
      <w:r>
        <w:rPr>
          <w:rFonts w:ascii="Times New Roman" w:hAnsi="Times New Roman" w:cs="Times New Roman"/>
          <w:sz w:val="28"/>
          <w:szCs w:val="28"/>
        </w:rPr>
        <w:t xml:space="preserve"> </w:t>
      </w:r>
      <w:r w:rsidRPr="00474F62">
        <w:rPr>
          <w:rFonts w:ascii="Times New Roman" w:hAnsi="Times New Roman" w:cs="Times New Roman"/>
          <w:color w:val="000000"/>
          <w:spacing w:val="-1"/>
          <w:sz w:val="28"/>
          <w:szCs w:val="28"/>
        </w:rPr>
        <w:t>were focused for the evaluation purpose. Eight distinct lithological layers are</w:t>
      </w:r>
      <w:r>
        <w:rPr>
          <w:rFonts w:ascii="Times New Roman" w:hAnsi="Times New Roman" w:cs="Times New Roman"/>
          <w:sz w:val="28"/>
          <w:szCs w:val="28"/>
        </w:rPr>
        <w:t xml:space="preserve"> </w:t>
      </w:r>
      <w:r w:rsidRPr="00474F62">
        <w:rPr>
          <w:rFonts w:ascii="Times New Roman" w:hAnsi="Times New Roman" w:cs="Times New Roman"/>
          <w:color w:val="000000"/>
          <w:spacing w:val="-1"/>
          <w:sz w:val="28"/>
          <w:szCs w:val="28"/>
        </w:rPr>
        <w:t>identify through petrophysical analysis.</w:t>
      </w:r>
    </w:p>
    <w:p w:rsidR="00474F62" w:rsidRPr="00474F62" w:rsidRDefault="00474F62" w:rsidP="00474F62">
      <w:pPr>
        <w:widowControl w:val="0"/>
        <w:autoSpaceDE w:val="0"/>
        <w:autoSpaceDN w:val="0"/>
        <w:adjustRightInd w:val="0"/>
        <w:spacing w:after="0" w:line="240" w:lineRule="auto"/>
        <w:jc w:val="both"/>
        <w:rPr>
          <w:rFonts w:ascii="Times New Roman" w:hAnsi="Times New Roman" w:cs="Times New Roman"/>
          <w:sz w:val="28"/>
          <w:szCs w:val="28"/>
        </w:rPr>
      </w:pPr>
    </w:p>
    <w:p w:rsidR="00474F62" w:rsidRPr="00474F62" w:rsidRDefault="00474F62" w:rsidP="00474F62">
      <w:pPr>
        <w:widowControl w:val="0"/>
        <w:autoSpaceDE w:val="0"/>
        <w:autoSpaceDN w:val="0"/>
        <w:adjustRightInd w:val="0"/>
        <w:spacing w:after="0" w:line="240" w:lineRule="auto"/>
        <w:jc w:val="both"/>
        <w:rPr>
          <w:rFonts w:ascii="Times New Roman" w:hAnsi="Times New Roman" w:cs="Times New Roman"/>
          <w:sz w:val="28"/>
          <w:szCs w:val="28"/>
        </w:rPr>
      </w:pPr>
      <w:r w:rsidRPr="00474F62">
        <w:rPr>
          <w:rFonts w:ascii="Times New Roman" w:hAnsi="Times New Roman" w:cs="Times New Roman"/>
          <w:color w:val="000000"/>
          <w:spacing w:val="-1"/>
          <w:sz w:val="28"/>
          <w:szCs w:val="28"/>
        </w:rPr>
        <w:t>The reservoir quality of Pab formation was much better as compared to lower Ranikot in terms</w:t>
      </w:r>
      <w:r>
        <w:rPr>
          <w:rFonts w:ascii="Times New Roman" w:hAnsi="Times New Roman" w:cs="Times New Roman"/>
          <w:sz w:val="28"/>
          <w:szCs w:val="28"/>
        </w:rPr>
        <w:t xml:space="preserve"> </w:t>
      </w:r>
      <w:r w:rsidRPr="00474F62">
        <w:rPr>
          <w:rFonts w:ascii="Times New Roman" w:hAnsi="Times New Roman" w:cs="Times New Roman"/>
          <w:color w:val="000000"/>
          <w:spacing w:val="-1"/>
          <w:sz w:val="28"/>
          <w:szCs w:val="28"/>
        </w:rPr>
        <w:t>of clean sand, water saturation and permeability.</w:t>
      </w:r>
    </w:p>
    <w:p w:rsidR="00474F62" w:rsidRPr="00474F62" w:rsidRDefault="00474F62" w:rsidP="00474F62">
      <w:pPr>
        <w:widowControl w:val="0"/>
        <w:autoSpaceDE w:val="0"/>
        <w:autoSpaceDN w:val="0"/>
        <w:adjustRightInd w:val="0"/>
        <w:spacing w:after="0" w:line="240" w:lineRule="auto"/>
        <w:jc w:val="both"/>
        <w:rPr>
          <w:rFonts w:ascii="Times New Roman" w:hAnsi="Times New Roman" w:cs="Times New Roman"/>
          <w:bCs/>
          <w:color w:val="000000"/>
          <w:spacing w:val="-1"/>
          <w:sz w:val="28"/>
          <w:szCs w:val="28"/>
        </w:rPr>
      </w:pPr>
    </w:p>
    <w:p w:rsidR="00474F62" w:rsidRDefault="00474F62" w:rsidP="00474F62">
      <w:pPr>
        <w:pStyle w:val="Header"/>
        <w:tabs>
          <w:tab w:val="left" w:pos="630"/>
        </w:tabs>
        <w:jc w:val="both"/>
        <w:rPr>
          <w:rFonts w:ascii="Times New Roman" w:hAnsi="Times New Roman" w:cs="Times New Roman"/>
          <w:b/>
          <w:sz w:val="72"/>
          <w:szCs w:val="72"/>
        </w:rPr>
      </w:pPr>
    </w:p>
    <w:p w:rsidR="00474F62" w:rsidRDefault="00474F62" w:rsidP="00856EB5">
      <w:pPr>
        <w:pStyle w:val="Header"/>
        <w:jc w:val="center"/>
        <w:rPr>
          <w:rFonts w:ascii="Times New Roman" w:hAnsi="Times New Roman" w:cs="Times New Roman"/>
          <w:b/>
          <w:sz w:val="72"/>
          <w:szCs w:val="72"/>
        </w:rPr>
      </w:pPr>
    </w:p>
    <w:p w:rsidR="00474F62" w:rsidRDefault="00474F62" w:rsidP="00856EB5">
      <w:pPr>
        <w:pStyle w:val="Header"/>
        <w:jc w:val="center"/>
        <w:rPr>
          <w:rFonts w:ascii="Times New Roman" w:hAnsi="Times New Roman" w:cs="Times New Roman"/>
          <w:b/>
          <w:sz w:val="72"/>
          <w:szCs w:val="72"/>
        </w:rPr>
      </w:pPr>
    </w:p>
    <w:p w:rsidR="00474F62" w:rsidRDefault="00474F62" w:rsidP="00856EB5">
      <w:pPr>
        <w:pStyle w:val="Header"/>
        <w:jc w:val="center"/>
        <w:rPr>
          <w:rFonts w:ascii="Times New Roman" w:hAnsi="Times New Roman" w:cs="Times New Roman"/>
          <w:b/>
          <w:sz w:val="72"/>
          <w:szCs w:val="72"/>
        </w:rPr>
      </w:pPr>
    </w:p>
    <w:p w:rsidR="00474F62" w:rsidRDefault="00474F62" w:rsidP="00856EB5">
      <w:pPr>
        <w:pStyle w:val="Header"/>
        <w:jc w:val="center"/>
        <w:rPr>
          <w:rFonts w:ascii="Times New Roman" w:hAnsi="Times New Roman" w:cs="Times New Roman"/>
          <w:b/>
          <w:sz w:val="72"/>
          <w:szCs w:val="72"/>
        </w:rPr>
      </w:pPr>
    </w:p>
    <w:p w:rsidR="00474F62" w:rsidRDefault="00474F62" w:rsidP="00856EB5">
      <w:pPr>
        <w:pStyle w:val="Header"/>
        <w:jc w:val="center"/>
        <w:rPr>
          <w:rFonts w:ascii="Times New Roman" w:hAnsi="Times New Roman" w:cs="Times New Roman"/>
          <w:b/>
          <w:sz w:val="72"/>
          <w:szCs w:val="72"/>
        </w:rPr>
      </w:pPr>
    </w:p>
    <w:p w:rsidR="00474F62" w:rsidRDefault="00474F62" w:rsidP="00856EB5">
      <w:pPr>
        <w:pStyle w:val="Header"/>
        <w:jc w:val="center"/>
        <w:rPr>
          <w:rFonts w:ascii="Times New Roman" w:hAnsi="Times New Roman" w:cs="Times New Roman"/>
          <w:b/>
          <w:sz w:val="72"/>
          <w:szCs w:val="72"/>
        </w:rPr>
      </w:pPr>
    </w:p>
    <w:p w:rsidR="00474F62" w:rsidRDefault="00474F62" w:rsidP="00856EB5">
      <w:pPr>
        <w:pStyle w:val="Header"/>
        <w:jc w:val="center"/>
        <w:rPr>
          <w:rFonts w:ascii="Times New Roman" w:hAnsi="Times New Roman" w:cs="Times New Roman"/>
          <w:b/>
          <w:sz w:val="72"/>
          <w:szCs w:val="72"/>
        </w:rPr>
      </w:pPr>
    </w:p>
    <w:p w:rsidR="00474F62" w:rsidRDefault="00474F62" w:rsidP="00856EB5">
      <w:pPr>
        <w:pStyle w:val="Header"/>
        <w:jc w:val="center"/>
        <w:rPr>
          <w:rFonts w:ascii="Times New Roman" w:hAnsi="Times New Roman" w:cs="Times New Roman"/>
          <w:b/>
          <w:sz w:val="72"/>
          <w:szCs w:val="72"/>
        </w:rPr>
      </w:pPr>
    </w:p>
    <w:p w:rsidR="00474F62" w:rsidRDefault="00474F62" w:rsidP="00856EB5">
      <w:pPr>
        <w:pStyle w:val="Header"/>
        <w:jc w:val="center"/>
        <w:rPr>
          <w:rFonts w:ascii="Times New Roman" w:hAnsi="Times New Roman" w:cs="Times New Roman"/>
          <w:b/>
          <w:sz w:val="72"/>
          <w:szCs w:val="72"/>
        </w:rPr>
      </w:pPr>
    </w:p>
    <w:p w:rsidR="00474F62" w:rsidRDefault="00474F62" w:rsidP="00856EB5">
      <w:pPr>
        <w:pStyle w:val="Header"/>
        <w:jc w:val="center"/>
        <w:rPr>
          <w:rFonts w:ascii="Times New Roman" w:hAnsi="Times New Roman" w:cs="Times New Roman"/>
          <w:b/>
          <w:sz w:val="72"/>
          <w:szCs w:val="72"/>
        </w:rPr>
      </w:pPr>
    </w:p>
    <w:p w:rsidR="00474F62" w:rsidRDefault="00474F62" w:rsidP="00856EB5">
      <w:pPr>
        <w:pStyle w:val="Header"/>
        <w:jc w:val="center"/>
        <w:rPr>
          <w:rFonts w:ascii="Times New Roman" w:hAnsi="Times New Roman" w:cs="Times New Roman"/>
          <w:b/>
          <w:sz w:val="72"/>
          <w:szCs w:val="72"/>
        </w:rPr>
      </w:pPr>
    </w:p>
    <w:p w:rsidR="005746D1" w:rsidRPr="005746D1" w:rsidRDefault="005746D1" w:rsidP="00856EB5">
      <w:pPr>
        <w:pStyle w:val="Header"/>
        <w:jc w:val="center"/>
        <w:rPr>
          <w:rFonts w:ascii="Times New Roman" w:hAnsi="Times New Roman" w:cs="Times New Roman"/>
          <w:b/>
          <w:sz w:val="72"/>
          <w:szCs w:val="72"/>
        </w:rPr>
      </w:pPr>
      <w:r w:rsidRPr="005746D1">
        <w:rPr>
          <w:rFonts w:ascii="Times New Roman" w:hAnsi="Times New Roman" w:cs="Times New Roman"/>
          <w:b/>
          <w:sz w:val="72"/>
          <w:szCs w:val="72"/>
        </w:rPr>
        <w:t>CHAPTER 01</w:t>
      </w:r>
    </w:p>
    <w:p w:rsidR="00A42E54" w:rsidRPr="005746D1" w:rsidRDefault="00A42E54" w:rsidP="00605DE7">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A42E54" w:rsidRPr="005746D1" w:rsidRDefault="00A42E54" w:rsidP="00605DE7">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A42E54" w:rsidRPr="005746D1" w:rsidRDefault="00A42E54" w:rsidP="00605DE7">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A42E54" w:rsidRPr="005746D1" w:rsidRDefault="00A42E54" w:rsidP="00605DE7">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A42E54" w:rsidRPr="005746D1" w:rsidRDefault="00A42E54" w:rsidP="00605DE7">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A42E54" w:rsidRPr="005746D1" w:rsidRDefault="00A42E54" w:rsidP="00605DE7">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A42E54" w:rsidRPr="005746D1" w:rsidRDefault="00A42E54" w:rsidP="00605DE7">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A42E54" w:rsidRPr="005746D1" w:rsidRDefault="00A42E54" w:rsidP="00605DE7">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A42E54" w:rsidRPr="005746D1" w:rsidRDefault="00A42E54" w:rsidP="00605DE7">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A42E54" w:rsidRPr="005746D1" w:rsidRDefault="00A42E54" w:rsidP="00605DE7">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A42E54" w:rsidRPr="005746D1" w:rsidRDefault="00A42E54" w:rsidP="00605DE7">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A42E54" w:rsidRPr="005746D1" w:rsidRDefault="00A42E54" w:rsidP="00605DE7">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A42E54" w:rsidRPr="005746D1" w:rsidRDefault="00A42E54" w:rsidP="00605DE7">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A42E54" w:rsidRPr="005746D1" w:rsidRDefault="00A42E54" w:rsidP="00605DE7">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A42E54" w:rsidRPr="005746D1" w:rsidRDefault="00A42E54" w:rsidP="00605DE7">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A42E54" w:rsidRPr="005746D1" w:rsidRDefault="00A42E54" w:rsidP="00605DE7">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A42E54" w:rsidRPr="005746D1" w:rsidRDefault="00A42E54" w:rsidP="00605DE7">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A42E54" w:rsidRPr="005746D1" w:rsidRDefault="00A42E54" w:rsidP="00605DE7">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A42E54" w:rsidRPr="005746D1" w:rsidRDefault="00A42E54" w:rsidP="00605DE7">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A42E54" w:rsidRPr="005746D1" w:rsidRDefault="00A42E54" w:rsidP="00605DE7">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A42E54" w:rsidRPr="005746D1" w:rsidRDefault="00A42E54" w:rsidP="00A42E54">
      <w:pPr>
        <w:pStyle w:val="Heading1"/>
        <w:rPr>
          <w:rFonts w:ascii="Times New Roman" w:eastAsiaTheme="minorEastAsia" w:hAnsi="Times New Roman" w:cs="Times New Roman"/>
          <w:b w:val="0"/>
          <w:color w:val="000000"/>
          <w:spacing w:val="-1"/>
          <w:sz w:val="32"/>
          <w:szCs w:val="32"/>
        </w:rPr>
      </w:pPr>
    </w:p>
    <w:p w:rsidR="00A42E54" w:rsidRPr="005746D1" w:rsidRDefault="00A42E54" w:rsidP="00A42E54">
      <w:pPr>
        <w:pStyle w:val="Heading1"/>
        <w:jc w:val="center"/>
        <w:rPr>
          <w:rFonts w:ascii="Times New Roman" w:hAnsi="Times New Roman" w:cs="Times New Roman"/>
          <w:b w:val="0"/>
          <w:smallCaps/>
          <w:color w:val="auto"/>
          <w:sz w:val="56"/>
          <w:szCs w:val="56"/>
          <w:u w:val="single"/>
        </w:rPr>
      </w:pPr>
      <w:r w:rsidRPr="005746D1">
        <w:rPr>
          <w:rFonts w:ascii="Times New Roman" w:hAnsi="Times New Roman" w:cs="Times New Roman"/>
          <w:b w:val="0"/>
          <w:smallCaps/>
          <w:color w:val="auto"/>
          <w:sz w:val="56"/>
          <w:szCs w:val="56"/>
          <w:highlight w:val="darkGray"/>
          <w:u w:val="single"/>
        </w:rPr>
        <w:t>INTRODUCTION</w:t>
      </w:r>
    </w:p>
    <w:p w:rsidR="00A42E54" w:rsidRPr="005746D1" w:rsidRDefault="003E6EA2" w:rsidP="00605DE7">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r>
        <w:rPr>
          <w:rFonts w:ascii="Times New Roman" w:hAnsi="Times New Roman" w:cs="Times New Roman"/>
          <w:bCs/>
          <w:noProof/>
          <w:color w:val="000000"/>
          <w:spacing w:val="-1"/>
          <w:sz w:val="32"/>
          <w:szCs w:val="32"/>
        </w:rPr>
        <w:pict>
          <v:line id="_x0000_s1087" style="position:absolute;left:0;text-align:left;z-index:251687936" from="114pt,31.95pt" to="573pt,34.2pt" strokecolor="gray" strokeweight="2pt"/>
        </w:pict>
      </w:r>
    </w:p>
    <w:p w:rsidR="00A42E54" w:rsidRPr="005746D1" w:rsidRDefault="00A42E54" w:rsidP="00605DE7">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A42E54" w:rsidRPr="005746D1" w:rsidRDefault="003E6EA2" w:rsidP="00605DE7">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r>
        <w:rPr>
          <w:rFonts w:ascii="Times New Roman" w:hAnsi="Times New Roman" w:cs="Times New Roman"/>
          <w:bCs/>
          <w:noProof/>
          <w:color w:val="000000"/>
          <w:spacing w:val="-1"/>
          <w:sz w:val="32"/>
          <w:szCs w:val="32"/>
        </w:rPr>
        <w:pict>
          <v:line id="_x0000_s1088" style="position:absolute;left:0;text-align:left;z-index:251688960" from="141pt,8.6pt" to="573pt,8.6pt" strokecolor="gray" strokeweight="2pt"/>
        </w:pict>
      </w:r>
    </w:p>
    <w:p w:rsidR="00856EB5" w:rsidRDefault="003E6EA2" w:rsidP="00605DE7">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r>
        <w:rPr>
          <w:rFonts w:ascii="Times New Roman" w:hAnsi="Times New Roman" w:cs="Times New Roman"/>
          <w:bCs/>
          <w:noProof/>
          <w:color w:val="000000"/>
          <w:spacing w:val="-1"/>
          <w:sz w:val="32"/>
          <w:szCs w:val="32"/>
        </w:rPr>
        <w:pict>
          <v:line id="_x0000_s1089" style="position:absolute;left:0;text-align:left;z-index:251689984" from="168pt,4.3pt" to="600pt,4.3pt" strokecolor="gray" strokeweight="2pt"/>
        </w:pict>
      </w:r>
      <w:r w:rsidR="00605DE7" w:rsidRPr="005746D1">
        <w:rPr>
          <w:rFonts w:ascii="Times New Roman" w:hAnsi="Times New Roman" w:cs="Times New Roman"/>
          <w:bCs/>
          <w:color w:val="000000"/>
          <w:spacing w:val="-1"/>
          <w:sz w:val="32"/>
          <w:szCs w:val="32"/>
        </w:rPr>
        <w:t xml:space="preserve">                        </w:t>
      </w:r>
    </w:p>
    <w:p w:rsidR="00856EB5" w:rsidRDefault="00856EB5" w:rsidP="00605DE7">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856EB5" w:rsidRDefault="00856EB5" w:rsidP="00605DE7">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856EB5" w:rsidRPr="00474F62" w:rsidRDefault="00605DE7" w:rsidP="00474F62">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r w:rsidRPr="005746D1">
        <w:rPr>
          <w:rFonts w:ascii="Times New Roman" w:hAnsi="Times New Roman" w:cs="Times New Roman"/>
          <w:bCs/>
          <w:color w:val="000000"/>
          <w:spacing w:val="-1"/>
          <w:sz w:val="32"/>
          <w:szCs w:val="32"/>
        </w:rPr>
        <w:t xml:space="preserve">   </w:t>
      </w:r>
    </w:p>
    <w:p w:rsidR="0005331E" w:rsidRDefault="0005331E" w:rsidP="00A63413">
      <w:pPr>
        <w:pStyle w:val="NoSpacing"/>
        <w:jc w:val="center"/>
        <w:rPr>
          <w:b/>
          <w:sz w:val="32"/>
          <w:szCs w:val="32"/>
          <w:u w:val="single"/>
        </w:rPr>
      </w:pPr>
      <w:r w:rsidRPr="00C82CE6">
        <w:rPr>
          <w:b/>
          <w:sz w:val="32"/>
          <w:szCs w:val="32"/>
          <w:u w:val="single"/>
        </w:rPr>
        <w:lastRenderedPageBreak/>
        <w:t>INTRODUCTION</w:t>
      </w:r>
    </w:p>
    <w:p w:rsidR="00724719" w:rsidRDefault="00724719" w:rsidP="00724719">
      <w:pPr>
        <w:pStyle w:val="NoSpacing"/>
        <w:rPr>
          <w:b/>
          <w:sz w:val="32"/>
          <w:szCs w:val="32"/>
          <w:u w:val="single"/>
        </w:rPr>
      </w:pPr>
    </w:p>
    <w:p w:rsidR="0005331E" w:rsidRPr="00724719" w:rsidRDefault="00724719" w:rsidP="00724719">
      <w:pPr>
        <w:widowControl w:val="0"/>
        <w:autoSpaceDE w:val="0"/>
        <w:autoSpaceDN w:val="0"/>
        <w:adjustRightInd w:val="0"/>
        <w:spacing w:after="0" w:line="240" w:lineRule="auto"/>
        <w:jc w:val="both"/>
        <w:rPr>
          <w:rFonts w:ascii="Times New Roman" w:hAnsi="Times New Roman" w:cs="Times New Roman"/>
          <w:sz w:val="24"/>
          <w:szCs w:val="24"/>
        </w:rPr>
      </w:pPr>
      <w:r w:rsidRPr="00724719">
        <w:rPr>
          <w:rFonts w:ascii="Times New Roman" w:hAnsi="Times New Roman" w:cs="Times New Roman"/>
          <w:sz w:val="28"/>
          <w:szCs w:val="28"/>
        </w:rPr>
        <w:t>Pirkoh gas field is one of the</w:t>
      </w:r>
      <w:r w:rsidR="00C45134" w:rsidRPr="00724719">
        <w:rPr>
          <w:rFonts w:ascii="Times New Roman" w:eastAsia="Times New Roman" w:hAnsi="Times New Roman" w:cs="Times New Roman"/>
          <w:sz w:val="28"/>
          <w:szCs w:val="28"/>
        </w:rPr>
        <w:t xml:space="preserve"> proven gas reserves of P</w:t>
      </w:r>
      <w:r w:rsidRPr="00724719">
        <w:rPr>
          <w:rFonts w:ascii="Times New Roman" w:hAnsi="Times New Roman" w:cs="Times New Roman"/>
          <w:sz w:val="28"/>
          <w:szCs w:val="28"/>
        </w:rPr>
        <w:t>akistan</w:t>
      </w:r>
      <w:r w:rsidR="00C45134" w:rsidRPr="00724719">
        <w:rPr>
          <w:rFonts w:ascii="Times New Roman" w:eastAsia="Times New Roman" w:hAnsi="Times New Roman" w:cs="Times New Roman"/>
          <w:sz w:val="28"/>
          <w:szCs w:val="28"/>
        </w:rPr>
        <w:t>.</w:t>
      </w:r>
      <w:r w:rsidRPr="00724719">
        <w:rPr>
          <w:rFonts w:ascii="Times New Roman" w:hAnsi="Times New Roman" w:cs="Times New Roman"/>
          <w:sz w:val="28"/>
          <w:szCs w:val="28"/>
        </w:rPr>
        <w:t xml:space="preserve"> </w:t>
      </w:r>
      <w:r w:rsidR="00024CA5" w:rsidRPr="00724719">
        <w:rPr>
          <w:rFonts w:ascii="Times New Roman" w:hAnsi="Times New Roman" w:cs="Times New Roman"/>
          <w:color w:val="000000"/>
          <w:spacing w:val="-1"/>
          <w:sz w:val="28"/>
          <w:szCs w:val="28"/>
        </w:rPr>
        <w:t xml:space="preserve">The Pirkoh </w:t>
      </w:r>
      <w:r w:rsidRPr="00724719">
        <w:rPr>
          <w:rFonts w:ascii="Times New Roman" w:hAnsi="Times New Roman" w:cs="Times New Roman"/>
          <w:color w:val="000000"/>
          <w:spacing w:val="-1"/>
          <w:sz w:val="28"/>
          <w:szCs w:val="28"/>
        </w:rPr>
        <w:t>gas</w:t>
      </w:r>
      <w:r w:rsidR="00024CA5" w:rsidRPr="00724719">
        <w:rPr>
          <w:rFonts w:ascii="Times New Roman" w:hAnsi="Times New Roman" w:cs="Times New Roman"/>
          <w:color w:val="000000"/>
          <w:spacing w:val="-1"/>
          <w:sz w:val="28"/>
          <w:szCs w:val="28"/>
        </w:rPr>
        <w:t xml:space="preserve"> field was discovered with the drilling of the Pirkoh-01 well in October, 1975 through December, 1977. From 1982 through 1988, 25 wells were</w:t>
      </w:r>
      <w:r w:rsidR="00024CA5" w:rsidRPr="00724719">
        <w:rPr>
          <w:rFonts w:ascii="Times New Roman" w:hAnsi="Times New Roman" w:cs="Times New Roman"/>
          <w:sz w:val="24"/>
          <w:szCs w:val="24"/>
        </w:rPr>
        <w:t xml:space="preserve"> </w:t>
      </w:r>
      <w:r w:rsidR="00024CA5" w:rsidRPr="00724719">
        <w:rPr>
          <w:rFonts w:ascii="Times New Roman" w:hAnsi="Times New Roman" w:cs="Times New Roman"/>
          <w:color w:val="000000"/>
          <w:spacing w:val="-1"/>
          <w:sz w:val="28"/>
          <w:szCs w:val="28"/>
        </w:rPr>
        <w:t>drilled</w:t>
      </w:r>
      <w:r w:rsidRPr="00724719">
        <w:rPr>
          <w:rFonts w:ascii="Times New Roman" w:hAnsi="Times New Roman" w:cs="Times New Roman"/>
          <w:color w:val="000000"/>
          <w:spacing w:val="-1"/>
          <w:sz w:val="28"/>
          <w:szCs w:val="28"/>
        </w:rPr>
        <w:t>,</w:t>
      </w:r>
      <w:r w:rsidR="00024CA5" w:rsidRPr="00724719">
        <w:rPr>
          <w:rFonts w:ascii="Times New Roman" w:hAnsi="Times New Roman" w:cs="Times New Roman"/>
          <w:color w:val="000000"/>
          <w:spacing w:val="-1"/>
          <w:sz w:val="28"/>
          <w:szCs w:val="28"/>
        </w:rPr>
        <w:t xml:space="preserve"> </w:t>
      </w:r>
      <w:r w:rsidRPr="00724719">
        <w:rPr>
          <w:rFonts w:ascii="Times New Roman" w:hAnsi="Times New Roman" w:cs="Times New Roman"/>
          <w:color w:val="000000"/>
          <w:spacing w:val="-1"/>
          <w:sz w:val="28"/>
          <w:szCs w:val="28"/>
        </w:rPr>
        <w:t>since</w:t>
      </w:r>
      <w:r w:rsidR="00024CA5" w:rsidRPr="00724719">
        <w:rPr>
          <w:rFonts w:ascii="Times New Roman" w:hAnsi="Times New Roman" w:cs="Times New Roman"/>
          <w:color w:val="000000"/>
          <w:spacing w:val="-1"/>
          <w:sz w:val="28"/>
          <w:szCs w:val="28"/>
        </w:rPr>
        <w:t xml:space="preserve"> 1988</w:t>
      </w:r>
      <w:r w:rsidR="00A63413">
        <w:rPr>
          <w:rFonts w:ascii="Times New Roman" w:hAnsi="Times New Roman" w:cs="Times New Roman"/>
          <w:color w:val="000000"/>
          <w:spacing w:val="-1"/>
          <w:sz w:val="28"/>
          <w:szCs w:val="28"/>
        </w:rPr>
        <w:t>,</w:t>
      </w:r>
      <w:r w:rsidR="00024CA5" w:rsidRPr="00724719">
        <w:rPr>
          <w:rFonts w:ascii="Times New Roman" w:hAnsi="Times New Roman" w:cs="Times New Roman"/>
          <w:color w:val="000000"/>
          <w:spacing w:val="-1"/>
          <w:sz w:val="28"/>
          <w:szCs w:val="28"/>
        </w:rPr>
        <w:t xml:space="preserve"> development drilling has increased the total well count to 58. Forty seven wells are tied-in</w:t>
      </w:r>
      <w:r w:rsidR="00024CA5" w:rsidRPr="00724719">
        <w:rPr>
          <w:rFonts w:ascii="Times New Roman" w:hAnsi="Times New Roman" w:cs="Times New Roman"/>
          <w:sz w:val="24"/>
          <w:szCs w:val="24"/>
        </w:rPr>
        <w:t xml:space="preserve"> </w:t>
      </w:r>
      <w:r w:rsidR="00024CA5" w:rsidRPr="00724719">
        <w:rPr>
          <w:rFonts w:ascii="Times New Roman" w:hAnsi="Times New Roman" w:cs="Times New Roman"/>
          <w:color w:val="000000"/>
          <w:spacing w:val="-1"/>
          <w:sz w:val="28"/>
          <w:szCs w:val="28"/>
        </w:rPr>
        <w:t>and 20 wells are currently producing</w:t>
      </w:r>
      <w:r w:rsidRPr="00724719">
        <w:rPr>
          <w:rFonts w:ascii="Times New Roman" w:hAnsi="Times New Roman" w:cs="Times New Roman"/>
          <w:color w:val="000000"/>
          <w:spacing w:val="-1"/>
          <w:sz w:val="28"/>
          <w:szCs w:val="28"/>
        </w:rPr>
        <w:t>. The Pirkoh gas field is an expansion</w:t>
      </w:r>
      <w:r w:rsidRPr="00724719">
        <w:rPr>
          <w:rFonts w:ascii="Times New Roman" w:hAnsi="Times New Roman" w:cs="Times New Roman"/>
          <w:sz w:val="24"/>
          <w:szCs w:val="24"/>
        </w:rPr>
        <w:t xml:space="preserve"> </w:t>
      </w:r>
      <w:r w:rsidRPr="00724719">
        <w:rPr>
          <w:rFonts w:ascii="Times New Roman" w:hAnsi="Times New Roman" w:cs="Times New Roman"/>
          <w:color w:val="000000"/>
          <w:spacing w:val="-1"/>
          <w:sz w:val="28"/>
          <w:szCs w:val="28"/>
        </w:rPr>
        <w:t>drive, dry gas reservoir with an initial pressure of 2,260 psia at 1,100 metres subsea with a reservoir temperature of 267 degrees Fahrenheit.</w:t>
      </w:r>
    </w:p>
    <w:p w:rsidR="00E36931" w:rsidRPr="009230CB" w:rsidRDefault="00E36931" w:rsidP="00E36931">
      <w:pPr>
        <w:pStyle w:val="NoSpacing"/>
        <w:jc w:val="both"/>
        <w:rPr>
          <w:sz w:val="28"/>
          <w:szCs w:val="28"/>
        </w:rPr>
      </w:pPr>
    </w:p>
    <w:p w:rsidR="0005331E" w:rsidRPr="005746D1" w:rsidRDefault="0005331E" w:rsidP="0005331E">
      <w:pPr>
        <w:pStyle w:val="NoSpacing"/>
        <w:rPr>
          <w:color w:val="000000"/>
          <w:spacing w:val="-1"/>
          <w:sz w:val="18"/>
          <w:szCs w:val="18"/>
        </w:rPr>
      </w:pPr>
    </w:p>
    <w:p w:rsidR="0005331E" w:rsidRPr="009230CB" w:rsidRDefault="00CE5DE4" w:rsidP="0005331E">
      <w:pPr>
        <w:pStyle w:val="NoSpacing"/>
        <w:rPr>
          <w:b/>
          <w:bCs/>
          <w:color w:val="000000"/>
          <w:spacing w:val="-1"/>
          <w:sz w:val="28"/>
          <w:szCs w:val="28"/>
          <w:u w:val="single"/>
        </w:rPr>
      </w:pPr>
      <w:r>
        <w:rPr>
          <w:b/>
          <w:bCs/>
          <w:color w:val="000000"/>
          <w:spacing w:val="-1"/>
          <w:sz w:val="28"/>
          <w:szCs w:val="28"/>
        </w:rPr>
        <w:t>1.1</w:t>
      </w:r>
      <w:r w:rsidR="007A54A7" w:rsidRPr="009230CB">
        <w:rPr>
          <w:b/>
          <w:bCs/>
          <w:color w:val="000000"/>
          <w:spacing w:val="-1"/>
          <w:sz w:val="28"/>
          <w:szCs w:val="28"/>
        </w:rPr>
        <w:t xml:space="preserve"> </w:t>
      </w:r>
      <w:r w:rsidR="0005331E" w:rsidRPr="00C82CE6">
        <w:rPr>
          <w:b/>
          <w:bCs/>
          <w:color w:val="000000"/>
          <w:spacing w:val="-1"/>
          <w:sz w:val="32"/>
          <w:szCs w:val="32"/>
          <w:u w:val="single"/>
        </w:rPr>
        <w:t>LOCATION</w:t>
      </w:r>
    </w:p>
    <w:p w:rsidR="0005331E" w:rsidRPr="005746D1" w:rsidRDefault="0005331E" w:rsidP="0005331E">
      <w:pPr>
        <w:pStyle w:val="NoSpacing"/>
        <w:rPr>
          <w:sz w:val="28"/>
          <w:szCs w:val="28"/>
          <w:u w:val="single"/>
        </w:rPr>
      </w:pPr>
    </w:p>
    <w:p w:rsidR="00502AD8" w:rsidRPr="009230CB" w:rsidRDefault="009F3798" w:rsidP="00152287">
      <w:pPr>
        <w:pStyle w:val="NoSpacing"/>
        <w:numPr>
          <w:ilvl w:val="0"/>
          <w:numId w:val="26"/>
        </w:numPr>
        <w:jc w:val="both"/>
        <w:rPr>
          <w:color w:val="000000"/>
          <w:spacing w:val="-1"/>
          <w:sz w:val="28"/>
          <w:szCs w:val="28"/>
        </w:rPr>
      </w:pPr>
      <w:r w:rsidRPr="009230CB">
        <w:rPr>
          <w:color w:val="000000"/>
          <w:spacing w:val="-1"/>
          <w:sz w:val="28"/>
          <w:szCs w:val="28"/>
        </w:rPr>
        <w:t>The Pirkoh Well#20 is located</w:t>
      </w:r>
      <w:r w:rsidR="00FE5197">
        <w:rPr>
          <w:color w:val="000000"/>
          <w:spacing w:val="-1"/>
          <w:sz w:val="28"/>
          <w:szCs w:val="28"/>
        </w:rPr>
        <w:t xml:space="preserve"> in Pirkoh Field as mentioned above and Pirkoh Field is present</w:t>
      </w:r>
      <w:r w:rsidRPr="009230CB">
        <w:rPr>
          <w:color w:val="000000"/>
          <w:spacing w:val="-1"/>
          <w:sz w:val="28"/>
          <w:szCs w:val="28"/>
        </w:rPr>
        <w:t xml:space="preserve"> about 650 kilometres south-west of Islamabad in the Baluchistan province at an elevation of about 1,115 metres above mean sea-level in central indus basin.</w:t>
      </w:r>
    </w:p>
    <w:p w:rsidR="00502AD8" w:rsidRPr="009230CB" w:rsidRDefault="00FE5197" w:rsidP="00152287">
      <w:pPr>
        <w:pStyle w:val="NoSpacing"/>
        <w:numPr>
          <w:ilvl w:val="0"/>
          <w:numId w:val="26"/>
        </w:numPr>
        <w:jc w:val="both"/>
        <w:rPr>
          <w:color w:val="000000"/>
          <w:spacing w:val="-1"/>
          <w:sz w:val="28"/>
          <w:szCs w:val="28"/>
        </w:rPr>
      </w:pPr>
      <w:r>
        <w:rPr>
          <w:color w:val="000000"/>
          <w:spacing w:val="-1"/>
          <w:sz w:val="28"/>
          <w:szCs w:val="28"/>
        </w:rPr>
        <w:t>The Pirkoh Well#20 has</w:t>
      </w:r>
      <w:r w:rsidR="009F3798" w:rsidRPr="009230CB">
        <w:rPr>
          <w:color w:val="000000"/>
          <w:spacing w:val="-1"/>
          <w:sz w:val="28"/>
          <w:szCs w:val="28"/>
        </w:rPr>
        <w:t xml:space="preserve"> latitude of 29,08,37.24 N, and longitude of 69,04,10.63 E.</w:t>
      </w:r>
    </w:p>
    <w:p w:rsidR="009230CB" w:rsidRPr="009230CB" w:rsidRDefault="009F3798" w:rsidP="00152287">
      <w:pPr>
        <w:pStyle w:val="NoSpacing"/>
        <w:jc w:val="both"/>
        <w:rPr>
          <w:sz w:val="28"/>
          <w:szCs w:val="28"/>
        </w:rPr>
      </w:pPr>
      <w:r w:rsidRPr="009230CB">
        <w:rPr>
          <w:color w:val="000000"/>
          <w:spacing w:val="-1"/>
          <w:sz w:val="28"/>
          <w:szCs w:val="28"/>
        </w:rPr>
        <w:t>T</w:t>
      </w:r>
      <w:r w:rsidR="00FE5197">
        <w:rPr>
          <w:color w:val="000000"/>
          <w:spacing w:val="-1"/>
          <w:sz w:val="28"/>
          <w:szCs w:val="28"/>
        </w:rPr>
        <w:t xml:space="preserve">he entrapment structure is gas </w:t>
      </w:r>
      <w:r w:rsidRPr="009230CB">
        <w:rPr>
          <w:color w:val="000000"/>
          <w:spacing w:val="-1"/>
          <w:sz w:val="28"/>
          <w:szCs w:val="28"/>
        </w:rPr>
        <w:t xml:space="preserve">bearing in clastics of Paleocene and Upper Cretaceous age. </w:t>
      </w:r>
      <w:r w:rsidR="009230CB" w:rsidRPr="009230CB">
        <w:rPr>
          <w:color w:val="000000"/>
          <w:spacing w:val="-1"/>
          <w:sz w:val="28"/>
          <w:szCs w:val="28"/>
        </w:rPr>
        <w:t>Gas from different reservoirs</w:t>
      </w:r>
      <w:r w:rsidR="009230CB" w:rsidRPr="009230CB">
        <w:rPr>
          <w:sz w:val="28"/>
          <w:szCs w:val="28"/>
        </w:rPr>
        <w:t xml:space="preserve"> </w:t>
      </w:r>
      <w:r w:rsidR="009230CB" w:rsidRPr="009230CB">
        <w:rPr>
          <w:color w:val="000000"/>
          <w:spacing w:val="-1"/>
          <w:sz w:val="28"/>
          <w:szCs w:val="28"/>
        </w:rPr>
        <w:t>contains 10% to 46% Methane and 55% to 85% Nitrogen.</w:t>
      </w:r>
    </w:p>
    <w:p w:rsidR="00502AD8" w:rsidRPr="009230CB" w:rsidRDefault="00502AD8" w:rsidP="00152287">
      <w:pPr>
        <w:pStyle w:val="NoSpacing"/>
        <w:ind w:left="720"/>
        <w:jc w:val="both"/>
        <w:rPr>
          <w:color w:val="000000"/>
          <w:spacing w:val="-1"/>
          <w:sz w:val="28"/>
          <w:szCs w:val="28"/>
        </w:rPr>
      </w:pPr>
    </w:p>
    <w:p w:rsidR="00E36931" w:rsidRPr="005746D1" w:rsidRDefault="00E36931" w:rsidP="0005331E">
      <w:pPr>
        <w:pStyle w:val="NoSpacing"/>
        <w:rPr>
          <w:sz w:val="22"/>
          <w:szCs w:val="22"/>
        </w:rPr>
      </w:pPr>
    </w:p>
    <w:p w:rsidR="0005331E" w:rsidRPr="009230CB" w:rsidRDefault="0005331E" w:rsidP="0005331E">
      <w:pPr>
        <w:pStyle w:val="NoSpacing"/>
        <w:rPr>
          <w:b/>
          <w:bCs/>
          <w:color w:val="000000"/>
          <w:spacing w:val="-1"/>
          <w:sz w:val="28"/>
          <w:szCs w:val="28"/>
          <w:u w:val="single"/>
        </w:rPr>
      </w:pPr>
      <w:r w:rsidRPr="005746D1">
        <w:rPr>
          <w:bCs/>
          <w:color w:val="000000"/>
          <w:spacing w:val="-1"/>
          <w:sz w:val="19"/>
          <w:szCs w:val="19"/>
        </w:rPr>
        <w:t xml:space="preserve"> </w:t>
      </w:r>
      <w:r w:rsidR="00CE5DE4">
        <w:rPr>
          <w:b/>
          <w:bCs/>
          <w:color w:val="000000"/>
          <w:spacing w:val="-1"/>
          <w:sz w:val="28"/>
          <w:szCs w:val="28"/>
        </w:rPr>
        <w:t>1.2</w:t>
      </w:r>
      <w:r w:rsidR="007A54A7" w:rsidRPr="009230CB">
        <w:rPr>
          <w:b/>
          <w:bCs/>
          <w:color w:val="000000"/>
          <w:spacing w:val="-1"/>
          <w:sz w:val="28"/>
          <w:szCs w:val="28"/>
        </w:rPr>
        <w:t xml:space="preserve"> </w:t>
      </w:r>
      <w:r w:rsidRPr="00C82CE6">
        <w:rPr>
          <w:b/>
          <w:bCs/>
          <w:color w:val="000000"/>
          <w:spacing w:val="-1"/>
          <w:sz w:val="32"/>
          <w:szCs w:val="32"/>
          <w:u w:val="single"/>
        </w:rPr>
        <w:t>OBJECTIVES</w:t>
      </w:r>
    </w:p>
    <w:p w:rsidR="0005331E" w:rsidRPr="005746D1" w:rsidRDefault="0005331E" w:rsidP="0005331E">
      <w:pPr>
        <w:pStyle w:val="NoSpacing"/>
        <w:rPr>
          <w:sz w:val="28"/>
          <w:szCs w:val="28"/>
          <w:u w:val="single"/>
        </w:rPr>
      </w:pPr>
    </w:p>
    <w:p w:rsidR="00502AD8" w:rsidRPr="009230CB" w:rsidRDefault="009F3798" w:rsidP="009F3798">
      <w:pPr>
        <w:widowControl w:val="0"/>
        <w:numPr>
          <w:ilvl w:val="0"/>
          <w:numId w:val="25"/>
        </w:numPr>
        <w:autoSpaceDE w:val="0"/>
        <w:autoSpaceDN w:val="0"/>
        <w:adjustRightInd w:val="0"/>
        <w:spacing w:after="0" w:line="240" w:lineRule="auto"/>
        <w:jc w:val="both"/>
        <w:rPr>
          <w:rFonts w:ascii="Times New Roman" w:eastAsia="Times New Roman" w:hAnsi="Times New Roman" w:cs="Times New Roman"/>
          <w:color w:val="000000"/>
          <w:spacing w:val="-1"/>
          <w:sz w:val="28"/>
          <w:szCs w:val="28"/>
        </w:rPr>
      </w:pPr>
      <w:r w:rsidRPr="009230CB">
        <w:rPr>
          <w:rFonts w:ascii="Times New Roman" w:eastAsia="Times New Roman" w:hAnsi="Times New Roman" w:cs="Times New Roman"/>
          <w:color w:val="000000"/>
          <w:spacing w:val="-1"/>
          <w:sz w:val="28"/>
          <w:szCs w:val="28"/>
        </w:rPr>
        <w:t>The purpose of study is to evaluate the hydrocarbon potent</w:t>
      </w:r>
      <w:r w:rsidR="00FE5197">
        <w:rPr>
          <w:rFonts w:ascii="Times New Roman" w:eastAsia="Times New Roman" w:hAnsi="Times New Roman" w:cs="Times New Roman"/>
          <w:color w:val="000000"/>
          <w:spacing w:val="-1"/>
          <w:sz w:val="28"/>
          <w:szCs w:val="28"/>
        </w:rPr>
        <w:t>ial of Pirkoh well#20, by using</w:t>
      </w:r>
      <w:r w:rsidRPr="009230CB">
        <w:rPr>
          <w:rFonts w:ascii="Times New Roman" w:eastAsia="Times New Roman" w:hAnsi="Times New Roman" w:cs="Times New Roman"/>
          <w:color w:val="000000"/>
          <w:spacing w:val="-1"/>
          <w:sz w:val="28"/>
          <w:szCs w:val="28"/>
        </w:rPr>
        <w:t xml:space="preserve"> wireline logs from which we calculate Porosity, Sh</w:t>
      </w:r>
      <w:r w:rsidR="00FE5197">
        <w:rPr>
          <w:rFonts w:ascii="Times New Roman" w:eastAsia="Times New Roman" w:hAnsi="Times New Roman" w:cs="Times New Roman"/>
          <w:color w:val="000000"/>
          <w:spacing w:val="-1"/>
          <w:sz w:val="28"/>
          <w:szCs w:val="28"/>
        </w:rPr>
        <w:t>ale volume, Water</w:t>
      </w:r>
      <w:r w:rsidRPr="009230CB">
        <w:rPr>
          <w:rFonts w:ascii="Times New Roman" w:eastAsia="Times New Roman" w:hAnsi="Times New Roman" w:cs="Times New Roman"/>
          <w:color w:val="000000"/>
          <w:spacing w:val="-1"/>
          <w:sz w:val="28"/>
          <w:szCs w:val="28"/>
        </w:rPr>
        <w:t xml:space="preserve"> saturation. </w:t>
      </w:r>
    </w:p>
    <w:p w:rsidR="00502AD8" w:rsidRPr="009230CB" w:rsidRDefault="009F3798" w:rsidP="009F3798">
      <w:pPr>
        <w:widowControl w:val="0"/>
        <w:numPr>
          <w:ilvl w:val="0"/>
          <w:numId w:val="25"/>
        </w:numPr>
        <w:autoSpaceDE w:val="0"/>
        <w:autoSpaceDN w:val="0"/>
        <w:adjustRightInd w:val="0"/>
        <w:spacing w:after="0" w:line="240" w:lineRule="auto"/>
        <w:jc w:val="both"/>
        <w:rPr>
          <w:rFonts w:ascii="Times New Roman" w:eastAsia="Times New Roman" w:hAnsi="Times New Roman" w:cs="Times New Roman"/>
          <w:color w:val="000000"/>
          <w:spacing w:val="-1"/>
          <w:sz w:val="28"/>
          <w:szCs w:val="28"/>
        </w:rPr>
      </w:pPr>
      <w:r w:rsidRPr="009230CB">
        <w:rPr>
          <w:rFonts w:ascii="Times New Roman" w:eastAsia="Times New Roman" w:hAnsi="Times New Roman" w:cs="Times New Roman"/>
          <w:color w:val="000000"/>
          <w:spacing w:val="-1"/>
          <w:sz w:val="28"/>
          <w:szCs w:val="28"/>
        </w:rPr>
        <w:t>To Resolve The Lithology of Area.</w:t>
      </w:r>
    </w:p>
    <w:p w:rsidR="00024CA5" w:rsidRDefault="00E36931" w:rsidP="00605DE7">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r w:rsidRPr="005746D1">
        <w:rPr>
          <w:rFonts w:ascii="Times New Roman" w:hAnsi="Times New Roman" w:cs="Times New Roman"/>
          <w:bCs/>
          <w:color w:val="000000"/>
          <w:spacing w:val="-1"/>
          <w:sz w:val="32"/>
          <w:szCs w:val="32"/>
        </w:rPr>
        <w:t xml:space="preserve">                       </w:t>
      </w:r>
    </w:p>
    <w:p w:rsidR="00024CA5" w:rsidRDefault="00024CA5" w:rsidP="00605DE7">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024CA5" w:rsidRDefault="00024CA5" w:rsidP="00605DE7">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024CA5" w:rsidRDefault="00024CA5" w:rsidP="00605DE7">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024CA5" w:rsidRDefault="00024CA5" w:rsidP="00605DE7">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024CA5" w:rsidRDefault="00024CA5" w:rsidP="00605DE7">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024CA5" w:rsidRDefault="00024CA5" w:rsidP="00605DE7">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024CA5" w:rsidRDefault="00024CA5" w:rsidP="00605DE7">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024CA5" w:rsidRDefault="00024CA5" w:rsidP="00605DE7">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024CA5" w:rsidRDefault="00024CA5" w:rsidP="00605DE7">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3E62EC" w:rsidRDefault="003E62EC" w:rsidP="00605DE7">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024CA5" w:rsidRPr="00FE5197" w:rsidRDefault="00FE5197" w:rsidP="00605DE7">
      <w:pPr>
        <w:widowControl w:val="0"/>
        <w:autoSpaceDE w:val="0"/>
        <w:autoSpaceDN w:val="0"/>
        <w:adjustRightInd w:val="0"/>
        <w:spacing w:after="0" w:line="240" w:lineRule="auto"/>
        <w:jc w:val="both"/>
        <w:rPr>
          <w:rFonts w:ascii="Times New Roman" w:hAnsi="Times New Roman" w:cs="Times New Roman"/>
          <w:b/>
          <w:bCs/>
          <w:color w:val="000000"/>
          <w:spacing w:val="-1"/>
          <w:sz w:val="32"/>
          <w:szCs w:val="32"/>
          <w:u w:val="single"/>
        </w:rPr>
      </w:pPr>
      <w:r w:rsidRPr="00FE5197">
        <w:rPr>
          <w:rFonts w:ascii="Times New Roman" w:hAnsi="Times New Roman" w:cs="Times New Roman"/>
          <w:b/>
          <w:bCs/>
          <w:color w:val="000000"/>
          <w:spacing w:val="-1"/>
          <w:sz w:val="32"/>
          <w:szCs w:val="32"/>
        </w:rPr>
        <w:lastRenderedPageBreak/>
        <w:t xml:space="preserve">1.3 </w:t>
      </w:r>
      <w:r w:rsidRPr="00FE5197">
        <w:rPr>
          <w:rFonts w:ascii="Times New Roman" w:hAnsi="Times New Roman" w:cs="Times New Roman"/>
          <w:b/>
          <w:bCs/>
          <w:color w:val="000000"/>
          <w:spacing w:val="-1"/>
          <w:sz w:val="32"/>
          <w:szCs w:val="32"/>
          <w:u w:val="single"/>
        </w:rPr>
        <w:t>D</w:t>
      </w:r>
      <w:r>
        <w:rPr>
          <w:rFonts w:ascii="Times New Roman" w:hAnsi="Times New Roman" w:cs="Times New Roman"/>
          <w:b/>
          <w:bCs/>
          <w:color w:val="000000"/>
          <w:spacing w:val="-1"/>
          <w:sz w:val="32"/>
          <w:szCs w:val="32"/>
          <w:u w:val="single"/>
        </w:rPr>
        <w:t>ATA USED</w:t>
      </w:r>
    </w:p>
    <w:p w:rsidR="00FE5197" w:rsidRPr="00FF5B7F" w:rsidRDefault="00FE5197" w:rsidP="00FE5197">
      <w:pPr>
        <w:numPr>
          <w:ilvl w:val="0"/>
          <w:numId w:val="19"/>
        </w:numPr>
        <w:tabs>
          <w:tab w:val="left" w:pos="4995"/>
        </w:tabs>
        <w:jc w:val="both"/>
        <w:rPr>
          <w:rFonts w:ascii="Times New Roman" w:hAnsi="Times New Roman" w:cs="Times New Roman"/>
          <w:sz w:val="28"/>
          <w:szCs w:val="28"/>
        </w:rPr>
      </w:pPr>
      <w:r w:rsidRPr="00FF5B7F">
        <w:rPr>
          <w:rFonts w:ascii="Times New Roman" w:hAnsi="Times New Roman" w:cs="Times New Roman"/>
          <w:sz w:val="28"/>
          <w:szCs w:val="28"/>
        </w:rPr>
        <w:t xml:space="preserve">Data included the </w:t>
      </w:r>
    </w:p>
    <w:p w:rsidR="00FE5197" w:rsidRPr="00FF5B7F" w:rsidRDefault="00FE5197" w:rsidP="00FE5197">
      <w:pPr>
        <w:numPr>
          <w:ilvl w:val="1"/>
          <w:numId w:val="19"/>
        </w:numPr>
        <w:tabs>
          <w:tab w:val="left" w:pos="4995"/>
        </w:tabs>
        <w:jc w:val="both"/>
        <w:rPr>
          <w:rFonts w:ascii="Times New Roman" w:hAnsi="Times New Roman" w:cs="Times New Roman"/>
          <w:sz w:val="28"/>
          <w:szCs w:val="28"/>
        </w:rPr>
      </w:pPr>
      <w:r w:rsidRPr="00FF5B7F">
        <w:rPr>
          <w:rFonts w:ascii="Times New Roman" w:hAnsi="Times New Roman" w:cs="Times New Roman"/>
          <w:sz w:val="28"/>
          <w:szCs w:val="28"/>
        </w:rPr>
        <w:t>GR log values in API unit</w:t>
      </w:r>
    </w:p>
    <w:p w:rsidR="00FE5197" w:rsidRPr="00FF5B7F" w:rsidRDefault="00FE5197" w:rsidP="00FE5197">
      <w:pPr>
        <w:numPr>
          <w:ilvl w:val="1"/>
          <w:numId w:val="19"/>
        </w:numPr>
        <w:tabs>
          <w:tab w:val="left" w:pos="4995"/>
        </w:tabs>
        <w:jc w:val="both"/>
        <w:rPr>
          <w:rFonts w:ascii="Times New Roman" w:hAnsi="Times New Roman" w:cs="Times New Roman"/>
          <w:sz w:val="28"/>
          <w:szCs w:val="28"/>
        </w:rPr>
      </w:pPr>
      <w:r w:rsidRPr="00FF5B7F">
        <w:rPr>
          <w:rFonts w:ascii="Times New Roman" w:hAnsi="Times New Roman" w:cs="Times New Roman"/>
          <w:sz w:val="28"/>
          <w:szCs w:val="28"/>
        </w:rPr>
        <w:t xml:space="preserve">Resistivity Logs </w:t>
      </w:r>
    </w:p>
    <w:p w:rsidR="00FE5197" w:rsidRPr="00FF5B7F" w:rsidRDefault="00FE5197" w:rsidP="00FE5197">
      <w:pPr>
        <w:numPr>
          <w:ilvl w:val="2"/>
          <w:numId w:val="19"/>
        </w:numPr>
        <w:tabs>
          <w:tab w:val="left" w:pos="4995"/>
        </w:tabs>
        <w:jc w:val="both"/>
        <w:rPr>
          <w:rFonts w:ascii="Times New Roman" w:hAnsi="Times New Roman" w:cs="Times New Roman"/>
          <w:sz w:val="28"/>
          <w:szCs w:val="28"/>
        </w:rPr>
      </w:pPr>
      <w:r w:rsidRPr="00FF5B7F">
        <w:rPr>
          <w:rFonts w:ascii="Times New Roman" w:hAnsi="Times New Roman" w:cs="Times New Roman"/>
          <w:sz w:val="28"/>
          <w:szCs w:val="28"/>
        </w:rPr>
        <w:t>Micro-Spherically Focused Log values(MSFL) in Ohmm unit</w:t>
      </w:r>
    </w:p>
    <w:p w:rsidR="00FE5197" w:rsidRPr="00FF5B7F" w:rsidRDefault="00FE5197" w:rsidP="00FE5197">
      <w:pPr>
        <w:numPr>
          <w:ilvl w:val="2"/>
          <w:numId w:val="19"/>
        </w:numPr>
        <w:tabs>
          <w:tab w:val="left" w:pos="4995"/>
        </w:tabs>
        <w:jc w:val="both"/>
        <w:rPr>
          <w:rFonts w:ascii="Times New Roman" w:hAnsi="Times New Roman" w:cs="Times New Roman"/>
          <w:sz w:val="28"/>
          <w:szCs w:val="28"/>
        </w:rPr>
      </w:pPr>
      <w:r w:rsidRPr="00FF5B7F">
        <w:rPr>
          <w:rFonts w:ascii="Times New Roman" w:hAnsi="Times New Roman" w:cs="Times New Roman"/>
          <w:sz w:val="28"/>
          <w:szCs w:val="28"/>
        </w:rPr>
        <w:t>Shallow Later log values (LLs) in Ohmm unit</w:t>
      </w:r>
    </w:p>
    <w:p w:rsidR="00FE5197" w:rsidRPr="00FF5B7F" w:rsidRDefault="00FE5197" w:rsidP="00FE5197">
      <w:pPr>
        <w:numPr>
          <w:ilvl w:val="2"/>
          <w:numId w:val="19"/>
        </w:numPr>
        <w:tabs>
          <w:tab w:val="left" w:pos="4995"/>
        </w:tabs>
        <w:jc w:val="both"/>
        <w:rPr>
          <w:rFonts w:ascii="Times New Roman" w:hAnsi="Times New Roman" w:cs="Times New Roman"/>
          <w:sz w:val="28"/>
          <w:szCs w:val="28"/>
        </w:rPr>
      </w:pPr>
      <w:r w:rsidRPr="00FF5B7F">
        <w:rPr>
          <w:rFonts w:ascii="Times New Roman" w:hAnsi="Times New Roman" w:cs="Times New Roman"/>
          <w:sz w:val="28"/>
          <w:szCs w:val="28"/>
        </w:rPr>
        <w:t>Deep Later log values (LLd) in Ohmm unit</w:t>
      </w:r>
    </w:p>
    <w:p w:rsidR="00FE5197" w:rsidRPr="00FF5B7F" w:rsidRDefault="00FE5197" w:rsidP="00FE5197">
      <w:pPr>
        <w:numPr>
          <w:ilvl w:val="1"/>
          <w:numId w:val="19"/>
        </w:numPr>
        <w:tabs>
          <w:tab w:val="left" w:pos="4995"/>
        </w:tabs>
        <w:jc w:val="both"/>
        <w:rPr>
          <w:rFonts w:ascii="Times New Roman" w:hAnsi="Times New Roman" w:cs="Times New Roman"/>
          <w:sz w:val="28"/>
          <w:szCs w:val="28"/>
        </w:rPr>
      </w:pPr>
      <w:r w:rsidRPr="00FF5B7F">
        <w:rPr>
          <w:rFonts w:ascii="Times New Roman" w:hAnsi="Times New Roman" w:cs="Times New Roman"/>
          <w:sz w:val="28"/>
          <w:szCs w:val="28"/>
        </w:rPr>
        <w:t>Neutron log values in V/V unit</w:t>
      </w:r>
    </w:p>
    <w:p w:rsidR="00FE5197" w:rsidRDefault="00FE5197" w:rsidP="00FE5197">
      <w:pPr>
        <w:numPr>
          <w:ilvl w:val="1"/>
          <w:numId w:val="19"/>
        </w:numPr>
        <w:tabs>
          <w:tab w:val="left" w:pos="4995"/>
        </w:tabs>
        <w:jc w:val="both"/>
        <w:rPr>
          <w:rFonts w:ascii="Times New Roman" w:hAnsi="Times New Roman" w:cs="Times New Roman"/>
          <w:sz w:val="28"/>
          <w:szCs w:val="28"/>
        </w:rPr>
      </w:pPr>
      <w:r w:rsidRPr="00FF5B7F">
        <w:rPr>
          <w:rFonts w:ascii="Times New Roman" w:hAnsi="Times New Roman" w:cs="Times New Roman"/>
          <w:sz w:val="28"/>
          <w:szCs w:val="28"/>
        </w:rPr>
        <w:t xml:space="preserve">Density Logs in G/C3 unit </w:t>
      </w:r>
    </w:p>
    <w:p w:rsidR="003E62EC" w:rsidRPr="00FF5B7F" w:rsidRDefault="003E62EC" w:rsidP="003E62EC">
      <w:pPr>
        <w:tabs>
          <w:tab w:val="left" w:pos="4995"/>
        </w:tabs>
        <w:ind w:left="1440"/>
        <w:jc w:val="both"/>
        <w:rPr>
          <w:rFonts w:ascii="Times New Roman" w:hAnsi="Times New Roman" w:cs="Times New Roman"/>
          <w:sz w:val="28"/>
          <w:szCs w:val="28"/>
        </w:rPr>
      </w:pPr>
    </w:p>
    <w:p w:rsidR="00FE5197" w:rsidRPr="00FE5197" w:rsidRDefault="00FE5197" w:rsidP="00605DE7">
      <w:pPr>
        <w:widowControl w:val="0"/>
        <w:autoSpaceDE w:val="0"/>
        <w:autoSpaceDN w:val="0"/>
        <w:adjustRightInd w:val="0"/>
        <w:spacing w:after="0" w:line="240" w:lineRule="auto"/>
        <w:jc w:val="both"/>
        <w:rPr>
          <w:rFonts w:ascii="Times New Roman" w:hAnsi="Times New Roman" w:cs="Times New Roman"/>
          <w:b/>
          <w:bCs/>
          <w:color w:val="000000"/>
          <w:spacing w:val="-1"/>
          <w:sz w:val="32"/>
          <w:szCs w:val="32"/>
          <w:u w:val="single"/>
        </w:rPr>
      </w:pPr>
      <w:r w:rsidRPr="00FE5197">
        <w:rPr>
          <w:rFonts w:ascii="Times New Roman" w:hAnsi="Times New Roman" w:cs="Times New Roman"/>
          <w:b/>
          <w:bCs/>
          <w:color w:val="000000"/>
          <w:spacing w:val="-1"/>
          <w:sz w:val="32"/>
          <w:szCs w:val="32"/>
        </w:rPr>
        <w:t xml:space="preserve">1.4 </w:t>
      </w:r>
      <w:r w:rsidRPr="00FE5197">
        <w:rPr>
          <w:rFonts w:ascii="Times New Roman" w:hAnsi="Times New Roman" w:cs="Times New Roman"/>
          <w:b/>
          <w:bCs/>
          <w:color w:val="000000"/>
          <w:spacing w:val="-1"/>
          <w:sz w:val="32"/>
          <w:szCs w:val="32"/>
          <w:u w:val="single"/>
        </w:rPr>
        <w:t>A</w:t>
      </w:r>
      <w:r>
        <w:rPr>
          <w:rFonts w:ascii="Times New Roman" w:hAnsi="Times New Roman" w:cs="Times New Roman"/>
          <w:b/>
          <w:bCs/>
          <w:color w:val="000000"/>
          <w:spacing w:val="-1"/>
          <w:sz w:val="32"/>
          <w:szCs w:val="32"/>
          <w:u w:val="single"/>
        </w:rPr>
        <w:t>CCESSIBILITY</w:t>
      </w:r>
    </w:p>
    <w:p w:rsidR="00EA7C5F" w:rsidRDefault="00EA7C5F" w:rsidP="00EA7C5F">
      <w:pPr>
        <w:widowControl w:val="0"/>
        <w:autoSpaceDE w:val="0"/>
        <w:autoSpaceDN w:val="0"/>
        <w:adjustRightInd w:val="0"/>
        <w:spacing w:after="0" w:line="240" w:lineRule="auto"/>
        <w:ind w:left="720"/>
        <w:jc w:val="both"/>
        <w:rPr>
          <w:rFonts w:ascii="Times New Roman" w:hAnsi="Times New Roman" w:cs="Times New Roman"/>
          <w:bCs/>
          <w:color w:val="000000"/>
          <w:spacing w:val="-1"/>
          <w:sz w:val="28"/>
          <w:szCs w:val="28"/>
        </w:rPr>
      </w:pPr>
    </w:p>
    <w:p w:rsidR="00F81C3D" w:rsidRPr="00EA7C5F" w:rsidRDefault="004818F6" w:rsidP="00EA7C5F">
      <w:pPr>
        <w:widowControl w:val="0"/>
        <w:autoSpaceDE w:val="0"/>
        <w:autoSpaceDN w:val="0"/>
        <w:adjustRightInd w:val="0"/>
        <w:spacing w:after="0" w:line="240" w:lineRule="auto"/>
        <w:rPr>
          <w:rFonts w:ascii="Times New Roman" w:hAnsi="Times New Roman" w:cs="Times New Roman"/>
          <w:bCs/>
          <w:color w:val="000000"/>
          <w:spacing w:val="-1"/>
          <w:sz w:val="28"/>
          <w:szCs w:val="28"/>
        </w:rPr>
      </w:pPr>
      <w:r w:rsidRPr="00EA7C5F">
        <w:rPr>
          <w:rFonts w:ascii="Times New Roman" w:hAnsi="Times New Roman" w:cs="Times New Roman"/>
          <w:bCs/>
          <w:color w:val="000000"/>
          <w:spacing w:val="-1"/>
          <w:sz w:val="28"/>
          <w:szCs w:val="28"/>
        </w:rPr>
        <w:t>The d</w:t>
      </w:r>
      <w:r w:rsidR="00EA7C5F">
        <w:rPr>
          <w:rFonts w:ascii="Times New Roman" w:hAnsi="Times New Roman" w:cs="Times New Roman"/>
          <w:bCs/>
          <w:color w:val="000000"/>
          <w:spacing w:val="-1"/>
          <w:sz w:val="28"/>
          <w:szCs w:val="28"/>
        </w:rPr>
        <w:t>ata for the analysis of Pirkoh Well #20</w:t>
      </w:r>
      <w:r w:rsidRPr="00EA7C5F">
        <w:rPr>
          <w:rFonts w:ascii="Times New Roman" w:hAnsi="Times New Roman" w:cs="Times New Roman"/>
          <w:bCs/>
          <w:color w:val="000000"/>
          <w:spacing w:val="-1"/>
          <w:sz w:val="28"/>
          <w:szCs w:val="28"/>
        </w:rPr>
        <w:t xml:space="preserve"> is taken from Landmark Resources (LMKR).  </w:t>
      </w:r>
    </w:p>
    <w:p w:rsidR="00FE5197" w:rsidRDefault="00FE5197" w:rsidP="00EA7C5F">
      <w:pPr>
        <w:widowControl w:val="0"/>
        <w:autoSpaceDE w:val="0"/>
        <w:autoSpaceDN w:val="0"/>
        <w:adjustRightInd w:val="0"/>
        <w:spacing w:after="0" w:line="240" w:lineRule="auto"/>
        <w:rPr>
          <w:rFonts w:ascii="Times New Roman" w:hAnsi="Times New Roman" w:cs="Times New Roman"/>
          <w:bCs/>
          <w:color w:val="000000"/>
          <w:spacing w:val="-1"/>
          <w:sz w:val="32"/>
          <w:szCs w:val="32"/>
        </w:rPr>
      </w:pPr>
    </w:p>
    <w:p w:rsidR="00FE5197" w:rsidRDefault="00FE5197" w:rsidP="00605DE7">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FE5197" w:rsidRDefault="00FE5197" w:rsidP="00605DE7">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FE5197" w:rsidRDefault="00FE5197" w:rsidP="00605DE7">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FE5197" w:rsidRDefault="00FE5197" w:rsidP="00605DE7">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A42E54" w:rsidRPr="005746D1" w:rsidRDefault="00024CA5" w:rsidP="00605DE7">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r>
        <w:rPr>
          <w:rFonts w:ascii="Times New Roman" w:hAnsi="Times New Roman" w:cs="Times New Roman"/>
          <w:bCs/>
          <w:noProof/>
          <w:color w:val="000000"/>
          <w:spacing w:val="-1"/>
          <w:sz w:val="32"/>
          <w:szCs w:val="32"/>
        </w:rPr>
        <w:lastRenderedPageBreak/>
        <w:drawing>
          <wp:anchor distT="0" distB="0" distL="114300" distR="114300" simplePos="0" relativeHeight="251698176" behindDoc="0" locked="0" layoutInCell="1" allowOverlap="1">
            <wp:simplePos x="0" y="0"/>
            <wp:positionH relativeFrom="column">
              <wp:posOffset>2919005</wp:posOffset>
            </wp:positionH>
            <wp:positionV relativeFrom="paragraph">
              <wp:posOffset>1894114</wp:posOffset>
            </wp:positionV>
            <wp:extent cx="1261110" cy="404949"/>
            <wp:effectExtent l="19050" t="0" r="0" b="0"/>
            <wp:wrapNone/>
            <wp:docPr id="25" name="Picture 9"/>
            <wp:cNvGraphicFramePr/>
            <a:graphic xmlns:a="http://schemas.openxmlformats.org/drawingml/2006/main">
              <a:graphicData uri="http://schemas.openxmlformats.org/drawingml/2006/picture">
                <pic:pic xmlns:pic="http://schemas.openxmlformats.org/drawingml/2006/picture">
                  <pic:nvPicPr>
                    <pic:cNvPr id="24579" name="Picture 4"/>
                    <pic:cNvPicPr>
                      <a:picLocks noChangeAspect="1" noChangeArrowheads="1"/>
                    </pic:cNvPicPr>
                  </pic:nvPicPr>
                  <pic:blipFill>
                    <a:blip r:embed="rId9"/>
                    <a:srcRect/>
                    <a:stretch>
                      <a:fillRect/>
                    </a:stretch>
                  </pic:blipFill>
                  <pic:spPr bwMode="auto">
                    <a:xfrm>
                      <a:off x="0" y="0"/>
                      <a:ext cx="1261110" cy="404949"/>
                    </a:xfrm>
                    <a:prstGeom prst="rect">
                      <a:avLst/>
                    </a:prstGeom>
                    <a:noFill/>
                    <a:ln w="9525">
                      <a:noFill/>
                      <a:miter lim="800000"/>
                      <a:headEnd/>
                      <a:tailEnd/>
                    </a:ln>
                  </pic:spPr>
                </pic:pic>
              </a:graphicData>
            </a:graphic>
          </wp:anchor>
        </w:drawing>
      </w:r>
      <w:r>
        <w:rPr>
          <w:rFonts w:ascii="Times New Roman" w:hAnsi="Times New Roman" w:cs="Times New Roman"/>
          <w:bCs/>
          <w:noProof/>
          <w:color w:val="000000"/>
          <w:spacing w:val="-1"/>
          <w:sz w:val="32"/>
          <w:szCs w:val="32"/>
        </w:rPr>
        <w:drawing>
          <wp:anchor distT="0" distB="0" distL="114300" distR="114300" simplePos="0" relativeHeight="251699200" behindDoc="0" locked="0" layoutInCell="1" allowOverlap="1">
            <wp:simplePos x="0" y="0"/>
            <wp:positionH relativeFrom="column">
              <wp:posOffset>2448560</wp:posOffset>
            </wp:positionH>
            <wp:positionV relativeFrom="paragraph">
              <wp:posOffset>2220595</wp:posOffset>
            </wp:positionV>
            <wp:extent cx="1025525" cy="822960"/>
            <wp:effectExtent l="19050" t="0" r="0" b="0"/>
            <wp:wrapNone/>
            <wp:docPr id="29" name="Object 12"/>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1025525" cy="1001712"/>
                      <a:chOff x="3751263" y="1655763"/>
                      <a:chExt cx="1025525" cy="1001712"/>
                    </a:xfrm>
                  </a:grpSpPr>
                  <a:cxnSp>
                    <a:nvCxnSpPr>
                      <a:cNvPr id="24578" name="AutoShape 2"/>
                      <a:cNvCxnSpPr>
                        <a:cxnSpLocks noChangeShapeType="1"/>
                      </a:cNvCxnSpPr>
                    </a:nvCxnSpPr>
                    <a:spPr bwMode="auto">
                      <a:xfrm flipV="1">
                        <a:off x="3751263" y="1655763"/>
                        <a:ext cx="1025525" cy="1001712"/>
                      </a:xfrm>
                      <a:prstGeom prst="straightConnector1">
                        <a:avLst/>
                      </a:prstGeom>
                      <a:noFill/>
                      <a:ln w="9525">
                        <a:solidFill>
                          <a:srgbClr val="000000"/>
                        </a:solidFill>
                        <a:round/>
                        <a:headEnd/>
                        <a:tailEnd type="triangle" w="med" len="med"/>
                      </a:ln>
                    </a:spPr>
                  </a:cxnSp>
                </lc:lockedCanvas>
              </a:graphicData>
            </a:graphic>
          </wp:anchor>
        </w:drawing>
      </w:r>
      <w:r w:rsidR="009230CB" w:rsidRPr="009230CB">
        <w:rPr>
          <w:rFonts w:ascii="Times New Roman" w:hAnsi="Times New Roman" w:cs="Times New Roman"/>
          <w:bCs/>
          <w:noProof/>
          <w:color w:val="000000"/>
          <w:spacing w:val="-1"/>
          <w:sz w:val="32"/>
          <w:szCs w:val="32"/>
        </w:rPr>
        <w:drawing>
          <wp:inline distT="0" distB="0" distL="0" distR="0">
            <wp:extent cx="5715544" cy="7680960"/>
            <wp:effectExtent l="19050" t="0" r="0" b="0"/>
            <wp:docPr id="24" name="Picture 8"/>
            <wp:cNvGraphicFramePr/>
            <a:graphic xmlns:a="http://schemas.openxmlformats.org/drawingml/2006/main">
              <a:graphicData uri="http://schemas.openxmlformats.org/drawingml/2006/picture">
                <pic:pic xmlns:pic="http://schemas.openxmlformats.org/drawingml/2006/picture">
                  <pic:nvPicPr>
                    <pic:cNvPr id="24577" name="Picture 1"/>
                    <pic:cNvPicPr>
                      <a:picLocks noChangeAspect="1" noChangeArrowheads="1"/>
                    </pic:cNvPicPr>
                  </pic:nvPicPr>
                  <pic:blipFill>
                    <a:blip r:embed="rId10"/>
                    <a:srcRect/>
                    <a:stretch>
                      <a:fillRect/>
                    </a:stretch>
                  </pic:blipFill>
                  <pic:spPr bwMode="auto">
                    <a:xfrm>
                      <a:off x="0" y="0"/>
                      <a:ext cx="5733415" cy="7704976"/>
                    </a:xfrm>
                    <a:prstGeom prst="rect">
                      <a:avLst/>
                    </a:prstGeom>
                    <a:noFill/>
                    <a:ln w="9525">
                      <a:noFill/>
                      <a:miter lim="800000"/>
                      <a:headEnd/>
                      <a:tailEnd/>
                    </a:ln>
                  </pic:spPr>
                </pic:pic>
              </a:graphicData>
            </a:graphic>
          </wp:inline>
        </w:drawing>
      </w:r>
    </w:p>
    <w:p w:rsidR="00A42E54" w:rsidRPr="005746D1" w:rsidRDefault="0005331E" w:rsidP="0005331E">
      <w:pPr>
        <w:widowControl w:val="0"/>
        <w:tabs>
          <w:tab w:val="left" w:pos="1890"/>
        </w:tabs>
        <w:autoSpaceDE w:val="0"/>
        <w:autoSpaceDN w:val="0"/>
        <w:adjustRightInd w:val="0"/>
        <w:spacing w:after="0" w:line="240" w:lineRule="auto"/>
        <w:jc w:val="both"/>
        <w:rPr>
          <w:rFonts w:ascii="Times New Roman" w:hAnsi="Times New Roman" w:cs="Times New Roman"/>
          <w:bCs/>
          <w:color w:val="000000"/>
          <w:spacing w:val="-1"/>
          <w:sz w:val="32"/>
          <w:szCs w:val="32"/>
        </w:rPr>
      </w:pPr>
      <w:r w:rsidRPr="005746D1">
        <w:rPr>
          <w:rFonts w:ascii="Times New Roman" w:hAnsi="Times New Roman" w:cs="Times New Roman"/>
          <w:bCs/>
          <w:color w:val="000000"/>
          <w:spacing w:val="-1"/>
          <w:sz w:val="32"/>
          <w:szCs w:val="32"/>
        </w:rPr>
        <w:t xml:space="preserve">     </w:t>
      </w:r>
      <w:r w:rsidRPr="005746D1">
        <w:rPr>
          <w:rFonts w:ascii="Times New Roman" w:hAnsi="Times New Roman" w:cs="Times New Roman"/>
          <w:bCs/>
          <w:color w:val="000000"/>
          <w:spacing w:val="-1"/>
          <w:sz w:val="32"/>
          <w:szCs w:val="32"/>
        </w:rPr>
        <w:tab/>
        <w:t xml:space="preserve">                                                                      </w:t>
      </w:r>
    </w:p>
    <w:p w:rsidR="00A42E54" w:rsidRPr="00234967" w:rsidRDefault="0005331E" w:rsidP="00B44247">
      <w:pPr>
        <w:pStyle w:val="NoSpacing"/>
        <w:jc w:val="center"/>
        <w:rPr>
          <w:b/>
          <w:bCs/>
          <w:color w:val="000000"/>
          <w:spacing w:val="-1"/>
        </w:rPr>
      </w:pPr>
      <w:r w:rsidRPr="00234967">
        <w:rPr>
          <w:b/>
          <w:bCs/>
          <w:color w:val="000000"/>
          <w:spacing w:val="-1"/>
        </w:rPr>
        <w:t>Figure 1.</w:t>
      </w:r>
      <w:r w:rsidR="00B77EF3" w:rsidRPr="00234967">
        <w:rPr>
          <w:b/>
          <w:bCs/>
          <w:color w:val="000000"/>
          <w:spacing w:val="-1"/>
        </w:rPr>
        <w:t>1; Map showing the wells in Pirkoh field including the Pirkoh well#20</w:t>
      </w:r>
      <w:r w:rsidRPr="00234967">
        <w:rPr>
          <w:b/>
          <w:bCs/>
          <w:color w:val="000000"/>
          <w:spacing w:val="-1"/>
        </w:rPr>
        <w:t xml:space="preserve"> </w:t>
      </w:r>
    </w:p>
    <w:p w:rsidR="00E36931" w:rsidRDefault="00E36931" w:rsidP="00B44247">
      <w:pPr>
        <w:pStyle w:val="NoSpacing"/>
        <w:jc w:val="center"/>
        <w:rPr>
          <w:bCs/>
          <w:color w:val="000000"/>
          <w:spacing w:val="-1"/>
          <w:sz w:val="22"/>
          <w:szCs w:val="22"/>
        </w:rPr>
      </w:pPr>
    </w:p>
    <w:p w:rsidR="00E36931" w:rsidRPr="005746D1" w:rsidRDefault="00E36931" w:rsidP="00B52A90">
      <w:pPr>
        <w:pStyle w:val="NoSpacing"/>
        <w:rPr>
          <w:bCs/>
          <w:color w:val="000000"/>
          <w:spacing w:val="-1"/>
          <w:sz w:val="22"/>
          <w:szCs w:val="22"/>
        </w:rPr>
      </w:pPr>
    </w:p>
    <w:p w:rsidR="00024CA5" w:rsidRDefault="00024CA5" w:rsidP="00B44247">
      <w:pPr>
        <w:pStyle w:val="NoSpacing"/>
        <w:rPr>
          <w:b/>
          <w:sz w:val="32"/>
          <w:szCs w:val="32"/>
        </w:rPr>
      </w:pPr>
    </w:p>
    <w:p w:rsidR="003E62EC" w:rsidRPr="00C82CE6" w:rsidRDefault="00CE5DE4" w:rsidP="003E62EC">
      <w:pPr>
        <w:widowControl w:val="0"/>
        <w:tabs>
          <w:tab w:val="center" w:pos="4514"/>
        </w:tabs>
        <w:autoSpaceDE w:val="0"/>
        <w:autoSpaceDN w:val="0"/>
        <w:adjustRightInd w:val="0"/>
        <w:spacing w:after="0" w:line="240" w:lineRule="auto"/>
        <w:jc w:val="both"/>
        <w:rPr>
          <w:rFonts w:ascii="Times New Roman" w:hAnsi="Times New Roman" w:cs="Times New Roman"/>
          <w:b/>
          <w:bCs/>
          <w:iCs/>
          <w:color w:val="000000"/>
          <w:spacing w:val="-1"/>
          <w:sz w:val="32"/>
          <w:szCs w:val="32"/>
        </w:rPr>
      </w:pPr>
      <w:r>
        <w:rPr>
          <w:rFonts w:ascii="Times New Roman" w:hAnsi="Times New Roman" w:cs="Times New Roman"/>
          <w:b/>
          <w:bCs/>
          <w:iCs/>
          <w:color w:val="000000"/>
          <w:spacing w:val="-1"/>
          <w:sz w:val="32"/>
          <w:szCs w:val="32"/>
        </w:rPr>
        <w:lastRenderedPageBreak/>
        <w:t>1.5</w:t>
      </w:r>
      <w:r w:rsidR="003E62EC">
        <w:rPr>
          <w:rFonts w:ascii="Times New Roman" w:hAnsi="Times New Roman" w:cs="Times New Roman"/>
          <w:b/>
          <w:bCs/>
          <w:iCs/>
          <w:color w:val="000000"/>
          <w:spacing w:val="-1"/>
          <w:sz w:val="32"/>
          <w:szCs w:val="32"/>
        </w:rPr>
        <w:t xml:space="preserve"> </w:t>
      </w:r>
      <w:r w:rsidR="003E62EC" w:rsidRPr="00C82CE6">
        <w:rPr>
          <w:rFonts w:ascii="Times New Roman" w:hAnsi="Times New Roman" w:cs="Times New Roman"/>
          <w:b/>
          <w:bCs/>
          <w:iCs/>
          <w:color w:val="000000"/>
          <w:spacing w:val="-1"/>
          <w:sz w:val="32"/>
          <w:szCs w:val="32"/>
          <w:u w:val="single"/>
        </w:rPr>
        <w:t>PETROLEUM PLAY</w:t>
      </w:r>
      <w:r w:rsidR="003E62EC">
        <w:rPr>
          <w:rFonts w:ascii="Times New Roman" w:hAnsi="Times New Roman" w:cs="Times New Roman"/>
          <w:b/>
          <w:bCs/>
          <w:iCs/>
          <w:color w:val="000000"/>
          <w:spacing w:val="-1"/>
          <w:sz w:val="32"/>
          <w:szCs w:val="32"/>
        </w:rPr>
        <w:tab/>
      </w:r>
    </w:p>
    <w:p w:rsidR="003E62EC" w:rsidRDefault="003E62EC" w:rsidP="003E62EC">
      <w:pPr>
        <w:widowControl w:val="0"/>
        <w:autoSpaceDE w:val="0"/>
        <w:autoSpaceDN w:val="0"/>
        <w:adjustRightInd w:val="0"/>
        <w:spacing w:after="0" w:line="240" w:lineRule="auto"/>
        <w:jc w:val="both"/>
        <w:rPr>
          <w:rStyle w:val="apple-style-span"/>
          <w:rFonts w:ascii="Times New Roman" w:hAnsi="Times New Roman" w:cs="Times New Roman"/>
          <w:color w:val="000000"/>
          <w:sz w:val="28"/>
          <w:szCs w:val="28"/>
        </w:rPr>
      </w:pPr>
    </w:p>
    <w:p w:rsidR="003E62EC" w:rsidRPr="000120A0" w:rsidRDefault="003E62EC" w:rsidP="003E62EC">
      <w:pPr>
        <w:widowControl w:val="0"/>
        <w:autoSpaceDE w:val="0"/>
        <w:autoSpaceDN w:val="0"/>
        <w:adjustRightInd w:val="0"/>
        <w:spacing w:after="0" w:line="240" w:lineRule="auto"/>
        <w:jc w:val="both"/>
        <w:rPr>
          <w:rStyle w:val="apple-style-span"/>
          <w:rFonts w:ascii="Times New Roman" w:hAnsi="Times New Roman" w:cs="Times New Roman"/>
          <w:color w:val="000000"/>
          <w:sz w:val="28"/>
          <w:szCs w:val="28"/>
        </w:rPr>
      </w:pPr>
      <w:r w:rsidRPr="005F470B">
        <w:rPr>
          <w:rStyle w:val="apple-style-span"/>
          <w:rFonts w:ascii="Times New Roman" w:hAnsi="Times New Roman" w:cs="Times New Roman"/>
          <w:color w:val="000000"/>
          <w:sz w:val="28"/>
          <w:szCs w:val="28"/>
        </w:rPr>
        <w:t>In geology, a</w:t>
      </w:r>
      <w:r w:rsidRPr="005F470B">
        <w:rPr>
          <w:rStyle w:val="apple-converted-space"/>
          <w:rFonts w:ascii="Times New Roman" w:hAnsi="Times New Roman" w:cs="Times New Roman"/>
          <w:color w:val="000000"/>
          <w:sz w:val="28"/>
          <w:szCs w:val="28"/>
        </w:rPr>
        <w:t> </w:t>
      </w:r>
      <w:r w:rsidRPr="000120A0">
        <w:rPr>
          <w:rStyle w:val="apple-style-span"/>
          <w:rFonts w:ascii="Times New Roman" w:hAnsi="Times New Roman" w:cs="Times New Roman"/>
          <w:bCs/>
          <w:color w:val="000000"/>
          <w:sz w:val="28"/>
          <w:szCs w:val="28"/>
        </w:rPr>
        <w:t>petroleum play</w:t>
      </w:r>
      <w:r w:rsidRPr="005F470B">
        <w:rPr>
          <w:rStyle w:val="apple-style-span"/>
          <w:rFonts w:ascii="Times New Roman" w:hAnsi="Times New Roman" w:cs="Times New Roman"/>
          <w:color w:val="000000"/>
          <w:sz w:val="28"/>
          <w:szCs w:val="28"/>
        </w:rPr>
        <w:t>, or simply a</w:t>
      </w:r>
      <w:r w:rsidRPr="005F470B">
        <w:rPr>
          <w:rStyle w:val="apple-converted-space"/>
          <w:rFonts w:ascii="Times New Roman" w:hAnsi="Times New Roman" w:cs="Times New Roman"/>
          <w:color w:val="000000"/>
          <w:sz w:val="28"/>
          <w:szCs w:val="28"/>
        </w:rPr>
        <w:t> </w:t>
      </w:r>
      <w:r w:rsidRPr="000120A0">
        <w:rPr>
          <w:rStyle w:val="apple-style-span"/>
          <w:rFonts w:ascii="Times New Roman" w:hAnsi="Times New Roman" w:cs="Times New Roman"/>
          <w:bCs/>
          <w:color w:val="000000"/>
          <w:sz w:val="28"/>
          <w:szCs w:val="28"/>
        </w:rPr>
        <w:t>play</w:t>
      </w:r>
      <w:r w:rsidRPr="005F470B">
        <w:rPr>
          <w:rStyle w:val="apple-style-span"/>
          <w:rFonts w:ascii="Times New Roman" w:hAnsi="Times New Roman" w:cs="Times New Roman"/>
          <w:color w:val="000000"/>
          <w:sz w:val="28"/>
          <w:szCs w:val="28"/>
        </w:rPr>
        <w:t>, is a group of</w:t>
      </w:r>
      <w:r w:rsidRPr="005F470B">
        <w:rPr>
          <w:rStyle w:val="apple-converted-space"/>
          <w:rFonts w:ascii="Times New Roman" w:hAnsi="Times New Roman" w:cs="Times New Roman"/>
          <w:color w:val="000000"/>
          <w:sz w:val="28"/>
          <w:szCs w:val="28"/>
        </w:rPr>
        <w:t> </w:t>
      </w:r>
      <w:r w:rsidRPr="005F470B">
        <w:rPr>
          <w:rStyle w:val="apple-style-span"/>
          <w:rFonts w:ascii="Times New Roman" w:hAnsi="Times New Roman" w:cs="Times New Roman"/>
          <w:color w:val="000000"/>
          <w:sz w:val="28"/>
          <w:szCs w:val="28"/>
        </w:rPr>
        <w:t>petroleum fields</w:t>
      </w:r>
      <w:r w:rsidRPr="005F470B">
        <w:rPr>
          <w:rStyle w:val="apple-converted-space"/>
          <w:rFonts w:ascii="Times New Roman" w:hAnsi="Times New Roman" w:cs="Times New Roman"/>
          <w:color w:val="000000"/>
          <w:sz w:val="28"/>
          <w:szCs w:val="28"/>
        </w:rPr>
        <w:t> </w:t>
      </w:r>
      <w:r w:rsidRPr="005F470B">
        <w:rPr>
          <w:rStyle w:val="apple-style-span"/>
          <w:rFonts w:ascii="Times New Roman" w:hAnsi="Times New Roman" w:cs="Times New Roman"/>
          <w:color w:val="000000"/>
          <w:sz w:val="28"/>
          <w:szCs w:val="28"/>
        </w:rPr>
        <w:t>or prospects in the same region that are controlled by the same set of geological circumstances.</w:t>
      </w:r>
      <w:r w:rsidRPr="005F470B">
        <w:rPr>
          <w:rStyle w:val="Heading1Char"/>
          <w:rFonts w:ascii="Times New Roman" w:hAnsi="Times New Roman" w:cs="Times New Roman"/>
          <w:color w:val="000000"/>
        </w:rPr>
        <w:t xml:space="preserve"> </w:t>
      </w:r>
      <w:r w:rsidRPr="005F470B">
        <w:rPr>
          <w:rStyle w:val="apple-style-span"/>
          <w:rFonts w:ascii="Times New Roman" w:hAnsi="Times New Roman" w:cs="Times New Roman"/>
          <w:color w:val="000000"/>
          <w:sz w:val="28"/>
          <w:szCs w:val="28"/>
        </w:rPr>
        <w:t>A particular</w:t>
      </w:r>
      <w:r w:rsidRPr="005F470B">
        <w:rPr>
          <w:rStyle w:val="apple-converted-space"/>
          <w:rFonts w:ascii="Times New Roman" w:hAnsi="Times New Roman" w:cs="Times New Roman"/>
          <w:color w:val="000000"/>
          <w:sz w:val="28"/>
          <w:szCs w:val="28"/>
        </w:rPr>
        <w:t> </w:t>
      </w:r>
      <w:r w:rsidRPr="005F470B">
        <w:rPr>
          <w:rStyle w:val="apple-style-span"/>
          <w:rFonts w:ascii="Times New Roman" w:hAnsi="Times New Roman" w:cs="Times New Roman"/>
          <w:color w:val="000000"/>
          <w:sz w:val="28"/>
          <w:szCs w:val="28"/>
        </w:rPr>
        <w:t>stratigraphic</w:t>
      </w:r>
      <w:r w:rsidRPr="005F470B">
        <w:rPr>
          <w:rStyle w:val="apple-converted-space"/>
          <w:rFonts w:ascii="Times New Roman" w:hAnsi="Times New Roman" w:cs="Times New Roman"/>
          <w:color w:val="000000"/>
          <w:sz w:val="28"/>
          <w:szCs w:val="28"/>
        </w:rPr>
        <w:t> </w:t>
      </w:r>
      <w:r w:rsidRPr="005F470B">
        <w:rPr>
          <w:rStyle w:val="apple-style-span"/>
          <w:rFonts w:ascii="Times New Roman" w:hAnsi="Times New Roman" w:cs="Times New Roman"/>
          <w:color w:val="000000"/>
          <w:sz w:val="28"/>
          <w:szCs w:val="28"/>
        </w:rPr>
        <w:t>or</w:t>
      </w:r>
      <w:r w:rsidRPr="005F470B">
        <w:rPr>
          <w:rStyle w:val="apple-converted-space"/>
          <w:rFonts w:ascii="Times New Roman" w:hAnsi="Times New Roman" w:cs="Times New Roman"/>
          <w:color w:val="000000"/>
          <w:sz w:val="28"/>
          <w:szCs w:val="28"/>
        </w:rPr>
        <w:t> </w:t>
      </w:r>
      <w:r w:rsidRPr="005F470B">
        <w:rPr>
          <w:rStyle w:val="apple-style-span"/>
          <w:rFonts w:ascii="Times New Roman" w:hAnsi="Times New Roman" w:cs="Times New Roman"/>
          <w:color w:val="000000"/>
          <w:sz w:val="28"/>
          <w:szCs w:val="28"/>
        </w:rPr>
        <w:t>structural</w:t>
      </w:r>
      <w:r w:rsidRPr="005F470B">
        <w:rPr>
          <w:rStyle w:val="apple-converted-space"/>
          <w:rFonts w:ascii="Times New Roman" w:hAnsi="Times New Roman" w:cs="Times New Roman"/>
          <w:color w:val="000000"/>
          <w:sz w:val="28"/>
          <w:szCs w:val="28"/>
        </w:rPr>
        <w:t> </w:t>
      </w:r>
      <w:r w:rsidRPr="005F470B">
        <w:rPr>
          <w:rStyle w:val="apple-style-span"/>
          <w:rFonts w:ascii="Times New Roman" w:hAnsi="Times New Roman" w:cs="Times New Roman"/>
          <w:color w:val="000000"/>
          <w:sz w:val="28"/>
          <w:szCs w:val="28"/>
        </w:rPr>
        <w:t>geologic setting is also often known as a</w:t>
      </w:r>
      <w:r w:rsidRPr="005F470B">
        <w:rPr>
          <w:rStyle w:val="apple-converted-space"/>
          <w:rFonts w:ascii="Times New Roman" w:hAnsi="Times New Roman" w:cs="Times New Roman"/>
          <w:color w:val="000000"/>
          <w:sz w:val="28"/>
          <w:szCs w:val="28"/>
        </w:rPr>
        <w:t> </w:t>
      </w:r>
      <w:r>
        <w:rPr>
          <w:rStyle w:val="apple-style-span"/>
          <w:rFonts w:ascii="Times New Roman" w:hAnsi="Times New Roman" w:cs="Times New Roman"/>
          <w:iCs/>
          <w:color w:val="000000"/>
          <w:sz w:val="28"/>
          <w:szCs w:val="28"/>
        </w:rPr>
        <w:t>play</w:t>
      </w:r>
      <w:r w:rsidRPr="000120A0">
        <w:rPr>
          <w:rStyle w:val="apple-style-span"/>
          <w:rFonts w:ascii="Times New Roman" w:hAnsi="Times New Roman" w:cs="Times New Roman"/>
          <w:color w:val="000000"/>
          <w:sz w:val="28"/>
          <w:szCs w:val="28"/>
        </w:rPr>
        <w:t>.</w:t>
      </w:r>
    </w:p>
    <w:p w:rsidR="003E62EC" w:rsidRDefault="003E62EC" w:rsidP="003E62EC">
      <w:pPr>
        <w:widowControl w:val="0"/>
        <w:autoSpaceDE w:val="0"/>
        <w:autoSpaceDN w:val="0"/>
        <w:adjustRightInd w:val="0"/>
        <w:spacing w:after="0" w:line="240" w:lineRule="auto"/>
        <w:jc w:val="both"/>
        <w:rPr>
          <w:rStyle w:val="apple-style-span"/>
          <w:rFonts w:ascii="Times New Roman" w:hAnsi="Times New Roman" w:cs="Times New Roman"/>
          <w:color w:val="000000"/>
          <w:sz w:val="28"/>
          <w:szCs w:val="28"/>
        </w:rPr>
      </w:pPr>
      <w:r w:rsidRPr="005F470B">
        <w:rPr>
          <w:rStyle w:val="apple-style-span"/>
          <w:rFonts w:ascii="Times New Roman" w:hAnsi="Times New Roman" w:cs="Times New Roman"/>
          <w:color w:val="000000"/>
          <w:sz w:val="28"/>
          <w:szCs w:val="28"/>
        </w:rPr>
        <w:t>The normal steps in the play cycle are:</w:t>
      </w:r>
    </w:p>
    <w:p w:rsidR="003E62EC" w:rsidRPr="000120A0" w:rsidRDefault="003E62EC" w:rsidP="003E62EC">
      <w:pPr>
        <w:pStyle w:val="ListParagraph"/>
        <w:widowControl w:val="0"/>
        <w:numPr>
          <w:ilvl w:val="0"/>
          <w:numId w:val="38"/>
        </w:numPr>
        <w:autoSpaceDE w:val="0"/>
        <w:autoSpaceDN w:val="0"/>
        <w:adjustRightInd w:val="0"/>
        <w:spacing w:after="0" w:line="240" w:lineRule="auto"/>
        <w:jc w:val="both"/>
        <w:rPr>
          <w:rFonts w:ascii="Times New Roman" w:hAnsi="Times New Roman" w:cs="Times New Roman"/>
          <w:bCs/>
          <w:color w:val="000000"/>
          <w:spacing w:val="-1"/>
          <w:sz w:val="28"/>
          <w:szCs w:val="28"/>
        </w:rPr>
      </w:pPr>
      <w:r w:rsidRPr="000120A0">
        <w:rPr>
          <w:rFonts w:ascii="Times New Roman" w:hAnsi="Times New Roman" w:cs="Times New Roman"/>
          <w:bCs/>
          <w:color w:val="000000"/>
          <w:spacing w:val="-1"/>
          <w:sz w:val="28"/>
          <w:szCs w:val="28"/>
        </w:rPr>
        <w:t xml:space="preserve">Source rock </w:t>
      </w:r>
    </w:p>
    <w:p w:rsidR="003E62EC" w:rsidRPr="000120A0" w:rsidRDefault="003E62EC" w:rsidP="003E62EC">
      <w:pPr>
        <w:pStyle w:val="ListParagraph"/>
        <w:widowControl w:val="0"/>
        <w:numPr>
          <w:ilvl w:val="0"/>
          <w:numId w:val="38"/>
        </w:numPr>
        <w:autoSpaceDE w:val="0"/>
        <w:autoSpaceDN w:val="0"/>
        <w:adjustRightInd w:val="0"/>
        <w:spacing w:after="0" w:line="240" w:lineRule="auto"/>
        <w:jc w:val="both"/>
        <w:rPr>
          <w:rFonts w:ascii="Times New Roman" w:hAnsi="Times New Roman" w:cs="Times New Roman"/>
          <w:bCs/>
          <w:color w:val="000000"/>
          <w:spacing w:val="-1"/>
          <w:sz w:val="28"/>
          <w:szCs w:val="28"/>
        </w:rPr>
      </w:pPr>
      <w:r w:rsidRPr="000120A0">
        <w:rPr>
          <w:rFonts w:ascii="Times New Roman" w:hAnsi="Times New Roman" w:cs="Times New Roman"/>
          <w:bCs/>
          <w:color w:val="000000"/>
          <w:spacing w:val="-1"/>
          <w:sz w:val="28"/>
          <w:szCs w:val="28"/>
        </w:rPr>
        <w:t>Cap Rock</w:t>
      </w:r>
    </w:p>
    <w:p w:rsidR="003E62EC" w:rsidRDefault="003E62EC" w:rsidP="003E62EC">
      <w:pPr>
        <w:pStyle w:val="ListParagraph"/>
        <w:numPr>
          <w:ilvl w:val="0"/>
          <w:numId w:val="38"/>
        </w:numPr>
        <w:jc w:val="both"/>
      </w:pPr>
      <w:r w:rsidRPr="000120A0">
        <w:rPr>
          <w:rFonts w:ascii="Times New Roman" w:hAnsi="Times New Roman" w:cs="Times New Roman"/>
          <w:bCs/>
          <w:color w:val="000000"/>
          <w:spacing w:val="-1"/>
          <w:sz w:val="28"/>
          <w:szCs w:val="28"/>
        </w:rPr>
        <w:t xml:space="preserve">Reservoir rock </w:t>
      </w:r>
    </w:p>
    <w:p w:rsidR="003E62EC" w:rsidRPr="005F470B" w:rsidRDefault="003E62EC" w:rsidP="003E62EC">
      <w:pPr>
        <w:pStyle w:val="ListParagraph"/>
        <w:numPr>
          <w:ilvl w:val="0"/>
          <w:numId w:val="38"/>
        </w:numPr>
        <w:jc w:val="both"/>
      </w:pPr>
      <w:r w:rsidRPr="000120A0">
        <w:rPr>
          <w:rFonts w:ascii="Times New Roman" w:hAnsi="Times New Roman" w:cs="Times New Roman"/>
          <w:bCs/>
          <w:color w:val="000000"/>
          <w:spacing w:val="-1"/>
          <w:sz w:val="28"/>
          <w:szCs w:val="28"/>
        </w:rPr>
        <w:t>Trap</w:t>
      </w:r>
    </w:p>
    <w:p w:rsidR="003E62EC" w:rsidRPr="000120A0" w:rsidRDefault="003E62EC" w:rsidP="003E62EC">
      <w:pPr>
        <w:pStyle w:val="ListParagraph"/>
        <w:widowControl w:val="0"/>
        <w:numPr>
          <w:ilvl w:val="0"/>
          <w:numId w:val="38"/>
        </w:numPr>
        <w:autoSpaceDE w:val="0"/>
        <w:autoSpaceDN w:val="0"/>
        <w:adjustRightInd w:val="0"/>
        <w:spacing w:after="0" w:line="240" w:lineRule="auto"/>
        <w:jc w:val="both"/>
        <w:rPr>
          <w:rFonts w:ascii="Times New Roman" w:hAnsi="Times New Roman" w:cs="Times New Roman"/>
          <w:bCs/>
          <w:color w:val="000000"/>
          <w:spacing w:val="-1"/>
          <w:sz w:val="28"/>
          <w:szCs w:val="28"/>
        </w:rPr>
      </w:pPr>
      <w:r w:rsidRPr="000120A0">
        <w:rPr>
          <w:rFonts w:ascii="Times New Roman" w:hAnsi="Times New Roman" w:cs="Times New Roman"/>
          <w:bCs/>
          <w:color w:val="000000"/>
          <w:spacing w:val="-1"/>
          <w:sz w:val="28"/>
          <w:szCs w:val="28"/>
        </w:rPr>
        <w:t>Migration</w:t>
      </w:r>
    </w:p>
    <w:p w:rsidR="003E62EC" w:rsidRPr="00B52A90" w:rsidRDefault="003E62EC" w:rsidP="003E62EC">
      <w:pPr>
        <w:widowControl w:val="0"/>
        <w:autoSpaceDE w:val="0"/>
        <w:autoSpaceDN w:val="0"/>
        <w:adjustRightInd w:val="0"/>
        <w:spacing w:after="0" w:line="240" w:lineRule="auto"/>
        <w:jc w:val="both"/>
        <w:rPr>
          <w:rFonts w:ascii="Times New Roman" w:hAnsi="Times New Roman" w:cs="Times New Roman"/>
          <w:bCs/>
          <w:color w:val="000000"/>
          <w:spacing w:val="-1"/>
          <w:sz w:val="28"/>
          <w:szCs w:val="28"/>
        </w:rPr>
      </w:pPr>
    </w:p>
    <w:p w:rsidR="003E62EC" w:rsidRPr="007A15B5" w:rsidRDefault="00CE5DE4" w:rsidP="003E62EC">
      <w:pPr>
        <w:widowControl w:val="0"/>
        <w:autoSpaceDE w:val="0"/>
        <w:autoSpaceDN w:val="0"/>
        <w:adjustRightInd w:val="0"/>
        <w:spacing w:after="0" w:line="240" w:lineRule="auto"/>
        <w:jc w:val="both"/>
        <w:rPr>
          <w:rFonts w:ascii="Times New Roman" w:hAnsi="Times New Roman" w:cs="Times New Roman"/>
          <w:bCs/>
          <w:color w:val="000000"/>
          <w:spacing w:val="-1"/>
          <w:sz w:val="28"/>
          <w:szCs w:val="28"/>
          <w:u w:val="single"/>
        </w:rPr>
      </w:pPr>
      <w:r>
        <w:rPr>
          <w:rFonts w:ascii="Times New Roman" w:hAnsi="Times New Roman" w:cs="Times New Roman"/>
          <w:b/>
          <w:bCs/>
          <w:color w:val="000000"/>
          <w:spacing w:val="-1"/>
          <w:sz w:val="28"/>
          <w:szCs w:val="28"/>
        </w:rPr>
        <w:t>1.5</w:t>
      </w:r>
      <w:r w:rsidR="003E62EC">
        <w:rPr>
          <w:rFonts w:ascii="Times New Roman" w:hAnsi="Times New Roman" w:cs="Times New Roman"/>
          <w:b/>
          <w:bCs/>
          <w:color w:val="000000"/>
          <w:spacing w:val="-1"/>
          <w:sz w:val="28"/>
          <w:szCs w:val="28"/>
        </w:rPr>
        <w:t>.1</w:t>
      </w:r>
      <w:r w:rsidR="003E62EC" w:rsidRPr="007A15B5">
        <w:rPr>
          <w:rFonts w:ascii="Times New Roman" w:hAnsi="Times New Roman" w:cs="Times New Roman"/>
          <w:b/>
          <w:bCs/>
          <w:color w:val="000000"/>
          <w:spacing w:val="-1"/>
          <w:sz w:val="28"/>
          <w:szCs w:val="28"/>
          <w:u w:val="single"/>
        </w:rPr>
        <w:t>Source rock</w:t>
      </w:r>
      <w:r w:rsidR="003E62EC" w:rsidRPr="007A15B5">
        <w:rPr>
          <w:rFonts w:ascii="Times New Roman" w:hAnsi="Times New Roman" w:cs="Times New Roman"/>
          <w:bCs/>
          <w:color w:val="000000"/>
          <w:spacing w:val="-1"/>
          <w:sz w:val="28"/>
          <w:szCs w:val="28"/>
          <w:u w:val="single"/>
        </w:rPr>
        <w:t xml:space="preserve"> </w:t>
      </w:r>
    </w:p>
    <w:p w:rsidR="003E62EC" w:rsidRPr="00B52A90" w:rsidRDefault="003E62EC" w:rsidP="003E62EC">
      <w:pPr>
        <w:widowControl w:val="0"/>
        <w:autoSpaceDE w:val="0"/>
        <w:autoSpaceDN w:val="0"/>
        <w:adjustRightInd w:val="0"/>
        <w:spacing w:after="0" w:line="240" w:lineRule="auto"/>
        <w:jc w:val="both"/>
        <w:rPr>
          <w:rFonts w:ascii="Times New Roman" w:hAnsi="Times New Roman" w:cs="Times New Roman"/>
          <w:bCs/>
          <w:color w:val="000000"/>
          <w:spacing w:val="-1"/>
          <w:sz w:val="28"/>
          <w:szCs w:val="28"/>
        </w:rPr>
      </w:pPr>
    </w:p>
    <w:p w:rsidR="003E62EC" w:rsidRDefault="003E62EC" w:rsidP="003E62EC">
      <w:pPr>
        <w:widowControl w:val="0"/>
        <w:numPr>
          <w:ilvl w:val="0"/>
          <w:numId w:val="27"/>
        </w:numPr>
        <w:autoSpaceDE w:val="0"/>
        <w:autoSpaceDN w:val="0"/>
        <w:adjustRightInd w:val="0"/>
        <w:spacing w:after="0" w:line="240" w:lineRule="auto"/>
        <w:jc w:val="both"/>
        <w:rPr>
          <w:rFonts w:ascii="Times New Roman" w:hAnsi="Times New Roman" w:cs="Times New Roman"/>
          <w:bCs/>
          <w:color w:val="000000"/>
          <w:spacing w:val="-1"/>
          <w:sz w:val="28"/>
          <w:szCs w:val="28"/>
        </w:rPr>
      </w:pPr>
      <w:r w:rsidRPr="00B52A90">
        <w:rPr>
          <w:rFonts w:ascii="Times New Roman" w:hAnsi="Times New Roman" w:cs="Times New Roman"/>
          <w:bCs/>
          <w:color w:val="000000"/>
          <w:spacing w:val="-1"/>
          <w:sz w:val="28"/>
          <w:szCs w:val="28"/>
        </w:rPr>
        <w:t xml:space="preserve">Sember shales of Cretaceous age are the main source for hydrocarbons in the Pirkoh well#20. Ghazij shales of Eocene </w:t>
      </w:r>
      <w:r>
        <w:rPr>
          <w:rFonts w:ascii="Times New Roman" w:hAnsi="Times New Roman" w:cs="Times New Roman"/>
          <w:bCs/>
          <w:color w:val="000000"/>
          <w:spacing w:val="-1"/>
          <w:sz w:val="28"/>
          <w:szCs w:val="28"/>
        </w:rPr>
        <w:t>lying deeper in the basin may</w:t>
      </w:r>
      <w:r w:rsidRPr="00B52A90">
        <w:rPr>
          <w:rFonts w:ascii="Times New Roman" w:hAnsi="Times New Roman" w:cs="Times New Roman"/>
          <w:bCs/>
          <w:color w:val="000000"/>
          <w:spacing w:val="-1"/>
          <w:sz w:val="28"/>
          <w:szCs w:val="28"/>
        </w:rPr>
        <w:t xml:space="preserve"> also have some potential.</w:t>
      </w:r>
    </w:p>
    <w:p w:rsidR="003E62EC" w:rsidRDefault="003E62EC" w:rsidP="003E62EC">
      <w:pPr>
        <w:widowControl w:val="0"/>
        <w:autoSpaceDE w:val="0"/>
        <w:autoSpaceDN w:val="0"/>
        <w:adjustRightInd w:val="0"/>
        <w:spacing w:after="0" w:line="240" w:lineRule="auto"/>
        <w:jc w:val="both"/>
        <w:rPr>
          <w:rFonts w:ascii="Times New Roman" w:hAnsi="Times New Roman" w:cs="Times New Roman"/>
          <w:bCs/>
          <w:color w:val="000000"/>
          <w:spacing w:val="-1"/>
          <w:sz w:val="28"/>
          <w:szCs w:val="28"/>
        </w:rPr>
      </w:pPr>
    </w:p>
    <w:p w:rsidR="003E62EC" w:rsidRPr="007A15B5" w:rsidRDefault="00CE5DE4" w:rsidP="003E62EC">
      <w:pPr>
        <w:widowControl w:val="0"/>
        <w:autoSpaceDE w:val="0"/>
        <w:autoSpaceDN w:val="0"/>
        <w:adjustRightInd w:val="0"/>
        <w:spacing w:after="0" w:line="240" w:lineRule="auto"/>
        <w:jc w:val="both"/>
        <w:rPr>
          <w:rFonts w:ascii="Times New Roman" w:hAnsi="Times New Roman" w:cs="Times New Roman"/>
          <w:b/>
          <w:bCs/>
          <w:color w:val="000000"/>
          <w:spacing w:val="-1"/>
          <w:sz w:val="28"/>
          <w:szCs w:val="28"/>
          <w:u w:val="single"/>
        </w:rPr>
      </w:pPr>
      <w:r>
        <w:rPr>
          <w:rFonts w:ascii="Times New Roman" w:hAnsi="Times New Roman" w:cs="Times New Roman"/>
          <w:b/>
          <w:bCs/>
          <w:color w:val="000000"/>
          <w:spacing w:val="-1"/>
          <w:sz w:val="28"/>
          <w:szCs w:val="28"/>
        </w:rPr>
        <w:t>1.5</w:t>
      </w:r>
      <w:r w:rsidR="003E62EC">
        <w:rPr>
          <w:rFonts w:ascii="Times New Roman" w:hAnsi="Times New Roman" w:cs="Times New Roman"/>
          <w:b/>
          <w:bCs/>
          <w:color w:val="000000"/>
          <w:spacing w:val="-1"/>
          <w:sz w:val="28"/>
          <w:szCs w:val="28"/>
        </w:rPr>
        <w:t>.2</w:t>
      </w:r>
      <w:r w:rsidR="003E62EC" w:rsidRPr="007A15B5">
        <w:rPr>
          <w:rFonts w:ascii="Times New Roman" w:hAnsi="Times New Roman" w:cs="Times New Roman"/>
          <w:b/>
          <w:bCs/>
          <w:color w:val="000000"/>
          <w:spacing w:val="-1"/>
          <w:sz w:val="28"/>
          <w:szCs w:val="28"/>
          <w:u w:val="single"/>
        </w:rPr>
        <w:t>Cap Rock</w:t>
      </w:r>
    </w:p>
    <w:p w:rsidR="003E62EC" w:rsidRPr="00B52A90" w:rsidRDefault="003E62EC" w:rsidP="003E62EC">
      <w:pPr>
        <w:widowControl w:val="0"/>
        <w:autoSpaceDE w:val="0"/>
        <w:autoSpaceDN w:val="0"/>
        <w:adjustRightInd w:val="0"/>
        <w:spacing w:after="0" w:line="240" w:lineRule="auto"/>
        <w:jc w:val="both"/>
        <w:rPr>
          <w:rFonts w:ascii="Times New Roman" w:hAnsi="Times New Roman" w:cs="Times New Roman"/>
          <w:bCs/>
          <w:color w:val="000000"/>
          <w:spacing w:val="-1"/>
          <w:sz w:val="28"/>
          <w:szCs w:val="28"/>
        </w:rPr>
      </w:pPr>
    </w:p>
    <w:p w:rsidR="003E62EC" w:rsidRPr="00B52A90" w:rsidRDefault="003E62EC" w:rsidP="003E62EC">
      <w:pPr>
        <w:widowControl w:val="0"/>
        <w:numPr>
          <w:ilvl w:val="2"/>
          <w:numId w:val="28"/>
        </w:numPr>
        <w:tabs>
          <w:tab w:val="clear" w:pos="2160"/>
        </w:tabs>
        <w:autoSpaceDE w:val="0"/>
        <w:autoSpaceDN w:val="0"/>
        <w:adjustRightInd w:val="0"/>
        <w:spacing w:after="0" w:line="240" w:lineRule="auto"/>
        <w:ind w:left="0" w:firstLine="360"/>
        <w:jc w:val="both"/>
        <w:rPr>
          <w:rFonts w:ascii="Times New Roman" w:hAnsi="Times New Roman" w:cs="Times New Roman"/>
          <w:bCs/>
          <w:color w:val="000000"/>
          <w:spacing w:val="-1"/>
          <w:sz w:val="28"/>
          <w:szCs w:val="28"/>
        </w:rPr>
      </w:pPr>
      <w:r w:rsidRPr="00B52A90">
        <w:rPr>
          <w:rFonts w:ascii="Times New Roman" w:hAnsi="Times New Roman" w:cs="Times New Roman"/>
          <w:bCs/>
          <w:color w:val="000000"/>
          <w:spacing w:val="-1"/>
          <w:sz w:val="28"/>
          <w:szCs w:val="28"/>
        </w:rPr>
        <w:t>Ghazij shales act as a cap rock in Pirkoh Well#20</w:t>
      </w:r>
      <w:r w:rsidRPr="00B52A90">
        <w:rPr>
          <w:rFonts w:ascii="Times New Roman" w:hAnsi="Times New Roman" w:cs="Times New Roman"/>
          <w:b/>
          <w:bCs/>
          <w:color w:val="000000"/>
          <w:spacing w:val="-1"/>
          <w:sz w:val="28"/>
          <w:szCs w:val="28"/>
        </w:rPr>
        <w:t>.</w:t>
      </w:r>
    </w:p>
    <w:p w:rsidR="003E62EC" w:rsidRDefault="003E62EC" w:rsidP="003E62EC">
      <w:pPr>
        <w:widowControl w:val="0"/>
        <w:autoSpaceDE w:val="0"/>
        <w:autoSpaceDN w:val="0"/>
        <w:adjustRightInd w:val="0"/>
        <w:spacing w:after="0" w:line="240" w:lineRule="auto"/>
        <w:ind w:left="360"/>
        <w:jc w:val="both"/>
        <w:rPr>
          <w:rFonts w:ascii="Times New Roman" w:hAnsi="Times New Roman" w:cs="Times New Roman"/>
          <w:bCs/>
          <w:color w:val="000000"/>
          <w:spacing w:val="-1"/>
          <w:sz w:val="28"/>
          <w:szCs w:val="28"/>
        </w:rPr>
      </w:pPr>
    </w:p>
    <w:p w:rsidR="003E62EC" w:rsidRPr="00B52A90" w:rsidRDefault="003E62EC" w:rsidP="003E62EC">
      <w:pPr>
        <w:widowControl w:val="0"/>
        <w:autoSpaceDE w:val="0"/>
        <w:autoSpaceDN w:val="0"/>
        <w:adjustRightInd w:val="0"/>
        <w:spacing w:after="0" w:line="240" w:lineRule="auto"/>
        <w:jc w:val="both"/>
        <w:rPr>
          <w:rFonts w:ascii="Times New Roman" w:hAnsi="Times New Roman" w:cs="Times New Roman"/>
          <w:bCs/>
          <w:color w:val="000000"/>
          <w:spacing w:val="-1"/>
          <w:sz w:val="28"/>
          <w:szCs w:val="28"/>
        </w:rPr>
      </w:pPr>
    </w:p>
    <w:p w:rsidR="003E62EC" w:rsidRPr="00C82CE6" w:rsidRDefault="00CE5DE4" w:rsidP="003E62EC">
      <w:pPr>
        <w:widowControl w:val="0"/>
        <w:autoSpaceDE w:val="0"/>
        <w:autoSpaceDN w:val="0"/>
        <w:adjustRightInd w:val="0"/>
        <w:spacing w:after="0" w:line="240" w:lineRule="auto"/>
        <w:jc w:val="both"/>
        <w:rPr>
          <w:rFonts w:ascii="Times New Roman" w:hAnsi="Times New Roman" w:cs="Times New Roman"/>
          <w:b/>
          <w:bCs/>
          <w:color w:val="000000"/>
          <w:spacing w:val="-1"/>
          <w:sz w:val="28"/>
          <w:szCs w:val="28"/>
        </w:rPr>
      </w:pPr>
      <w:r>
        <w:rPr>
          <w:rFonts w:ascii="Times New Roman" w:hAnsi="Times New Roman" w:cs="Times New Roman"/>
          <w:b/>
          <w:bCs/>
          <w:color w:val="000000"/>
          <w:spacing w:val="-1"/>
          <w:sz w:val="28"/>
          <w:szCs w:val="28"/>
        </w:rPr>
        <w:t>1.5</w:t>
      </w:r>
      <w:r w:rsidR="003E62EC" w:rsidRPr="00C82CE6">
        <w:rPr>
          <w:rFonts w:ascii="Times New Roman" w:hAnsi="Times New Roman" w:cs="Times New Roman"/>
          <w:b/>
          <w:bCs/>
          <w:color w:val="000000"/>
          <w:spacing w:val="-1"/>
          <w:sz w:val="28"/>
          <w:szCs w:val="28"/>
        </w:rPr>
        <w:t>.3</w:t>
      </w:r>
      <w:r w:rsidR="003E62EC" w:rsidRPr="00C82CE6">
        <w:rPr>
          <w:rFonts w:ascii="Times New Roman" w:hAnsi="Times New Roman" w:cs="Times New Roman"/>
          <w:b/>
          <w:bCs/>
          <w:color w:val="000000"/>
          <w:spacing w:val="-1"/>
          <w:sz w:val="28"/>
          <w:szCs w:val="28"/>
          <w:u w:val="single"/>
        </w:rPr>
        <w:t xml:space="preserve">Reservoir rock </w:t>
      </w:r>
    </w:p>
    <w:p w:rsidR="003E62EC" w:rsidRPr="00B52A90" w:rsidRDefault="003E62EC" w:rsidP="003E62EC">
      <w:pPr>
        <w:widowControl w:val="0"/>
        <w:tabs>
          <w:tab w:val="left" w:pos="1831"/>
        </w:tabs>
        <w:autoSpaceDE w:val="0"/>
        <w:autoSpaceDN w:val="0"/>
        <w:adjustRightInd w:val="0"/>
        <w:spacing w:after="0" w:line="240" w:lineRule="auto"/>
        <w:jc w:val="both"/>
        <w:rPr>
          <w:rFonts w:ascii="Times New Roman" w:hAnsi="Times New Roman" w:cs="Times New Roman"/>
          <w:bCs/>
          <w:color w:val="000000"/>
          <w:spacing w:val="-1"/>
          <w:sz w:val="28"/>
          <w:szCs w:val="28"/>
        </w:rPr>
      </w:pPr>
      <w:r>
        <w:rPr>
          <w:rFonts w:ascii="Times New Roman" w:hAnsi="Times New Roman" w:cs="Times New Roman"/>
          <w:bCs/>
          <w:color w:val="000000"/>
          <w:spacing w:val="-1"/>
          <w:sz w:val="28"/>
          <w:szCs w:val="28"/>
        </w:rPr>
        <w:tab/>
      </w:r>
    </w:p>
    <w:p w:rsidR="003E62EC" w:rsidRDefault="003E62EC" w:rsidP="003E62EC">
      <w:pPr>
        <w:widowControl w:val="0"/>
        <w:numPr>
          <w:ilvl w:val="0"/>
          <w:numId w:val="29"/>
        </w:numPr>
        <w:autoSpaceDE w:val="0"/>
        <w:autoSpaceDN w:val="0"/>
        <w:adjustRightInd w:val="0"/>
        <w:spacing w:after="0" w:line="240" w:lineRule="auto"/>
        <w:jc w:val="both"/>
        <w:rPr>
          <w:rFonts w:ascii="Times New Roman" w:hAnsi="Times New Roman" w:cs="Times New Roman"/>
          <w:bCs/>
          <w:color w:val="000000"/>
          <w:spacing w:val="-1"/>
          <w:sz w:val="28"/>
          <w:szCs w:val="28"/>
        </w:rPr>
      </w:pPr>
      <w:r w:rsidRPr="00B52A90">
        <w:rPr>
          <w:rFonts w:ascii="Times New Roman" w:hAnsi="Times New Roman" w:cs="Times New Roman"/>
          <w:bCs/>
          <w:color w:val="000000"/>
          <w:spacing w:val="-1"/>
          <w:sz w:val="28"/>
          <w:szCs w:val="28"/>
        </w:rPr>
        <w:t xml:space="preserve">Pab sandstone of Cretaceous and lower Ranikot formation of Paleocene respectively are two proven reservoir. </w:t>
      </w:r>
    </w:p>
    <w:p w:rsidR="003E62EC" w:rsidRDefault="003E62EC" w:rsidP="003E62EC">
      <w:pPr>
        <w:widowControl w:val="0"/>
        <w:autoSpaceDE w:val="0"/>
        <w:autoSpaceDN w:val="0"/>
        <w:adjustRightInd w:val="0"/>
        <w:spacing w:after="0" w:line="240" w:lineRule="auto"/>
        <w:jc w:val="both"/>
        <w:rPr>
          <w:rFonts w:ascii="Times New Roman" w:hAnsi="Times New Roman" w:cs="Times New Roman"/>
          <w:b/>
          <w:bCs/>
          <w:color w:val="000000"/>
          <w:spacing w:val="-1"/>
          <w:sz w:val="28"/>
          <w:szCs w:val="28"/>
        </w:rPr>
      </w:pPr>
      <w:r w:rsidRPr="00B52A90">
        <w:rPr>
          <w:rFonts w:ascii="Times New Roman" w:hAnsi="Times New Roman" w:cs="Times New Roman"/>
          <w:b/>
          <w:bCs/>
          <w:color w:val="000000"/>
          <w:spacing w:val="-1"/>
          <w:sz w:val="28"/>
          <w:szCs w:val="28"/>
        </w:rPr>
        <w:t xml:space="preserve"> </w:t>
      </w:r>
    </w:p>
    <w:p w:rsidR="003E62EC" w:rsidRPr="007A15B5" w:rsidRDefault="00CE5DE4" w:rsidP="003E62EC">
      <w:pPr>
        <w:widowControl w:val="0"/>
        <w:autoSpaceDE w:val="0"/>
        <w:autoSpaceDN w:val="0"/>
        <w:adjustRightInd w:val="0"/>
        <w:spacing w:after="0" w:line="240" w:lineRule="auto"/>
        <w:jc w:val="both"/>
        <w:rPr>
          <w:rFonts w:ascii="Times New Roman" w:hAnsi="Times New Roman" w:cs="Times New Roman"/>
          <w:b/>
          <w:bCs/>
          <w:color w:val="000000"/>
          <w:spacing w:val="-1"/>
          <w:sz w:val="28"/>
          <w:szCs w:val="28"/>
          <w:u w:val="single"/>
        </w:rPr>
      </w:pPr>
      <w:r>
        <w:rPr>
          <w:rFonts w:ascii="Times New Roman" w:hAnsi="Times New Roman" w:cs="Times New Roman"/>
          <w:b/>
          <w:bCs/>
          <w:color w:val="000000"/>
          <w:spacing w:val="-1"/>
          <w:sz w:val="28"/>
          <w:szCs w:val="28"/>
        </w:rPr>
        <w:t>1.5</w:t>
      </w:r>
      <w:r w:rsidR="003E62EC">
        <w:rPr>
          <w:rFonts w:ascii="Times New Roman" w:hAnsi="Times New Roman" w:cs="Times New Roman"/>
          <w:b/>
          <w:bCs/>
          <w:color w:val="000000"/>
          <w:spacing w:val="-1"/>
          <w:sz w:val="28"/>
          <w:szCs w:val="28"/>
        </w:rPr>
        <w:t>.4</w:t>
      </w:r>
      <w:r w:rsidR="003E62EC" w:rsidRPr="007A15B5">
        <w:rPr>
          <w:rFonts w:ascii="Times New Roman" w:hAnsi="Times New Roman" w:cs="Times New Roman"/>
          <w:b/>
          <w:bCs/>
          <w:color w:val="000000"/>
          <w:spacing w:val="-1"/>
          <w:sz w:val="28"/>
          <w:szCs w:val="28"/>
          <w:u w:val="single"/>
        </w:rPr>
        <w:t>Trap</w:t>
      </w:r>
    </w:p>
    <w:p w:rsidR="003E62EC" w:rsidRPr="00B52A90" w:rsidRDefault="003E62EC" w:rsidP="003E62EC">
      <w:pPr>
        <w:widowControl w:val="0"/>
        <w:autoSpaceDE w:val="0"/>
        <w:autoSpaceDN w:val="0"/>
        <w:adjustRightInd w:val="0"/>
        <w:spacing w:after="0" w:line="240" w:lineRule="auto"/>
        <w:jc w:val="both"/>
        <w:rPr>
          <w:rFonts w:ascii="Times New Roman" w:hAnsi="Times New Roman" w:cs="Times New Roman"/>
          <w:bCs/>
          <w:color w:val="000000"/>
          <w:spacing w:val="-1"/>
          <w:sz w:val="28"/>
          <w:szCs w:val="28"/>
        </w:rPr>
      </w:pPr>
    </w:p>
    <w:p w:rsidR="003E62EC" w:rsidRDefault="003E62EC" w:rsidP="003E62EC">
      <w:pPr>
        <w:widowControl w:val="0"/>
        <w:numPr>
          <w:ilvl w:val="0"/>
          <w:numId w:val="30"/>
        </w:numPr>
        <w:autoSpaceDE w:val="0"/>
        <w:autoSpaceDN w:val="0"/>
        <w:adjustRightInd w:val="0"/>
        <w:spacing w:after="0" w:line="240" w:lineRule="auto"/>
        <w:jc w:val="both"/>
        <w:rPr>
          <w:rFonts w:ascii="Times New Roman" w:hAnsi="Times New Roman" w:cs="Times New Roman"/>
          <w:bCs/>
          <w:color w:val="000000"/>
          <w:spacing w:val="-1"/>
          <w:sz w:val="28"/>
          <w:szCs w:val="28"/>
        </w:rPr>
      </w:pPr>
      <w:r w:rsidRPr="00B52A90">
        <w:rPr>
          <w:rFonts w:ascii="Times New Roman" w:hAnsi="Times New Roman" w:cs="Times New Roman"/>
          <w:bCs/>
          <w:color w:val="000000"/>
          <w:spacing w:val="-1"/>
          <w:sz w:val="28"/>
          <w:szCs w:val="28"/>
        </w:rPr>
        <w:t>The Pirkoh structure is a huge asymmetrical anticline which is disturbed by a series of reverse faults.</w:t>
      </w:r>
      <w:r>
        <w:rPr>
          <w:rFonts w:ascii="Times New Roman" w:hAnsi="Times New Roman" w:cs="Times New Roman"/>
          <w:bCs/>
          <w:color w:val="000000"/>
          <w:spacing w:val="-1"/>
          <w:sz w:val="28"/>
          <w:szCs w:val="28"/>
        </w:rPr>
        <w:t xml:space="preserve"> This Faulted Anticline is acting as Fault bounded Trap in the study area.</w:t>
      </w:r>
    </w:p>
    <w:p w:rsidR="003E62EC" w:rsidRPr="00B52A90" w:rsidRDefault="003E62EC" w:rsidP="003E62EC">
      <w:pPr>
        <w:widowControl w:val="0"/>
        <w:autoSpaceDE w:val="0"/>
        <w:autoSpaceDN w:val="0"/>
        <w:adjustRightInd w:val="0"/>
        <w:spacing w:after="0" w:line="240" w:lineRule="auto"/>
        <w:ind w:left="720"/>
        <w:jc w:val="both"/>
        <w:rPr>
          <w:rFonts w:ascii="Times New Roman" w:hAnsi="Times New Roman" w:cs="Times New Roman"/>
          <w:bCs/>
          <w:color w:val="000000"/>
          <w:spacing w:val="-1"/>
          <w:sz w:val="28"/>
          <w:szCs w:val="28"/>
        </w:rPr>
      </w:pPr>
      <w:r w:rsidRPr="00B52A90">
        <w:rPr>
          <w:rFonts w:ascii="Times New Roman" w:hAnsi="Times New Roman" w:cs="Times New Roman"/>
          <w:b/>
          <w:bCs/>
          <w:color w:val="000000"/>
          <w:spacing w:val="-1"/>
          <w:sz w:val="28"/>
          <w:szCs w:val="28"/>
        </w:rPr>
        <w:t xml:space="preserve"> </w:t>
      </w:r>
    </w:p>
    <w:p w:rsidR="003E62EC" w:rsidRDefault="00CE5DE4" w:rsidP="003E62EC">
      <w:pPr>
        <w:widowControl w:val="0"/>
        <w:autoSpaceDE w:val="0"/>
        <w:autoSpaceDN w:val="0"/>
        <w:adjustRightInd w:val="0"/>
        <w:spacing w:after="0" w:line="240" w:lineRule="auto"/>
        <w:jc w:val="both"/>
        <w:rPr>
          <w:rFonts w:ascii="Times New Roman" w:hAnsi="Times New Roman" w:cs="Times New Roman"/>
          <w:b/>
          <w:bCs/>
          <w:color w:val="000000"/>
          <w:spacing w:val="-1"/>
          <w:sz w:val="28"/>
          <w:szCs w:val="28"/>
          <w:u w:val="single"/>
        </w:rPr>
      </w:pPr>
      <w:r>
        <w:rPr>
          <w:rFonts w:ascii="Times New Roman" w:hAnsi="Times New Roman" w:cs="Times New Roman"/>
          <w:b/>
          <w:bCs/>
          <w:color w:val="000000"/>
          <w:spacing w:val="-1"/>
          <w:sz w:val="28"/>
          <w:szCs w:val="28"/>
        </w:rPr>
        <w:t>1.5</w:t>
      </w:r>
      <w:r w:rsidR="003E62EC" w:rsidRPr="00890712">
        <w:rPr>
          <w:rFonts w:ascii="Times New Roman" w:hAnsi="Times New Roman" w:cs="Times New Roman"/>
          <w:b/>
          <w:bCs/>
          <w:color w:val="000000"/>
          <w:spacing w:val="-1"/>
          <w:sz w:val="28"/>
          <w:szCs w:val="28"/>
        </w:rPr>
        <w:t>.5</w:t>
      </w:r>
      <w:r w:rsidR="003E62EC" w:rsidRPr="00890712">
        <w:rPr>
          <w:rFonts w:ascii="Times New Roman" w:hAnsi="Times New Roman" w:cs="Times New Roman"/>
          <w:b/>
          <w:bCs/>
          <w:color w:val="000000"/>
          <w:spacing w:val="-1"/>
          <w:sz w:val="28"/>
          <w:szCs w:val="28"/>
          <w:u w:val="single"/>
        </w:rPr>
        <w:t>Migration</w:t>
      </w:r>
    </w:p>
    <w:p w:rsidR="003E62EC" w:rsidRPr="00890712" w:rsidRDefault="003E62EC" w:rsidP="003E62EC">
      <w:pPr>
        <w:widowControl w:val="0"/>
        <w:autoSpaceDE w:val="0"/>
        <w:autoSpaceDN w:val="0"/>
        <w:adjustRightInd w:val="0"/>
        <w:spacing w:after="0" w:line="240" w:lineRule="auto"/>
        <w:jc w:val="both"/>
        <w:rPr>
          <w:rFonts w:ascii="Times New Roman" w:hAnsi="Times New Roman" w:cs="Times New Roman"/>
          <w:b/>
          <w:bCs/>
          <w:color w:val="000000"/>
          <w:spacing w:val="-1"/>
          <w:sz w:val="28"/>
          <w:szCs w:val="28"/>
        </w:rPr>
      </w:pPr>
    </w:p>
    <w:p w:rsidR="003E62EC" w:rsidRPr="00890712" w:rsidRDefault="003E62EC" w:rsidP="003E62EC">
      <w:pPr>
        <w:pStyle w:val="ListParagraph"/>
        <w:widowControl w:val="0"/>
        <w:numPr>
          <w:ilvl w:val="1"/>
          <w:numId w:val="37"/>
        </w:numPr>
        <w:autoSpaceDE w:val="0"/>
        <w:autoSpaceDN w:val="0"/>
        <w:adjustRightInd w:val="0"/>
        <w:spacing w:after="0" w:line="240" w:lineRule="auto"/>
        <w:jc w:val="both"/>
        <w:rPr>
          <w:rFonts w:ascii="Times New Roman" w:hAnsi="Times New Roman" w:cs="Times New Roman"/>
          <w:bCs/>
          <w:color w:val="000000"/>
          <w:spacing w:val="-1"/>
          <w:sz w:val="28"/>
          <w:szCs w:val="28"/>
        </w:rPr>
      </w:pPr>
      <w:r w:rsidRPr="00890712">
        <w:rPr>
          <w:rFonts w:ascii="Times New Roman" w:hAnsi="Times New Roman" w:cs="Times New Roman"/>
          <w:bCs/>
          <w:color w:val="000000"/>
          <w:spacing w:val="-1"/>
          <w:sz w:val="28"/>
          <w:szCs w:val="28"/>
        </w:rPr>
        <w:t>Hydrocarbon</w:t>
      </w:r>
      <w:r>
        <w:rPr>
          <w:rFonts w:ascii="Times New Roman" w:hAnsi="Times New Roman" w:cs="Times New Roman"/>
          <w:bCs/>
          <w:color w:val="000000"/>
          <w:spacing w:val="-1"/>
          <w:sz w:val="28"/>
          <w:szCs w:val="28"/>
        </w:rPr>
        <w:t xml:space="preserve"> </w:t>
      </w:r>
      <w:r w:rsidRPr="00890712">
        <w:rPr>
          <w:rFonts w:ascii="Times New Roman" w:hAnsi="Times New Roman" w:cs="Times New Roman"/>
          <w:bCs/>
          <w:color w:val="000000"/>
          <w:spacing w:val="-1"/>
          <w:sz w:val="28"/>
          <w:szCs w:val="28"/>
        </w:rPr>
        <w:t>(oil/gas)</w:t>
      </w:r>
      <w:r>
        <w:rPr>
          <w:rFonts w:ascii="Times New Roman" w:hAnsi="Times New Roman" w:cs="Times New Roman"/>
          <w:bCs/>
          <w:color w:val="000000"/>
          <w:spacing w:val="-1"/>
          <w:sz w:val="28"/>
          <w:szCs w:val="28"/>
        </w:rPr>
        <w:t xml:space="preserve"> </w:t>
      </w:r>
      <w:r w:rsidRPr="00890712">
        <w:rPr>
          <w:rFonts w:ascii="Times New Roman" w:hAnsi="Times New Roman" w:cs="Times New Roman"/>
          <w:bCs/>
          <w:color w:val="000000"/>
          <w:spacing w:val="-1"/>
          <w:sz w:val="28"/>
          <w:szCs w:val="28"/>
        </w:rPr>
        <w:t>moved along the faults from the source to the reservoir</w:t>
      </w:r>
      <w:r>
        <w:rPr>
          <w:rFonts w:ascii="Times New Roman" w:hAnsi="Times New Roman" w:cs="Times New Roman"/>
          <w:bCs/>
          <w:color w:val="000000"/>
          <w:spacing w:val="-1"/>
          <w:sz w:val="28"/>
          <w:szCs w:val="28"/>
        </w:rPr>
        <w:t>,</w:t>
      </w:r>
      <w:r w:rsidRPr="00890712">
        <w:rPr>
          <w:rFonts w:ascii="Times New Roman" w:hAnsi="Times New Roman" w:cs="Times New Roman"/>
          <w:bCs/>
          <w:color w:val="000000"/>
          <w:spacing w:val="-1"/>
          <w:sz w:val="28"/>
          <w:szCs w:val="28"/>
        </w:rPr>
        <w:t xml:space="preserve"> then in the reservoir secondary Migration is done through </w:t>
      </w:r>
      <w:r>
        <w:rPr>
          <w:rFonts w:ascii="Times New Roman" w:hAnsi="Times New Roman" w:cs="Times New Roman"/>
          <w:bCs/>
          <w:color w:val="000000"/>
          <w:spacing w:val="-1"/>
          <w:sz w:val="28"/>
          <w:szCs w:val="28"/>
        </w:rPr>
        <w:t>M</w:t>
      </w:r>
      <w:r w:rsidRPr="00890712">
        <w:rPr>
          <w:rFonts w:ascii="Times New Roman" w:hAnsi="Times New Roman" w:cs="Times New Roman"/>
          <w:bCs/>
          <w:color w:val="000000"/>
          <w:spacing w:val="-1"/>
          <w:sz w:val="28"/>
          <w:szCs w:val="28"/>
        </w:rPr>
        <w:t>icrofrac</w:t>
      </w:r>
      <w:r>
        <w:rPr>
          <w:rFonts w:ascii="Times New Roman" w:hAnsi="Times New Roman" w:cs="Times New Roman"/>
          <w:bCs/>
          <w:color w:val="000000"/>
          <w:spacing w:val="-1"/>
          <w:sz w:val="28"/>
          <w:szCs w:val="28"/>
        </w:rPr>
        <w:t>t</w:t>
      </w:r>
      <w:r w:rsidRPr="00890712">
        <w:rPr>
          <w:rFonts w:ascii="Times New Roman" w:hAnsi="Times New Roman" w:cs="Times New Roman"/>
          <w:bCs/>
          <w:color w:val="000000"/>
          <w:spacing w:val="-1"/>
          <w:sz w:val="28"/>
          <w:szCs w:val="28"/>
        </w:rPr>
        <w:t>ures and Pore connected to one</w:t>
      </w:r>
      <w:r>
        <w:rPr>
          <w:rFonts w:ascii="Times New Roman" w:hAnsi="Times New Roman" w:cs="Times New Roman"/>
          <w:bCs/>
          <w:color w:val="000000"/>
          <w:spacing w:val="-1"/>
          <w:sz w:val="28"/>
          <w:szCs w:val="28"/>
        </w:rPr>
        <w:t xml:space="preserve"> </w:t>
      </w:r>
      <w:r w:rsidRPr="00890712">
        <w:rPr>
          <w:rFonts w:ascii="Times New Roman" w:hAnsi="Times New Roman" w:cs="Times New Roman"/>
          <w:bCs/>
          <w:color w:val="000000"/>
          <w:spacing w:val="-1"/>
          <w:sz w:val="28"/>
          <w:szCs w:val="28"/>
        </w:rPr>
        <w:t>another until the sealing phenomen</w:t>
      </w:r>
      <w:r>
        <w:rPr>
          <w:rFonts w:ascii="Times New Roman" w:hAnsi="Times New Roman" w:cs="Times New Roman"/>
          <w:bCs/>
          <w:color w:val="000000"/>
          <w:spacing w:val="-1"/>
          <w:sz w:val="28"/>
          <w:szCs w:val="28"/>
        </w:rPr>
        <w:t>a</w:t>
      </w:r>
      <w:r w:rsidRPr="00890712">
        <w:rPr>
          <w:rFonts w:ascii="Times New Roman" w:hAnsi="Times New Roman" w:cs="Times New Roman"/>
          <w:bCs/>
          <w:color w:val="000000"/>
          <w:spacing w:val="-1"/>
          <w:sz w:val="28"/>
          <w:szCs w:val="28"/>
        </w:rPr>
        <w:t xml:space="preserve"> done. </w:t>
      </w:r>
    </w:p>
    <w:p w:rsidR="00024CA5" w:rsidRDefault="00024CA5" w:rsidP="00B44247">
      <w:pPr>
        <w:pStyle w:val="NoSpacing"/>
        <w:rPr>
          <w:b/>
          <w:sz w:val="32"/>
          <w:szCs w:val="32"/>
        </w:rPr>
      </w:pPr>
    </w:p>
    <w:p w:rsidR="003E62EC" w:rsidRDefault="003E62EC" w:rsidP="00B44247">
      <w:pPr>
        <w:pStyle w:val="NoSpacing"/>
        <w:rPr>
          <w:b/>
          <w:sz w:val="32"/>
          <w:szCs w:val="32"/>
        </w:rPr>
      </w:pPr>
    </w:p>
    <w:p w:rsidR="003E62EC" w:rsidRDefault="003E62EC" w:rsidP="00B44247">
      <w:pPr>
        <w:pStyle w:val="NoSpacing"/>
        <w:rPr>
          <w:b/>
          <w:sz w:val="32"/>
          <w:szCs w:val="32"/>
        </w:rPr>
      </w:pPr>
    </w:p>
    <w:p w:rsidR="003E62EC" w:rsidRPr="005746D1" w:rsidRDefault="003E62EC" w:rsidP="003E62EC">
      <w:pPr>
        <w:pStyle w:val="Header"/>
        <w:rPr>
          <w:rFonts w:ascii="Times New Roman" w:hAnsi="Times New Roman" w:cs="Times New Roman"/>
          <w:b/>
          <w:sz w:val="72"/>
          <w:szCs w:val="72"/>
        </w:rPr>
      </w:pPr>
      <w:r>
        <w:rPr>
          <w:rFonts w:ascii="Times New Roman" w:hAnsi="Times New Roman" w:cs="Times New Roman"/>
          <w:b/>
          <w:sz w:val="72"/>
          <w:szCs w:val="72"/>
        </w:rPr>
        <w:t xml:space="preserve">          CHAPTER 02</w:t>
      </w:r>
    </w:p>
    <w:p w:rsidR="003E62EC" w:rsidRPr="005746D1" w:rsidRDefault="003E62EC" w:rsidP="003E62EC">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3E62EC" w:rsidRPr="005746D1" w:rsidRDefault="003E62EC" w:rsidP="003E62EC">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3E62EC" w:rsidRPr="005746D1" w:rsidRDefault="003E62EC" w:rsidP="003E62EC">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3E62EC" w:rsidRPr="005746D1" w:rsidRDefault="003E62EC" w:rsidP="003E62EC">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3E62EC" w:rsidRPr="005746D1" w:rsidRDefault="003E62EC" w:rsidP="003E62EC">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3E62EC" w:rsidRPr="005746D1" w:rsidRDefault="003E62EC" w:rsidP="003E62EC">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3E62EC" w:rsidRPr="005746D1" w:rsidRDefault="003E62EC" w:rsidP="003E62EC">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3E62EC" w:rsidRPr="005746D1" w:rsidRDefault="003E62EC" w:rsidP="003E62EC">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3E62EC" w:rsidRDefault="003E62EC" w:rsidP="003E62EC">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3E62EC" w:rsidRDefault="003E62EC" w:rsidP="003E62EC">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3E62EC" w:rsidRDefault="003E62EC" w:rsidP="003E62EC">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3E62EC" w:rsidRDefault="003E62EC" w:rsidP="003E62EC">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3E62EC" w:rsidRDefault="003E62EC" w:rsidP="003E62EC">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3E62EC" w:rsidRDefault="003E62EC" w:rsidP="003E62EC">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3E62EC" w:rsidRDefault="003E62EC" w:rsidP="003E62EC">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3E62EC" w:rsidRDefault="003E62EC" w:rsidP="003E62EC">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3E62EC" w:rsidRPr="005746D1" w:rsidRDefault="003E62EC" w:rsidP="003E62EC">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3E62EC" w:rsidRPr="005746D1" w:rsidRDefault="003E62EC" w:rsidP="003E62EC">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3E62EC" w:rsidRDefault="003E62EC" w:rsidP="003E62EC">
      <w:pPr>
        <w:pStyle w:val="Heading1"/>
        <w:rPr>
          <w:rFonts w:ascii="Times New Roman" w:hAnsi="Times New Roman" w:cs="Times New Roman"/>
          <w:b w:val="0"/>
          <w:smallCaps/>
          <w:color w:val="auto"/>
          <w:sz w:val="56"/>
          <w:szCs w:val="56"/>
          <w:highlight w:val="darkGray"/>
          <w:u w:val="single"/>
        </w:rPr>
      </w:pPr>
    </w:p>
    <w:p w:rsidR="003E62EC" w:rsidRPr="003E62EC" w:rsidRDefault="003E62EC" w:rsidP="003E62EC">
      <w:pPr>
        <w:pStyle w:val="Heading1"/>
        <w:jc w:val="center"/>
        <w:rPr>
          <w:rFonts w:ascii="Times New Roman" w:hAnsi="Times New Roman" w:cs="Times New Roman"/>
          <w:b w:val="0"/>
          <w:smallCaps/>
          <w:color w:val="auto"/>
          <w:sz w:val="56"/>
          <w:szCs w:val="56"/>
          <w:u w:val="single"/>
        </w:rPr>
      </w:pPr>
      <w:r>
        <w:rPr>
          <w:rFonts w:ascii="Times New Roman" w:hAnsi="Times New Roman" w:cs="Times New Roman"/>
          <w:b w:val="0"/>
          <w:smallCaps/>
          <w:color w:val="auto"/>
          <w:sz w:val="56"/>
          <w:szCs w:val="56"/>
          <w:highlight w:val="darkGray"/>
          <w:u w:val="single"/>
        </w:rPr>
        <w:t>GENERAL GEOLOGY</w:t>
      </w:r>
      <w:r w:rsidRPr="005746D1">
        <w:rPr>
          <w:rFonts w:ascii="Times New Roman" w:hAnsi="Times New Roman" w:cs="Times New Roman"/>
          <w:b w:val="0"/>
          <w:smallCaps/>
          <w:color w:val="auto"/>
          <w:sz w:val="56"/>
          <w:szCs w:val="56"/>
          <w:highlight w:val="darkGray"/>
          <w:u w:val="single"/>
        </w:rPr>
        <w:t>.</w:t>
      </w:r>
    </w:p>
    <w:p w:rsidR="003E62EC" w:rsidRDefault="003E62EC" w:rsidP="00B44247">
      <w:pPr>
        <w:pStyle w:val="NoSpacing"/>
        <w:rPr>
          <w:b/>
          <w:sz w:val="32"/>
          <w:szCs w:val="32"/>
        </w:rPr>
      </w:pPr>
    </w:p>
    <w:p w:rsidR="003E62EC" w:rsidRDefault="003E62EC" w:rsidP="00B44247">
      <w:pPr>
        <w:pStyle w:val="NoSpacing"/>
        <w:rPr>
          <w:b/>
          <w:sz w:val="32"/>
          <w:szCs w:val="32"/>
        </w:rPr>
      </w:pPr>
    </w:p>
    <w:p w:rsidR="003E62EC" w:rsidRDefault="003E6EA2" w:rsidP="00B44247">
      <w:pPr>
        <w:pStyle w:val="NoSpacing"/>
        <w:rPr>
          <w:b/>
          <w:sz w:val="32"/>
          <w:szCs w:val="32"/>
        </w:rPr>
      </w:pPr>
      <w:r>
        <w:rPr>
          <w:b/>
          <w:noProof/>
          <w:sz w:val="32"/>
          <w:szCs w:val="32"/>
        </w:rPr>
        <w:pict>
          <v:line id="_x0000_s1099" style="position:absolute;z-index:251702272" from="114pt,-.3pt" to="573pt,1.95pt" strokecolor="gray" strokeweight="2pt"/>
        </w:pict>
      </w:r>
      <w:r>
        <w:rPr>
          <w:b/>
          <w:noProof/>
          <w:sz w:val="32"/>
          <w:szCs w:val="32"/>
        </w:rPr>
        <w:pict>
          <v:line id="_x0000_s1100" style="position:absolute;z-index:251703296" from="141pt,14.1pt" to="573pt,14.1pt" strokecolor="gray" strokeweight="2pt"/>
        </w:pict>
      </w:r>
    </w:p>
    <w:p w:rsidR="003E62EC" w:rsidRDefault="003E6EA2" w:rsidP="00B44247">
      <w:pPr>
        <w:pStyle w:val="NoSpacing"/>
        <w:rPr>
          <w:b/>
          <w:sz w:val="32"/>
          <w:szCs w:val="32"/>
        </w:rPr>
      </w:pPr>
      <w:r>
        <w:rPr>
          <w:b/>
          <w:noProof/>
          <w:sz w:val="32"/>
          <w:szCs w:val="32"/>
        </w:rPr>
        <w:pict>
          <v:line id="_x0000_s1101" style="position:absolute;z-index:251704320" from="168pt,8.3pt" to="600pt,8.3pt" strokecolor="gray" strokeweight="2pt"/>
        </w:pict>
      </w:r>
    </w:p>
    <w:p w:rsidR="003E62EC" w:rsidRDefault="003E62EC" w:rsidP="00B44247">
      <w:pPr>
        <w:pStyle w:val="NoSpacing"/>
        <w:rPr>
          <w:b/>
          <w:sz w:val="32"/>
          <w:szCs w:val="32"/>
        </w:rPr>
      </w:pPr>
    </w:p>
    <w:p w:rsidR="003E62EC" w:rsidRDefault="003E62EC" w:rsidP="00B44247">
      <w:pPr>
        <w:pStyle w:val="NoSpacing"/>
        <w:rPr>
          <w:b/>
          <w:sz w:val="32"/>
          <w:szCs w:val="32"/>
        </w:rPr>
      </w:pPr>
    </w:p>
    <w:p w:rsidR="003E62EC" w:rsidRDefault="003E62EC" w:rsidP="00B44247">
      <w:pPr>
        <w:pStyle w:val="NoSpacing"/>
        <w:rPr>
          <w:b/>
          <w:sz w:val="32"/>
          <w:szCs w:val="32"/>
        </w:rPr>
      </w:pPr>
    </w:p>
    <w:p w:rsidR="003E62EC" w:rsidRDefault="003E62EC" w:rsidP="00B44247">
      <w:pPr>
        <w:pStyle w:val="NoSpacing"/>
        <w:rPr>
          <w:b/>
          <w:sz w:val="32"/>
          <w:szCs w:val="32"/>
        </w:rPr>
      </w:pPr>
    </w:p>
    <w:p w:rsidR="003E62EC" w:rsidRDefault="003E62EC" w:rsidP="00B44247">
      <w:pPr>
        <w:pStyle w:val="NoSpacing"/>
        <w:rPr>
          <w:b/>
          <w:sz w:val="32"/>
          <w:szCs w:val="32"/>
        </w:rPr>
      </w:pPr>
    </w:p>
    <w:p w:rsidR="00A41676" w:rsidRPr="00C82CE6" w:rsidRDefault="00A41676" w:rsidP="00A41676">
      <w:pPr>
        <w:pStyle w:val="NoSpacing"/>
        <w:jc w:val="both"/>
        <w:rPr>
          <w:b/>
          <w:bCs/>
          <w:color w:val="000000"/>
          <w:spacing w:val="-1"/>
          <w:sz w:val="32"/>
          <w:szCs w:val="32"/>
          <w:u w:val="single"/>
        </w:rPr>
      </w:pPr>
      <w:r>
        <w:rPr>
          <w:b/>
          <w:bCs/>
          <w:color w:val="000000"/>
          <w:spacing w:val="-1"/>
          <w:sz w:val="32"/>
          <w:szCs w:val="32"/>
        </w:rPr>
        <w:lastRenderedPageBreak/>
        <w:t>2.1</w:t>
      </w:r>
      <w:r w:rsidRPr="00C82CE6">
        <w:rPr>
          <w:b/>
          <w:bCs/>
          <w:color w:val="000000"/>
          <w:spacing w:val="-1"/>
          <w:sz w:val="32"/>
          <w:szCs w:val="32"/>
        </w:rPr>
        <w:t xml:space="preserve"> </w:t>
      </w:r>
      <w:r w:rsidR="00660A0D">
        <w:rPr>
          <w:b/>
          <w:bCs/>
          <w:color w:val="000000"/>
          <w:spacing w:val="-1"/>
          <w:sz w:val="32"/>
          <w:szCs w:val="32"/>
          <w:u w:val="single"/>
        </w:rPr>
        <w:t>GENERAL GEOLOGICAL SETTING OF THE AREA.</w:t>
      </w:r>
    </w:p>
    <w:p w:rsidR="00A41676" w:rsidRPr="000D4497" w:rsidRDefault="00A41676" w:rsidP="00A41676">
      <w:pPr>
        <w:pStyle w:val="NoSpacing"/>
        <w:jc w:val="both"/>
        <w:rPr>
          <w:b/>
          <w:bCs/>
          <w:color w:val="000000"/>
          <w:spacing w:val="-1"/>
          <w:sz w:val="28"/>
          <w:szCs w:val="28"/>
          <w:u w:val="single"/>
        </w:rPr>
      </w:pPr>
      <w:r w:rsidRPr="005773CA">
        <w:rPr>
          <w:b/>
        </w:rPr>
        <w:t xml:space="preserve">                         </w:t>
      </w:r>
    </w:p>
    <w:p w:rsidR="00A41676" w:rsidRPr="00B77EF3" w:rsidRDefault="00A41676" w:rsidP="00A41676">
      <w:pPr>
        <w:jc w:val="both"/>
        <w:rPr>
          <w:rFonts w:ascii="Times New Roman" w:hAnsi="Times New Roman" w:cs="Times New Roman"/>
          <w:sz w:val="28"/>
          <w:szCs w:val="28"/>
        </w:rPr>
      </w:pPr>
      <w:r w:rsidRPr="00B77EF3">
        <w:rPr>
          <w:rFonts w:ascii="Times New Roman" w:hAnsi="Times New Roman" w:cs="Times New Roman"/>
          <w:color w:val="000000"/>
          <w:spacing w:val="-1"/>
          <w:sz w:val="28"/>
          <w:szCs w:val="28"/>
        </w:rPr>
        <w:t>The  sediments  ranging  in  age  from  infra  Cambrian  to  recent  were  deposited  intra-continental and marine environments. The overall simple structure of Punjab Monocline is</w:t>
      </w:r>
      <w:r w:rsidRPr="00B77EF3">
        <w:rPr>
          <w:rFonts w:ascii="Times New Roman" w:hAnsi="Times New Roman" w:cs="Times New Roman"/>
          <w:sz w:val="28"/>
          <w:szCs w:val="28"/>
        </w:rPr>
        <w:t xml:space="preserve"> </w:t>
      </w:r>
      <w:r w:rsidRPr="00B77EF3">
        <w:rPr>
          <w:rFonts w:ascii="Times New Roman" w:hAnsi="Times New Roman" w:cs="Times New Roman"/>
          <w:color w:val="000000"/>
          <w:spacing w:val="-1"/>
          <w:sz w:val="28"/>
          <w:szCs w:val="28"/>
        </w:rPr>
        <w:t>altered by mo</w:t>
      </w:r>
      <w:r>
        <w:rPr>
          <w:rFonts w:ascii="Times New Roman" w:hAnsi="Times New Roman" w:cs="Times New Roman"/>
          <w:color w:val="000000"/>
          <w:spacing w:val="-1"/>
          <w:sz w:val="28"/>
          <w:szCs w:val="28"/>
        </w:rPr>
        <w:t>vement of infra Cambrian evapori</w:t>
      </w:r>
      <w:r w:rsidRPr="00B77EF3">
        <w:rPr>
          <w:rFonts w:ascii="Times New Roman" w:hAnsi="Times New Roman" w:cs="Times New Roman"/>
          <w:color w:val="000000"/>
          <w:spacing w:val="-1"/>
          <w:sz w:val="28"/>
          <w:szCs w:val="28"/>
        </w:rPr>
        <w:t>tes of Salt Range formation producing several</w:t>
      </w:r>
      <w:r w:rsidRPr="00B77EF3">
        <w:rPr>
          <w:rFonts w:ascii="Times New Roman" w:hAnsi="Times New Roman" w:cs="Times New Roman"/>
          <w:sz w:val="28"/>
          <w:szCs w:val="28"/>
        </w:rPr>
        <w:t xml:space="preserve"> </w:t>
      </w:r>
      <w:r w:rsidRPr="00B77EF3">
        <w:rPr>
          <w:rFonts w:ascii="Times New Roman" w:hAnsi="Times New Roman" w:cs="Times New Roman"/>
          <w:color w:val="000000"/>
          <w:spacing w:val="-1"/>
          <w:sz w:val="28"/>
          <w:szCs w:val="28"/>
        </w:rPr>
        <w:t>gentle anticlines in the overlying rock sequence.</w:t>
      </w:r>
      <w:r w:rsidRPr="00B77EF3">
        <w:rPr>
          <w:rFonts w:ascii="Times New Roman" w:hAnsi="Times New Roman" w:cs="Times New Roman"/>
          <w:sz w:val="28"/>
          <w:szCs w:val="28"/>
        </w:rPr>
        <w:t xml:space="preserve"> </w:t>
      </w:r>
      <w:r w:rsidRPr="00B77EF3">
        <w:rPr>
          <w:rFonts w:ascii="Times New Roman" w:hAnsi="Times New Roman" w:cs="Times New Roman"/>
          <w:color w:val="000000"/>
          <w:spacing w:val="-1"/>
          <w:sz w:val="28"/>
          <w:szCs w:val="28"/>
        </w:rPr>
        <w:t>Sedimentation has been virtually continuous in this area from late Paleozoic until the end of</w:t>
      </w:r>
      <w:r w:rsidRPr="00B77EF3">
        <w:rPr>
          <w:rFonts w:ascii="Times New Roman" w:hAnsi="Times New Roman" w:cs="Times New Roman"/>
          <w:sz w:val="28"/>
          <w:szCs w:val="28"/>
        </w:rPr>
        <w:t xml:space="preserve"> </w:t>
      </w:r>
      <w:r w:rsidRPr="00B77EF3">
        <w:rPr>
          <w:rFonts w:ascii="Times New Roman" w:hAnsi="Times New Roman" w:cs="Times New Roman"/>
          <w:color w:val="000000"/>
          <w:spacing w:val="-1"/>
          <w:sz w:val="28"/>
          <w:szCs w:val="28"/>
        </w:rPr>
        <w:t>Mesozoic. During the late Cretaceous/Paleocene, unwrapping, local doming, faulting and</w:t>
      </w:r>
      <w:r w:rsidRPr="00B77EF3">
        <w:rPr>
          <w:rFonts w:ascii="Times New Roman" w:hAnsi="Times New Roman" w:cs="Times New Roman"/>
          <w:sz w:val="28"/>
          <w:szCs w:val="28"/>
        </w:rPr>
        <w:t xml:space="preserve"> </w:t>
      </w:r>
      <w:r w:rsidRPr="00B77EF3">
        <w:rPr>
          <w:rFonts w:ascii="Times New Roman" w:hAnsi="Times New Roman" w:cs="Times New Roman"/>
          <w:color w:val="000000"/>
          <w:spacing w:val="-1"/>
          <w:sz w:val="28"/>
          <w:szCs w:val="28"/>
        </w:rPr>
        <w:t>erosion occurred, probably related to first phases of continental collision between Indo-Pak and</w:t>
      </w:r>
      <w:r w:rsidRPr="00B77EF3">
        <w:rPr>
          <w:rFonts w:ascii="Times New Roman" w:hAnsi="Times New Roman" w:cs="Times New Roman"/>
          <w:sz w:val="28"/>
          <w:szCs w:val="28"/>
        </w:rPr>
        <w:t xml:space="preserve"> </w:t>
      </w:r>
      <w:r w:rsidRPr="00B77EF3">
        <w:rPr>
          <w:rFonts w:ascii="Times New Roman" w:hAnsi="Times New Roman" w:cs="Times New Roman"/>
          <w:color w:val="000000"/>
          <w:spacing w:val="-1"/>
          <w:sz w:val="28"/>
          <w:szCs w:val="28"/>
        </w:rPr>
        <w:t>Laurasia.</w:t>
      </w:r>
      <w:r w:rsidRPr="00B77EF3">
        <w:rPr>
          <w:rFonts w:ascii="Times New Roman" w:hAnsi="Times New Roman" w:cs="Times New Roman"/>
          <w:sz w:val="28"/>
          <w:szCs w:val="28"/>
        </w:rPr>
        <w:t xml:space="preserve"> </w:t>
      </w:r>
      <w:r w:rsidRPr="00B77EF3">
        <w:rPr>
          <w:rFonts w:ascii="Times New Roman" w:hAnsi="Times New Roman" w:cs="Times New Roman"/>
          <w:color w:val="000000"/>
          <w:spacing w:val="-1"/>
          <w:sz w:val="28"/>
          <w:szCs w:val="28"/>
        </w:rPr>
        <w:t>Sedimentation during the Eocene led to thick sequences of shales and carbonates (Ghazij/Kirther</w:t>
      </w:r>
      <w:r w:rsidRPr="00B77EF3">
        <w:rPr>
          <w:rFonts w:ascii="Times New Roman" w:hAnsi="Times New Roman" w:cs="Times New Roman"/>
          <w:sz w:val="28"/>
          <w:szCs w:val="28"/>
        </w:rPr>
        <w:t xml:space="preserve"> </w:t>
      </w:r>
      <w:r w:rsidRPr="00B77EF3">
        <w:rPr>
          <w:rFonts w:ascii="Times New Roman" w:hAnsi="Times New Roman" w:cs="Times New Roman"/>
          <w:color w:val="000000"/>
          <w:spacing w:val="-1"/>
          <w:sz w:val="28"/>
          <w:szCs w:val="28"/>
        </w:rPr>
        <w:t>formation). Since the Miocene, upto 4500 m of orogenic molasses sediments (siwalik group)</w:t>
      </w:r>
      <w:r w:rsidRPr="00B77EF3">
        <w:rPr>
          <w:rFonts w:ascii="Times New Roman" w:hAnsi="Times New Roman" w:cs="Times New Roman"/>
          <w:sz w:val="28"/>
          <w:szCs w:val="28"/>
        </w:rPr>
        <w:t xml:space="preserve"> </w:t>
      </w:r>
      <w:r w:rsidRPr="00B77EF3">
        <w:rPr>
          <w:rFonts w:ascii="Times New Roman" w:hAnsi="Times New Roman" w:cs="Times New Roman"/>
          <w:color w:val="000000"/>
          <w:spacing w:val="-1"/>
          <w:sz w:val="28"/>
          <w:szCs w:val="28"/>
        </w:rPr>
        <w:t>flooded the foredeep areas, and finally in the main phase of the Himalayan orogeny, sediments</w:t>
      </w:r>
      <w:r w:rsidRPr="00B77EF3">
        <w:rPr>
          <w:rFonts w:ascii="Times New Roman" w:hAnsi="Times New Roman" w:cs="Times New Roman"/>
          <w:sz w:val="28"/>
          <w:szCs w:val="28"/>
        </w:rPr>
        <w:t xml:space="preserve"> </w:t>
      </w:r>
      <w:r w:rsidRPr="00B77EF3">
        <w:rPr>
          <w:rFonts w:ascii="Times New Roman" w:hAnsi="Times New Roman" w:cs="Times New Roman"/>
          <w:color w:val="000000"/>
          <w:spacing w:val="-1"/>
          <w:sz w:val="28"/>
          <w:szCs w:val="28"/>
        </w:rPr>
        <w:t>were folded in an arcuate belt around the deep molasses through of late terteriary clastics. A</w:t>
      </w:r>
      <w:r w:rsidRPr="00B77EF3">
        <w:rPr>
          <w:rFonts w:ascii="Times New Roman" w:hAnsi="Times New Roman" w:cs="Times New Roman"/>
          <w:sz w:val="28"/>
          <w:szCs w:val="28"/>
        </w:rPr>
        <w:t xml:space="preserve"> </w:t>
      </w:r>
      <w:r w:rsidRPr="00B77EF3">
        <w:rPr>
          <w:rFonts w:ascii="Times New Roman" w:hAnsi="Times New Roman" w:cs="Times New Roman"/>
          <w:color w:val="000000"/>
          <w:spacing w:val="-1"/>
          <w:sz w:val="28"/>
          <w:szCs w:val="28"/>
        </w:rPr>
        <w:t>system of parallel en-echelon folds with relief faulting and overthrusting resulted.</w:t>
      </w:r>
      <w:r w:rsidRPr="00B77EF3">
        <w:rPr>
          <w:rFonts w:ascii="Times New Roman" w:hAnsi="Times New Roman" w:cs="Times New Roman"/>
          <w:sz w:val="28"/>
          <w:szCs w:val="28"/>
        </w:rPr>
        <w:t xml:space="preserve"> </w:t>
      </w:r>
      <w:r w:rsidRPr="00B77EF3">
        <w:rPr>
          <w:rFonts w:ascii="Times New Roman" w:hAnsi="Times New Roman" w:cs="Times New Roman"/>
          <w:color w:val="000000"/>
          <w:spacing w:val="-1"/>
          <w:sz w:val="28"/>
          <w:szCs w:val="28"/>
        </w:rPr>
        <w:t>Trap development at Pirkoh field may have commenced in the late cretaceous, although with</w:t>
      </w:r>
      <w:r w:rsidRPr="00B77EF3">
        <w:rPr>
          <w:rFonts w:ascii="Times New Roman" w:hAnsi="Times New Roman" w:cs="Times New Roman"/>
          <w:sz w:val="28"/>
          <w:szCs w:val="28"/>
        </w:rPr>
        <w:t xml:space="preserve"> </w:t>
      </w:r>
      <w:r w:rsidRPr="00B77EF3">
        <w:rPr>
          <w:rFonts w:ascii="Times New Roman" w:hAnsi="Times New Roman" w:cs="Times New Roman"/>
          <w:color w:val="000000"/>
          <w:spacing w:val="-1"/>
          <w:sz w:val="28"/>
          <w:szCs w:val="28"/>
        </w:rPr>
        <w:t>present well and seismic coverage restricted to the area of uplift the role of syn-depositional</w:t>
      </w:r>
      <w:r w:rsidRPr="00B77EF3">
        <w:rPr>
          <w:rFonts w:ascii="Times New Roman" w:hAnsi="Times New Roman" w:cs="Times New Roman"/>
          <w:sz w:val="28"/>
          <w:szCs w:val="28"/>
        </w:rPr>
        <w:t xml:space="preserve"> </w:t>
      </w:r>
      <w:r w:rsidRPr="00B77EF3">
        <w:rPr>
          <w:rFonts w:ascii="Times New Roman" w:hAnsi="Times New Roman" w:cs="Times New Roman"/>
          <w:color w:val="000000"/>
          <w:spacing w:val="-1"/>
          <w:sz w:val="28"/>
          <w:szCs w:val="28"/>
        </w:rPr>
        <w:t>structuration is difficult to quantify.</w:t>
      </w:r>
      <w:r w:rsidRPr="00B77EF3">
        <w:rPr>
          <w:rFonts w:ascii="Times New Roman" w:hAnsi="Times New Roman" w:cs="Times New Roman"/>
          <w:sz w:val="28"/>
          <w:szCs w:val="28"/>
        </w:rPr>
        <w:t xml:space="preserve"> </w:t>
      </w:r>
      <w:r w:rsidRPr="00B77EF3">
        <w:rPr>
          <w:rFonts w:ascii="Times New Roman" w:hAnsi="Times New Roman" w:cs="Times New Roman"/>
          <w:color w:val="000000"/>
          <w:spacing w:val="-1"/>
          <w:sz w:val="28"/>
          <w:szCs w:val="28"/>
        </w:rPr>
        <w:t>Regional studies have indicated that Eocene Ghazij shales lying deeper in the basin may have</w:t>
      </w:r>
      <w:r w:rsidRPr="00B77EF3">
        <w:rPr>
          <w:rFonts w:ascii="Times New Roman" w:hAnsi="Times New Roman" w:cs="Times New Roman"/>
          <w:sz w:val="28"/>
          <w:szCs w:val="28"/>
        </w:rPr>
        <w:t xml:space="preserve"> </w:t>
      </w:r>
      <w:r w:rsidRPr="00B77EF3">
        <w:rPr>
          <w:rFonts w:ascii="Times New Roman" w:hAnsi="Times New Roman" w:cs="Times New Roman"/>
          <w:color w:val="000000"/>
          <w:spacing w:val="-1"/>
          <w:sz w:val="28"/>
          <w:szCs w:val="28"/>
        </w:rPr>
        <w:t>formed the main source of gas, although potential exists for a number of even deeper source</w:t>
      </w:r>
      <w:r w:rsidRPr="00B77EF3">
        <w:rPr>
          <w:rFonts w:ascii="Times New Roman" w:hAnsi="Times New Roman" w:cs="Times New Roman"/>
          <w:sz w:val="28"/>
          <w:szCs w:val="28"/>
        </w:rPr>
        <w:t xml:space="preserve"> </w:t>
      </w:r>
      <w:r w:rsidRPr="00B77EF3">
        <w:rPr>
          <w:rFonts w:ascii="Times New Roman" w:hAnsi="Times New Roman" w:cs="Times New Roman"/>
          <w:color w:val="000000"/>
          <w:spacing w:val="-1"/>
          <w:sz w:val="28"/>
          <w:szCs w:val="28"/>
        </w:rPr>
        <w:t>rocks horizons within the Cretaceous or the Jurassic. It has been suggested that oil has been</w:t>
      </w:r>
      <w:r w:rsidRPr="00B77EF3">
        <w:rPr>
          <w:rFonts w:ascii="Times New Roman" w:hAnsi="Times New Roman" w:cs="Times New Roman"/>
          <w:sz w:val="28"/>
          <w:szCs w:val="28"/>
        </w:rPr>
        <w:t xml:space="preserve"> </w:t>
      </w:r>
      <w:r w:rsidRPr="00B77EF3">
        <w:rPr>
          <w:rFonts w:ascii="Times New Roman" w:hAnsi="Times New Roman" w:cs="Times New Roman"/>
          <w:color w:val="000000"/>
          <w:spacing w:val="-1"/>
          <w:sz w:val="28"/>
          <w:szCs w:val="28"/>
        </w:rPr>
        <w:t>flushed regionally updip by gas migration from these deeper horizons, and that most oil has</w:t>
      </w:r>
      <w:r w:rsidRPr="00B77EF3">
        <w:rPr>
          <w:rFonts w:ascii="Times New Roman" w:hAnsi="Times New Roman" w:cs="Times New Roman"/>
          <w:sz w:val="28"/>
          <w:szCs w:val="28"/>
        </w:rPr>
        <w:t xml:space="preserve"> </w:t>
      </w:r>
      <w:r w:rsidRPr="00B77EF3">
        <w:rPr>
          <w:rFonts w:ascii="Times New Roman" w:hAnsi="Times New Roman" w:cs="Times New Roman"/>
          <w:color w:val="000000"/>
          <w:spacing w:val="-1"/>
          <w:sz w:val="28"/>
          <w:szCs w:val="28"/>
        </w:rPr>
        <w:t>escaped to surface, some remnants forming seeps at present. Two proven productive horizons</w:t>
      </w:r>
      <w:r w:rsidRPr="00B77EF3">
        <w:rPr>
          <w:rFonts w:ascii="Times New Roman" w:hAnsi="Times New Roman" w:cs="Times New Roman"/>
          <w:sz w:val="28"/>
          <w:szCs w:val="28"/>
        </w:rPr>
        <w:t xml:space="preserve"> </w:t>
      </w:r>
      <w:r w:rsidRPr="00B77EF3">
        <w:rPr>
          <w:rFonts w:ascii="Times New Roman" w:hAnsi="Times New Roman" w:cs="Times New Roman"/>
          <w:color w:val="000000"/>
          <w:spacing w:val="-1"/>
          <w:sz w:val="28"/>
          <w:szCs w:val="28"/>
        </w:rPr>
        <w:t>are present in the Pirkoh field.</w:t>
      </w:r>
    </w:p>
    <w:p w:rsidR="003E62EC" w:rsidRDefault="003E62EC" w:rsidP="00B44247">
      <w:pPr>
        <w:pStyle w:val="NoSpacing"/>
        <w:rPr>
          <w:b/>
          <w:sz w:val="32"/>
          <w:szCs w:val="32"/>
        </w:rPr>
      </w:pPr>
    </w:p>
    <w:p w:rsidR="007741F5" w:rsidRDefault="007741F5" w:rsidP="00B44247">
      <w:pPr>
        <w:pStyle w:val="NoSpacing"/>
        <w:rPr>
          <w:b/>
          <w:sz w:val="32"/>
          <w:szCs w:val="32"/>
        </w:rPr>
      </w:pPr>
    </w:p>
    <w:p w:rsidR="007741F5" w:rsidRDefault="007741F5" w:rsidP="00B44247">
      <w:pPr>
        <w:pStyle w:val="NoSpacing"/>
        <w:rPr>
          <w:b/>
          <w:sz w:val="32"/>
          <w:szCs w:val="32"/>
        </w:rPr>
      </w:pPr>
    </w:p>
    <w:p w:rsidR="007741F5" w:rsidRDefault="007741F5" w:rsidP="00B44247">
      <w:pPr>
        <w:pStyle w:val="NoSpacing"/>
        <w:rPr>
          <w:b/>
          <w:sz w:val="32"/>
          <w:szCs w:val="32"/>
        </w:rPr>
      </w:pPr>
    </w:p>
    <w:p w:rsidR="007741F5" w:rsidRDefault="007741F5" w:rsidP="00B44247">
      <w:pPr>
        <w:pStyle w:val="NoSpacing"/>
        <w:rPr>
          <w:b/>
          <w:sz w:val="32"/>
          <w:szCs w:val="32"/>
        </w:rPr>
      </w:pPr>
    </w:p>
    <w:p w:rsidR="007741F5" w:rsidRDefault="007741F5" w:rsidP="00B44247">
      <w:pPr>
        <w:pStyle w:val="NoSpacing"/>
        <w:rPr>
          <w:b/>
          <w:sz w:val="32"/>
          <w:szCs w:val="32"/>
        </w:rPr>
      </w:pPr>
    </w:p>
    <w:p w:rsidR="007741F5" w:rsidRDefault="007741F5" w:rsidP="00B44247">
      <w:pPr>
        <w:pStyle w:val="NoSpacing"/>
        <w:rPr>
          <w:b/>
          <w:sz w:val="32"/>
          <w:szCs w:val="32"/>
        </w:rPr>
      </w:pPr>
    </w:p>
    <w:p w:rsidR="007741F5" w:rsidRDefault="007741F5" w:rsidP="00B44247">
      <w:pPr>
        <w:pStyle w:val="NoSpacing"/>
        <w:rPr>
          <w:b/>
          <w:sz w:val="32"/>
          <w:szCs w:val="32"/>
        </w:rPr>
      </w:pPr>
    </w:p>
    <w:p w:rsidR="007741F5" w:rsidRDefault="007741F5" w:rsidP="00B44247">
      <w:pPr>
        <w:pStyle w:val="NoSpacing"/>
        <w:rPr>
          <w:b/>
          <w:sz w:val="32"/>
          <w:szCs w:val="32"/>
        </w:rPr>
      </w:pPr>
    </w:p>
    <w:p w:rsidR="007741F5" w:rsidRDefault="007741F5" w:rsidP="00B44247">
      <w:pPr>
        <w:pStyle w:val="NoSpacing"/>
        <w:rPr>
          <w:b/>
          <w:sz w:val="32"/>
          <w:szCs w:val="32"/>
        </w:rPr>
      </w:pPr>
    </w:p>
    <w:p w:rsidR="007741F5" w:rsidRDefault="007741F5" w:rsidP="00B44247">
      <w:pPr>
        <w:pStyle w:val="NoSpacing"/>
        <w:rPr>
          <w:b/>
          <w:sz w:val="32"/>
          <w:szCs w:val="32"/>
        </w:rPr>
      </w:pPr>
    </w:p>
    <w:p w:rsidR="00293F7A" w:rsidRPr="00C82CE6" w:rsidRDefault="007741F5" w:rsidP="00B44247">
      <w:pPr>
        <w:pStyle w:val="NoSpacing"/>
        <w:rPr>
          <w:b/>
          <w:sz w:val="32"/>
          <w:szCs w:val="32"/>
          <w:u w:val="single"/>
        </w:rPr>
      </w:pPr>
      <w:r>
        <w:rPr>
          <w:b/>
          <w:sz w:val="32"/>
          <w:szCs w:val="32"/>
        </w:rPr>
        <w:lastRenderedPageBreak/>
        <w:t>2.2</w:t>
      </w:r>
      <w:r w:rsidR="009259E6" w:rsidRPr="00C82CE6">
        <w:rPr>
          <w:b/>
          <w:sz w:val="32"/>
          <w:szCs w:val="32"/>
        </w:rPr>
        <w:t xml:space="preserve"> </w:t>
      </w:r>
      <w:r w:rsidR="00293F7A" w:rsidRPr="00C82CE6">
        <w:rPr>
          <w:b/>
          <w:sz w:val="32"/>
          <w:szCs w:val="32"/>
          <w:u w:val="single"/>
        </w:rPr>
        <w:t>TECTONIC ZONES OF PAKISTAN</w:t>
      </w:r>
    </w:p>
    <w:p w:rsidR="00293F7A" w:rsidRPr="005746D1" w:rsidRDefault="00293F7A" w:rsidP="00B44247">
      <w:pPr>
        <w:pStyle w:val="NoSpacing"/>
        <w:rPr>
          <w:sz w:val="28"/>
          <w:szCs w:val="28"/>
          <w:u w:val="single"/>
        </w:rPr>
      </w:pPr>
    </w:p>
    <w:p w:rsidR="00293F7A" w:rsidRPr="00B77EF3" w:rsidRDefault="00293F7A" w:rsidP="00293F7A">
      <w:pPr>
        <w:pStyle w:val="BodyTextIndent2"/>
        <w:tabs>
          <w:tab w:val="left" w:pos="1260"/>
        </w:tabs>
        <w:spacing w:after="0" w:line="360" w:lineRule="auto"/>
        <w:ind w:left="0"/>
        <w:jc w:val="both"/>
        <w:rPr>
          <w:sz w:val="28"/>
          <w:szCs w:val="28"/>
        </w:rPr>
      </w:pPr>
      <w:r w:rsidRPr="00B77EF3">
        <w:rPr>
          <w:sz w:val="28"/>
          <w:szCs w:val="28"/>
        </w:rPr>
        <w:t xml:space="preserve">Pakistan can be divided into eight tectonic zones, which are </w:t>
      </w:r>
    </w:p>
    <w:p w:rsidR="00293F7A" w:rsidRPr="00B77EF3" w:rsidRDefault="00293F7A" w:rsidP="00293F7A">
      <w:pPr>
        <w:pStyle w:val="BodyTextIndent2"/>
        <w:tabs>
          <w:tab w:val="left" w:pos="1260"/>
        </w:tabs>
        <w:spacing w:after="0" w:line="360" w:lineRule="auto"/>
        <w:ind w:left="0"/>
        <w:jc w:val="both"/>
        <w:rPr>
          <w:sz w:val="28"/>
          <w:szCs w:val="28"/>
        </w:rPr>
      </w:pPr>
      <w:r w:rsidRPr="00B77EF3">
        <w:rPr>
          <w:sz w:val="28"/>
          <w:szCs w:val="28"/>
        </w:rPr>
        <w:t>as follows (Kazmi &amp; Jan, 1997).</w:t>
      </w:r>
    </w:p>
    <w:p w:rsidR="00293F7A" w:rsidRPr="00B77EF3" w:rsidRDefault="00293F7A" w:rsidP="009F3798">
      <w:pPr>
        <w:numPr>
          <w:ilvl w:val="2"/>
          <w:numId w:val="17"/>
        </w:numPr>
        <w:tabs>
          <w:tab w:val="left" w:pos="1440"/>
        </w:tabs>
        <w:spacing w:after="0" w:line="360" w:lineRule="auto"/>
        <w:jc w:val="both"/>
        <w:rPr>
          <w:rFonts w:ascii="Times New Roman" w:hAnsi="Times New Roman" w:cs="Times New Roman"/>
          <w:color w:val="000000"/>
          <w:sz w:val="28"/>
          <w:szCs w:val="28"/>
        </w:rPr>
      </w:pPr>
      <w:r w:rsidRPr="00B77EF3">
        <w:rPr>
          <w:rFonts w:ascii="Times New Roman" w:hAnsi="Times New Roman" w:cs="Times New Roman"/>
          <w:color w:val="000000"/>
          <w:sz w:val="28"/>
          <w:szCs w:val="28"/>
        </w:rPr>
        <w:t>Indus platform and foredeep.</w:t>
      </w:r>
    </w:p>
    <w:p w:rsidR="00293F7A" w:rsidRPr="00B77EF3" w:rsidRDefault="00293F7A" w:rsidP="009F3798">
      <w:pPr>
        <w:numPr>
          <w:ilvl w:val="2"/>
          <w:numId w:val="17"/>
        </w:numPr>
        <w:spacing w:after="0" w:line="360" w:lineRule="auto"/>
        <w:jc w:val="both"/>
        <w:rPr>
          <w:rFonts w:ascii="Times New Roman" w:hAnsi="Times New Roman" w:cs="Times New Roman"/>
          <w:color w:val="000000"/>
          <w:sz w:val="28"/>
          <w:szCs w:val="28"/>
        </w:rPr>
      </w:pPr>
      <w:r w:rsidRPr="00B77EF3">
        <w:rPr>
          <w:rFonts w:ascii="Times New Roman" w:hAnsi="Times New Roman" w:cs="Times New Roman"/>
          <w:color w:val="000000"/>
          <w:sz w:val="28"/>
          <w:szCs w:val="28"/>
        </w:rPr>
        <w:t>East Balochistan fold and thrust belt.</w:t>
      </w:r>
    </w:p>
    <w:p w:rsidR="00293F7A" w:rsidRPr="00B77EF3" w:rsidRDefault="00293F7A" w:rsidP="009F3798">
      <w:pPr>
        <w:numPr>
          <w:ilvl w:val="2"/>
          <w:numId w:val="17"/>
        </w:numPr>
        <w:spacing w:after="0" w:line="360" w:lineRule="auto"/>
        <w:jc w:val="both"/>
        <w:rPr>
          <w:rFonts w:ascii="Times New Roman" w:hAnsi="Times New Roman" w:cs="Times New Roman"/>
          <w:color w:val="000000"/>
          <w:sz w:val="28"/>
          <w:szCs w:val="28"/>
        </w:rPr>
      </w:pPr>
      <w:r w:rsidRPr="00B77EF3">
        <w:rPr>
          <w:rFonts w:ascii="Times New Roman" w:hAnsi="Times New Roman" w:cs="Times New Roman"/>
          <w:color w:val="000000"/>
          <w:sz w:val="28"/>
          <w:szCs w:val="28"/>
        </w:rPr>
        <w:t xml:space="preserve">Northwest Himalayan fold and thrust belts. </w:t>
      </w:r>
    </w:p>
    <w:p w:rsidR="00293F7A" w:rsidRPr="00B77EF3" w:rsidRDefault="00293F7A" w:rsidP="009F3798">
      <w:pPr>
        <w:numPr>
          <w:ilvl w:val="2"/>
          <w:numId w:val="17"/>
        </w:numPr>
        <w:spacing w:after="0" w:line="360" w:lineRule="auto"/>
        <w:jc w:val="both"/>
        <w:rPr>
          <w:rFonts w:ascii="Times New Roman" w:hAnsi="Times New Roman" w:cs="Times New Roman"/>
          <w:color w:val="000000"/>
          <w:sz w:val="28"/>
          <w:szCs w:val="28"/>
        </w:rPr>
      </w:pPr>
      <w:r w:rsidRPr="00B77EF3">
        <w:rPr>
          <w:rFonts w:ascii="Times New Roman" w:hAnsi="Times New Roman" w:cs="Times New Roman"/>
          <w:color w:val="000000"/>
          <w:sz w:val="28"/>
          <w:szCs w:val="28"/>
        </w:rPr>
        <w:t>Kohistan-Ladakh magmatic arc.</w:t>
      </w:r>
    </w:p>
    <w:p w:rsidR="00293F7A" w:rsidRPr="00B77EF3" w:rsidRDefault="00293F7A" w:rsidP="009F3798">
      <w:pPr>
        <w:numPr>
          <w:ilvl w:val="2"/>
          <w:numId w:val="17"/>
        </w:numPr>
        <w:spacing w:after="0" w:line="360" w:lineRule="auto"/>
        <w:jc w:val="both"/>
        <w:rPr>
          <w:rFonts w:ascii="Times New Roman" w:hAnsi="Times New Roman" w:cs="Times New Roman"/>
          <w:color w:val="000000"/>
          <w:sz w:val="28"/>
          <w:szCs w:val="28"/>
        </w:rPr>
      </w:pPr>
      <w:r w:rsidRPr="00B77EF3">
        <w:rPr>
          <w:rFonts w:ascii="Times New Roman" w:hAnsi="Times New Roman" w:cs="Times New Roman"/>
          <w:color w:val="000000"/>
          <w:sz w:val="28"/>
          <w:szCs w:val="28"/>
        </w:rPr>
        <w:t>Karakoram block.</w:t>
      </w:r>
    </w:p>
    <w:p w:rsidR="00293F7A" w:rsidRPr="00B77EF3" w:rsidRDefault="00293F7A" w:rsidP="009F3798">
      <w:pPr>
        <w:numPr>
          <w:ilvl w:val="2"/>
          <w:numId w:val="17"/>
        </w:numPr>
        <w:spacing w:after="0" w:line="360" w:lineRule="auto"/>
        <w:jc w:val="both"/>
        <w:rPr>
          <w:rFonts w:ascii="Times New Roman" w:hAnsi="Times New Roman" w:cs="Times New Roman"/>
          <w:color w:val="000000"/>
          <w:sz w:val="28"/>
          <w:szCs w:val="28"/>
        </w:rPr>
      </w:pPr>
      <w:r w:rsidRPr="00B77EF3">
        <w:rPr>
          <w:rFonts w:ascii="Times New Roman" w:hAnsi="Times New Roman" w:cs="Times New Roman"/>
          <w:color w:val="000000"/>
          <w:sz w:val="28"/>
          <w:szCs w:val="28"/>
        </w:rPr>
        <w:t>Kakar Khorasan flysch basin and Makran accretionary zone.</w:t>
      </w:r>
    </w:p>
    <w:p w:rsidR="00293F7A" w:rsidRPr="00B77EF3" w:rsidRDefault="00293F7A" w:rsidP="009F3798">
      <w:pPr>
        <w:numPr>
          <w:ilvl w:val="2"/>
          <w:numId w:val="17"/>
        </w:numPr>
        <w:spacing w:after="0" w:line="360" w:lineRule="auto"/>
        <w:jc w:val="both"/>
        <w:rPr>
          <w:rFonts w:ascii="Times New Roman" w:hAnsi="Times New Roman" w:cs="Times New Roman"/>
          <w:color w:val="000000"/>
          <w:sz w:val="28"/>
          <w:szCs w:val="28"/>
        </w:rPr>
      </w:pPr>
      <w:r w:rsidRPr="00B77EF3">
        <w:rPr>
          <w:rFonts w:ascii="Times New Roman" w:hAnsi="Times New Roman" w:cs="Times New Roman"/>
          <w:color w:val="000000"/>
          <w:sz w:val="28"/>
          <w:szCs w:val="28"/>
        </w:rPr>
        <w:t xml:space="preserve">Chagai magmatic arc. </w:t>
      </w:r>
    </w:p>
    <w:p w:rsidR="00293F7A" w:rsidRPr="00B77EF3" w:rsidRDefault="00293F7A" w:rsidP="009F3798">
      <w:pPr>
        <w:numPr>
          <w:ilvl w:val="2"/>
          <w:numId w:val="17"/>
        </w:numPr>
        <w:spacing w:after="0" w:line="360" w:lineRule="auto"/>
        <w:jc w:val="both"/>
        <w:rPr>
          <w:rFonts w:ascii="Times New Roman" w:hAnsi="Times New Roman" w:cs="Times New Roman"/>
          <w:color w:val="000000"/>
          <w:sz w:val="28"/>
          <w:szCs w:val="28"/>
        </w:rPr>
      </w:pPr>
      <w:r w:rsidRPr="00B77EF3">
        <w:rPr>
          <w:rFonts w:ascii="Times New Roman" w:hAnsi="Times New Roman" w:cs="Times New Roman"/>
          <w:color w:val="000000"/>
          <w:sz w:val="28"/>
          <w:szCs w:val="28"/>
        </w:rPr>
        <w:t>Pakistan Offshore.</w:t>
      </w:r>
    </w:p>
    <w:p w:rsidR="007B4AEF" w:rsidRDefault="007B4AEF" w:rsidP="00B44247">
      <w:pPr>
        <w:pStyle w:val="NoSpacing"/>
        <w:rPr>
          <w:bCs/>
          <w:color w:val="000000"/>
          <w:spacing w:val="-1"/>
          <w:sz w:val="28"/>
          <w:szCs w:val="28"/>
        </w:rPr>
      </w:pPr>
    </w:p>
    <w:p w:rsidR="00226EBA" w:rsidRDefault="00226EBA" w:rsidP="00226EBA">
      <w:pPr>
        <w:widowControl w:val="0"/>
        <w:autoSpaceDE w:val="0"/>
        <w:autoSpaceDN w:val="0"/>
        <w:adjustRightInd w:val="0"/>
        <w:spacing w:after="0" w:line="240" w:lineRule="auto"/>
        <w:jc w:val="both"/>
        <w:rPr>
          <w:rFonts w:ascii="Times New Roman" w:hAnsi="Times New Roman" w:cs="Times New Roman"/>
          <w:b/>
          <w:bCs/>
          <w:color w:val="000000"/>
          <w:spacing w:val="-1"/>
          <w:sz w:val="32"/>
          <w:szCs w:val="32"/>
          <w:u w:val="single"/>
        </w:rPr>
      </w:pPr>
      <w:r>
        <w:rPr>
          <w:rFonts w:ascii="Times New Roman" w:hAnsi="Times New Roman" w:cs="Times New Roman"/>
          <w:b/>
          <w:bCs/>
          <w:color w:val="000000"/>
          <w:spacing w:val="-1"/>
          <w:sz w:val="32"/>
          <w:szCs w:val="32"/>
          <w:u w:val="single"/>
        </w:rPr>
        <w:t>2.3</w:t>
      </w:r>
      <w:r w:rsidRPr="00226EBA">
        <w:rPr>
          <w:rFonts w:ascii="Times New Roman" w:hAnsi="Times New Roman" w:cs="Times New Roman"/>
          <w:b/>
          <w:bCs/>
          <w:color w:val="000000"/>
          <w:spacing w:val="-1"/>
          <w:sz w:val="32"/>
          <w:szCs w:val="32"/>
          <w:u w:val="single"/>
        </w:rPr>
        <w:t xml:space="preserve"> TECTONICS OF AREA</w:t>
      </w:r>
    </w:p>
    <w:p w:rsidR="00226EBA" w:rsidRPr="00226EBA" w:rsidRDefault="00226EBA" w:rsidP="00226EBA">
      <w:pPr>
        <w:widowControl w:val="0"/>
        <w:autoSpaceDE w:val="0"/>
        <w:autoSpaceDN w:val="0"/>
        <w:adjustRightInd w:val="0"/>
        <w:spacing w:after="0" w:line="240" w:lineRule="auto"/>
        <w:jc w:val="both"/>
        <w:rPr>
          <w:rFonts w:ascii="Times New Roman" w:hAnsi="Times New Roman" w:cs="Times New Roman"/>
          <w:sz w:val="32"/>
          <w:szCs w:val="32"/>
          <w:u w:val="single"/>
        </w:rPr>
      </w:pPr>
    </w:p>
    <w:p w:rsidR="00293F7A" w:rsidRPr="00226EBA" w:rsidRDefault="00FC5BCA" w:rsidP="00226EBA">
      <w:pPr>
        <w:widowControl w:val="0"/>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color w:val="000000"/>
          <w:spacing w:val="-1"/>
          <w:sz w:val="28"/>
          <w:szCs w:val="28"/>
        </w:rPr>
        <w:t>My study area lies in the Indus platform and foredeep tectonic zone and s</w:t>
      </w:r>
      <w:r w:rsidR="00226EBA" w:rsidRPr="00226EBA">
        <w:rPr>
          <w:rFonts w:ascii="Times New Roman" w:hAnsi="Times New Roman" w:cs="Times New Roman"/>
          <w:color w:val="000000"/>
          <w:spacing w:val="-1"/>
          <w:sz w:val="28"/>
          <w:szCs w:val="28"/>
        </w:rPr>
        <w:t>ituated on the northwestern margin of the Indian plate, the Sulaiman sub basin displays</w:t>
      </w:r>
      <w:r w:rsidR="00226EBA">
        <w:rPr>
          <w:rFonts w:ascii="Times New Roman" w:hAnsi="Times New Roman" w:cs="Times New Roman"/>
          <w:sz w:val="28"/>
          <w:szCs w:val="28"/>
        </w:rPr>
        <w:t xml:space="preserve"> </w:t>
      </w:r>
      <w:r w:rsidR="00226EBA" w:rsidRPr="00226EBA">
        <w:rPr>
          <w:rFonts w:ascii="Times New Roman" w:hAnsi="Times New Roman" w:cs="Times New Roman"/>
          <w:color w:val="000000"/>
          <w:spacing w:val="-1"/>
          <w:sz w:val="28"/>
          <w:szCs w:val="28"/>
        </w:rPr>
        <w:t xml:space="preserve">array of features arising from collision of the Indian and Eurasian plates. The </w:t>
      </w:r>
      <w:r w:rsidR="00226EBA">
        <w:rPr>
          <w:rFonts w:ascii="Times New Roman" w:hAnsi="Times New Roman" w:cs="Times New Roman"/>
          <w:color w:val="000000"/>
          <w:spacing w:val="-1"/>
          <w:sz w:val="28"/>
          <w:szCs w:val="28"/>
        </w:rPr>
        <w:t>Sulaiman</w:t>
      </w:r>
      <w:r w:rsidR="00226EBA">
        <w:rPr>
          <w:rFonts w:ascii="Times New Roman" w:hAnsi="Times New Roman" w:cs="Times New Roman"/>
          <w:sz w:val="28"/>
          <w:szCs w:val="28"/>
        </w:rPr>
        <w:t xml:space="preserve"> </w:t>
      </w:r>
      <w:r w:rsidR="00226EBA" w:rsidRPr="00226EBA">
        <w:rPr>
          <w:rFonts w:ascii="Times New Roman" w:hAnsi="Times New Roman" w:cs="Times New Roman"/>
          <w:color w:val="000000"/>
          <w:spacing w:val="-1"/>
          <w:sz w:val="28"/>
          <w:szCs w:val="28"/>
        </w:rPr>
        <w:t>alongwith other basins located in the Indian plate was affected by the global tectonic events</w:t>
      </w:r>
      <w:r w:rsidR="00226EBA">
        <w:rPr>
          <w:rFonts w:ascii="Times New Roman" w:hAnsi="Times New Roman" w:cs="Times New Roman"/>
          <w:sz w:val="28"/>
          <w:szCs w:val="28"/>
        </w:rPr>
        <w:t xml:space="preserve"> </w:t>
      </w:r>
      <w:r w:rsidR="00226EBA" w:rsidRPr="00226EBA">
        <w:rPr>
          <w:rFonts w:ascii="Times New Roman" w:hAnsi="Times New Roman" w:cs="Times New Roman"/>
          <w:color w:val="000000"/>
          <w:spacing w:val="-1"/>
          <w:sz w:val="28"/>
          <w:szCs w:val="28"/>
        </w:rPr>
        <w:t>(Powell, 1979). Fragmentation of Gondwana resulted in separation of the Indian and African</w:t>
      </w:r>
      <w:r w:rsidR="00226EBA">
        <w:rPr>
          <w:rFonts w:ascii="Times New Roman" w:hAnsi="Times New Roman" w:cs="Times New Roman"/>
          <w:sz w:val="28"/>
          <w:szCs w:val="28"/>
        </w:rPr>
        <w:t xml:space="preserve"> </w:t>
      </w:r>
      <w:r w:rsidR="00226EBA" w:rsidRPr="00226EBA">
        <w:rPr>
          <w:rFonts w:ascii="Times New Roman" w:hAnsi="Times New Roman" w:cs="Times New Roman"/>
          <w:color w:val="000000"/>
          <w:spacing w:val="-1"/>
          <w:sz w:val="28"/>
          <w:szCs w:val="28"/>
        </w:rPr>
        <w:t>segment during Jurassic period. Since then Indian plate is moving northward. The present</w:t>
      </w:r>
      <w:r w:rsidR="00226EBA">
        <w:rPr>
          <w:rFonts w:ascii="Times New Roman" w:hAnsi="Times New Roman" w:cs="Times New Roman"/>
          <w:sz w:val="28"/>
          <w:szCs w:val="28"/>
        </w:rPr>
        <w:t xml:space="preserve"> </w:t>
      </w:r>
      <w:r w:rsidR="00226EBA" w:rsidRPr="00226EBA">
        <w:rPr>
          <w:rFonts w:ascii="Times New Roman" w:hAnsi="Times New Roman" w:cs="Times New Roman"/>
          <w:color w:val="000000"/>
          <w:spacing w:val="-1"/>
          <w:sz w:val="28"/>
          <w:szCs w:val="28"/>
        </w:rPr>
        <w:t>tectonic features of the sulaiman and its folds and faults came into existence during post</w:t>
      </w:r>
      <w:r w:rsidR="00226EBA">
        <w:rPr>
          <w:rFonts w:ascii="Times New Roman" w:hAnsi="Times New Roman" w:cs="Times New Roman"/>
          <w:sz w:val="28"/>
          <w:szCs w:val="28"/>
        </w:rPr>
        <w:t xml:space="preserve"> </w:t>
      </w:r>
      <w:r w:rsidR="00226EBA" w:rsidRPr="00226EBA">
        <w:rPr>
          <w:rFonts w:ascii="Times New Roman" w:hAnsi="Times New Roman" w:cs="Times New Roman"/>
          <w:color w:val="000000"/>
          <w:spacing w:val="-1"/>
          <w:sz w:val="28"/>
          <w:szCs w:val="28"/>
        </w:rPr>
        <w:t>creta</w:t>
      </w:r>
      <w:r w:rsidR="00226EBA">
        <w:rPr>
          <w:rFonts w:ascii="Times New Roman" w:hAnsi="Times New Roman" w:cs="Times New Roman"/>
          <w:color w:val="000000"/>
          <w:spacing w:val="-1"/>
          <w:sz w:val="28"/>
          <w:szCs w:val="28"/>
        </w:rPr>
        <w:t>ceous orogenic events. The Pre C</w:t>
      </w:r>
      <w:r w:rsidR="00226EBA" w:rsidRPr="00226EBA">
        <w:rPr>
          <w:rFonts w:ascii="Times New Roman" w:hAnsi="Times New Roman" w:cs="Times New Roman"/>
          <w:color w:val="000000"/>
          <w:spacing w:val="-1"/>
          <w:sz w:val="28"/>
          <w:szCs w:val="28"/>
        </w:rPr>
        <w:t>retaceous history of the sub basin in marked by non</w:t>
      </w:r>
      <w:r w:rsidR="00226EBA">
        <w:rPr>
          <w:rFonts w:ascii="Times New Roman" w:hAnsi="Times New Roman" w:cs="Times New Roman"/>
          <w:sz w:val="28"/>
          <w:szCs w:val="28"/>
        </w:rPr>
        <w:t xml:space="preserve"> </w:t>
      </w:r>
      <w:r w:rsidR="00226EBA" w:rsidRPr="00226EBA">
        <w:rPr>
          <w:rFonts w:ascii="Times New Roman" w:hAnsi="Times New Roman" w:cs="Times New Roman"/>
          <w:color w:val="000000"/>
          <w:spacing w:val="-1"/>
          <w:sz w:val="28"/>
          <w:szCs w:val="28"/>
        </w:rPr>
        <w:t>orogenic movement. The sub basin is bounded on the east by Indian shield and on the west by</w:t>
      </w:r>
      <w:r w:rsidR="00226EBA">
        <w:rPr>
          <w:rFonts w:ascii="Times New Roman" w:hAnsi="Times New Roman" w:cs="Times New Roman"/>
          <w:sz w:val="28"/>
          <w:szCs w:val="28"/>
        </w:rPr>
        <w:t xml:space="preserve"> </w:t>
      </w:r>
      <w:r w:rsidR="00226EBA" w:rsidRPr="00226EBA">
        <w:rPr>
          <w:rFonts w:ascii="Times New Roman" w:hAnsi="Times New Roman" w:cs="Times New Roman"/>
          <w:color w:val="000000"/>
          <w:spacing w:val="-1"/>
          <w:sz w:val="28"/>
          <w:szCs w:val="28"/>
        </w:rPr>
        <w:t>the marginal zone of the Indian plate. On the north lie Sargodha high and pezu uplift while its</w:t>
      </w:r>
      <w:r w:rsidR="00226EBA">
        <w:rPr>
          <w:rFonts w:ascii="Times New Roman" w:hAnsi="Times New Roman" w:cs="Times New Roman"/>
          <w:sz w:val="28"/>
          <w:szCs w:val="28"/>
        </w:rPr>
        <w:t xml:space="preserve"> </w:t>
      </w:r>
      <w:r w:rsidR="00226EBA" w:rsidRPr="00226EBA">
        <w:rPr>
          <w:rFonts w:ascii="Times New Roman" w:hAnsi="Times New Roman" w:cs="Times New Roman"/>
          <w:color w:val="000000"/>
          <w:spacing w:val="-1"/>
          <w:sz w:val="28"/>
          <w:szCs w:val="28"/>
        </w:rPr>
        <w:t>southern frontier is marked by Sukkur rift.</w:t>
      </w:r>
    </w:p>
    <w:p w:rsidR="00A42E54" w:rsidRPr="005746D1" w:rsidRDefault="003721D6" w:rsidP="00605DE7">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r>
        <w:rPr>
          <w:rFonts w:ascii="Times New Roman" w:hAnsi="Times New Roman" w:cs="Times New Roman"/>
          <w:bCs/>
          <w:color w:val="000000"/>
          <w:spacing w:val="-1"/>
          <w:sz w:val="32"/>
          <w:szCs w:val="32"/>
        </w:rPr>
        <w:lastRenderedPageBreak/>
        <w:t xml:space="preserve">        </w:t>
      </w:r>
      <w:r w:rsidR="00B44247" w:rsidRPr="005746D1">
        <w:rPr>
          <w:rFonts w:ascii="Times New Roman" w:hAnsi="Times New Roman" w:cs="Times New Roman"/>
          <w:bCs/>
          <w:noProof/>
          <w:color w:val="000000"/>
          <w:spacing w:val="-1"/>
          <w:sz w:val="32"/>
          <w:szCs w:val="32"/>
        </w:rPr>
        <w:drawing>
          <wp:inline distT="0" distB="0" distL="0" distR="0">
            <wp:extent cx="4879521" cy="7846519"/>
            <wp:effectExtent l="19050" t="0" r="0" b="0"/>
            <wp:docPr id="20"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a:srcRect/>
                    <a:stretch>
                      <a:fillRect/>
                    </a:stretch>
                  </pic:blipFill>
                  <pic:spPr bwMode="auto">
                    <a:xfrm>
                      <a:off x="0" y="0"/>
                      <a:ext cx="4890546" cy="7864249"/>
                    </a:xfrm>
                    <a:prstGeom prst="rect">
                      <a:avLst/>
                    </a:prstGeom>
                    <a:noFill/>
                    <a:ln w="9525">
                      <a:noFill/>
                      <a:miter lim="800000"/>
                      <a:headEnd/>
                      <a:tailEnd/>
                    </a:ln>
                  </pic:spPr>
                </pic:pic>
              </a:graphicData>
            </a:graphic>
          </wp:inline>
        </w:drawing>
      </w:r>
    </w:p>
    <w:p w:rsidR="003721D6" w:rsidRDefault="003721D6" w:rsidP="003721D6">
      <w:pPr>
        <w:pStyle w:val="NoSpacing"/>
        <w:rPr>
          <w:rFonts w:eastAsiaTheme="minorEastAsia"/>
          <w:bCs/>
          <w:color w:val="000000"/>
          <w:spacing w:val="-1"/>
          <w:sz w:val="32"/>
          <w:szCs w:val="32"/>
        </w:rPr>
      </w:pPr>
    </w:p>
    <w:p w:rsidR="00B44247" w:rsidRPr="00234967" w:rsidRDefault="003721D6" w:rsidP="003721D6">
      <w:pPr>
        <w:pStyle w:val="NoSpacing"/>
        <w:rPr>
          <w:b/>
          <w:bCs/>
          <w:color w:val="000000"/>
          <w:spacing w:val="-1"/>
        </w:rPr>
      </w:pPr>
      <w:r>
        <w:rPr>
          <w:rFonts w:eastAsiaTheme="minorEastAsia"/>
          <w:bCs/>
          <w:color w:val="000000"/>
          <w:spacing w:val="-1"/>
          <w:sz w:val="32"/>
          <w:szCs w:val="32"/>
        </w:rPr>
        <w:t xml:space="preserve">                    </w:t>
      </w:r>
      <w:r w:rsidR="007741F5">
        <w:rPr>
          <w:b/>
          <w:bCs/>
          <w:color w:val="000000"/>
          <w:spacing w:val="-1"/>
        </w:rPr>
        <w:t>Figure 2</w:t>
      </w:r>
      <w:r w:rsidR="0067045F" w:rsidRPr="00234967">
        <w:rPr>
          <w:b/>
          <w:bCs/>
          <w:color w:val="000000"/>
          <w:spacing w:val="-1"/>
        </w:rPr>
        <w:t>: T</w:t>
      </w:r>
      <w:r w:rsidR="00B44247" w:rsidRPr="00234967">
        <w:rPr>
          <w:b/>
          <w:bCs/>
          <w:color w:val="000000"/>
          <w:spacing w:val="-1"/>
        </w:rPr>
        <w:t>ectonic map of Pakistan</w:t>
      </w:r>
      <w:r w:rsidRPr="00234967">
        <w:rPr>
          <w:b/>
          <w:bCs/>
          <w:color w:val="000000"/>
          <w:spacing w:val="-1"/>
        </w:rPr>
        <w:t>(</w:t>
      </w:r>
      <w:r w:rsidRPr="00234967">
        <w:rPr>
          <w:b/>
        </w:rPr>
        <w:t>www.gsp.gov.pk)</w:t>
      </w:r>
    </w:p>
    <w:p w:rsidR="00927A72" w:rsidRDefault="00927A72" w:rsidP="00F22DA4">
      <w:pPr>
        <w:pStyle w:val="NoSpacing"/>
        <w:jc w:val="both"/>
        <w:rPr>
          <w:bCs/>
          <w:color w:val="000000"/>
          <w:spacing w:val="-1"/>
          <w:sz w:val="28"/>
          <w:szCs w:val="28"/>
        </w:rPr>
      </w:pPr>
    </w:p>
    <w:p w:rsidR="00927A72" w:rsidRDefault="00927A72" w:rsidP="00F22DA4">
      <w:pPr>
        <w:pStyle w:val="NoSpacing"/>
        <w:jc w:val="both"/>
        <w:rPr>
          <w:bCs/>
          <w:color w:val="000000"/>
          <w:spacing w:val="-1"/>
          <w:sz w:val="28"/>
          <w:szCs w:val="28"/>
        </w:rPr>
      </w:pPr>
    </w:p>
    <w:p w:rsidR="00A41676" w:rsidRPr="00C82CE6" w:rsidRDefault="00226EBA" w:rsidP="00A41676">
      <w:pPr>
        <w:widowControl w:val="0"/>
        <w:autoSpaceDE w:val="0"/>
        <w:autoSpaceDN w:val="0"/>
        <w:adjustRightInd w:val="0"/>
        <w:spacing w:after="0" w:line="240" w:lineRule="auto"/>
        <w:jc w:val="both"/>
        <w:rPr>
          <w:rFonts w:ascii="Times New Roman" w:hAnsi="Times New Roman" w:cs="Times New Roman"/>
          <w:b/>
          <w:color w:val="000000"/>
          <w:spacing w:val="-1"/>
          <w:sz w:val="32"/>
          <w:szCs w:val="32"/>
        </w:rPr>
      </w:pPr>
      <w:r>
        <w:rPr>
          <w:rFonts w:ascii="Times New Roman" w:hAnsi="Times New Roman" w:cs="Times New Roman"/>
          <w:b/>
          <w:color w:val="000000"/>
          <w:spacing w:val="-1"/>
          <w:sz w:val="32"/>
          <w:szCs w:val="32"/>
        </w:rPr>
        <w:lastRenderedPageBreak/>
        <w:t>2.4</w:t>
      </w:r>
      <w:r w:rsidR="00A41676">
        <w:rPr>
          <w:rFonts w:ascii="Times New Roman" w:hAnsi="Times New Roman" w:cs="Times New Roman"/>
          <w:b/>
          <w:color w:val="000000"/>
          <w:spacing w:val="-1"/>
          <w:sz w:val="32"/>
          <w:szCs w:val="32"/>
        </w:rPr>
        <w:t xml:space="preserve"> </w:t>
      </w:r>
      <w:r w:rsidR="00A41676" w:rsidRPr="00C82CE6">
        <w:rPr>
          <w:rFonts w:ascii="Times New Roman" w:hAnsi="Times New Roman" w:cs="Times New Roman"/>
          <w:b/>
          <w:color w:val="000000"/>
          <w:spacing w:val="-1"/>
          <w:sz w:val="32"/>
          <w:szCs w:val="32"/>
          <w:u w:val="single"/>
        </w:rPr>
        <w:t>STRUCTURE</w:t>
      </w:r>
    </w:p>
    <w:p w:rsidR="00A41676" w:rsidRPr="005773CA" w:rsidRDefault="00A41676" w:rsidP="00A41676">
      <w:pPr>
        <w:widowControl w:val="0"/>
        <w:autoSpaceDE w:val="0"/>
        <w:autoSpaceDN w:val="0"/>
        <w:adjustRightInd w:val="0"/>
        <w:spacing w:after="0" w:line="240" w:lineRule="auto"/>
        <w:jc w:val="both"/>
        <w:rPr>
          <w:rFonts w:ascii="Times New Roman" w:hAnsi="Times New Roman" w:cs="Times New Roman"/>
          <w:b/>
          <w:sz w:val="24"/>
          <w:szCs w:val="24"/>
          <w:u w:val="single"/>
        </w:rPr>
      </w:pPr>
    </w:p>
    <w:p w:rsidR="00A41676" w:rsidRDefault="00A41676" w:rsidP="00A41676">
      <w:pPr>
        <w:widowControl w:val="0"/>
        <w:autoSpaceDE w:val="0"/>
        <w:autoSpaceDN w:val="0"/>
        <w:adjustRightInd w:val="0"/>
        <w:spacing w:after="0" w:line="240" w:lineRule="auto"/>
        <w:jc w:val="both"/>
        <w:rPr>
          <w:rFonts w:ascii="Times New Roman" w:hAnsi="Times New Roman" w:cs="Times New Roman"/>
          <w:color w:val="000000"/>
          <w:spacing w:val="-1"/>
          <w:sz w:val="28"/>
          <w:szCs w:val="28"/>
        </w:rPr>
      </w:pPr>
      <w:r>
        <w:rPr>
          <w:rFonts w:ascii="Times New Roman" w:hAnsi="Times New Roman" w:cs="Times New Roman"/>
          <w:color w:val="000000"/>
          <w:spacing w:val="-1"/>
          <w:sz w:val="28"/>
          <w:szCs w:val="28"/>
        </w:rPr>
        <w:t>The geological structural interpretation</w:t>
      </w:r>
      <w:r>
        <w:rPr>
          <w:rFonts w:ascii="Times New Roman" w:hAnsi="Times New Roman" w:cs="Times New Roman"/>
          <w:sz w:val="24"/>
          <w:szCs w:val="24"/>
        </w:rPr>
        <w:t xml:space="preserve"> </w:t>
      </w:r>
      <w:r>
        <w:rPr>
          <w:rFonts w:ascii="Times New Roman" w:hAnsi="Times New Roman" w:cs="Times New Roman"/>
          <w:color w:val="000000"/>
          <w:spacing w:val="-1"/>
          <w:sz w:val="28"/>
          <w:szCs w:val="28"/>
        </w:rPr>
        <w:t>adjusted according to</w:t>
      </w:r>
      <w:r>
        <w:rPr>
          <w:rFonts w:ascii="Times New Roman" w:hAnsi="Times New Roman" w:cs="Times New Roman"/>
          <w:sz w:val="24"/>
          <w:szCs w:val="24"/>
        </w:rPr>
        <w:t xml:space="preserve"> </w:t>
      </w:r>
      <w:r>
        <w:rPr>
          <w:rFonts w:ascii="Times New Roman" w:hAnsi="Times New Roman" w:cs="Times New Roman"/>
          <w:color w:val="000000"/>
          <w:spacing w:val="-1"/>
          <w:sz w:val="28"/>
          <w:szCs w:val="28"/>
        </w:rPr>
        <w:t>formation reservoir tops identified from well control.</w:t>
      </w:r>
    </w:p>
    <w:p w:rsidR="00A41676" w:rsidRDefault="00A41676" w:rsidP="00A41676">
      <w:pPr>
        <w:widowControl w:val="0"/>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color w:val="000000"/>
          <w:spacing w:val="-1"/>
          <w:sz w:val="28"/>
          <w:szCs w:val="28"/>
        </w:rPr>
        <w:t>The Pirkoh structure is a doubly</w:t>
      </w:r>
      <w:r>
        <w:rPr>
          <w:rFonts w:ascii="Times New Roman" w:hAnsi="Times New Roman" w:cs="Times New Roman"/>
          <w:sz w:val="24"/>
          <w:szCs w:val="24"/>
        </w:rPr>
        <w:t xml:space="preserve"> </w:t>
      </w:r>
      <w:r>
        <w:rPr>
          <w:rFonts w:ascii="Times New Roman" w:hAnsi="Times New Roman" w:cs="Times New Roman"/>
          <w:color w:val="000000"/>
          <w:spacing w:val="-1"/>
          <w:sz w:val="28"/>
          <w:szCs w:val="28"/>
        </w:rPr>
        <w:t>plunging huge asymmetrical anticline at the level of Lower Ranikot of Paleocene</w:t>
      </w:r>
      <w:r>
        <w:rPr>
          <w:rFonts w:ascii="Times New Roman" w:hAnsi="Times New Roman" w:cs="Times New Roman"/>
          <w:sz w:val="24"/>
          <w:szCs w:val="24"/>
        </w:rPr>
        <w:t xml:space="preserve"> </w:t>
      </w:r>
      <w:r>
        <w:rPr>
          <w:rFonts w:ascii="Times New Roman" w:hAnsi="Times New Roman" w:cs="Times New Roman"/>
          <w:color w:val="000000"/>
          <w:spacing w:val="-1"/>
          <w:sz w:val="28"/>
          <w:szCs w:val="28"/>
        </w:rPr>
        <w:t>and Pab of Cretaceous age. Dips on northern flank are gentle while southern</w:t>
      </w:r>
      <w:r>
        <w:rPr>
          <w:rFonts w:ascii="Times New Roman" w:hAnsi="Times New Roman" w:cs="Times New Roman"/>
          <w:sz w:val="24"/>
          <w:szCs w:val="24"/>
        </w:rPr>
        <w:t xml:space="preserve"> </w:t>
      </w:r>
      <w:r>
        <w:rPr>
          <w:rFonts w:ascii="Times New Roman" w:hAnsi="Times New Roman" w:cs="Times New Roman"/>
          <w:color w:val="000000"/>
          <w:spacing w:val="-1"/>
          <w:sz w:val="28"/>
          <w:szCs w:val="28"/>
        </w:rPr>
        <w:t>flank is quite steep. This anticlinal structure is disturbed by a series of reverse</w:t>
      </w:r>
      <w:r>
        <w:rPr>
          <w:rFonts w:ascii="Times New Roman" w:hAnsi="Times New Roman" w:cs="Times New Roman"/>
          <w:sz w:val="24"/>
          <w:szCs w:val="24"/>
        </w:rPr>
        <w:t xml:space="preserve"> </w:t>
      </w:r>
      <w:r>
        <w:rPr>
          <w:rFonts w:ascii="Times New Roman" w:hAnsi="Times New Roman" w:cs="Times New Roman"/>
          <w:color w:val="000000"/>
          <w:spacing w:val="-1"/>
          <w:sz w:val="28"/>
          <w:szCs w:val="28"/>
        </w:rPr>
        <w:t>faults which are running in an east-west direction. Structure is further</w:t>
      </w:r>
      <w:r>
        <w:rPr>
          <w:rFonts w:ascii="Times New Roman" w:hAnsi="Times New Roman" w:cs="Times New Roman"/>
          <w:sz w:val="24"/>
          <w:szCs w:val="24"/>
        </w:rPr>
        <w:t xml:space="preserve"> </w:t>
      </w:r>
      <w:r>
        <w:rPr>
          <w:rFonts w:ascii="Times New Roman" w:hAnsi="Times New Roman" w:cs="Times New Roman"/>
          <w:color w:val="000000"/>
          <w:spacing w:val="-1"/>
          <w:sz w:val="28"/>
          <w:szCs w:val="28"/>
        </w:rPr>
        <w:t>complicated by a number of normal faults, particularly in the crestal part.  These</w:t>
      </w:r>
      <w:r>
        <w:rPr>
          <w:rFonts w:ascii="Times New Roman" w:hAnsi="Times New Roman" w:cs="Times New Roman"/>
          <w:sz w:val="24"/>
          <w:szCs w:val="24"/>
        </w:rPr>
        <w:t xml:space="preserve"> </w:t>
      </w:r>
      <w:r>
        <w:rPr>
          <w:rFonts w:ascii="Times New Roman" w:hAnsi="Times New Roman" w:cs="Times New Roman"/>
          <w:color w:val="000000"/>
          <w:spacing w:val="-1"/>
          <w:sz w:val="28"/>
          <w:szCs w:val="28"/>
        </w:rPr>
        <w:t>normal faults appear to be older than the thrust faults.  Throws of these faults</w:t>
      </w:r>
      <w:r>
        <w:rPr>
          <w:rFonts w:ascii="Times New Roman" w:hAnsi="Times New Roman" w:cs="Times New Roman"/>
          <w:sz w:val="24"/>
          <w:szCs w:val="24"/>
        </w:rPr>
        <w:t xml:space="preserve"> </w:t>
      </w:r>
      <w:r>
        <w:rPr>
          <w:rFonts w:ascii="Times New Roman" w:hAnsi="Times New Roman" w:cs="Times New Roman"/>
          <w:color w:val="000000"/>
          <w:spacing w:val="-1"/>
          <w:sz w:val="28"/>
          <w:szCs w:val="28"/>
        </w:rPr>
        <w:t>range from few to tens of meters. The dip directions of reverse faults are towards</w:t>
      </w:r>
      <w:r>
        <w:rPr>
          <w:rFonts w:ascii="Times New Roman" w:hAnsi="Times New Roman" w:cs="Times New Roman"/>
          <w:sz w:val="24"/>
          <w:szCs w:val="24"/>
        </w:rPr>
        <w:t xml:space="preserve"> </w:t>
      </w:r>
      <w:r>
        <w:rPr>
          <w:rFonts w:ascii="Times New Roman" w:hAnsi="Times New Roman" w:cs="Times New Roman"/>
          <w:color w:val="000000"/>
          <w:spacing w:val="-1"/>
          <w:sz w:val="28"/>
          <w:szCs w:val="28"/>
        </w:rPr>
        <w:t>south. The regional trend of thrust faulting is from north indicates that it is a</w:t>
      </w:r>
      <w:r>
        <w:rPr>
          <w:rFonts w:ascii="Times New Roman" w:hAnsi="Times New Roman" w:cs="Times New Roman"/>
          <w:sz w:val="24"/>
          <w:szCs w:val="24"/>
        </w:rPr>
        <w:t xml:space="preserve"> </w:t>
      </w:r>
      <w:r>
        <w:rPr>
          <w:rFonts w:ascii="Times New Roman" w:hAnsi="Times New Roman" w:cs="Times New Roman"/>
          <w:color w:val="000000"/>
          <w:spacing w:val="-1"/>
          <w:sz w:val="28"/>
          <w:szCs w:val="28"/>
        </w:rPr>
        <w:t>local faulting system or might be back thrust region.</w:t>
      </w:r>
    </w:p>
    <w:p w:rsidR="00927A72" w:rsidRDefault="00927A72" w:rsidP="00F22DA4">
      <w:pPr>
        <w:pStyle w:val="NoSpacing"/>
        <w:jc w:val="both"/>
        <w:rPr>
          <w:bCs/>
          <w:color w:val="000000"/>
          <w:spacing w:val="-1"/>
          <w:sz w:val="28"/>
          <w:szCs w:val="28"/>
        </w:rPr>
      </w:pPr>
    </w:p>
    <w:p w:rsidR="00A42E54" w:rsidRDefault="00A42E54" w:rsidP="00605DE7">
      <w:pPr>
        <w:widowControl w:val="0"/>
        <w:autoSpaceDE w:val="0"/>
        <w:autoSpaceDN w:val="0"/>
        <w:adjustRightInd w:val="0"/>
        <w:spacing w:after="0" w:line="240" w:lineRule="auto"/>
        <w:jc w:val="both"/>
        <w:rPr>
          <w:rFonts w:ascii="Times New Roman" w:hAnsi="Times New Roman" w:cs="Times New Roman"/>
          <w:bCs/>
          <w:color w:val="000000"/>
          <w:spacing w:val="-1"/>
          <w:sz w:val="28"/>
          <w:szCs w:val="28"/>
        </w:rPr>
      </w:pPr>
    </w:p>
    <w:p w:rsidR="000D4497" w:rsidRPr="00B77EF3" w:rsidRDefault="000D4497" w:rsidP="00605DE7">
      <w:pPr>
        <w:widowControl w:val="0"/>
        <w:autoSpaceDE w:val="0"/>
        <w:autoSpaceDN w:val="0"/>
        <w:adjustRightInd w:val="0"/>
        <w:spacing w:after="0" w:line="240" w:lineRule="auto"/>
        <w:jc w:val="both"/>
        <w:rPr>
          <w:rFonts w:ascii="Times New Roman" w:hAnsi="Times New Roman" w:cs="Times New Roman"/>
          <w:bCs/>
          <w:color w:val="000000"/>
          <w:spacing w:val="-1"/>
          <w:sz w:val="28"/>
          <w:szCs w:val="28"/>
        </w:rPr>
      </w:pPr>
    </w:p>
    <w:p w:rsidR="000D4497" w:rsidRDefault="000D4497" w:rsidP="00605DE7">
      <w:pPr>
        <w:widowControl w:val="0"/>
        <w:autoSpaceDE w:val="0"/>
        <w:autoSpaceDN w:val="0"/>
        <w:adjustRightInd w:val="0"/>
        <w:spacing w:after="0" w:line="240" w:lineRule="auto"/>
        <w:jc w:val="both"/>
        <w:rPr>
          <w:rFonts w:ascii="Times New Roman" w:hAnsi="Times New Roman" w:cs="Times New Roman"/>
          <w:b/>
          <w:bCs/>
          <w:iCs/>
          <w:color w:val="000000"/>
          <w:spacing w:val="-1"/>
          <w:sz w:val="28"/>
          <w:szCs w:val="28"/>
          <w:u w:val="single"/>
        </w:rPr>
      </w:pPr>
    </w:p>
    <w:p w:rsidR="000D4497" w:rsidRDefault="000D4497" w:rsidP="00605DE7">
      <w:pPr>
        <w:widowControl w:val="0"/>
        <w:autoSpaceDE w:val="0"/>
        <w:autoSpaceDN w:val="0"/>
        <w:adjustRightInd w:val="0"/>
        <w:spacing w:after="0" w:line="240" w:lineRule="auto"/>
        <w:jc w:val="both"/>
        <w:rPr>
          <w:rFonts w:ascii="Times New Roman" w:hAnsi="Times New Roman" w:cs="Times New Roman"/>
          <w:b/>
          <w:bCs/>
          <w:iCs/>
          <w:color w:val="000000"/>
          <w:spacing w:val="-1"/>
          <w:sz w:val="28"/>
          <w:szCs w:val="28"/>
          <w:u w:val="single"/>
        </w:rPr>
      </w:pPr>
    </w:p>
    <w:p w:rsidR="000D4497" w:rsidRDefault="000D4497" w:rsidP="00605DE7">
      <w:pPr>
        <w:widowControl w:val="0"/>
        <w:autoSpaceDE w:val="0"/>
        <w:autoSpaceDN w:val="0"/>
        <w:adjustRightInd w:val="0"/>
        <w:spacing w:after="0" w:line="240" w:lineRule="auto"/>
        <w:jc w:val="both"/>
        <w:rPr>
          <w:rFonts w:ascii="Times New Roman" w:hAnsi="Times New Roman" w:cs="Times New Roman"/>
          <w:b/>
          <w:bCs/>
          <w:iCs/>
          <w:color w:val="000000"/>
          <w:spacing w:val="-1"/>
          <w:sz w:val="28"/>
          <w:szCs w:val="28"/>
          <w:u w:val="single"/>
        </w:rPr>
      </w:pPr>
    </w:p>
    <w:p w:rsidR="000D4497" w:rsidRDefault="000D4497" w:rsidP="00605DE7">
      <w:pPr>
        <w:widowControl w:val="0"/>
        <w:autoSpaceDE w:val="0"/>
        <w:autoSpaceDN w:val="0"/>
        <w:adjustRightInd w:val="0"/>
        <w:spacing w:after="0" w:line="240" w:lineRule="auto"/>
        <w:jc w:val="both"/>
        <w:rPr>
          <w:rFonts w:ascii="Times New Roman" w:hAnsi="Times New Roman" w:cs="Times New Roman"/>
          <w:b/>
          <w:bCs/>
          <w:iCs/>
          <w:color w:val="000000"/>
          <w:spacing w:val="-1"/>
          <w:sz w:val="28"/>
          <w:szCs w:val="28"/>
          <w:u w:val="single"/>
        </w:rPr>
      </w:pPr>
    </w:p>
    <w:p w:rsidR="000D4497" w:rsidRDefault="000D4497" w:rsidP="00605DE7">
      <w:pPr>
        <w:widowControl w:val="0"/>
        <w:autoSpaceDE w:val="0"/>
        <w:autoSpaceDN w:val="0"/>
        <w:adjustRightInd w:val="0"/>
        <w:spacing w:after="0" w:line="240" w:lineRule="auto"/>
        <w:jc w:val="both"/>
        <w:rPr>
          <w:rFonts w:ascii="Times New Roman" w:hAnsi="Times New Roman" w:cs="Times New Roman"/>
          <w:b/>
          <w:bCs/>
          <w:iCs/>
          <w:color w:val="000000"/>
          <w:spacing w:val="-1"/>
          <w:sz w:val="28"/>
          <w:szCs w:val="28"/>
          <w:u w:val="single"/>
        </w:rPr>
      </w:pPr>
    </w:p>
    <w:p w:rsidR="000D4497" w:rsidRDefault="000D4497" w:rsidP="00605DE7">
      <w:pPr>
        <w:widowControl w:val="0"/>
        <w:autoSpaceDE w:val="0"/>
        <w:autoSpaceDN w:val="0"/>
        <w:adjustRightInd w:val="0"/>
        <w:spacing w:after="0" w:line="240" w:lineRule="auto"/>
        <w:jc w:val="both"/>
        <w:rPr>
          <w:rFonts w:ascii="Times New Roman" w:hAnsi="Times New Roman" w:cs="Times New Roman"/>
          <w:b/>
          <w:bCs/>
          <w:iCs/>
          <w:color w:val="000000"/>
          <w:spacing w:val="-1"/>
          <w:sz w:val="28"/>
          <w:szCs w:val="28"/>
          <w:u w:val="single"/>
        </w:rPr>
      </w:pPr>
    </w:p>
    <w:p w:rsidR="000D4497" w:rsidRDefault="000D4497" w:rsidP="00605DE7">
      <w:pPr>
        <w:widowControl w:val="0"/>
        <w:autoSpaceDE w:val="0"/>
        <w:autoSpaceDN w:val="0"/>
        <w:adjustRightInd w:val="0"/>
        <w:spacing w:after="0" w:line="240" w:lineRule="auto"/>
        <w:jc w:val="both"/>
        <w:rPr>
          <w:rFonts w:ascii="Times New Roman" w:hAnsi="Times New Roman" w:cs="Times New Roman"/>
          <w:b/>
          <w:bCs/>
          <w:iCs/>
          <w:color w:val="000000"/>
          <w:spacing w:val="-1"/>
          <w:sz w:val="28"/>
          <w:szCs w:val="28"/>
          <w:u w:val="single"/>
        </w:rPr>
      </w:pPr>
    </w:p>
    <w:p w:rsidR="000D4497" w:rsidRDefault="000D4497" w:rsidP="00605DE7">
      <w:pPr>
        <w:widowControl w:val="0"/>
        <w:autoSpaceDE w:val="0"/>
        <w:autoSpaceDN w:val="0"/>
        <w:adjustRightInd w:val="0"/>
        <w:spacing w:after="0" w:line="240" w:lineRule="auto"/>
        <w:jc w:val="both"/>
        <w:rPr>
          <w:rFonts w:ascii="Times New Roman" w:hAnsi="Times New Roman" w:cs="Times New Roman"/>
          <w:b/>
          <w:bCs/>
          <w:iCs/>
          <w:color w:val="000000"/>
          <w:spacing w:val="-1"/>
          <w:sz w:val="28"/>
          <w:szCs w:val="28"/>
          <w:u w:val="single"/>
        </w:rPr>
      </w:pPr>
    </w:p>
    <w:p w:rsidR="000D4497" w:rsidRDefault="000D4497" w:rsidP="00605DE7">
      <w:pPr>
        <w:widowControl w:val="0"/>
        <w:autoSpaceDE w:val="0"/>
        <w:autoSpaceDN w:val="0"/>
        <w:adjustRightInd w:val="0"/>
        <w:spacing w:after="0" w:line="240" w:lineRule="auto"/>
        <w:jc w:val="both"/>
        <w:rPr>
          <w:rFonts w:ascii="Times New Roman" w:hAnsi="Times New Roman" w:cs="Times New Roman"/>
          <w:b/>
          <w:bCs/>
          <w:iCs/>
          <w:color w:val="000000"/>
          <w:spacing w:val="-1"/>
          <w:sz w:val="28"/>
          <w:szCs w:val="28"/>
          <w:u w:val="single"/>
        </w:rPr>
      </w:pPr>
    </w:p>
    <w:p w:rsidR="000D4497" w:rsidRDefault="000D4497" w:rsidP="00605DE7">
      <w:pPr>
        <w:widowControl w:val="0"/>
        <w:autoSpaceDE w:val="0"/>
        <w:autoSpaceDN w:val="0"/>
        <w:adjustRightInd w:val="0"/>
        <w:spacing w:after="0" w:line="240" w:lineRule="auto"/>
        <w:jc w:val="both"/>
        <w:rPr>
          <w:rFonts w:ascii="Times New Roman" w:hAnsi="Times New Roman" w:cs="Times New Roman"/>
          <w:b/>
          <w:bCs/>
          <w:iCs/>
          <w:color w:val="000000"/>
          <w:spacing w:val="-1"/>
          <w:sz w:val="28"/>
          <w:szCs w:val="28"/>
          <w:u w:val="single"/>
        </w:rPr>
      </w:pPr>
    </w:p>
    <w:p w:rsidR="000D4497" w:rsidRDefault="000D4497" w:rsidP="00605DE7">
      <w:pPr>
        <w:widowControl w:val="0"/>
        <w:autoSpaceDE w:val="0"/>
        <w:autoSpaceDN w:val="0"/>
        <w:adjustRightInd w:val="0"/>
        <w:spacing w:after="0" w:line="240" w:lineRule="auto"/>
        <w:jc w:val="both"/>
        <w:rPr>
          <w:rFonts w:ascii="Times New Roman" w:hAnsi="Times New Roman" w:cs="Times New Roman"/>
          <w:b/>
          <w:bCs/>
          <w:iCs/>
          <w:color w:val="000000"/>
          <w:spacing w:val="-1"/>
          <w:sz w:val="28"/>
          <w:szCs w:val="28"/>
          <w:u w:val="single"/>
        </w:rPr>
      </w:pPr>
      <w:r>
        <w:rPr>
          <w:rFonts w:ascii="Times New Roman" w:hAnsi="Times New Roman" w:cs="Times New Roman"/>
          <w:b/>
          <w:bCs/>
          <w:iCs/>
          <w:noProof/>
          <w:color w:val="000000"/>
          <w:spacing w:val="-1"/>
          <w:sz w:val="28"/>
          <w:szCs w:val="28"/>
          <w:u w:val="single"/>
        </w:rPr>
        <w:lastRenderedPageBreak/>
        <w:drawing>
          <wp:anchor distT="0" distB="0" distL="114300" distR="114300" simplePos="0" relativeHeight="251701248" behindDoc="0" locked="0" layoutInCell="1" allowOverlap="1">
            <wp:simplePos x="0" y="0"/>
            <wp:positionH relativeFrom="column">
              <wp:posOffset>567055</wp:posOffset>
            </wp:positionH>
            <wp:positionV relativeFrom="paragraph">
              <wp:posOffset>56515</wp:posOffset>
            </wp:positionV>
            <wp:extent cx="4605020" cy="7262495"/>
            <wp:effectExtent l="19050" t="0" r="5080" b="0"/>
            <wp:wrapSquare wrapText="left"/>
            <wp:docPr id="3"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12"/>
                    <a:srcRect/>
                    <a:stretch>
                      <a:fillRect/>
                    </a:stretch>
                  </pic:blipFill>
                  <pic:spPr bwMode="auto">
                    <a:xfrm>
                      <a:off x="0" y="0"/>
                      <a:ext cx="4605020" cy="7262495"/>
                    </a:xfrm>
                    <a:prstGeom prst="rect">
                      <a:avLst/>
                    </a:prstGeom>
                    <a:noFill/>
                    <a:ln w="9525">
                      <a:noFill/>
                      <a:miter lim="800000"/>
                      <a:headEnd/>
                      <a:tailEnd/>
                    </a:ln>
                  </pic:spPr>
                </pic:pic>
              </a:graphicData>
            </a:graphic>
          </wp:anchor>
        </w:drawing>
      </w:r>
    </w:p>
    <w:p w:rsidR="000D4497" w:rsidRDefault="000D4497" w:rsidP="00605DE7">
      <w:pPr>
        <w:widowControl w:val="0"/>
        <w:autoSpaceDE w:val="0"/>
        <w:autoSpaceDN w:val="0"/>
        <w:adjustRightInd w:val="0"/>
        <w:spacing w:after="0" w:line="240" w:lineRule="auto"/>
        <w:jc w:val="both"/>
        <w:rPr>
          <w:rFonts w:ascii="Times New Roman" w:hAnsi="Times New Roman" w:cs="Times New Roman"/>
          <w:b/>
          <w:bCs/>
          <w:iCs/>
          <w:color w:val="000000"/>
          <w:spacing w:val="-1"/>
          <w:sz w:val="28"/>
          <w:szCs w:val="28"/>
          <w:u w:val="single"/>
        </w:rPr>
      </w:pPr>
    </w:p>
    <w:p w:rsidR="000D4497" w:rsidRDefault="000D4497" w:rsidP="00605DE7">
      <w:pPr>
        <w:widowControl w:val="0"/>
        <w:autoSpaceDE w:val="0"/>
        <w:autoSpaceDN w:val="0"/>
        <w:adjustRightInd w:val="0"/>
        <w:spacing w:after="0" w:line="240" w:lineRule="auto"/>
        <w:jc w:val="both"/>
        <w:rPr>
          <w:rFonts w:ascii="Times New Roman" w:hAnsi="Times New Roman" w:cs="Times New Roman"/>
          <w:b/>
          <w:bCs/>
          <w:iCs/>
          <w:color w:val="000000"/>
          <w:spacing w:val="-1"/>
          <w:sz w:val="28"/>
          <w:szCs w:val="28"/>
          <w:u w:val="single"/>
        </w:rPr>
      </w:pPr>
    </w:p>
    <w:p w:rsidR="000D4497" w:rsidRDefault="000D4497" w:rsidP="00605DE7">
      <w:pPr>
        <w:widowControl w:val="0"/>
        <w:autoSpaceDE w:val="0"/>
        <w:autoSpaceDN w:val="0"/>
        <w:adjustRightInd w:val="0"/>
        <w:spacing w:after="0" w:line="240" w:lineRule="auto"/>
        <w:jc w:val="both"/>
        <w:rPr>
          <w:rFonts w:ascii="Times New Roman" w:hAnsi="Times New Roman" w:cs="Times New Roman"/>
          <w:b/>
          <w:bCs/>
          <w:iCs/>
          <w:color w:val="000000"/>
          <w:spacing w:val="-1"/>
          <w:sz w:val="28"/>
          <w:szCs w:val="28"/>
          <w:u w:val="single"/>
        </w:rPr>
      </w:pPr>
    </w:p>
    <w:p w:rsidR="000D4497" w:rsidRDefault="000D4497" w:rsidP="00605DE7">
      <w:pPr>
        <w:widowControl w:val="0"/>
        <w:autoSpaceDE w:val="0"/>
        <w:autoSpaceDN w:val="0"/>
        <w:adjustRightInd w:val="0"/>
        <w:spacing w:after="0" w:line="240" w:lineRule="auto"/>
        <w:jc w:val="both"/>
        <w:rPr>
          <w:rFonts w:ascii="Times New Roman" w:hAnsi="Times New Roman" w:cs="Times New Roman"/>
          <w:b/>
          <w:bCs/>
          <w:iCs/>
          <w:color w:val="000000"/>
          <w:spacing w:val="-1"/>
          <w:sz w:val="28"/>
          <w:szCs w:val="28"/>
          <w:u w:val="single"/>
        </w:rPr>
      </w:pPr>
    </w:p>
    <w:p w:rsidR="000D4497" w:rsidRDefault="000D4497" w:rsidP="00605DE7">
      <w:pPr>
        <w:widowControl w:val="0"/>
        <w:autoSpaceDE w:val="0"/>
        <w:autoSpaceDN w:val="0"/>
        <w:adjustRightInd w:val="0"/>
        <w:spacing w:after="0" w:line="240" w:lineRule="auto"/>
        <w:jc w:val="both"/>
        <w:rPr>
          <w:rFonts w:ascii="Times New Roman" w:hAnsi="Times New Roman" w:cs="Times New Roman"/>
          <w:b/>
          <w:bCs/>
          <w:iCs/>
          <w:color w:val="000000"/>
          <w:spacing w:val="-1"/>
          <w:sz w:val="28"/>
          <w:szCs w:val="28"/>
          <w:u w:val="single"/>
        </w:rPr>
      </w:pPr>
    </w:p>
    <w:p w:rsidR="000D4497" w:rsidRDefault="000D4497" w:rsidP="00605DE7">
      <w:pPr>
        <w:widowControl w:val="0"/>
        <w:autoSpaceDE w:val="0"/>
        <w:autoSpaceDN w:val="0"/>
        <w:adjustRightInd w:val="0"/>
        <w:spacing w:after="0" w:line="240" w:lineRule="auto"/>
        <w:jc w:val="both"/>
        <w:rPr>
          <w:rFonts w:ascii="Times New Roman" w:hAnsi="Times New Roman" w:cs="Times New Roman"/>
          <w:b/>
          <w:bCs/>
          <w:iCs/>
          <w:color w:val="000000"/>
          <w:spacing w:val="-1"/>
          <w:sz w:val="28"/>
          <w:szCs w:val="28"/>
          <w:u w:val="single"/>
        </w:rPr>
      </w:pPr>
    </w:p>
    <w:p w:rsidR="000D4497" w:rsidRDefault="000D4497" w:rsidP="00605DE7">
      <w:pPr>
        <w:widowControl w:val="0"/>
        <w:autoSpaceDE w:val="0"/>
        <w:autoSpaceDN w:val="0"/>
        <w:adjustRightInd w:val="0"/>
        <w:spacing w:after="0" w:line="240" w:lineRule="auto"/>
        <w:jc w:val="both"/>
        <w:rPr>
          <w:rFonts w:ascii="Times New Roman" w:hAnsi="Times New Roman" w:cs="Times New Roman"/>
          <w:b/>
          <w:bCs/>
          <w:iCs/>
          <w:color w:val="000000"/>
          <w:spacing w:val="-1"/>
          <w:sz w:val="28"/>
          <w:szCs w:val="28"/>
          <w:u w:val="single"/>
        </w:rPr>
      </w:pPr>
    </w:p>
    <w:p w:rsidR="000D4497" w:rsidRDefault="000D4497" w:rsidP="00605DE7">
      <w:pPr>
        <w:widowControl w:val="0"/>
        <w:autoSpaceDE w:val="0"/>
        <w:autoSpaceDN w:val="0"/>
        <w:adjustRightInd w:val="0"/>
        <w:spacing w:after="0" w:line="240" w:lineRule="auto"/>
        <w:jc w:val="both"/>
        <w:rPr>
          <w:rFonts w:ascii="Times New Roman" w:hAnsi="Times New Roman" w:cs="Times New Roman"/>
          <w:b/>
          <w:bCs/>
          <w:iCs/>
          <w:color w:val="000000"/>
          <w:spacing w:val="-1"/>
          <w:sz w:val="28"/>
          <w:szCs w:val="28"/>
          <w:u w:val="single"/>
        </w:rPr>
      </w:pPr>
    </w:p>
    <w:p w:rsidR="000D4497" w:rsidRDefault="000D4497" w:rsidP="00605DE7">
      <w:pPr>
        <w:widowControl w:val="0"/>
        <w:autoSpaceDE w:val="0"/>
        <w:autoSpaceDN w:val="0"/>
        <w:adjustRightInd w:val="0"/>
        <w:spacing w:after="0" w:line="240" w:lineRule="auto"/>
        <w:jc w:val="both"/>
        <w:rPr>
          <w:rFonts w:ascii="Times New Roman" w:hAnsi="Times New Roman" w:cs="Times New Roman"/>
          <w:b/>
          <w:bCs/>
          <w:iCs/>
          <w:color w:val="000000"/>
          <w:spacing w:val="-1"/>
          <w:sz w:val="28"/>
          <w:szCs w:val="28"/>
          <w:u w:val="single"/>
        </w:rPr>
      </w:pPr>
    </w:p>
    <w:p w:rsidR="000D4497" w:rsidRDefault="000D4497" w:rsidP="00605DE7">
      <w:pPr>
        <w:widowControl w:val="0"/>
        <w:autoSpaceDE w:val="0"/>
        <w:autoSpaceDN w:val="0"/>
        <w:adjustRightInd w:val="0"/>
        <w:spacing w:after="0" w:line="240" w:lineRule="auto"/>
        <w:jc w:val="both"/>
        <w:rPr>
          <w:rFonts w:ascii="Times New Roman" w:hAnsi="Times New Roman" w:cs="Times New Roman"/>
          <w:b/>
          <w:bCs/>
          <w:iCs/>
          <w:color w:val="000000"/>
          <w:spacing w:val="-1"/>
          <w:sz w:val="28"/>
          <w:szCs w:val="28"/>
          <w:u w:val="single"/>
        </w:rPr>
      </w:pPr>
    </w:p>
    <w:p w:rsidR="000D4497" w:rsidRDefault="000D4497" w:rsidP="00605DE7">
      <w:pPr>
        <w:widowControl w:val="0"/>
        <w:autoSpaceDE w:val="0"/>
        <w:autoSpaceDN w:val="0"/>
        <w:adjustRightInd w:val="0"/>
        <w:spacing w:after="0" w:line="240" w:lineRule="auto"/>
        <w:jc w:val="both"/>
        <w:rPr>
          <w:rFonts w:ascii="Times New Roman" w:hAnsi="Times New Roman" w:cs="Times New Roman"/>
          <w:b/>
          <w:bCs/>
          <w:iCs/>
          <w:color w:val="000000"/>
          <w:spacing w:val="-1"/>
          <w:sz w:val="28"/>
          <w:szCs w:val="28"/>
          <w:u w:val="single"/>
        </w:rPr>
      </w:pPr>
    </w:p>
    <w:p w:rsidR="000D4497" w:rsidRDefault="000D4497" w:rsidP="00605DE7">
      <w:pPr>
        <w:widowControl w:val="0"/>
        <w:autoSpaceDE w:val="0"/>
        <w:autoSpaceDN w:val="0"/>
        <w:adjustRightInd w:val="0"/>
        <w:spacing w:after="0" w:line="240" w:lineRule="auto"/>
        <w:jc w:val="both"/>
        <w:rPr>
          <w:rFonts w:ascii="Times New Roman" w:hAnsi="Times New Roman" w:cs="Times New Roman"/>
          <w:b/>
          <w:bCs/>
          <w:iCs/>
          <w:color w:val="000000"/>
          <w:spacing w:val="-1"/>
          <w:sz w:val="28"/>
          <w:szCs w:val="28"/>
          <w:u w:val="single"/>
        </w:rPr>
      </w:pPr>
    </w:p>
    <w:p w:rsidR="000D4497" w:rsidRDefault="000D4497" w:rsidP="00605DE7">
      <w:pPr>
        <w:widowControl w:val="0"/>
        <w:autoSpaceDE w:val="0"/>
        <w:autoSpaceDN w:val="0"/>
        <w:adjustRightInd w:val="0"/>
        <w:spacing w:after="0" w:line="240" w:lineRule="auto"/>
        <w:jc w:val="both"/>
        <w:rPr>
          <w:rFonts w:ascii="Times New Roman" w:hAnsi="Times New Roman" w:cs="Times New Roman"/>
          <w:b/>
          <w:bCs/>
          <w:iCs/>
          <w:color w:val="000000"/>
          <w:spacing w:val="-1"/>
          <w:sz w:val="28"/>
          <w:szCs w:val="28"/>
          <w:u w:val="single"/>
        </w:rPr>
      </w:pPr>
    </w:p>
    <w:p w:rsidR="000D4497" w:rsidRDefault="000D4497" w:rsidP="00605DE7">
      <w:pPr>
        <w:widowControl w:val="0"/>
        <w:autoSpaceDE w:val="0"/>
        <w:autoSpaceDN w:val="0"/>
        <w:adjustRightInd w:val="0"/>
        <w:spacing w:after="0" w:line="240" w:lineRule="auto"/>
        <w:jc w:val="both"/>
        <w:rPr>
          <w:rFonts w:ascii="Times New Roman" w:hAnsi="Times New Roman" w:cs="Times New Roman"/>
          <w:b/>
          <w:bCs/>
          <w:iCs/>
          <w:color w:val="000000"/>
          <w:spacing w:val="-1"/>
          <w:sz w:val="28"/>
          <w:szCs w:val="28"/>
          <w:u w:val="single"/>
        </w:rPr>
      </w:pPr>
    </w:p>
    <w:p w:rsidR="000D4497" w:rsidRDefault="000D4497" w:rsidP="00605DE7">
      <w:pPr>
        <w:widowControl w:val="0"/>
        <w:autoSpaceDE w:val="0"/>
        <w:autoSpaceDN w:val="0"/>
        <w:adjustRightInd w:val="0"/>
        <w:spacing w:after="0" w:line="240" w:lineRule="auto"/>
        <w:jc w:val="both"/>
        <w:rPr>
          <w:rFonts w:ascii="Times New Roman" w:hAnsi="Times New Roman" w:cs="Times New Roman"/>
          <w:b/>
          <w:bCs/>
          <w:iCs/>
          <w:color w:val="000000"/>
          <w:spacing w:val="-1"/>
          <w:sz w:val="28"/>
          <w:szCs w:val="28"/>
          <w:u w:val="single"/>
        </w:rPr>
      </w:pPr>
    </w:p>
    <w:p w:rsidR="000D4497" w:rsidRDefault="000D4497" w:rsidP="00605DE7">
      <w:pPr>
        <w:widowControl w:val="0"/>
        <w:autoSpaceDE w:val="0"/>
        <w:autoSpaceDN w:val="0"/>
        <w:adjustRightInd w:val="0"/>
        <w:spacing w:after="0" w:line="240" w:lineRule="auto"/>
        <w:jc w:val="both"/>
        <w:rPr>
          <w:rFonts w:ascii="Times New Roman" w:hAnsi="Times New Roman" w:cs="Times New Roman"/>
          <w:b/>
          <w:bCs/>
          <w:iCs/>
          <w:color w:val="000000"/>
          <w:spacing w:val="-1"/>
          <w:sz w:val="28"/>
          <w:szCs w:val="28"/>
          <w:u w:val="single"/>
        </w:rPr>
      </w:pPr>
    </w:p>
    <w:p w:rsidR="000D4497" w:rsidRDefault="000D4497" w:rsidP="00605DE7">
      <w:pPr>
        <w:widowControl w:val="0"/>
        <w:autoSpaceDE w:val="0"/>
        <w:autoSpaceDN w:val="0"/>
        <w:adjustRightInd w:val="0"/>
        <w:spacing w:after="0" w:line="240" w:lineRule="auto"/>
        <w:jc w:val="both"/>
        <w:rPr>
          <w:rFonts w:ascii="Times New Roman" w:hAnsi="Times New Roman" w:cs="Times New Roman"/>
          <w:b/>
          <w:bCs/>
          <w:iCs/>
          <w:color w:val="000000"/>
          <w:spacing w:val="-1"/>
          <w:sz w:val="28"/>
          <w:szCs w:val="28"/>
          <w:u w:val="single"/>
        </w:rPr>
      </w:pPr>
    </w:p>
    <w:p w:rsidR="000D4497" w:rsidRDefault="000D4497" w:rsidP="00605DE7">
      <w:pPr>
        <w:widowControl w:val="0"/>
        <w:autoSpaceDE w:val="0"/>
        <w:autoSpaceDN w:val="0"/>
        <w:adjustRightInd w:val="0"/>
        <w:spacing w:after="0" w:line="240" w:lineRule="auto"/>
        <w:jc w:val="both"/>
        <w:rPr>
          <w:rFonts w:ascii="Times New Roman" w:hAnsi="Times New Roman" w:cs="Times New Roman"/>
          <w:b/>
          <w:bCs/>
          <w:iCs/>
          <w:color w:val="000000"/>
          <w:spacing w:val="-1"/>
          <w:sz w:val="28"/>
          <w:szCs w:val="28"/>
          <w:u w:val="single"/>
        </w:rPr>
      </w:pPr>
    </w:p>
    <w:p w:rsidR="000D4497" w:rsidRDefault="000D4497" w:rsidP="00605DE7">
      <w:pPr>
        <w:widowControl w:val="0"/>
        <w:autoSpaceDE w:val="0"/>
        <w:autoSpaceDN w:val="0"/>
        <w:adjustRightInd w:val="0"/>
        <w:spacing w:after="0" w:line="240" w:lineRule="auto"/>
        <w:jc w:val="both"/>
        <w:rPr>
          <w:rFonts w:ascii="Times New Roman" w:hAnsi="Times New Roman" w:cs="Times New Roman"/>
          <w:b/>
          <w:bCs/>
          <w:iCs/>
          <w:color w:val="000000"/>
          <w:spacing w:val="-1"/>
          <w:sz w:val="28"/>
          <w:szCs w:val="28"/>
          <w:u w:val="single"/>
        </w:rPr>
      </w:pPr>
    </w:p>
    <w:p w:rsidR="000D4497" w:rsidRDefault="000D4497" w:rsidP="00605DE7">
      <w:pPr>
        <w:widowControl w:val="0"/>
        <w:autoSpaceDE w:val="0"/>
        <w:autoSpaceDN w:val="0"/>
        <w:adjustRightInd w:val="0"/>
        <w:spacing w:after="0" w:line="240" w:lineRule="auto"/>
        <w:jc w:val="both"/>
        <w:rPr>
          <w:rFonts w:ascii="Times New Roman" w:hAnsi="Times New Roman" w:cs="Times New Roman"/>
          <w:b/>
          <w:bCs/>
          <w:iCs/>
          <w:color w:val="000000"/>
          <w:spacing w:val="-1"/>
          <w:sz w:val="28"/>
          <w:szCs w:val="28"/>
          <w:u w:val="single"/>
        </w:rPr>
      </w:pPr>
    </w:p>
    <w:p w:rsidR="000D4497" w:rsidRDefault="000D4497" w:rsidP="00605DE7">
      <w:pPr>
        <w:widowControl w:val="0"/>
        <w:autoSpaceDE w:val="0"/>
        <w:autoSpaceDN w:val="0"/>
        <w:adjustRightInd w:val="0"/>
        <w:spacing w:after="0" w:line="240" w:lineRule="auto"/>
        <w:jc w:val="both"/>
        <w:rPr>
          <w:rFonts w:ascii="Times New Roman" w:hAnsi="Times New Roman" w:cs="Times New Roman"/>
          <w:b/>
          <w:bCs/>
          <w:iCs/>
          <w:color w:val="000000"/>
          <w:spacing w:val="-1"/>
          <w:sz w:val="28"/>
          <w:szCs w:val="28"/>
          <w:u w:val="single"/>
        </w:rPr>
      </w:pPr>
    </w:p>
    <w:p w:rsidR="000D4497" w:rsidRDefault="000D4497" w:rsidP="00605DE7">
      <w:pPr>
        <w:widowControl w:val="0"/>
        <w:autoSpaceDE w:val="0"/>
        <w:autoSpaceDN w:val="0"/>
        <w:adjustRightInd w:val="0"/>
        <w:spacing w:after="0" w:line="240" w:lineRule="auto"/>
        <w:jc w:val="both"/>
        <w:rPr>
          <w:rFonts w:ascii="Times New Roman" w:hAnsi="Times New Roman" w:cs="Times New Roman"/>
          <w:b/>
          <w:bCs/>
          <w:iCs/>
          <w:color w:val="000000"/>
          <w:spacing w:val="-1"/>
          <w:sz w:val="28"/>
          <w:szCs w:val="28"/>
          <w:u w:val="single"/>
        </w:rPr>
      </w:pPr>
    </w:p>
    <w:p w:rsidR="000D4497" w:rsidRDefault="000D4497" w:rsidP="00605DE7">
      <w:pPr>
        <w:widowControl w:val="0"/>
        <w:autoSpaceDE w:val="0"/>
        <w:autoSpaceDN w:val="0"/>
        <w:adjustRightInd w:val="0"/>
        <w:spacing w:after="0" w:line="240" w:lineRule="auto"/>
        <w:jc w:val="both"/>
        <w:rPr>
          <w:rFonts w:ascii="Times New Roman" w:hAnsi="Times New Roman" w:cs="Times New Roman"/>
          <w:b/>
          <w:bCs/>
          <w:iCs/>
          <w:color w:val="000000"/>
          <w:spacing w:val="-1"/>
          <w:sz w:val="28"/>
          <w:szCs w:val="28"/>
          <w:u w:val="single"/>
        </w:rPr>
      </w:pPr>
    </w:p>
    <w:p w:rsidR="000D4497" w:rsidRDefault="000D4497" w:rsidP="00605DE7">
      <w:pPr>
        <w:widowControl w:val="0"/>
        <w:autoSpaceDE w:val="0"/>
        <w:autoSpaceDN w:val="0"/>
        <w:adjustRightInd w:val="0"/>
        <w:spacing w:after="0" w:line="240" w:lineRule="auto"/>
        <w:jc w:val="both"/>
        <w:rPr>
          <w:rFonts w:ascii="Times New Roman" w:hAnsi="Times New Roman" w:cs="Times New Roman"/>
          <w:b/>
          <w:bCs/>
          <w:iCs/>
          <w:color w:val="000000"/>
          <w:spacing w:val="-1"/>
          <w:sz w:val="28"/>
          <w:szCs w:val="28"/>
          <w:u w:val="single"/>
        </w:rPr>
      </w:pPr>
    </w:p>
    <w:p w:rsidR="000D4497" w:rsidRDefault="000D4497" w:rsidP="00605DE7">
      <w:pPr>
        <w:widowControl w:val="0"/>
        <w:autoSpaceDE w:val="0"/>
        <w:autoSpaceDN w:val="0"/>
        <w:adjustRightInd w:val="0"/>
        <w:spacing w:after="0" w:line="240" w:lineRule="auto"/>
        <w:jc w:val="both"/>
        <w:rPr>
          <w:rFonts w:ascii="Times New Roman" w:hAnsi="Times New Roman" w:cs="Times New Roman"/>
          <w:b/>
          <w:bCs/>
          <w:iCs/>
          <w:color w:val="000000"/>
          <w:spacing w:val="-1"/>
          <w:sz w:val="28"/>
          <w:szCs w:val="28"/>
          <w:u w:val="single"/>
        </w:rPr>
      </w:pPr>
    </w:p>
    <w:p w:rsidR="000D4497" w:rsidRDefault="000D4497" w:rsidP="00605DE7">
      <w:pPr>
        <w:widowControl w:val="0"/>
        <w:autoSpaceDE w:val="0"/>
        <w:autoSpaceDN w:val="0"/>
        <w:adjustRightInd w:val="0"/>
        <w:spacing w:after="0" w:line="240" w:lineRule="auto"/>
        <w:jc w:val="both"/>
        <w:rPr>
          <w:rFonts w:ascii="Times New Roman" w:hAnsi="Times New Roman" w:cs="Times New Roman"/>
          <w:b/>
          <w:bCs/>
          <w:iCs/>
          <w:color w:val="000000"/>
          <w:spacing w:val="-1"/>
          <w:sz w:val="28"/>
          <w:szCs w:val="28"/>
          <w:u w:val="single"/>
        </w:rPr>
      </w:pPr>
    </w:p>
    <w:p w:rsidR="000D4497" w:rsidRDefault="000D4497" w:rsidP="00605DE7">
      <w:pPr>
        <w:widowControl w:val="0"/>
        <w:autoSpaceDE w:val="0"/>
        <w:autoSpaceDN w:val="0"/>
        <w:adjustRightInd w:val="0"/>
        <w:spacing w:after="0" w:line="240" w:lineRule="auto"/>
        <w:jc w:val="both"/>
        <w:rPr>
          <w:rFonts w:ascii="Times New Roman" w:hAnsi="Times New Roman" w:cs="Times New Roman"/>
          <w:b/>
          <w:bCs/>
          <w:iCs/>
          <w:color w:val="000000"/>
          <w:spacing w:val="-1"/>
          <w:sz w:val="28"/>
          <w:szCs w:val="28"/>
          <w:u w:val="single"/>
        </w:rPr>
      </w:pPr>
    </w:p>
    <w:p w:rsidR="000D4497" w:rsidRDefault="000D4497" w:rsidP="00605DE7">
      <w:pPr>
        <w:widowControl w:val="0"/>
        <w:autoSpaceDE w:val="0"/>
        <w:autoSpaceDN w:val="0"/>
        <w:adjustRightInd w:val="0"/>
        <w:spacing w:after="0" w:line="240" w:lineRule="auto"/>
        <w:jc w:val="both"/>
        <w:rPr>
          <w:rFonts w:ascii="Times New Roman" w:hAnsi="Times New Roman" w:cs="Times New Roman"/>
          <w:b/>
          <w:bCs/>
          <w:iCs/>
          <w:color w:val="000000"/>
          <w:spacing w:val="-1"/>
          <w:sz w:val="28"/>
          <w:szCs w:val="28"/>
          <w:u w:val="single"/>
        </w:rPr>
      </w:pPr>
    </w:p>
    <w:p w:rsidR="000D4497" w:rsidRDefault="000D4497" w:rsidP="00605DE7">
      <w:pPr>
        <w:widowControl w:val="0"/>
        <w:autoSpaceDE w:val="0"/>
        <w:autoSpaceDN w:val="0"/>
        <w:adjustRightInd w:val="0"/>
        <w:spacing w:after="0" w:line="240" w:lineRule="auto"/>
        <w:jc w:val="both"/>
        <w:rPr>
          <w:rFonts w:ascii="Times New Roman" w:hAnsi="Times New Roman" w:cs="Times New Roman"/>
          <w:b/>
          <w:bCs/>
          <w:iCs/>
          <w:color w:val="000000"/>
          <w:spacing w:val="-1"/>
          <w:sz w:val="28"/>
          <w:szCs w:val="28"/>
          <w:u w:val="single"/>
        </w:rPr>
      </w:pPr>
    </w:p>
    <w:p w:rsidR="000D4497" w:rsidRDefault="000D4497" w:rsidP="00605DE7">
      <w:pPr>
        <w:widowControl w:val="0"/>
        <w:autoSpaceDE w:val="0"/>
        <w:autoSpaceDN w:val="0"/>
        <w:adjustRightInd w:val="0"/>
        <w:spacing w:after="0" w:line="240" w:lineRule="auto"/>
        <w:jc w:val="both"/>
        <w:rPr>
          <w:rFonts w:ascii="Times New Roman" w:hAnsi="Times New Roman" w:cs="Times New Roman"/>
          <w:b/>
          <w:bCs/>
          <w:iCs/>
          <w:color w:val="000000"/>
          <w:spacing w:val="-1"/>
          <w:sz w:val="28"/>
          <w:szCs w:val="28"/>
          <w:u w:val="single"/>
        </w:rPr>
      </w:pPr>
    </w:p>
    <w:p w:rsidR="000D4497" w:rsidRDefault="000D4497" w:rsidP="00605DE7">
      <w:pPr>
        <w:widowControl w:val="0"/>
        <w:autoSpaceDE w:val="0"/>
        <w:autoSpaceDN w:val="0"/>
        <w:adjustRightInd w:val="0"/>
        <w:spacing w:after="0" w:line="240" w:lineRule="auto"/>
        <w:jc w:val="both"/>
        <w:rPr>
          <w:rFonts w:ascii="Times New Roman" w:hAnsi="Times New Roman" w:cs="Times New Roman"/>
          <w:b/>
          <w:bCs/>
          <w:iCs/>
          <w:color w:val="000000"/>
          <w:spacing w:val="-1"/>
          <w:sz w:val="28"/>
          <w:szCs w:val="28"/>
          <w:u w:val="single"/>
        </w:rPr>
      </w:pPr>
    </w:p>
    <w:p w:rsidR="000D4497" w:rsidRDefault="000D4497" w:rsidP="00605DE7">
      <w:pPr>
        <w:widowControl w:val="0"/>
        <w:autoSpaceDE w:val="0"/>
        <w:autoSpaceDN w:val="0"/>
        <w:adjustRightInd w:val="0"/>
        <w:spacing w:after="0" w:line="240" w:lineRule="auto"/>
        <w:jc w:val="both"/>
        <w:rPr>
          <w:rFonts w:ascii="Times New Roman" w:hAnsi="Times New Roman" w:cs="Times New Roman"/>
          <w:b/>
          <w:bCs/>
          <w:iCs/>
          <w:color w:val="000000"/>
          <w:spacing w:val="-1"/>
          <w:sz w:val="28"/>
          <w:szCs w:val="28"/>
          <w:u w:val="single"/>
        </w:rPr>
      </w:pPr>
    </w:p>
    <w:p w:rsidR="000D4497" w:rsidRDefault="000D4497" w:rsidP="00605DE7">
      <w:pPr>
        <w:widowControl w:val="0"/>
        <w:autoSpaceDE w:val="0"/>
        <w:autoSpaceDN w:val="0"/>
        <w:adjustRightInd w:val="0"/>
        <w:spacing w:after="0" w:line="240" w:lineRule="auto"/>
        <w:jc w:val="both"/>
        <w:rPr>
          <w:rFonts w:ascii="Times New Roman" w:hAnsi="Times New Roman" w:cs="Times New Roman"/>
          <w:b/>
          <w:bCs/>
          <w:iCs/>
          <w:color w:val="000000"/>
          <w:spacing w:val="-1"/>
          <w:sz w:val="28"/>
          <w:szCs w:val="28"/>
          <w:u w:val="single"/>
        </w:rPr>
      </w:pPr>
    </w:p>
    <w:p w:rsidR="000D4497" w:rsidRDefault="000D4497" w:rsidP="00605DE7">
      <w:pPr>
        <w:widowControl w:val="0"/>
        <w:autoSpaceDE w:val="0"/>
        <w:autoSpaceDN w:val="0"/>
        <w:adjustRightInd w:val="0"/>
        <w:spacing w:after="0" w:line="240" w:lineRule="auto"/>
        <w:jc w:val="both"/>
        <w:rPr>
          <w:rFonts w:ascii="Times New Roman" w:hAnsi="Times New Roman" w:cs="Times New Roman"/>
          <w:b/>
          <w:bCs/>
          <w:iCs/>
          <w:color w:val="000000"/>
          <w:spacing w:val="-1"/>
          <w:sz w:val="28"/>
          <w:szCs w:val="28"/>
          <w:u w:val="single"/>
        </w:rPr>
      </w:pPr>
    </w:p>
    <w:p w:rsidR="000D4497" w:rsidRDefault="000D4497" w:rsidP="00605DE7">
      <w:pPr>
        <w:widowControl w:val="0"/>
        <w:autoSpaceDE w:val="0"/>
        <w:autoSpaceDN w:val="0"/>
        <w:adjustRightInd w:val="0"/>
        <w:spacing w:after="0" w:line="240" w:lineRule="auto"/>
        <w:jc w:val="both"/>
        <w:rPr>
          <w:rFonts w:ascii="Times New Roman" w:hAnsi="Times New Roman" w:cs="Times New Roman"/>
          <w:b/>
          <w:bCs/>
          <w:iCs/>
          <w:color w:val="000000"/>
          <w:spacing w:val="-1"/>
          <w:sz w:val="28"/>
          <w:szCs w:val="28"/>
          <w:u w:val="single"/>
        </w:rPr>
      </w:pPr>
    </w:p>
    <w:p w:rsidR="000D4497" w:rsidRPr="00234967" w:rsidRDefault="000D4497" w:rsidP="00605DE7">
      <w:pPr>
        <w:widowControl w:val="0"/>
        <w:autoSpaceDE w:val="0"/>
        <w:autoSpaceDN w:val="0"/>
        <w:adjustRightInd w:val="0"/>
        <w:spacing w:after="0" w:line="240" w:lineRule="auto"/>
        <w:jc w:val="both"/>
        <w:rPr>
          <w:rFonts w:ascii="Times New Roman" w:hAnsi="Times New Roman" w:cs="Times New Roman"/>
          <w:b/>
          <w:bCs/>
          <w:iCs/>
          <w:color w:val="000000"/>
          <w:spacing w:val="-1"/>
          <w:sz w:val="24"/>
          <w:szCs w:val="24"/>
          <w:u w:val="single"/>
        </w:rPr>
      </w:pPr>
      <w:r>
        <w:rPr>
          <w:rFonts w:ascii="Times New Roman" w:hAnsi="Times New Roman" w:cs="Times New Roman"/>
          <w:b/>
        </w:rPr>
        <w:t xml:space="preserve">                 </w:t>
      </w:r>
      <w:r w:rsidR="00F70915">
        <w:rPr>
          <w:rFonts w:ascii="Times New Roman" w:hAnsi="Times New Roman" w:cs="Times New Roman"/>
          <w:b/>
        </w:rPr>
        <w:t xml:space="preserve">     </w:t>
      </w:r>
      <w:r w:rsidR="007741F5">
        <w:rPr>
          <w:rFonts w:ascii="Times New Roman" w:hAnsi="Times New Roman" w:cs="Times New Roman"/>
          <w:b/>
          <w:sz w:val="24"/>
          <w:szCs w:val="24"/>
        </w:rPr>
        <w:t>Figure2.1</w:t>
      </w:r>
      <w:r w:rsidR="00F70915" w:rsidRPr="00234967">
        <w:rPr>
          <w:rFonts w:ascii="Times New Roman" w:hAnsi="Times New Roman" w:cs="Times New Roman"/>
          <w:b/>
          <w:sz w:val="24"/>
          <w:szCs w:val="24"/>
        </w:rPr>
        <w:t xml:space="preserve">: </w:t>
      </w:r>
      <w:r w:rsidRPr="00234967">
        <w:rPr>
          <w:rFonts w:ascii="Times New Roman" w:hAnsi="Times New Roman" w:cs="Times New Roman"/>
          <w:b/>
          <w:sz w:val="24"/>
          <w:szCs w:val="24"/>
        </w:rPr>
        <w:t>Basin architecture of Pakistan (www.gsp.com.pk)</w:t>
      </w:r>
    </w:p>
    <w:p w:rsidR="000D4497" w:rsidRDefault="000D4497" w:rsidP="00605DE7">
      <w:pPr>
        <w:widowControl w:val="0"/>
        <w:autoSpaceDE w:val="0"/>
        <w:autoSpaceDN w:val="0"/>
        <w:adjustRightInd w:val="0"/>
        <w:spacing w:after="0" w:line="240" w:lineRule="auto"/>
        <w:jc w:val="both"/>
        <w:rPr>
          <w:rFonts w:ascii="Times New Roman" w:hAnsi="Times New Roman" w:cs="Times New Roman"/>
          <w:b/>
          <w:bCs/>
          <w:iCs/>
          <w:color w:val="000000"/>
          <w:spacing w:val="-1"/>
          <w:sz w:val="28"/>
          <w:szCs w:val="28"/>
          <w:u w:val="single"/>
        </w:rPr>
      </w:pPr>
    </w:p>
    <w:p w:rsidR="000D4497" w:rsidRDefault="000D4497" w:rsidP="00605DE7">
      <w:pPr>
        <w:widowControl w:val="0"/>
        <w:autoSpaceDE w:val="0"/>
        <w:autoSpaceDN w:val="0"/>
        <w:adjustRightInd w:val="0"/>
        <w:spacing w:after="0" w:line="240" w:lineRule="auto"/>
        <w:jc w:val="both"/>
        <w:rPr>
          <w:rFonts w:ascii="Times New Roman" w:hAnsi="Times New Roman" w:cs="Times New Roman"/>
          <w:b/>
          <w:bCs/>
          <w:iCs/>
          <w:color w:val="000000"/>
          <w:spacing w:val="-1"/>
          <w:sz w:val="28"/>
          <w:szCs w:val="28"/>
          <w:u w:val="single"/>
        </w:rPr>
      </w:pPr>
    </w:p>
    <w:p w:rsidR="000D4497" w:rsidRDefault="000D4497" w:rsidP="00605DE7">
      <w:pPr>
        <w:widowControl w:val="0"/>
        <w:autoSpaceDE w:val="0"/>
        <w:autoSpaceDN w:val="0"/>
        <w:adjustRightInd w:val="0"/>
        <w:spacing w:after="0" w:line="240" w:lineRule="auto"/>
        <w:jc w:val="both"/>
        <w:rPr>
          <w:rFonts w:ascii="Times New Roman" w:hAnsi="Times New Roman" w:cs="Times New Roman"/>
          <w:b/>
          <w:bCs/>
          <w:iCs/>
          <w:color w:val="000000"/>
          <w:spacing w:val="-1"/>
          <w:sz w:val="28"/>
          <w:szCs w:val="28"/>
          <w:u w:val="single"/>
        </w:rPr>
      </w:pPr>
    </w:p>
    <w:p w:rsidR="000D4497" w:rsidRDefault="000D4497" w:rsidP="00605DE7">
      <w:pPr>
        <w:widowControl w:val="0"/>
        <w:autoSpaceDE w:val="0"/>
        <w:autoSpaceDN w:val="0"/>
        <w:adjustRightInd w:val="0"/>
        <w:spacing w:after="0" w:line="240" w:lineRule="auto"/>
        <w:jc w:val="both"/>
        <w:rPr>
          <w:rFonts w:ascii="Times New Roman" w:hAnsi="Times New Roman" w:cs="Times New Roman"/>
          <w:b/>
          <w:bCs/>
          <w:iCs/>
          <w:color w:val="000000"/>
          <w:spacing w:val="-1"/>
          <w:sz w:val="28"/>
          <w:szCs w:val="28"/>
          <w:u w:val="single"/>
        </w:rPr>
      </w:pPr>
    </w:p>
    <w:p w:rsidR="000120A0" w:rsidRDefault="000120A0" w:rsidP="00605DE7">
      <w:pPr>
        <w:widowControl w:val="0"/>
        <w:autoSpaceDE w:val="0"/>
        <w:autoSpaceDN w:val="0"/>
        <w:adjustRightInd w:val="0"/>
        <w:spacing w:after="0" w:line="240" w:lineRule="auto"/>
        <w:jc w:val="both"/>
        <w:rPr>
          <w:rFonts w:ascii="Times New Roman" w:hAnsi="Times New Roman" w:cs="Times New Roman"/>
          <w:b/>
          <w:bCs/>
          <w:iCs/>
          <w:color w:val="000000"/>
          <w:spacing w:val="-1"/>
          <w:sz w:val="28"/>
          <w:szCs w:val="28"/>
          <w:u w:val="single"/>
        </w:rPr>
      </w:pPr>
    </w:p>
    <w:p w:rsidR="00A42E54" w:rsidRPr="00890712" w:rsidRDefault="00A42E54" w:rsidP="00890712">
      <w:pPr>
        <w:widowControl w:val="0"/>
        <w:autoSpaceDE w:val="0"/>
        <w:autoSpaceDN w:val="0"/>
        <w:adjustRightInd w:val="0"/>
        <w:spacing w:after="0" w:line="240" w:lineRule="auto"/>
        <w:jc w:val="both"/>
        <w:rPr>
          <w:rFonts w:ascii="Times New Roman" w:hAnsi="Times New Roman" w:cs="Times New Roman"/>
          <w:bCs/>
          <w:color w:val="000000"/>
          <w:spacing w:val="-1"/>
          <w:sz w:val="28"/>
          <w:szCs w:val="28"/>
        </w:rPr>
      </w:pPr>
    </w:p>
    <w:p w:rsidR="00A42E54" w:rsidRPr="005746D1" w:rsidRDefault="00A42E54" w:rsidP="00605DE7">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293F7A" w:rsidRPr="005746D1" w:rsidRDefault="00293F7A" w:rsidP="00605DE7">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222028" w:rsidRPr="005746D1" w:rsidRDefault="00222028" w:rsidP="00605DE7">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B52A90" w:rsidRDefault="005746D1" w:rsidP="005746D1">
      <w:pPr>
        <w:pStyle w:val="Header"/>
        <w:rPr>
          <w:rFonts w:ascii="Times New Roman" w:hAnsi="Times New Roman" w:cs="Times New Roman"/>
          <w:b/>
          <w:sz w:val="72"/>
          <w:szCs w:val="72"/>
        </w:rPr>
      </w:pPr>
      <w:r>
        <w:rPr>
          <w:rFonts w:ascii="Times New Roman" w:hAnsi="Times New Roman" w:cs="Times New Roman"/>
          <w:b/>
          <w:sz w:val="72"/>
          <w:szCs w:val="72"/>
        </w:rPr>
        <w:t xml:space="preserve">     </w:t>
      </w:r>
    </w:p>
    <w:p w:rsidR="005746D1" w:rsidRPr="005746D1" w:rsidRDefault="005746D1" w:rsidP="005746D1">
      <w:pPr>
        <w:pStyle w:val="Header"/>
        <w:rPr>
          <w:rFonts w:ascii="Times New Roman" w:hAnsi="Times New Roman" w:cs="Times New Roman"/>
          <w:b/>
          <w:sz w:val="72"/>
          <w:szCs w:val="72"/>
        </w:rPr>
      </w:pPr>
      <w:r>
        <w:rPr>
          <w:rFonts w:ascii="Times New Roman" w:hAnsi="Times New Roman" w:cs="Times New Roman"/>
          <w:b/>
          <w:sz w:val="72"/>
          <w:szCs w:val="72"/>
        </w:rPr>
        <w:t xml:space="preserve">   </w:t>
      </w:r>
      <w:r w:rsidR="00C82CE6">
        <w:rPr>
          <w:rFonts w:ascii="Times New Roman" w:hAnsi="Times New Roman" w:cs="Times New Roman"/>
          <w:b/>
          <w:sz w:val="72"/>
          <w:szCs w:val="72"/>
        </w:rPr>
        <w:t xml:space="preserve">       </w:t>
      </w:r>
      <w:r w:rsidR="003E62EC">
        <w:rPr>
          <w:rFonts w:ascii="Times New Roman" w:hAnsi="Times New Roman" w:cs="Times New Roman"/>
          <w:b/>
          <w:sz w:val="72"/>
          <w:szCs w:val="72"/>
        </w:rPr>
        <w:t>CHAPTER 03</w:t>
      </w:r>
    </w:p>
    <w:p w:rsidR="00222028" w:rsidRPr="005746D1" w:rsidRDefault="00222028" w:rsidP="00605DE7">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222028" w:rsidRPr="005746D1" w:rsidRDefault="00222028" w:rsidP="00605DE7">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222028" w:rsidRPr="005746D1" w:rsidRDefault="00222028" w:rsidP="00605DE7">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222028" w:rsidRPr="005746D1" w:rsidRDefault="00222028" w:rsidP="00605DE7">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222028" w:rsidRPr="005746D1" w:rsidRDefault="00222028" w:rsidP="00605DE7">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222028" w:rsidRPr="005746D1" w:rsidRDefault="00222028" w:rsidP="00605DE7">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222028" w:rsidRPr="005746D1" w:rsidRDefault="00222028" w:rsidP="00605DE7">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222028" w:rsidRPr="005746D1" w:rsidRDefault="00222028" w:rsidP="00605DE7">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222028" w:rsidRDefault="00222028" w:rsidP="00605DE7">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3E62EC" w:rsidRDefault="003E62EC" w:rsidP="00605DE7">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3E62EC" w:rsidRDefault="003E62EC" w:rsidP="00605DE7">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3E62EC" w:rsidRDefault="003E62EC" w:rsidP="00605DE7">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3E62EC" w:rsidRDefault="003E62EC" w:rsidP="00605DE7">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3E62EC" w:rsidRDefault="003E62EC" w:rsidP="00605DE7">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3E62EC" w:rsidRDefault="003E62EC" w:rsidP="00605DE7">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3E62EC" w:rsidRDefault="003E62EC" w:rsidP="00605DE7">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3E62EC" w:rsidRPr="005746D1" w:rsidRDefault="003E62EC" w:rsidP="00605DE7">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222028" w:rsidRPr="005746D1" w:rsidRDefault="00222028" w:rsidP="00605DE7">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222028" w:rsidRPr="005746D1" w:rsidRDefault="00222028" w:rsidP="00222028">
      <w:pPr>
        <w:pStyle w:val="Heading1"/>
        <w:rPr>
          <w:rFonts w:ascii="Times New Roman" w:hAnsi="Times New Roman" w:cs="Times New Roman"/>
          <w:b w:val="0"/>
          <w:smallCaps/>
          <w:color w:val="auto"/>
          <w:sz w:val="56"/>
          <w:szCs w:val="56"/>
          <w:u w:val="single"/>
        </w:rPr>
      </w:pPr>
      <w:r w:rsidRPr="005746D1">
        <w:rPr>
          <w:rFonts w:ascii="Times New Roman" w:hAnsi="Times New Roman" w:cs="Times New Roman"/>
          <w:b w:val="0"/>
          <w:smallCaps/>
          <w:color w:val="auto"/>
          <w:sz w:val="56"/>
          <w:szCs w:val="56"/>
          <w:highlight w:val="darkGray"/>
          <w:u w:val="single"/>
        </w:rPr>
        <w:t>STRATIGRAPHY OF THE AREA.</w:t>
      </w:r>
    </w:p>
    <w:p w:rsidR="00222028" w:rsidRPr="005746D1" w:rsidRDefault="00222028" w:rsidP="00605DE7">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222028" w:rsidRPr="005746D1" w:rsidRDefault="00222028" w:rsidP="00605DE7">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222028" w:rsidRPr="005746D1" w:rsidRDefault="00222028" w:rsidP="00605DE7">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222028" w:rsidRPr="005746D1" w:rsidRDefault="003E6EA2" w:rsidP="00222028">
      <w:pPr>
        <w:widowControl w:val="0"/>
        <w:autoSpaceDE w:val="0"/>
        <w:autoSpaceDN w:val="0"/>
        <w:adjustRightInd w:val="0"/>
        <w:spacing w:after="0" w:line="240" w:lineRule="auto"/>
        <w:jc w:val="center"/>
        <w:rPr>
          <w:rFonts w:ascii="Times New Roman" w:hAnsi="Times New Roman" w:cs="Times New Roman"/>
          <w:bCs/>
          <w:color w:val="000000"/>
          <w:spacing w:val="-1"/>
          <w:sz w:val="32"/>
          <w:szCs w:val="32"/>
        </w:rPr>
      </w:pPr>
      <w:r>
        <w:rPr>
          <w:rFonts w:ascii="Times New Roman" w:hAnsi="Times New Roman" w:cs="Times New Roman"/>
          <w:bCs/>
          <w:noProof/>
          <w:color w:val="000000"/>
          <w:spacing w:val="-1"/>
          <w:sz w:val="32"/>
          <w:szCs w:val="32"/>
        </w:rPr>
        <w:pict>
          <v:line id="_x0000_s1041" style="position:absolute;left:0;text-align:left;z-index:251667456" from="102pt,14.9pt" to="561pt,17.15pt" strokecolor="gray" strokeweight="2pt"/>
        </w:pict>
      </w:r>
    </w:p>
    <w:p w:rsidR="00222028" w:rsidRPr="005746D1" w:rsidRDefault="003E6EA2" w:rsidP="00605DE7">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r>
        <w:rPr>
          <w:rFonts w:ascii="Times New Roman" w:hAnsi="Times New Roman" w:cs="Times New Roman"/>
          <w:bCs/>
          <w:noProof/>
          <w:color w:val="000000"/>
          <w:spacing w:val="-1"/>
          <w:sz w:val="32"/>
          <w:szCs w:val="32"/>
        </w:rPr>
        <w:pict>
          <v:line id="_x0000_s1043" style="position:absolute;left:0;text-align:left;z-index:251669504" from="156pt,14.15pt" to="588pt,14.15pt" strokecolor="gray" strokeweight="2pt"/>
        </w:pict>
      </w:r>
      <w:r>
        <w:rPr>
          <w:rFonts w:ascii="Times New Roman" w:hAnsi="Times New Roman" w:cs="Times New Roman"/>
          <w:bCs/>
          <w:noProof/>
          <w:color w:val="000000"/>
          <w:spacing w:val="-1"/>
          <w:sz w:val="32"/>
          <w:szCs w:val="32"/>
        </w:rPr>
        <w:pict>
          <v:line id="_x0000_s1042" style="position:absolute;left:0;text-align:left;z-index:251668480" from="129pt,5.95pt" to="561pt,5.95pt" strokecolor="gray" strokeweight="2pt"/>
        </w:pict>
      </w:r>
    </w:p>
    <w:p w:rsidR="00222028" w:rsidRPr="005746D1" w:rsidRDefault="00222028" w:rsidP="005746D1">
      <w:pPr>
        <w:widowControl w:val="0"/>
        <w:tabs>
          <w:tab w:val="left" w:pos="2655"/>
        </w:tabs>
        <w:autoSpaceDE w:val="0"/>
        <w:autoSpaceDN w:val="0"/>
        <w:adjustRightInd w:val="0"/>
        <w:spacing w:after="0" w:line="240" w:lineRule="auto"/>
        <w:jc w:val="both"/>
        <w:rPr>
          <w:rFonts w:ascii="Times New Roman" w:hAnsi="Times New Roman" w:cs="Times New Roman"/>
          <w:bCs/>
          <w:color w:val="000000"/>
          <w:spacing w:val="-1"/>
          <w:sz w:val="32"/>
          <w:szCs w:val="32"/>
        </w:rPr>
      </w:pPr>
      <w:r w:rsidRPr="005746D1">
        <w:rPr>
          <w:rFonts w:ascii="Times New Roman" w:hAnsi="Times New Roman" w:cs="Times New Roman"/>
          <w:bCs/>
          <w:color w:val="000000"/>
          <w:spacing w:val="-1"/>
          <w:sz w:val="32"/>
          <w:szCs w:val="32"/>
        </w:rPr>
        <w:tab/>
      </w:r>
    </w:p>
    <w:p w:rsidR="00222028" w:rsidRPr="005746D1" w:rsidRDefault="00222028" w:rsidP="00605DE7">
      <w:pPr>
        <w:widowControl w:val="0"/>
        <w:autoSpaceDE w:val="0"/>
        <w:autoSpaceDN w:val="0"/>
        <w:adjustRightInd w:val="0"/>
        <w:spacing w:after="0" w:line="240" w:lineRule="auto"/>
        <w:jc w:val="both"/>
        <w:rPr>
          <w:rFonts w:ascii="Times New Roman" w:hAnsi="Times New Roman" w:cs="Times New Roman"/>
          <w:bCs/>
          <w:color w:val="000000"/>
          <w:spacing w:val="-1"/>
          <w:sz w:val="32"/>
          <w:szCs w:val="32"/>
        </w:rPr>
      </w:pPr>
    </w:p>
    <w:p w:rsidR="00C82CE6" w:rsidRDefault="00C82CE6" w:rsidP="00CD2C11">
      <w:pPr>
        <w:widowControl w:val="0"/>
        <w:autoSpaceDE w:val="0"/>
        <w:autoSpaceDN w:val="0"/>
        <w:adjustRightInd w:val="0"/>
        <w:spacing w:after="0" w:line="240" w:lineRule="auto"/>
        <w:rPr>
          <w:rFonts w:ascii="Times New Roman" w:hAnsi="Times New Roman" w:cs="Times New Roman"/>
          <w:b/>
          <w:bCs/>
          <w:color w:val="000000"/>
          <w:spacing w:val="-1"/>
          <w:sz w:val="36"/>
          <w:szCs w:val="36"/>
          <w:u w:val="single"/>
        </w:rPr>
      </w:pPr>
    </w:p>
    <w:p w:rsidR="00605DE7" w:rsidRPr="00C82CE6" w:rsidRDefault="00605DE7" w:rsidP="00222028">
      <w:pPr>
        <w:widowControl w:val="0"/>
        <w:autoSpaceDE w:val="0"/>
        <w:autoSpaceDN w:val="0"/>
        <w:adjustRightInd w:val="0"/>
        <w:spacing w:after="0" w:line="240" w:lineRule="auto"/>
        <w:jc w:val="center"/>
        <w:rPr>
          <w:rFonts w:ascii="Times New Roman" w:hAnsi="Times New Roman" w:cs="Times New Roman"/>
          <w:b/>
          <w:bCs/>
          <w:color w:val="000000"/>
          <w:spacing w:val="-1"/>
          <w:sz w:val="36"/>
          <w:szCs w:val="36"/>
          <w:u w:val="single"/>
        </w:rPr>
      </w:pPr>
      <w:r w:rsidRPr="00C82CE6">
        <w:rPr>
          <w:rFonts w:ascii="Times New Roman" w:hAnsi="Times New Roman" w:cs="Times New Roman"/>
          <w:b/>
          <w:bCs/>
          <w:color w:val="000000"/>
          <w:spacing w:val="-1"/>
          <w:sz w:val="36"/>
          <w:szCs w:val="36"/>
          <w:u w:val="single"/>
        </w:rPr>
        <w:lastRenderedPageBreak/>
        <w:t>STRATIGRAPHY.</w:t>
      </w:r>
    </w:p>
    <w:p w:rsidR="0087339A" w:rsidRDefault="0087339A" w:rsidP="005746D1">
      <w:pPr>
        <w:widowControl w:val="0"/>
        <w:autoSpaceDE w:val="0"/>
        <w:autoSpaceDN w:val="0"/>
        <w:adjustRightInd w:val="0"/>
        <w:spacing w:after="0" w:line="240" w:lineRule="auto"/>
        <w:jc w:val="both"/>
        <w:rPr>
          <w:rFonts w:ascii="Times New Roman" w:hAnsi="Times New Roman" w:cs="Times New Roman"/>
          <w:color w:val="000000"/>
          <w:spacing w:val="-1"/>
          <w:sz w:val="28"/>
          <w:szCs w:val="28"/>
        </w:rPr>
      </w:pPr>
    </w:p>
    <w:p w:rsidR="00C82CE6" w:rsidRDefault="00CA2491" w:rsidP="005746D1">
      <w:pPr>
        <w:widowControl w:val="0"/>
        <w:autoSpaceDE w:val="0"/>
        <w:autoSpaceDN w:val="0"/>
        <w:adjustRightInd w:val="0"/>
        <w:spacing w:after="0" w:line="240" w:lineRule="auto"/>
        <w:jc w:val="both"/>
        <w:rPr>
          <w:rFonts w:ascii="Times New Roman" w:hAnsi="Times New Roman" w:cs="Times New Roman"/>
          <w:color w:val="000000"/>
          <w:spacing w:val="-1"/>
          <w:sz w:val="28"/>
          <w:szCs w:val="28"/>
        </w:rPr>
      </w:pPr>
      <w:r>
        <w:rPr>
          <w:rFonts w:ascii="Times New Roman" w:hAnsi="Times New Roman" w:cs="Times New Roman"/>
          <w:color w:val="000000"/>
          <w:spacing w:val="-1"/>
          <w:sz w:val="28"/>
          <w:szCs w:val="28"/>
        </w:rPr>
        <w:t>Stratigraphy of the area comprises with the rocks ranging from Mughal Kot Fm (Cretaceous) to Siwaliks (Miocene). There are three major unconformities throughout the sequence. The brief description of the stratigraphy is given below:</w:t>
      </w:r>
    </w:p>
    <w:p w:rsidR="00CA2491" w:rsidRDefault="00CA2491" w:rsidP="005746D1">
      <w:pPr>
        <w:widowControl w:val="0"/>
        <w:autoSpaceDE w:val="0"/>
        <w:autoSpaceDN w:val="0"/>
        <w:adjustRightInd w:val="0"/>
        <w:spacing w:after="0" w:line="240" w:lineRule="auto"/>
        <w:jc w:val="both"/>
        <w:rPr>
          <w:rFonts w:ascii="Times New Roman" w:hAnsi="Times New Roman" w:cs="Times New Roman"/>
          <w:color w:val="000000"/>
          <w:spacing w:val="-1"/>
          <w:sz w:val="28"/>
          <w:szCs w:val="28"/>
        </w:rPr>
      </w:pPr>
    </w:p>
    <w:p w:rsidR="00CA2491" w:rsidRPr="00C82CE6" w:rsidRDefault="00942E5F" w:rsidP="00CA2491">
      <w:pPr>
        <w:widowControl w:val="0"/>
        <w:autoSpaceDE w:val="0"/>
        <w:autoSpaceDN w:val="0"/>
        <w:adjustRightInd w:val="0"/>
        <w:spacing w:after="0" w:line="240" w:lineRule="auto"/>
        <w:jc w:val="both"/>
        <w:rPr>
          <w:rFonts w:ascii="Times New Roman" w:hAnsi="Times New Roman" w:cs="Times New Roman"/>
          <w:b/>
          <w:bCs/>
          <w:color w:val="000000"/>
          <w:spacing w:val="-1"/>
          <w:sz w:val="32"/>
          <w:szCs w:val="32"/>
          <w:u w:val="single"/>
        </w:rPr>
      </w:pPr>
      <w:r>
        <w:rPr>
          <w:rFonts w:ascii="Times New Roman" w:hAnsi="Times New Roman" w:cs="Times New Roman"/>
          <w:b/>
          <w:bCs/>
          <w:color w:val="000000"/>
          <w:spacing w:val="-1"/>
          <w:sz w:val="32"/>
          <w:szCs w:val="32"/>
        </w:rPr>
        <w:t>3</w:t>
      </w:r>
      <w:r w:rsidR="003D1847">
        <w:rPr>
          <w:rFonts w:ascii="Times New Roman" w:hAnsi="Times New Roman" w:cs="Times New Roman"/>
          <w:b/>
          <w:bCs/>
          <w:color w:val="000000"/>
          <w:spacing w:val="-1"/>
          <w:sz w:val="32"/>
          <w:szCs w:val="32"/>
        </w:rPr>
        <w:t>.1</w:t>
      </w:r>
      <w:r w:rsidR="00CA2491" w:rsidRPr="00C82CE6">
        <w:rPr>
          <w:rFonts w:ascii="Times New Roman" w:hAnsi="Times New Roman" w:cs="Times New Roman"/>
          <w:b/>
          <w:bCs/>
          <w:color w:val="000000"/>
          <w:spacing w:val="-1"/>
          <w:sz w:val="32"/>
          <w:szCs w:val="32"/>
        </w:rPr>
        <w:t xml:space="preserve"> </w:t>
      </w:r>
      <w:r w:rsidR="00CA2491" w:rsidRPr="00C82CE6">
        <w:rPr>
          <w:rFonts w:ascii="Times New Roman" w:hAnsi="Times New Roman" w:cs="Times New Roman"/>
          <w:b/>
          <w:bCs/>
          <w:color w:val="000000"/>
          <w:spacing w:val="-1"/>
          <w:sz w:val="32"/>
          <w:szCs w:val="32"/>
          <w:u w:val="single"/>
        </w:rPr>
        <w:t>MUGHAL KOT FORMATION</w:t>
      </w:r>
    </w:p>
    <w:p w:rsidR="00CA2491" w:rsidRPr="005746D1" w:rsidRDefault="00CA2491" w:rsidP="00CA2491">
      <w:pPr>
        <w:widowControl w:val="0"/>
        <w:autoSpaceDE w:val="0"/>
        <w:autoSpaceDN w:val="0"/>
        <w:adjustRightInd w:val="0"/>
        <w:spacing w:after="0" w:line="240" w:lineRule="auto"/>
        <w:jc w:val="both"/>
        <w:rPr>
          <w:rFonts w:ascii="Times New Roman" w:hAnsi="Times New Roman" w:cs="Times New Roman"/>
          <w:sz w:val="28"/>
          <w:szCs w:val="28"/>
          <w:u w:val="single"/>
        </w:rPr>
      </w:pPr>
    </w:p>
    <w:p w:rsidR="00CA2491" w:rsidRDefault="00CA2491" w:rsidP="00CA2491">
      <w:pPr>
        <w:widowControl w:val="0"/>
        <w:autoSpaceDE w:val="0"/>
        <w:autoSpaceDN w:val="0"/>
        <w:adjustRightInd w:val="0"/>
        <w:spacing w:after="0" w:line="240" w:lineRule="auto"/>
        <w:jc w:val="both"/>
        <w:rPr>
          <w:rFonts w:ascii="Times New Roman" w:hAnsi="Times New Roman" w:cs="Times New Roman"/>
          <w:color w:val="000000"/>
          <w:spacing w:val="-1"/>
          <w:sz w:val="28"/>
          <w:szCs w:val="28"/>
        </w:rPr>
      </w:pPr>
      <w:r w:rsidRPr="00CB05B8">
        <w:rPr>
          <w:rFonts w:ascii="Times New Roman" w:hAnsi="Times New Roman" w:cs="Times New Roman"/>
          <w:color w:val="000000"/>
          <w:spacing w:val="-1"/>
          <w:sz w:val="28"/>
          <w:szCs w:val="28"/>
        </w:rPr>
        <w:t>The term Mughal kot formation was applied by Williams (1959). The formation comprises</w:t>
      </w:r>
      <w:r w:rsidRPr="00CB05B8">
        <w:rPr>
          <w:rFonts w:ascii="Times New Roman" w:hAnsi="Times New Roman" w:cs="Times New Roman"/>
          <w:sz w:val="28"/>
          <w:szCs w:val="28"/>
        </w:rPr>
        <w:t xml:space="preserve"> </w:t>
      </w:r>
      <w:r w:rsidRPr="00CB05B8">
        <w:rPr>
          <w:rFonts w:ascii="Times New Roman" w:hAnsi="Times New Roman" w:cs="Times New Roman"/>
          <w:color w:val="000000"/>
          <w:spacing w:val="-1"/>
          <w:sz w:val="28"/>
          <w:szCs w:val="28"/>
        </w:rPr>
        <w:t>of mainly limestone whitish grey to grey, brownish grey, compact, hard, argillaceous, pyritic,</w:t>
      </w:r>
      <w:r w:rsidRPr="00CB05B8">
        <w:rPr>
          <w:rFonts w:ascii="Times New Roman" w:hAnsi="Times New Roman" w:cs="Times New Roman"/>
          <w:sz w:val="28"/>
          <w:szCs w:val="28"/>
        </w:rPr>
        <w:t xml:space="preserve"> </w:t>
      </w:r>
      <w:r w:rsidRPr="00CB05B8">
        <w:rPr>
          <w:rFonts w:ascii="Times New Roman" w:hAnsi="Times New Roman" w:cs="Times New Roman"/>
          <w:color w:val="000000"/>
          <w:spacing w:val="-1"/>
          <w:sz w:val="28"/>
          <w:szCs w:val="28"/>
        </w:rPr>
        <w:t>fossiliferous with shale light grey to grey, brownish grey, greenish</w:t>
      </w:r>
      <w:r w:rsidRPr="00CB05B8">
        <w:rPr>
          <w:rFonts w:ascii="Times New Roman" w:hAnsi="Times New Roman" w:cs="Times New Roman"/>
          <w:sz w:val="28"/>
          <w:szCs w:val="28"/>
        </w:rPr>
        <w:t xml:space="preserve"> </w:t>
      </w:r>
      <w:r w:rsidRPr="00CB05B8">
        <w:rPr>
          <w:rFonts w:ascii="Times New Roman" w:hAnsi="Times New Roman" w:cs="Times New Roman"/>
          <w:color w:val="000000"/>
          <w:spacing w:val="-1"/>
          <w:sz w:val="28"/>
          <w:szCs w:val="28"/>
        </w:rPr>
        <w:t>grey, indurated, calcareous,</w:t>
      </w:r>
      <w:r w:rsidRPr="00CB05B8">
        <w:rPr>
          <w:rFonts w:ascii="Times New Roman" w:hAnsi="Times New Roman" w:cs="Times New Roman"/>
          <w:sz w:val="28"/>
          <w:szCs w:val="28"/>
        </w:rPr>
        <w:t xml:space="preserve"> </w:t>
      </w:r>
      <w:r w:rsidRPr="00CB05B8">
        <w:rPr>
          <w:rFonts w:ascii="Times New Roman" w:hAnsi="Times New Roman" w:cs="Times New Roman"/>
          <w:color w:val="000000"/>
          <w:spacing w:val="-1"/>
          <w:sz w:val="28"/>
          <w:szCs w:val="28"/>
        </w:rPr>
        <w:t xml:space="preserve"> pyritic, fossiliferous. The contact with underlying formation is uncertain</w:t>
      </w:r>
      <w:r w:rsidRPr="00CB05B8">
        <w:rPr>
          <w:rFonts w:ascii="Times New Roman" w:hAnsi="Times New Roman" w:cs="Times New Roman"/>
          <w:sz w:val="28"/>
          <w:szCs w:val="28"/>
        </w:rPr>
        <w:t xml:space="preserve"> </w:t>
      </w:r>
      <w:r w:rsidRPr="00CB05B8">
        <w:rPr>
          <w:rFonts w:ascii="Times New Roman" w:hAnsi="Times New Roman" w:cs="Times New Roman"/>
          <w:color w:val="000000"/>
          <w:spacing w:val="-1"/>
          <w:sz w:val="28"/>
          <w:szCs w:val="28"/>
        </w:rPr>
        <w:t>because Mughalkot</w:t>
      </w:r>
      <w:r w:rsidRPr="00CB05B8">
        <w:rPr>
          <w:rFonts w:ascii="Times New Roman" w:hAnsi="Times New Roman" w:cs="Times New Roman"/>
          <w:sz w:val="28"/>
          <w:szCs w:val="28"/>
        </w:rPr>
        <w:t xml:space="preserve"> </w:t>
      </w:r>
      <w:r w:rsidRPr="00CB05B8">
        <w:rPr>
          <w:rFonts w:ascii="Times New Roman" w:hAnsi="Times New Roman" w:cs="Times New Roman"/>
          <w:color w:val="000000"/>
          <w:spacing w:val="-1"/>
          <w:sz w:val="28"/>
          <w:szCs w:val="28"/>
        </w:rPr>
        <w:t>was not penetrated to base.</w:t>
      </w:r>
      <w:r w:rsidRPr="00CB05B8">
        <w:rPr>
          <w:rFonts w:ascii="Times New Roman" w:hAnsi="Times New Roman" w:cs="Times New Roman"/>
          <w:sz w:val="28"/>
          <w:szCs w:val="28"/>
        </w:rPr>
        <w:t xml:space="preserve"> </w:t>
      </w:r>
      <w:r w:rsidRPr="00CB05B8">
        <w:rPr>
          <w:rFonts w:ascii="Times New Roman" w:hAnsi="Times New Roman" w:cs="Times New Roman"/>
          <w:color w:val="000000"/>
          <w:spacing w:val="-1"/>
          <w:sz w:val="28"/>
          <w:szCs w:val="28"/>
        </w:rPr>
        <w:t>Williams (1959) reported Omphalocycius sp and assigned</w:t>
      </w:r>
      <w:r w:rsidRPr="00CB05B8">
        <w:rPr>
          <w:rFonts w:ascii="Times New Roman" w:hAnsi="Times New Roman" w:cs="Times New Roman"/>
          <w:sz w:val="28"/>
          <w:szCs w:val="28"/>
        </w:rPr>
        <w:t xml:space="preserve"> </w:t>
      </w:r>
      <w:r w:rsidRPr="00CB05B8">
        <w:rPr>
          <w:rFonts w:ascii="Times New Roman" w:hAnsi="Times New Roman" w:cs="Times New Roman"/>
          <w:color w:val="000000"/>
          <w:spacing w:val="-1"/>
          <w:sz w:val="28"/>
          <w:szCs w:val="28"/>
        </w:rPr>
        <w:t>Maestrichtain age to the formation.</w:t>
      </w:r>
      <w:r w:rsidRPr="00CB05B8">
        <w:rPr>
          <w:rFonts w:ascii="Times New Roman" w:hAnsi="Times New Roman" w:cs="Times New Roman"/>
          <w:sz w:val="28"/>
          <w:szCs w:val="28"/>
        </w:rPr>
        <w:t xml:space="preserve"> </w:t>
      </w:r>
      <w:r w:rsidRPr="00CB05B8">
        <w:rPr>
          <w:rFonts w:ascii="Times New Roman" w:hAnsi="Times New Roman" w:cs="Times New Roman"/>
          <w:color w:val="000000"/>
          <w:spacing w:val="-1"/>
          <w:sz w:val="28"/>
          <w:szCs w:val="28"/>
        </w:rPr>
        <w:t>Marks (1962) reported Siderolites cf. Calcitrapoides and assigned the late to middle Cretaceous age.</w:t>
      </w:r>
    </w:p>
    <w:p w:rsidR="00CA2491" w:rsidRPr="00CB05B8" w:rsidRDefault="00CA2491" w:rsidP="00CA2491">
      <w:pPr>
        <w:widowControl w:val="0"/>
        <w:autoSpaceDE w:val="0"/>
        <w:autoSpaceDN w:val="0"/>
        <w:adjustRightInd w:val="0"/>
        <w:spacing w:after="0" w:line="240" w:lineRule="auto"/>
        <w:jc w:val="both"/>
        <w:rPr>
          <w:rFonts w:ascii="Times New Roman" w:hAnsi="Times New Roman" w:cs="Times New Roman"/>
          <w:sz w:val="28"/>
          <w:szCs w:val="28"/>
        </w:rPr>
      </w:pPr>
    </w:p>
    <w:p w:rsidR="00CA2491" w:rsidRPr="00C82CE6" w:rsidRDefault="00942E5F" w:rsidP="00CA2491">
      <w:pPr>
        <w:widowControl w:val="0"/>
        <w:autoSpaceDE w:val="0"/>
        <w:autoSpaceDN w:val="0"/>
        <w:adjustRightInd w:val="0"/>
        <w:spacing w:after="0" w:line="240" w:lineRule="auto"/>
        <w:jc w:val="both"/>
        <w:rPr>
          <w:rFonts w:ascii="Times New Roman" w:hAnsi="Times New Roman" w:cs="Times New Roman"/>
          <w:b/>
          <w:bCs/>
          <w:color w:val="000000"/>
          <w:spacing w:val="-1"/>
          <w:sz w:val="32"/>
          <w:szCs w:val="32"/>
          <w:u w:val="single"/>
        </w:rPr>
      </w:pPr>
      <w:r>
        <w:rPr>
          <w:rFonts w:ascii="Times New Roman" w:hAnsi="Times New Roman" w:cs="Times New Roman"/>
          <w:b/>
          <w:bCs/>
          <w:color w:val="000000"/>
          <w:spacing w:val="-1"/>
          <w:sz w:val="32"/>
          <w:szCs w:val="32"/>
        </w:rPr>
        <w:t>3</w:t>
      </w:r>
      <w:r w:rsidR="003D1847">
        <w:rPr>
          <w:rFonts w:ascii="Times New Roman" w:hAnsi="Times New Roman" w:cs="Times New Roman"/>
          <w:b/>
          <w:bCs/>
          <w:color w:val="000000"/>
          <w:spacing w:val="-1"/>
          <w:sz w:val="32"/>
          <w:szCs w:val="32"/>
        </w:rPr>
        <w:t>.2</w:t>
      </w:r>
      <w:r w:rsidR="00CA2491" w:rsidRPr="00C82CE6">
        <w:rPr>
          <w:rFonts w:ascii="Times New Roman" w:hAnsi="Times New Roman" w:cs="Times New Roman"/>
          <w:b/>
          <w:bCs/>
          <w:color w:val="000000"/>
          <w:spacing w:val="-1"/>
          <w:sz w:val="32"/>
          <w:szCs w:val="32"/>
        </w:rPr>
        <w:t xml:space="preserve"> </w:t>
      </w:r>
      <w:r w:rsidR="00CA2491" w:rsidRPr="00C82CE6">
        <w:rPr>
          <w:rFonts w:ascii="Times New Roman" w:hAnsi="Times New Roman" w:cs="Times New Roman"/>
          <w:b/>
          <w:bCs/>
          <w:color w:val="000000"/>
          <w:spacing w:val="-1"/>
          <w:sz w:val="32"/>
          <w:szCs w:val="32"/>
          <w:u w:val="single"/>
        </w:rPr>
        <w:t>PAB SANDSTON</w:t>
      </w:r>
      <w:r w:rsidR="00495469">
        <w:rPr>
          <w:rFonts w:ascii="Times New Roman" w:hAnsi="Times New Roman" w:cs="Times New Roman"/>
          <w:b/>
          <w:bCs/>
          <w:color w:val="000000"/>
          <w:spacing w:val="-1"/>
          <w:sz w:val="32"/>
          <w:szCs w:val="32"/>
          <w:u w:val="single"/>
        </w:rPr>
        <w:t>E</w:t>
      </w:r>
    </w:p>
    <w:p w:rsidR="00CA2491" w:rsidRPr="005746D1" w:rsidRDefault="00CA2491" w:rsidP="00CA2491">
      <w:pPr>
        <w:widowControl w:val="0"/>
        <w:autoSpaceDE w:val="0"/>
        <w:autoSpaceDN w:val="0"/>
        <w:adjustRightInd w:val="0"/>
        <w:spacing w:after="0" w:line="240" w:lineRule="auto"/>
        <w:jc w:val="both"/>
        <w:rPr>
          <w:rFonts w:ascii="Times New Roman" w:hAnsi="Times New Roman" w:cs="Times New Roman"/>
          <w:sz w:val="28"/>
          <w:szCs w:val="28"/>
          <w:u w:val="single"/>
        </w:rPr>
      </w:pPr>
    </w:p>
    <w:p w:rsidR="00CA2491" w:rsidRDefault="00823243" w:rsidP="00CA2491">
      <w:pPr>
        <w:widowControl w:val="0"/>
        <w:autoSpaceDE w:val="0"/>
        <w:autoSpaceDN w:val="0"/>
        <w:adjustRightInd w:val="0"/>
        <w:spacing w:after="0" w:line="240" w:lineRule="auto"/>
        <w:jc w:val="both"/>
        <w:rPr>
          <w:rFonts w:ascii="Times New Roman" w:hAnsi="Times New Roman" w:cs="Times New Roman"/>
          <w:color w:val="000000"/>
          <w:spacing w:val="-1"/>
          <w:sz w:val="28"/>
          <w:szCs w:val="28"/>
        </w:rPr>
      </w:pPr>
      <w:r>
        <w:rPr>
          <w:rFonts w:ascii="Times New Roman" w:hAnsi="Times New Roman" w:cs="Times New Roman"/>
          <w:color w:val="000000"/>
          <w:spacing w:val="-1"/>
          <w:sz w:val="28"/>
          <w:szCs w:val="28"/>
        </w:rPr>
        <w:t xml:space="preserve">The  term  Pab </w:t>
      </w:r>
      <w:r w:rsidR="00CA2491" w:rsidRPr="00CB05B8">
        <w:rPr>
          <w:rFonts w:ascii="Times New Roman" w:hAnsi="Times New Roman" w:cs="Times New Roman"/>
          <w:color w:val="000000"/>
          <w:spacing w:val="-1"/>
          <w:sz w:val="28"/>
          <w:szCs w:val="28"/>
        </w:rPr>
        <w:t>san</w:t>
      </w:r>
      <w:r>
        <w:rPr>
          <w:rFonts w:ascii="Times New Roman" w:hAnsi="Times New Roman" w:cs="Times New Roman"/>
          <w:color w:val="000000"/>
          <w:spacing w:val="-1"/>
          <w:sz w:val="28"/>
          <w:szCs w:val="28"/>
        </w:rPr>
        <w:t>d</w:t>
      </w:r>
      <w:r w:rsidR="00CA2491" w:rsidRPr="00CB05B8">
        <w:rPr>
          <w:rFonts w:ascii="Times New Roman" w:hAnsi="Times New Roman" w:cs="Times New Roman"/>
          <w:color w:val="000000"/>
          <w:spacing w:val="-1"/>
          <w:sz w:val="28"/>
          <w:szCs w:val="28"/>
        </w:rPr>
        <w:t>stone  was  introduced by Vredenburg (1907) for the formation typically</w:t>
      </w:r>
      <w:r w:rsidR="00CA2491" w:rsidRPr="00CB05B8">
        <w:rPr>
          <w:rFonts w:ascii="Times New Roman" w:hAnsi="Times New Roman" w:cs="Times New Roman"/>
          <w:sz w:val="28"/>
          <w:szCs w:val="28"/>
        </w:rPr>
        <w:t xml:space="preserve"> </w:t>
      </w:r>
      <w:r w:rsidR="00CA2491" w:rsidRPr="00CB05B8">
        <w:rPr>
          <w:rFonts w:ascii="Times New Roman" w:hAnsi="Times New Roman" w:cs="Times New Roman"/>
          <w:color w:val="000000"/>
          <w:spacing w:val="-1"/>
          <w:sz w:val="28"/>
          <w:szCs w:val="28"/>
        </w:rPr>
        <w:t>consist of quartose sandstone  white to dirty white, reddish brown, Greenish grey, hard,</w:t>
      </w:r>
      <w:r w:rsidR="00CA2491" w:rsidRPr="00CB05B8">
        <w:rPr>
          <w:rFonts w:ascii="Times New Roman" w:hAnsi="Times New Roman" w:cs="Times New Roman"/>
          <w:sz w:val="28"/>
          <w:szCs w:val="28"/>
        </w:rPr>
        <w:t xml:space="preserve"> </w:t>
      </w:r>
      <w:r w:rsidR="00CA2491" w:rsidRPr="00CB05B8">
        <w:rPr>
          <w:rFonts w:ascii="Times New Roman" w:hAnsi="Times New Roman" w:cs="Times New Roman"/>
          <w:color w:val="000000"/>
          <w:spacing w:val="-1"/>
          <w:sz w:val="28"/>
          <w:szCs w:val="28"/>
        </w:rPr>
        <w:t>compact, fine to medium Grained, at places gritty, sub angular to sub rounded, fairly sorted to</w:t>
      </w:r>
      <w:r w:rsidR="00CA2491" w:rsidRPr="00CB05B8">
        <w:rPr>
          <w:rFonts w:ascii="Times New Roman" w:hAnsi="Times New Roman" w:cs="Times New Roman"/>
          <w:sz w:val="28"/>
          <w:szCs w:val="28"/>
        </w:rPr>
        <w:t xml:space="preserve"> </w:t>
      </w:r>
      <w:r w:rsidR="00CA2491" w:rsidRPr="00CB05B8">
        <w:rPr>
          <w:rFonts w:ascii="Times New Roman" w:hAnsi="Times New Roman" w:cs="Times New Roman"/>
          <w:color w:val="000000"/>
          <w:spacing w:val="-1"/>
          <w:sz w:val="28"/>
          <w:szCs w:val="28"/>
        </w:rPr>
        <w:t>well sorted, well cemented, quartzose with sugary texture, slightly calcareous to non calcareous,</w:t>
      </w:r>
      <w:r w:rsidR="00CA2491" w:rsidRPr="00CB05B8">
        <w:rPr>
          <w:rFonts w:ascii="Times New Roman" w:hAnsi="Times New Roman" w:cs="Times New Roman"/>
          <w:sz w:val="28"/>
          <w:szCs w:val="28"/>
        </w:rPr>
        <w:t xml:space="preserve"> </w:t>
      </w:r>
      <w:r w:rsidR="00CA2491" w:rsidRPr="00CB05B8">
        <w:rPr>
          <w:rFonts w:ascii="Times New Roman" w:hAnsi="Times New Roman" w:cs="Times New Roman"/>
          <w:color w:val="000000"/>
          <w:spacing w:val="-1"/>
          <w:sz w:val="28"/>
          <w:szCs w:val="28"/>
        </w:rPr>
        <w:t>bituminous, pyritic, leminitic, locally dolomitic, chalcopyritic with shale greenish grey, reddish</w:t>
      </w:r>
      <w:r w:rsidR="00CA2491" w:rsidRPr="00CB05B8">
        <w:rPr>
          <w:rFonts w:ascii="Times New Roman" w:hAnsi="Times New Roman" w:cs="Times New Roman"/>
          <w:sz w:val="28"/>
          <w:szCs w:val="28"/>
        </w:rPr>
        <w:t xml:space="preserve"> </w:t>
      </w:r>
      <w:r w:rsidR="00CA2491" w:rsidRPr="00CB05B8">
        <w:rPr>
          <w:rFonts w:ascii="Times New Roman" w:hAnsi="Times New Roman" w:cs="Times New Roman"/>
          <w:color w:val="000000"/>
          <w:spacing w:val="-1"/>
          <w:sz w:val="28"/>
          <w:szCs w:val="28"/>
        </w:rPr>
        <w:t>brown, light grey to grey indurated, laminated, fissile, bituminous, slightly carbonaceous, silty, locally with calcite veins, pyretic and siltstone Grey to light grey, reddish grey, greenish grey,</w:t>
      </w:r>
      <w:r w:rsidR="00CA2491" w:rsidRPr="00CB05B8">
        <w:rPr>
          <w:rFonts w:ascii="Times New Roman" w:hAnsi="Times New Roman" w:cs="Times New Roman"/>
          <w:sz w:val="28"/>
          <w:szCs w:val="28"/>
        </w:rPr>
        <w:t xml:space="preserve"> </w:t>
      </w:r>
      <w:r w:rsidR="00CA2491" w:rsidRPr="00CB05B8">
        <w:rPr>
          <w:rFonts w:ascii="Times New Roman" w:hAnsi="Times New Roman" w:cs="Times New Roman"/>
          <w:color w:val="000000"/>
          <w:spacing w:val="-1"/>
          <w:sz w:val="28"/>
          <w:szCs w:val="28"/>
        </w:rPr>
        <w:t>compact, pyritic. The contact with the underlying Mughalkot formation is normal. Vredenburg</w:t>
      </w:r>
      <w:r w:rsidR="00CA2491" w:rsidRPr="00CB05B8">
        <w:rPr>
          <w:rFonts w:ascii="Times New Roman" w:hAnsi="Times New Roman" w:cs="Times New Roman"/>
          <w:sz w:val="28"/>
          <w:szCs w:val="28"/>
        </w:rPr>
        <w:t xml:space="preserve"> </w:t>
      </w:r>
      <w:r w:rsidR="00CA2491" w:rsidRPr="00CB05B8">
        <w:rPr>
          <w:rFonts w:ascii="Times New Roman" w:hAnsi="Times New Roman" w:cs="Times New Roman"/>
          <w:color w:val="000000"/>
          <w:spacing w:val="-1"/>
          <w:sz w:val="28"/>
          <w:szCs w:val="28"/>
        </w:rPr>
        <w:t>(1907) reported Lepidorbitoides. Williams (1959) recorded a mix benthonic pelagic assemblage</w:t>
      </w:r>
      <w:r w:rsidR="00CA2491" w:rsidRPr="00CB05B8">
        <w:rPr>
          <w:rFonts w:ascii="Times New Roman" w:hAnsi="Times New Roman" w:cs="Times New Roman"/>
          <w:sz w:val="28"/>
          <w:szCs w:val="28"/>
        </w:rPr>
        <w:t xml:space="preserve"> </w:t>
      </w:r>
      <w:r w:rsidR="00CA2491" w:rsidRPr="00CB05B8">
        <w:rPr>
          <w:rFonts w:ascii="Times New Roman" w:hAnsi="Times New Roman" w:cs="Times New Roman"/>
          <w:color w:val="000000"/>
          <w:spacing w:val="-1"/>
          <w:sz w:val="28"/>
          <w:szCs w:val="28"/>
        </w:rPr>
        <w:t>of foraminifers. The age of Pab sandstone is Upper Cretaceous (Hunting survey corporation</w:t>
      </w:r>
      <w:r w:rsidR="00CA2491" w:rsidRPr="00CB05B8">
        <w:rPr>
          <w:rFonts w:ascii="Times New Roman" w:hAnsi="Times New Roman" w:cs="Times New Roman"/>
          <w:sz w:val="28"/>
          <w:szCs w:val="28"/>
        </w:rPr>
        <w:t xml:space="preserve"> </w:t>
      </w:r>
      <w:r w:rsidR="00CA2491" w:rsidRPr="00CB05B8">
        <w:rPr>
          <w:rFonts w:ascii="Times New Roman" w:hAnsi="Times New Roman" w:cs="Times New Roman"/>
          <w:color w:val="000000"/>
          <w:spacing w:val="-1"/>
          <w:sz w:val="28"/>
          <w:szCs w:val="28"/>
        </w:rPr>
        <w:t>1961).</w:t>
      </w:r>
      <w:r w:rsidR="00C932F4">
        <w:rPr>
          <w:rFonts w:ascii="Times New Roman" w:hAnsi="Times New Roman" w:cs="Times New Roman"/>
          <w:color w:val="000000"/>
          <w:spacing w:val="-1"/>
          <w:sz w:val="28"/>
          <w:szCs w:val="28"/>
        </w:rPr>
        <w:t xml:space="preserve"> This is the target horizonin the well under study. This is the main producing reservoir here and having thickness of about 250 meters.</w:t>
      </w:r>
    </w:p>
    <w:p w:rsidR="00CA2491" w:rsidRPr="00CB05B8" w:rsidRDefault="00CA2491" w:rsidP="00CA2491">
      <w:pPr>
        <w:widowControl w:val="0"/>
        <w:autoSpaceDE w:val="0"/>
        <w:autoSpaceDN w:val="0"/>
        <w:adjustRightInd w:val="0"/>
        <w:spacing w:after="0" w:line="240" w:lineRule="auto"/>
        <w:jc w:val="both"/>
        <w:rPr>
          <w:rFonts w:ascii="Times New Roman" w:hAnsi="Times New Roman" w:cs="Times New Roman"/>
          <w:color w:val="000000"/>
          <w:spacing w:val="-1"/>
          <w:sz w:val="28"/>
          <w:szCs w:val="28"/>
        </w:rPr>
      </w:pPr>
    </w:p>
    <w:p w:rsidR="00CE5DE4" w:rsidRDefault="00CE5DE4" w:rsidP="00CA2491">
      <w:pPr>
        <w:widowControl w:val="0"/>
        <w:autoSpaceDE w:val="0"/>
        <w:autoSpaceDN w:val="0"/>
        <w:adjustRightInd w:val="0"/>
        <w:spacing w:after="0" w:line="240" w:lineRule="auto"/>
        <w:jc w:val="both"/>
        <w:rPr>
          <w:rFonts w:ascii="Times New Roman" w:hAnsi="Times New Roman" w:cs="Times New Roman"/>
          <w:b/>
          <w:bCs/>
          <w:color w:val="000000"/>
          <w:spacing w:val="-1"/>
          <w:sz w:val="32"/>
          <w:szCs w:val="32"/>
        </w:rPr>
      </w:pPr>
    </w:p>
    <w:p w:rsidR="00CE5DE4" w:rsidRDefault="00CE5DE4" w:rsidP="00CA2491">
      <w:pPr>
        <w:widowControl w:val="0"/>
        <w:autoSpaceDE w:val="0"/>
        <w:autoSpaceDN w:val="0"/>
        <w:adjustRightInd w:val="0"/>
        <w:spacing w:after="0" w:line="240" w:lineRule="auto"/>
        <w:jc w:val="both"/>
        <w:rPr>
          <w:rFonts w:ascii="Times New Roman" w:hAnsi="Times New Roman" w:cs="Times New Roman"/>
          <w:b/>
          <w:bCs/>
          <w:color w:val="000000"/>
          <w:spacing w:val="-1"/>
          <w:sz w:val="32"/>
          <w:szCs w:val="32"/>
        </w:rPr>
      </w:pPr>
    </w:p>
    <w:p w:rsidR="00CE5DE4" w:rsidRDefault="00CE5DE4" w:rsidP="00CA2491">
      <w:pPr>
        <w:widowControl w:val="0"/>
        <w:autoSpaceDE w:val="0"/>
        <w:autoSpaceDN w:val="0"/>
        <w:adjustRightInd w:val="0"/>
        <w:spacing w:after="0" w:line="240" w:lineRule="auto"/>
        <w:jc w:val="both"/>
        <w:rPr>
          <w:rFonts w:ascii="Times New Roman" w:hAnsi="Times New Roman" w:cs="Times New Roman"/>
          <w:b/>
          <w:bCs/>
          <w:color w:val="000000"/>
          <w:spacing w:val="-1"/>
          <w:sz w:val="32"/>
          <w:szCs w:val="32"/>
        </w:rPr>
      </w:pPr>
    </w:p>
    <w:p w:rsidR="00CE5DE4" w:rsidRDefault="00CE5DE4" w:rsidP="00CA2491">
      <w:pPr>
        <w:widowControl w:val="0"/>
        <w:autoSpaceDE w:val="0"/>
        <w:autoSpaceDN w:val="0"/>
        <w:adjustRightInd w:val="0"/>
        <w:spacing w:after="0" w:line="240" w:lineRule="auto"/>
        <w:jc w:val="both"/>
        <w:rPr>
          <w:rFonts w:ascii="Times New Roman" w:hAnsi="Times New Roman" w:cs="Times New Roman"/>
          <w:b/>
          <w:bCs/>
          <w:color w:val="000000"/>
          <w:spacing w:val="-1"/>
          <w:sz w:val="32"/>
          <w:szCs w:val="32"/>
        </w:rPr>
      </w:pPr>
    </w:p>
    <w:p w:rsidR="00CE5DE4" w:rsidRDefault="00CE5DE4" w:rsidP="00CA2491">
      <w:pPr>
        <w:widowControl w:val="0"/>
        <w:autoSpaceDE w:val="0"/>
        <w:autoSpaceDN w:val="0"/>
        <w:adjustRightInd w:val="0"/>
        <w:spacing w:after="0" w:line="240" w:lineRule="auto"/>
        <w:jc w:val="both"/>
        <w:rPr>
          <w:rFonts w:ascii="Times New Roman" w:hAnsi="Times New Roman" w:cs="Times New Roman"/>
          <w:b/>
          <w:bCs/>
          <w:color w:val="000000"/>
          <w:spacing w:val="-1"/>
          <w:sz w:val="32"/>
          <w:szCs w:val="32"/>
        </w:rPr>
      </w:pPr>
    </w:p>
    <w:p w:rsidR="00CE5DE4" w:rsidRDefault="00CE5DE4" w:rsidP="00CA2491">
      <w:pPr>
        <w:widowControl w:val="0"/>
        <w:autoSpaceDE w:val="0"/>
        <w:autoSpaceDN w:val="0"/>
        <w:adjustRightInd w:val="0"/>
        <w:spacing w:after="0" w:line="240" w:lineRule="auto"/>
        <w:jc w:val="both"/>
        <w:rPr>
          <w:rFonts w:ascii="Times New Roman" w:hAnsi="Times New Roman" w:cs="Times New Roman"/>
          <w:b/>
          <w:bCs/>
          <w:color w:val="000000"/>
          <w:spacing w:val="-1"/>
          <w:sz w:val="32"/>
          <w:szCs w:val="32"/>
        </w:rPr>
      </w:pPr>
    </w:p>
    <w:p w:rsidR="00CA2491" w:rsidRPr="00C82CE6" w:rsidRDefault="00942E5F" w:rsidP="00CA2491">
      <w:pPr>
        <w:widowControl w:val="0"/>
        <w:autoSpaceDE w:val="0"/>
        <w:autoSpaceDN w:val="0"/>
        <w:adjustRightInd w:val="0"/>
        <w:spacing w:after="0" w:line="240" w:lineRule="auto"/>
        <w:jc w:val="both"/>
        <w:rPr>
          <w:rFonts w:ascii="Times New Roman" w:hAnsi="Times New Roman" w:cs="Times New Roman"/>
          <w:b/>
          <w:bCs/>
          <w:color w:val="000000"/>
          <w:spacing w:val="-1"/>
          <w:sz w:val="32"/>
          <w:szCs w:val="32"/>
          <w:u w:val="single"/>
        </w:rPr>
      </w:pPr>
      <w:r>
        <w:rPr>
          <w:rFonts w:ascii="Times New Roman" w:hAnsi="Times New Roman" w:cs="Times New Roman"/>
          <w:b/>
          <w:bCs/>
          <w:color w:val="000000"/>
          <w:spacing w:val="-1"/>
          <w:sz w:val="32"/>
          <w:szCs w:val="32"/>
        </w:rPr>
        <w:lastRenderedPageBreak/>
        <w:t>3</w:t>
      </w:r>
      <w:r w:rsidR="003D1847">
        <w:rPr>
          <w:rFonts w:ascii="Times New Roman" w:hAnsi="Times New Roman" w:cs="Times New Roman"/>
          <w:b/>
          <w:bCs/>
          <w:color w:val="000000"/>
          <w:spacing w:val="-1"/>
          <w:sz w:val="32"/>
          <w:szCs w:val="32"/>
        </w:rPr>
        <w:t>.3</w:t>
      </w:r>
      <w:r w:rsidR="00CA2491" w:rsidRPr="00C82CE6">
        <w:rPr>
          <w:rFonts w:ascii="Times New Roman" w:hAnsi="Times New Roman" w:cs="Times New Roman"/>
          <w:b/>
          <w:bCs/>
          <w:color w:val="000000"/>
          <w:spacing w:val="-1"/>
          <w:sz w:val="32"/>
          <w:szCs w:val="32"/>
        </w:rPr>
        <w:t xml:space="preserve"> </w:t>
      </w:r>
      <w:r w:rsidR="00CA2491" w:rsidRPr="00C82CE6">
        <w:rPr>
          <w:rFonts w:ascii="Times New Roman" w:hAnsi="Times New Roman" w:cs="Times New Roman"/>
          <w:b/>
          <w:bCs/>
          <w:color w:val="000000"/>
          <w:spacing w:val="-1"/>
          <w:sz w:val="32"/>
          <w:szCs w:val="32"/>
          <w:u w:val="single"/>
        </w:rPr>
        <w:t>RANIKOT FORMATION</w:t>
      </w:r>
    </w:p>
    <w:p w:rsidR="00CA2491" w:rsidRPr="005746D1" w:rsidRDefault="00CA2491" w:rsidP="00CA2491">
      <w:pPr>
        <w:widowControl w:val="0"/>
        <w:autoSpaceDE w:val="0"/>
        <w:autoSpaceDN w:val="0"/>
        <w:adjustRightInd w:val="0"/>
        <w:spacing w:after="0" w:line="240" w:lineRule="auto"/>
        <w:jc w:val="both"/>
        <w:rPr>
          <w:rFonts w:ascii="Times New Roman" w:hAnsi="Times New Roman" w:cs="Times New Roman"/>
          <w:sz w:val="28"/>
          <w:szCs w:val="28"/>
          <w:u w:val="single"/>
        </w:rPr>
      </w:pPr>
    </w:p>
    <w:p w:rsidR="00CA2491" w:rsidRDefault="00CA2491" w:rsidP="00CA2491">
      <w:pPr>
        <w:widowControl w:val="0"/>
        <w:autoSpaceDE w:val="0"/>
        <w:autoSpaceDN w:val="0"/>
        <w:adjustRightInd w:val="0"/>
        <w:spacing w:after="0" w:line="240" w:lineRule="auto"/>
        <w:jc w:val="both"/>
        <w:rPr>
          <w:rFonts w:ascii="Times New Roman" w:hAnsi="Times New Roman" w:cs="Times New Roman"/>
          <w:color w:val="000000"/>
          <w:spacing w:val="-1"/>
          <w:sz w:val="28"/>
          <w:szCs w:val="28"/>
        </w:rPr>
      </w:pPr>
      <w:r w:rsidRPr="00CB05B8">
        <w:rPr>
          <w:rFonts w:ascii="Times New Roman" w:hAnsi="Times New Roman" w:cs="Times New Roman"/>
          <w:color w:val="000000"/>
          <w:spacing w:val="-1"/>
          <w:sz w:val="28"/>
          <w:szCs w:val="28"/>
        </w:rPr>
        <w:t>Blanford (1876) was the first to use the name “Ranikot Group”. Blanford’s redefined “Ranikot group”, was subdivided in to</w:t>
      </w:r>
      <w:r w:rsidRPr="00CB05B8">
        <w:rPr>
          <w:rFonts w:ascii="Times New Roman" w:hAnsi="Times New Roman" w:cs="Times New Roman"/>
          <w:sz w:val="28"/>
          <w:szCs w:val="28"/>
        </w:rPr>
        <w:t xml:space="preserve"> </w:t>
      </w:r>
      <w:r w:rsidRPr="00CB05B8">
        <w:rPr>
          <w:rFonts w:ascii="Times New Roman" w:hAnsi="Times New Roman" w:cs="Times New Roman"/>
          <w:color w:val="000000"/>
          <w:spacing w:val="-1"/>
          <w:sz w:val="28"/>
          <w:szCs w:val="28"/>
        </w:rPr>
        <w:t>lower Ranikot (sandstone) and upper Ranikot (limestone) by Vredenburg (1909). The contact with</w:t>
      </w:r>
      <w:r w:rsidRPr="00CB05B8">
        <w:rPr>
          <w:rFonts w:ascii="Times New Roman" w:hAnsi="Times New Roman" w:cs="Times New Roman"/>
          <w:sz w:val="28"/>
          <w:szCs w:val="28"/>
        </w:rPr>
        <w:t xml:space="preserve"> </w:t>
      </w:r>
      <w:r w:rsidRPr="00CB05B8">
        <w:rPr>
          <w:rFonts w:ascii="Times New Roman" w:hAnsi="Times New Roman" w:cs="Times New Roman"/>
          <w:color w:val="000000"/>
          <w:spacing w:val="-1"/>
          <w:sz w:val="28"/>
          <w:szCs w:val="28"/>
        </w:rPr>
        <w:t>underlying Pab sandstone</w:t>
      </w:r>
      <w:r w:rsidRPr="00CB05B8">
        <w:rPr>
          <w:rFonts w:ascii="Times New Roman" w:hAnsi="Times New Roman" w:cs="Times New Roman"/>
          <w:sz w:val="28"/>
          <w:szCs w:val="28"/>
        </w:rPr>
        <w:t xml:space="preserve"> </w:t>
      </w:r>
      <w:r w:rsidRPr="00CB05B8">
        <w:rPr>
          <w:rFonts w:ascii="Times New Roman" w:hAnsi="Times New Roman" w:cs="Times New Roman"/>
          <w:color w:val="000000"/>
          <w:spacing w:val="-1"/>
          <w:sz w:val="28"/>
          <w:szCs w:val="28"/>
        </w:rPr>
        <w:t>formation is unconformable. A Paleocene age has been designed to</w:t>
      </w:r>
      <w:r w:rsidRPr="00CB05B8">
        <w:rPr>
          <w:rFonts w:ascii="Times New Roman" w:hAnsi="Times New Roman" w:cs="Times New Roman"/>
          <w:sz w:val="28"/>
          <w:szCs w:val="28"/>
        </w:rPr>
        <w:t xml:space="preserve"> </w:t>
      </w:r>
      <w:r w:rsidRPr="00CB05B8">
        <w:rPr>
          <w:rFonts w:ascii="Times New Roman" w:hAnsi="Times New Roman" w:cs="Times New Roman"/>
          <w:color w:val="000000"/>
          <w:spacing w:val="-1"/>
          <w:sz w:val="28"/>
          <w:szCs w:val="28"/>
        </w:rPr>
        <w:t>the formation on the basis of fossils present in upper and lower Ranikot formation.</w:t>
      </w:r>
    </w:p>
    <w:p w:rsidR="00CE5DE4" w:rsidRPr="0087339A" w:rsidRDefault="00CE5DE4" w:rsidP="00CA2491">
      <w:pPr>
        <w:widowControl w:val="0"/>
        <w:autoSpaceDE w:val="0"/>
        <w:autoSpaceDN w:val="0"/>
        <w:adjustRightInd w:val="0"/>
        <w:spacing w:after="0" w:line="240" w:lineRule="auto"/>
        <w:jc w:val="both"/>
        <w:rPr>
          <w:rFonts w:ascii="Times New Roman" w:hAnsi="Times New Roman" w:cs="Times New Roman"/>
          <w:color w:val="000000"/>
          <w:spacing w:val="-1"/>
          <w:sz w:val="28"/>
          <w:szCs w:val="28"/>
        </w:rPr>
      </w:pPr>
    </w:p>
    <w:p w:rsidR="00CA2491" w:rsidRPr="00C82CE6" w:rsidRDefault="00942E5F" w:rsidP="00CA2491">
      <w:pPr>
        <w:widowControl w:val="0"/>
        <w:autoSpaceDE w:val="0"/>
        <w:autoSpaceDN w:val="0"/>
        <w:adjustRightInd w:val="0"/>
        <w:spacing w:after="0" w:line="240" w:lineRule="auto"/>
        <w:jc w:val="both"/>
        <w:rPr>
          <w:rFonts w:ascii="Times New Roman" w:hAnsi="Times New Roman" w:cs="Times New Roman"/>
          <w:b/>
          <w:bCs/>
          <w:color w:val="000000"/>
          <w:spacing w:val="-1"/>
          <w:sz w:val="28"/>
          <w:szCs w:val="28"/>
          <w:u w:val="single"/>
        </w:rPr>
      </w:pPr>
      <w:r>
        <w:rPr>
          <w:rFonts w:ascii="Times New Roman" w:hAnsi="Times New Roman" w:cs="Times New Roman"/>
          <w:b/>
          <w:bCs/>
          <w:color w:val="000000"/>
          <w:spacing w:val="-1"/>
          <w:sz w:val="28"/>
          <w:szCs w:val="28"/>
        </w:rPr>
        <w:t>3</w:t>
      </w:r>
      <w:r w:rsidR="003D1847">
        <w:rPr>
          <w:rFonts w:ascii="Times New Roman" w:hAnsi="Times New Roman" w:cs="Times New Roman"/>
          <w:b/>
          <w:bCs/>
          <w:color w:val="000000"/>
          <w:spacing w:val="-1"/>
          <w:sz w:val="28"/>
          <w:szCs w:val="28"/>
        </w:rPr>
        <w:t>.3.1</w:t>
      </w:r>
      <w:r w:rsidR="00CA2491" w:rsidRPr="00C82CE6">
        <w:rPr>
          <w:rFonts w:ascii="Times New Roman" w:hAnsi="Times New Roman" w:cs="Times New Roman"/>
          <w:b/>
          <w:bCs/>
          <w:color w:val="000000"/>
          <w:spacing w:val="-1"/>
          <w:sz w:val="28"/>
          <w:szCs w:val="28"/>
        </w:rPr>
        <w:t xml:space="preserve"> </w:t>
      </w:r>
      <w:r w:rsidR="00CA2491" w:rsidRPr="00C82CE6">
        <w:rPr>
          <w:rFonts w:ascii="Times New Roman" w:hAnsi="Times New Roman" w:cs="Times New Roman"/>
          <w:b/>
          <w:bCs/>
          <w:color w:val="000000"/>
          <w:spacing w:val="-1"/>
          <w:sz w:val="28"/>
          <w:szCs w:val="28"/>
          <w:u w:val="single"/>
        </w:rPr>
        <w:t>Lower Ranikot formation</w:t>
      </w:r>
    </w:p>
    <w:p w:rsidR="00CA2491" w:rsidRPr="005746D1" w:rsidRDefault="00CA2491" w:rsidP="00CA2491">
      <w:pPr>
        <w:widowControl w:val="0"/>
        <w:autoSpaceDE w:val="0"/>
        <w:autoSpaceDN w:val="0"/>
        <w:adjustRightInd w:val="0"/>
        <w:spacing w:after="0" w:line="240" w:lineRule="auto"/>
        <w:jc w:val="both"/>
        <w:rPr>
          <w:rFonts w:ascii="Times New Roman" w:hAnsi="Times New Roman" w:cs="Times New Roman"/>
          <w:bCs/>
          <w:color w:val="000000"/>
          <w:spacing w:val="-1"/>
          <w:sz w:val="24"/>
          <w:szCs w:val="24"/>
          <w:u w:val="single"/>
        </w:rPr>
      </w:pPr>
    </w:p>
    <w:p w:rsidR="00CA2491" w:rsidRPr="00CB05B8" w:rsidRDefault="00CA2491" w:rsidP="00CA2491">
      <w:pPr>
        <w:widowControl w:val="0"/>
        <w:autoSpaceDE w:val="0"/>
        <w:autoSpaceDN w:val="0"/>
        <w:adjustRightInd w:val="0"/>
        <w:spacing w:after="0" w:line="240" w:lineRule="auto"/>
        <w:jc w:val="both"/>
        <w:rPr>
          <w:rFonts w:ascii="Times New Roman" w:hAnsi="Times New Roman" w:cs="Times New Roman"/>
          <w:bCs/>
          <w:color w:val="000000"/>
          <w:spacing w:val="-1"/>
          <w:sz w:val="28"/>
          <w:szCs w:val="28"/>
          <w:u w:val="single"/>
        </w:rPr>
      </w:pPr>
      <w:r w:rsidRPr="005746D1">
        <w:rPr>
          <w:rFonts w:ascii="Times New Roman" w:hAnsi="Times New Roman" w:cs="Times New Roman"/>
          <w:color w:val="000000"/>
          <w:spacing w:val="-1"/>
        </w:rPr>
        <w:t xml:space="preserve"> </w:t>
      </w:r>
      <w:r w:rsidRPr="00CB05B8">
        <w:rPr>
          <w:rFonts w:ascii="Times New Roman" w:hAnsi="Times New Roman" w:cs="Times New Roman"/>
          <w:color w:val="000000"/>
          <w:spacing w:val="-1"/>
          <w:sz w:val="28"/>
          <w:szCs w:val="28"/>
        </w:rPr>
        <w:t>The lower Rnaikot formation consist of dominant sandstone light grey to</w:t>
      </w:r>
      <w:r w:rsidRPr="00CB05B8">
        <w:rPr>
          <w:rFonts w:ascii="Times New Roman" w:hAnsi="Times New Roman" w:cs="Times New Roman"/>
          <w:sz w:val="28"/>
          <w:szCs w:val="28"/>
        </w:rPr>
        <w:t xml:space="preserve"> </w:t>
      </w:r>
      <w:r w:rsidRPr="00CB05B8">
        <w:rPr>
          <w:rFonts w:ascii="Times New Roman" w:hAnsi="Times New Roman" w:cs="Times New Roman"/>
          <w:color w:val="000000"/>
          <w:spacing w:val="-1"/>
          <w:sz w:val="28"/>
          <w:szCs w:val="28"/>
        </w:rPr>
        <w:t>grey, greenish grey, medium hard, medium to very fine grained, some time grading to siltstone,</w:t>
      </w:r>
      <w:r w:rsidRPr="00CB05B8">
        <w:rPr>
          <w:rFonts w:ascii="Times New Roman" w:hAnsi="Times New Roman" w:cs="Times New Roman"/>
          <w:sz w:val="28"/>
          <w:szCs w:val="28"/>
        </w:rPr>
        <w:t xml:space="preserve"> </w:t>
      </w:r>
      <w:r w:rsidRPr="00CB05B8">
        <w:rPr>
          <w:rFonts w:ascii="Times New Roman" w:hAnsi="Times New Roman" w:cs="Times New Roman"/>
          <w:color w:val="000000"/>
          <w:spacing w:val="-1"/>
          <w:sz w:val="28"/>
          <w:szCs w:val="28"/>
        </w:rPr>
        <w:t>sub-angular to subrounded, fairly sorted, argillaceous,</w:t>
      </w:r>
      <w:r w:rsidRPr="00CB05B8">
        <w:rPr>
          <w:rFonts w:ascii="Times New Roman" w:hAnsi="Times New Roman" w:cs="Times New Roman"/>
          <w:sz w:val="28"/>
          <w:szCs w:val="28"/>
        </w:rPr>
        <w:t xml:space="preserve"> </w:t>
      </w:r>
      <w:r w:rsidRPr="00CB05B8">
        <w:rPr>
          <w:rFonts w:ascii="Times New Roman" w:hAnsi="Times New Roman" w:cs="Times New Roman"/>
          <w:color w:val="000000"/>
          <w:spacing w:val="-1"/>
          <w:sz w:val="28"/>
          <w:szCs w:val="28"/>
        </w:rPr>
        <w:t>slightly calcareous to noncalcareous,</w:t>
      </w:r>
      <w:r w:rsidRPr="00CB05B8">
        <w:rPr>
          <w:rFonts w:ascii="Times New Roman" w:hAnsi="Times New Roman" w:cs="Times New Roman"/>
          <w:sz w:val="28"/>
          <w:szCs w:val="28"/>
        </w:rPr>
        <w:t xml:space="preserve"> </w:t>
      </w:r>
      <w:r w:rsidRPr="00CB05B8">
        <w:rPr>
          <w:rFonts w:ascii="Times New Roman" w:hAnsi="Times New Roman" w:cs="Times New Roman"/>
          <w:color w:val="000000"/>
          <w:spacing w:val="-1"/>
          <w:sz w:val="28"/>
          <w:szCs w:val="28"/>
        </w:rPr>
        <w:t>pyretic with shale greenish grey to dark grey, indurated, arenaceous, silty, slightly calcareous,</w:t>
      </w:r>
      <w:r w:rsidRPr="00CB05B8">
        <w:rPr>
          <w:rFonts w:ascii="Times New Roman" w:hAnsi="Times New Roman" w:cs="Times New Roman"/>
          <w:sz w:val="28"/>
          <w:szCs w:val="28"/>
        </w:rPr>
        <w:t xml:space="preserve"> </w:t>
      </w:r>
      <w:r w:rsidRPr="00CB05B8">
        <w:rPr>
          <w:rFonts w:ascii="Times New Roman" w:hAnsi="Times New Roman" w:cs="Times New Roman"/>
          <w:color w:val="000000"/>
          <w:spacing w:val="-1"/>
          <w:sz w:val="28"/>
          <w:szCs w:val="28"/>
        </w:rPr>
        <w:t>pyritic and limestone brownish grey to whitish grey, hard compact, composed of corals and</w:t>
      </w:r>
      <w:r w:rsidRPr="00CB05B8">
        <w:rPr>
          <w:rFonts w:ascii="Times New Roman" w:hAnsi="Times New Roman" w:cs="Times New Roman"/>
          <w:sz w:val="28"/>
          <w:szCs w:val="28"/>
        </w:rPr>
        <w:t xml:space="preserve"> </w:t>
      </w:r>
      <w:r w:rsidRPr="00CB05B8">
        <w:rPr>
          <w:rFonts w:ascii="Times New Roman" w:hAnsi="Times New Roman" w:cs="Times New Roman"/>
          <w:color w:val="000000"/>
          <w:spacing w:val="-1"/>
          <w:sz w:val="28"/>
          <w:szCs w:val="28"/>
        </w:rPr>
        <w:t>shells. The contact with underlying Pab sandstone</w:t>
      </w:r>
      <w:r w:rsidRPr="00CB05B8">
        <w:rPr>
          <w:rFonts w:ascii="Times New Roman" w:hAnsi="Times New Roman" w:cs="Times New Roman"/>
          <w:sz w:val="28"/>
          <w:szCs w:val="28"/>
        </w:rPr>
        <w:t xml:space="preserve"> </w:t>
      </w:r>
      <w:r w:rsidRPr="00CB05B8">
        <w:rPr>
          <w:rFonts w:ascii="Times New Roman" w:hAnsi="Times New Roman" w:cs="Times New Roman"/>
          <w:color w:val="000000"/>
          <w:spacing w:val="-1"/>
          <w:sz w:val="28"/>
          <w:szCs w:val="28"/>
        </w:rPr>
        <w:t>formation is unconformable. No fossils have</w:t>
      </w:r>
      <w:r w:rsidRPr="00CB05B8">
        <w:rPr>
          <w:rFonts w:ascii="Times New Roman" w:hAnsi="Times New Roman" w:cs="Times New Roman"/>
          <w:sz w:val="28"/>
          <w:szCs w:val="28"/>
        </w:rPr>
        <w:t xml:space="preserve"> </w:t>
      </w:r>
      <w:r w:rsidRPr="00CB05B8">
        <w:rPr>
          <w:rFonts w:ascii="Times New Roman" w:hAnsi="Times New Roman" w:cs="Times New Roman"/>
          <w:color w:val="000000"/>
          <w:spacing w:val="-1"/>
          <w:sz w:val="28"/>
          <w:szCs w:val="28"/>
        </w:rPr>
        <w:t>been found except some oysters, reptile remains. Nagappa (1960) has mentioned the presence of</w:t>
      </w:r>
      <w:r w:rsidRPr="00CB05B8">
        <w:rPr>
          <w:rFonts w:ascii="Times New Roman" w:hAnsi="Times New Roman" w:cs="Times New Roman"/>
          <w:sz w:val="28"/>
          <w:szCs w:val="28"/>
        </w:rPr>
        <w:t xml:space="preserve"> </w:t>
      </w:r>
      <w:r w:rsidRPr="00CB05B8">
        <w:rPr>
          <w:rFonts w:ascii="Times New Roman" w:hAnsi="Times New Roman" w:cs="Times New Roman"/>
          <w:color w:val="000000"/>
          <w:spacing w:val="-1"/>
          <w:sz w:val="28"/>
          <w:szCs w:val="28"/>
        </w:rPr>
        <w:t>rare arenaceous foraminifera. Vredenburg (1928) on the basis of Ostraea talpur give the</w:t>
      </w:r>
      <w:r w:rsidRPr="00CB05B8">
        <w:rPr>
          <w:rFonts w:ascii="Times New Roman" w:hAnsi="Times New Roman" w:cs="Times New Roman"/>
          <w:sz w:val="28"/>
          <w:szCs w:val="28"/>
        </w:rPr>
        <w:t xml:space="preserve"> </w:t>
      </w:r>
      <w:r w:rsidRPr="00CB05B8">
        <w:rPr>
          <w:rFonts w:ascii="Times New Roman" w:hAnsi="Times New Roman" w:cs="Times New Roman"/>
          <w:color w:val="000000"/>
          <w:spacing w:val="-1"/>
          <w:sz w:val="28"/>
          <w:szCs w:val="28"/>
        </w:rPr>
        <w:t>formation</w:t>
      </w:r>
      <w:r w:rsidRPr="00CB05B8">
        <w:rPr>
          <w:rFonts w:ascii="Times New Roman" w:hAnsi="Times New Roman" w:cs="Times New Roman"/>
          <w:sz w:val="28"/>
          <w:szCs w:val="28"/>
        </w:rPr>
        <w:t xml:space="preserve"> </w:t>
      </w:r>
      <w:r w:rsidRPr="00CB05B8">
        <w:rPr>
          <w:rFonts w:ascii="Times New Roman" w:hAnsi="Times New Roman" w:cs="Times New Roman"/>
          <w:color w:val="000000"/>
          <w:spacing w:val="-1"/>
          <w:sz w:val="28"/>
          <w:szCs w:val="28"/>
        </w:rPr>
        <w:t>middle Paleocene age.</w:t>
      </w:r>
    </w:p>
    <w:p w:rsidR="00CA2491" w:rsidRPr="005746D1" w:rsidRDefault="00CA2491" w:rsidP="00CA2491">
      <w:pPr>
        <w:widowControl w:val="0"/>
        <w:autoSpaceDE w:val="0"/>
        <w:autoSpaceDN w:val="0"/>
        <w:adjustRightInd w:val="0"/>
        <w:spacing w:after="0" w:line="240" w:lineRule="auto"/>
        <w:jc w:val="both"/>
        <w:rPr>
          <w:rFonts w:ascii="Times New Roman" w:hAnsi="Times New Roman" w:cs="Times New Roman"/>
          <w:sz w:val="20"/>
          <w:szCs w:val="20"/>
        </w:rPr>
      </w:pPr>
    </w:p>
    <w:p w:rsidR="00CA2491" w:rsidRPr="005746D1" w:rsidRDefault="00CA2491" w:rsidP="00CA2491">
      <w:pPr>
        <w:widowControl w:val="0"/>
        <w:autoSpaceDE w:val="0"/>
        <w:autoSpaceDN w:val="0"/>
        <w:adjustRightInd w:val="0"/>
        <w:spacing w:after="0" w:line="240" w:lineRule="auto"/>
        <w:jc w:val="both"/>
        <w:rPr>
          <w:rFonts w:ascii="Times New Roman" w:hAnsi="Times New Roman" w:cs="Times New Roman"/>
          <w:sz w:val="20"/>
          <w:szCs w:val="20"/>
        </w:rPr>
      </w:pPr>
    </w:p>
    <w:p w:rsidR="00CA2491" w:rsidRPr="00C82CE6" w:rsidRDefault="00942E5F" w:rsidP="00CA2491">
      <w:pPr>
        <w:widowControl w:val="0"/>
        <w:autoSpaceDE w:val="0"/>
        <w:autoSpaceDN w:val="0"/>
        <w:adjustRightInd w:val="0"/>
        <w:spacing w:after="0" w:line="240" w:lineRule="auto"/>
        <w:jc w:val="both"/>
        <w:rPr>
          <w:rFonts w:ascii="Times New Roman" w:hAnsi="Times New Roman" w:cs="Times New Roman"/>
          <w:b/>
          <w:bCs/>
          <w:color w:val="000000"/>
          <w:spacing w:val="-1"/>
          <w:sz w:val="28"/>
          <w:szCs w:val="28"/>
          <w:u w:val="single"/>
        </w:rPr>
      </w:pPr>
      <w:r>
        <w:rPr>
          <w:rFonts w:ascii="Times New Roman" w:hAnsi="Times New Roman" w:cs="Times New Roman"/>
          <w:b/>
          <w:bCs/>
          <w:color w:val="000000"/>
          <w:spacing w:val="-1"/>
          <w:sz w:val="28"/>
          <w:szCs w:val="28"/>
        </w:rPr>
        <w:t>3</w:t>
      </w:r>
      <w:r w:rsidR="003D1847">
        <w:rPr>
          <w:rFonts w:ascii="Times New Roman" w:hAnsi="Times New Roman" w:cs="Times New Roman"/>
          <w:b/>
          <w:bCs/>
          <w:color w:val="000000"/>
          <w:spacing w:val="-1"/>
          <w:sz w:val="28"/>
          <w:szCs w:val="28"/>
        </w:rPr>
        <w:t>.3.2</w:t>
      </w:r>
      <w:r w:rsidR="00CA2491" w:rsidRPr="00C82CE6">
        <w:rPr>
          <w:rFonts w:ascii="Times New Roman" w:hAnsi="Times New Roman" w:cs="Times New Roman"/>
          <w:b/>
          <w:bCs/>
          <w:color w:val="000000"/>
          <w:spacing w:val="-1"/>
          <w:sz w:val="28"/>
          <w:szCs w:val="28"/>
        </w:rPr>
        <w:t xml:space="preserve"> </w:t>
      </w:r>
      <w:r w:rsidR="00CA2491" w:rsidRPr="00C82CE6">
        <w:rPr>
          <w:rFonts w:ascii="Times New Roman" w:hAnsi="Times New Roman" w:cs="Times New Roman"/>
          <w:b/>
          <w:bCs/>
          <w:color w:val="000000"/>
          <w:spacing w:val="-1"/>
          <w:sz w:val="28"/>
          <w:szCs w:val="28"/>
          <w:u w:val="single"/>
        </w:rPr>
        <w:t>Upper Ranikot formation</w:t>
      </w:r>
    </w:p>
    <w:p w:rsidR="00CA2491" w:rsidRPr="005746D1" w:rsidRDefault="00CA2491" w:rsidP="00CA2491">
      <w:pPr>
        <w:widowControl w:val="0"/>
        <w:autoSpaceDE w:val="0"/>
        <w:autoSpaceDN w:val="0"/>
        <w:adjustRightInd w:val="0"/>
        <w:spacing w:after="0" w:line="240" w:lineRule="auto"/>
        <w:jc w:val="both"/>
        <w:rPr>
          <w:rFonts w:ascii="Times New Roman" w:hAnsi="Times New Roman" w:cs="Times New Roman"/>
          <w:sz w:val="24"/>
          <w:szCs w:val="24"/>
          <w:u w:val="single"/>
        </w:rPr>
      </w:pPr>
    </w:p>
    <w:p w:rsidR="00CA2491" w:rsidRPr="00CB05B8" w:rsidRDefault="00CA2491" w:rsidP="00CA2491">
      <w:pPr>
        <w:widowControl w:val="0"/>
        <w:autoSpaceDE w:val="0"/>
        <w:autoSpaceDN w:val="0"/>
        <w:adjustRightInd w:val="0"/>
        <w:spacing w:after="0" w:line="240" w:lineRule="auto"/>
        <w:jc w:val="both"/>
        <w:rPr>
          <w:rFonts w:ascii="Times New Roman" w:hAnsi="Times New Roman" w:cs="Times New Roman"/>
          <w:sz w:val="28"/>
          <w:szCs w:val="28"/>
        </w:rPr>
      </w:pPr>
      <w:r w:rsidRPr="00CB05B8">
        <w:rPr>
          <w:rFonts w:ascii="Times New Roman" w:hAnsi="Times New Roman" w:cs="Times New Roman"/>
          <w:color w:val="000000"/>
          <w:spacing w:val="-1"/>
          <w:sz w:val="28"/>
          <w:szCs w:val="28"/>
        </w:rPr>
        <w:t xml:space="preserve"> The upper Ranikot formation consist of dominantly limestone light grey to</w:t>
      </w:r>
      <w:r w:rsidRPr="00CB05B8">
        <w:rPr>
          <w:rFonts w:ascii="Times New Roman" w:hAnsi="Times New Roman" w:cs="Times New Roman"/>
          <w:sz w:val="28"/>
          <w:szCs w:val="28"/>
        </w:rPr>
        <w:t xml:space="preserve"> </w:t>
      </w:r>
      <w:r w:rsidRPr="00CB05B8">
        <w:rPr>
          <w:rFonts w:ascii="Times New Roman" w:hAnsi="Times New Roman" w:cs="Times New Roman"/>
          <w:color w:val="000000"/>
          <w:spacing w:val="-1"/>
          <w:sz w:val="28"/>
          <w:szCs w:val="28"/>
        </w:rPr>
        <w:t>dark grey, brown, hard crystalline, fossiliferous, argillaceous with marl light grey to dark grey,</w:t>
      </w:r>
      <w:r w:rsidRPr="00CB05B8">
        <w:rPr>
          <w:rFonts w:ascii="Times New Roman" w:hAnsi="Times New Roman" w:cs="Times New Roman"/>
          <w:sz w:val="28"/>
          <w:szCs w:val="28"/>
        </w:rPr>
        <w:t xml:space="preserve"> </w:t>
      </w:r>
      <w:r w:rsidRPr="00CB05B8">
        <w:rPr>
          <w:rFonts w:ascii="Times New Roman" w:hAnsi="Times New Roman" w:cs="Times New Roman"/>
          <w:color w:val="000000"/>
          <w:spacing w:val="-1"/>
          <w:sz w:val="28"/>
          <w:szCs w:val="28"/>
        </w:rPr>
        <w:t>brown, medium hard and shale Greenish grey, light grey to dark grey, splintery, laminated,</w:t>
      </w:r>
      <w:r w:rsidRPr="00CB05B8">
        <w:rPr>
          <w:rFonts w:ascii="Times New Roman" w:hAnsi="Times New Roman" w:cs="Times New Roman"/>
          <w:sz w:val="28"/>
          <w:szCs w:val="28"/>
        </w:rPr>
        <w:t xml:space="preserve"> </w:t>
      </w:r>
      <w:r w:rsidRPr="00CB05B8">
        <w:rPr>
          <w:rFonts w:ascii="Times New Roman" w:hAnsi="Times New Roman" w:cs="Times New Roman"/>
          <w:color w:val="000000"/>
          <w:spacing w:val="-1"/>
          <w:sz w:val="28"/>
          <w:szCs w:val="28"/>
        </w:rPr>
        <w:t>locally fissiliferous slightly calcareous. The contact with underlying lower Ranikot formation is</w:t>
      </w:r>
      <w:r w:rsidRPr="00CB05B8">
        <w:rPr>
          <w:rFonts w:ascii="Times New Roman" w:hAnsi="Times New Roman" w:cs="Times New Roman"/>
          <w:sz w:val="28"/>
          <w:szCs w:val="28"/>
        </w:rPr>
        <w:t xml:space="preserve"> </w:t>
      </w:r>
      <w:r w:rsidRPr="00CB05B8">
        <w:rPr>
          <w:rFonts w:ascii="Times New Roman" w:hAnsi="Times New Roman" w:cs="Times New Roman"/>
          <w:color w:val="000000"/>
          <w:spacing w:val="-1"/>
          <w:sz w:val="28"/>
          <w:szCs w:val="28"/>
        </w:rPr>
        <w:t>gradual and normal. Lexique (1956) has recorded presence of rich assemblage of foraminifers</w:t>
      </w:r>
      <w:r w:rsidRPr="00CB05B8">
        <w:rPr>
          <w:rFonts w:ascii="Times New Roman" w:hAnsi="Times New Roman" w:cs="Times New Roman"/>
          <w:sz w:val="28"/>
          <w:szCs w:val="28"/>
        </w:rPr>
        <w:t xml:space="preserve"> </w:t>
      </w:r>
      <w:r w:rsidRPr="00CB05B8">
        <w:rPr>
          <w:rFonts w:ascii="Times New Roman" w:hAnsi="Times New Roman" w:cs="Times New Roman"/>
          <w:color w:val="000000"/>
          <w:spacing w:val="-1"/>
          <w:sz w:val="28"/>
          <w:szCs w:val="28"/>
        </w:rPr>
        <w:t>(Davies, 1927; Nuttall, 1931), corals (Duncan, 1980), molluses (Vredenburg, 1909). Iqbal (1972)</w:t>
      </w:r>
      <w:r w:rsidRPr="00CB05B8">
        <w:rPr>
          <w:rFonts w:ascii="Times New Roman" w:hAnsi="Times New Roman" w:cs="Times New Roman"/>
          <w:sz w:val="28"/>
          <w:szCs w:val="28"/>
        </w:rPr>
        <w:t xml:space="preserve"> </w:t>
      </w:r>
      <w:r w:rsidRPr="00CB05B8">
        <w:rPr>
          <w:rFonts w:ascii="Times New Roman" w:hAnsi="Times New Roman" w:cs="Times New Roman"/>
          <w:color w:val="000000"/>
          <w:spacing w:val="-1"/>
          <w:sz w:val="28"/>
          <w:szCs w:val="28"/>
        </w:rPr>
        <w:t>confirms late Paleocene age to upper Ranikot formation.</w:t>
      </w:r>
    </w:p>
    <w:p w:rsidR="00CA2491" w:rsidRPr="005746D1" w:rsidRDefault="00CA2491" w:rsidP="00CA2491">
      <w:pPr>
        <w:widowControl w:val="0"/>
        <w:autoSpaceDE w:val="0"/>
        <w:autoSpaceDN w:val="0"/>
        <w:adjustRightInd w:val="0"/>
        <w:spacing w:after="0" w:line="240" w:lineRule="auto"/>
        <w:jc w:val="both"/>
        <w:rPr>
          <w:rFonts w:ascii="Times New Roman" w:hAnsi="Times New Roman" w:cs="Times New Roman"/>
          <w:color w:val="000000"/>
          <w:spacing w:val="-1"/>
          <w:sz w:val="18"/>
          <w:szCs w:val="18"/>
        </w:rPr>
      </w:pPr>
    </w:p>
    <w:p w:rsidR="00CA2491" w:rsidRDefault="00CA2491" w:rsidP="00CA2491">
      <w:pPr>
        <w:widowControl w:val="0"/>
        <w:autoSpaceDE w:val="0"/>
        <w:autoSpaceDN w:val="0"/>
        <w:adjustRightInd w:val="0"/>
        <w:spacing w:after="0" w:line="240" w:lineRule="auto"/>
        <w:jc w:val="both"/>
        <w:rPr>
          <w:rFonts w:ascii="Times New Roman" w:hAnsi="Times New Roman" w:cs="Times New Roman"/>
        </w:rPr>
      </w:pPr>
    </w:p>
    <w:p w:rsidR="00CA2491" w:rsidRPr="00C82CE6" w:rsidRDefault="00942E5F" w:rsidP="00CA2491">
      <w:pPr>
        <w:widowControl w:val="0"/>
        <w:autoSpaceDE w:val="0"/>
        <w:autoSpaceDN w:val="0"/>
        <w:adjustRightInd w:val="0"/>
        <w:spacing w:after="0" w:line="240" w:lineRule="auto"/>
        <w:jc w:val="both"/>
        <w:rPr>
          <w:rFonts w:ascii="Times New Roman" w:hAnsi="Times New Roman" w:cs="Times New Roman"/>
          <w:b/>
          <w:bCs/>
          <w:color w:val="000000"/>
          <w:spacing w:val="-1"/>
          <w:sz w:val="32"/>
          <w:szCs w:val="32"/>
          <w:u w:val="single"/>
        </w:rPr>
      </w:pPr>
      <w:r>
        <w:rPr>
          <w:rFonts w:ascii="Times New Roman" w:hAnsi="Times New Roman" w:cs="Times New Roman"/>
          <w:b/>
          <w:bCs/>
          <w:color w:val="000000"/>
          <w:spacing w:val="-1"/>
          <w:sz w:val="32"/>
          <w:szCs w:val="32"/>
        </w:rPr>
        <w:t>3</w:t>
      </w:r>
      <w:r w:rsidR="003D1847">
        <w:rPr>
          <w:rFonts w:ascii="Times New Roman" w:hAnsi="Times New Roman" w:cs="Times New Roman"/>
          <w:b/>
          <w:bCs/>
          <w:color w:val="000000"/>
          <w:spacing w:val="-1"/>
          <w:sz w:val="32"/>
          <w:szCs w:val="32"/>
        </w:rPr>
        <w:t>.4</w:t>
      </w:r>
      <w:r w:rsidR="00CA2491" w:rsidRPr="00C82CE6">
        <w:rPr>
          <w:rFonts w:ascii="Times New Roman" w:hAnsi="Times New Roman" w:cs="Times New Roman"/>
          <w:b/>
          <w:bCs/>
          <w:color w:val="000000"/>
          <w:spacing w:val="-1"/>
          <w:sz w:val="32"/>
          <w:szCs w:val="32"/>
        </w:rPr>
        <w:t xml:space="preserve"> </w:t>
      </w:r>
      <w:r w:rsidR="00CA2491" w:rsidRPr="00C82CE6">
        <w:rPr>
          <w:rFonts w:ascii="Times New Roman" w:hAnsi="Times New Roman" w:cs="Times New Roman"/>
          <w:b/>
          <w:bCs/>
          <w:color w:val="000000"/>
          <w:spacing w:val="-1"/>
          <w:sz w:val="32"/>
          <w:szCs w:val="32"/>
          <w:u w:val="single"/>
        </w:rPr>
        <w:t>DUNGAN FORMATION</w:t>
      </w:r>
    </w:p>
    <w:p w:rsidR="00CA2491" w:rsidRPr="005746D1" w:rsidRDefault="00CA2491" w:rsidP="00CA2491">
      <w:pPr>
        <w:widowControl w:val="0"/>
        <w:autoSpaceDE w:val="0"/>
        <w:autoSpaceDN w:val="0"/>
        <w:adjustRightInd w:val="0"/>
        <w:spacing w:after="0" w:line="240" w:lineRule="auto"/>
        <w:jc w:val="both"/>
        <w:rPr>
          <w:rFonts w:ascii="Times New Roman" w:hAnsi="Times New Roman" w:cs="Times New Roman"/>
          <w:sz w:val="28"/>
          <w:szCs w:val="28"/>
          <w:u w:val="single"/>
        </w:rPr>
      </w:pPr>
    </w:p>
    <w:p w:rsidR="0087339A" w:rsidRPr="00CE5DE4" w:rsidRDefault="00CA2491" w:rsidP="00CA2491">
      <w:pPr>
        <w:widowControl w:val="0"/>
        <w:autoSpaceDE w:val="0"/>
        <w:autoSpaceDN w:val="0"/>
        <w:adjustRightInd w:val="0"/>
        <w:spacing w:after="0" w:line="240" w:lineRule="auto"/>
        <w:jc w:val="both"/>
        <w:rPr>
          <w:rFonts w:ascii="Times New Roman" w:hAnsi="Times New Roman" w:cs="Times New Roman"/>
          <w:color w:val="000000"/>
          <w:spacing w:val="-1"/>
          <w:sz w:val="28"/>
          <w:szCs w:val="28"/>
        </w:rPr>
      </w:pPr>
      <w:r w:rsidRPr="00CB05B8">
        <w:rPr>
          <w:rFonts w:ascii="Times New Roman" w:hAnsi="Times New Roman" w:cs="Times New Roman"/>
          <w:color w:val="000000"/>
          <w:spacing w:val="-1"/>
          <w:sz w:val="28"/>
          <w:szCs w:val="28"/>
        </w:rPr>
        <w:t>The Dungan formation (Williams 1959) dominantly consists of nodular to massive</w:t>
      </w:r>
      <w:r w:rsidRPr="00CB05B8">
        <w:rPr>
          <w:rFonts w:ascii="Times New Roman" w:hAnsi="Times New Roman" w:cs="Times New Roman"/>
          <w:sz w:val="28"/>
          <w:szCs w:val="28"/>
        </w:rPr>
        <w:t xml:space="preserve"> </w:t>
      </w:r>
      <w:r w:rsidRPr="00CB05B8">
        <w:rPr>
          <w:rFonts w:ascii="Times New Roman" w:hAnsi="Times New Roman" w:cs="Times New Roman"/>
          <w:color w:val="000000"/>
          <w:spacing w:val="-1"/>
          <w:sz w:val="28"/>
          <w:szCs w:val="28"/>
        </w:rPr>
        <w:t>limestone with subordinate shale, marl, sandstone and Limestone conglomerate. Limestone is dark grey to brown, cremy white weathering brown, brownish</w:t>
      </w:r>
      <w:r w:rsidRPr="00CB05B8">
        <w:rPr>
          <w:rFonts w:ascii="Times New Roman" w:hAnsi="Times New Roman" w:cs="Times New Roman"/>
          <w:sz w:val="28"/>
          <w:szCs w:val="28"/>
        </w:rPr>
        <w:t xml:space="preserve"> </w:t>
      </w:r>
      <w:r w:rsidRPr="00CB05B8">
        <w:rPr>
          <w:rFonts w:ascii="Times New Roman" w:hAnsi="Times New Roman" w:cs="Times New Roman"/>
          <w:color w:val="000000"/>
          <w:spacing w:val="-1"/>
          <w:sz w:val="28"/>
          <w:szCs w:val="28"/>
        </w:rPr>
        <w:t>grey, hard, compact, crystalline and fossiliferous. Shale with greenish grey, dark</w:t>
      </w:r>
      <w:r w:rsidRPr="00CB05B8">
        <w:rPr>
          <w:rFonts w:ascii="Times New Roman" w:hAnsi="Times New Roman" w:cs="Times New Roman"/>
          <w:sz w:val="28"/>
          <w:szCs w:val="28"/>
        </w:rPr>
        <w:t xml:space="preserve"> </w:t>
      </w:r>
      <w:r w:rsidRPr="00CB05B8">
        <w:rPr>
          <w:rFonts w:ascii="Times New Roman" w:hAnsi="Times New Roman" w:cs="Times New Roman"/>
          <w:color w:val="000000"/>
          <w:spacing w:val="-1"/>
          <w:sz w:val="28"/>
          <w:szCs w:val="28"/>
        </w:rPr>
        <w:t>grey, indurated, slightly calcareous, silty, marl is grey, soft to medium hard, plastic.</w:t>
      </w:r>
      <w:r w:rsidRPr="00CB05B8">
        <w:rPr>
          <w:rFonts w:ascii="Times New Roman" w:hAnsi="Times New Roman" w:cs="Times New Roman"/>
          <w:sz w:val="28"/>
          <w:szCs w:val="28"/>
        </w:rPr>
        <w:t xml:space="preserve"> </w:t>
      </w:r>
      <w:r w:rsidRPr="00CB05B8">
        <w:rPr>
          <w:rFonts w:ascii="Times New Roman" w:hAnsi="Times New Roman" w:cs="Times New Roman"/>
          <w:color w:val="000000"/>
          <w:spacing w:val="-1"/>
          <w:sz w:val="28"/>
          <w:szCs w:val="28"/>
        </w:rPr>
        <w:t>The contact</w:t>
      </w:r>
      <w:r w:rsidRPr="00CB05B8">
        <w:rPr>
          <w:rFonts w:ascii="Times New Roman" w:hAnsi="Times New Roman" w:cs="Times New Roman"/>
          <w:sz w:val="28"/>
          <w:szCs w:val="28"/>
        </w:rPr>
        <w:t xml:space="preserve"> </w:t>
      </w:r>
      <w:r w:rsidRPr="00CB05B8">
        <w:rPr>
          <w:rFonts w:ascii="Times New Roman" w:hAnsi="Times New Roman" w:cs="Times New Roman"/>
          <w:color w:val="000000"/>
          <w:spacing w:val="-1"/>
          <w:sz w:val="28"/>
          <w:szCs w:val="28"/>
        </w:rPr>
        <w:t>with upper Ranikot formation is gradual and normal and lower contact of Dungan formation is</w:t>
      </w:r>
      <w:r w:rsidRPr="00CB05B8">
        <w:rPr>
          <w:rFonts w:ascii="Times New Roman" w:hAnsi="Times New Roman" w:cs="Times New Roman"/>
          <w:sz w:val="28"/>
          <w:szCs w:val="28"/>
        </w:rPr>
        <w:t xml:space="preserve"> </w:t>
      </w:r>
      <w:r w:rsidRPr="00CB05B8">
        <w:rPr>
          <w:rFonts w:ascii="Times New Roman" w:hAnsi="Times New Roman" w:cs="Times New Roman"/>
          <w:color w:val="000000"/>
          <w:spacing w:val="-1"/>
          <w:sz w:val="28"/>
          <w:szCs w:val="28"/>
        </w:rPr>
        <w:t xml:space="preserve">unconformable in most of the </w:t>
      </w:r>
      <w:r w:rsidRPr="00CB05B8">
        <w:rPr>
          <w:rFonts w:ascii="Times New Roman" w:hAnsi="Times New Roman" w:cs="Times New Roman"/>
          <w:color w:val="000000"/>
          <w:spacing w:val="-1"/>
          <w:sz w:val="28"/>
          <w:szCs w:val="28"/>
        </w:rPr>
        <w:lastRenderedPageBreak/>
        <w:t>localities and marks one of the major unconformities (Williams 1959). The upper contact with the Ghazij Group is conformable. A rich fossil</w:t>
      </w:r>
      <w:r w:rsidRPr="00CB05B8">
        <w:rPr>
          <w:rFonts w:ascii="Times New Roman" w:hAnsi="Times New Roman" w:cs="Times New Roman"/>
          <w:sz w:val="28"/>
          <w:szCs w:val="28"/>
        </w:rPr>
        <w:t xml:space="preserve"> </w:t>
      </w:r>
      <w:r w:rsidRPr="00CB05B8">
        <w:rPr>
          <w:rFonts w:ascii="Times New Roman" w:hAnsi="Times New Roman" w:cs="Times New Roman"/>
          <w:color w:val="000000"/>
          <w:spacing w:val="-1"/>
          <w:sz w:val="28"/>
          <w:szCs w:val="28"/>
        </w:rPr>
        <w:t>assemblage including foraminifers, gastropods, bivalves and algae are recorded by (Davies</w:t>
      </w:r>
      <w:r w:rsidRPr="00CB05B8">
        <w:rPr>
          <w:rFonts w:ascii="Times New Roman" w:hAnsi="Times New Roman" w:cs="Times New Roman"/>
          <w:sz w:val="28"/>
          <w:szCs w:val="28"/>
        </w:rPr>
        <w:t xml:space="preserve"> </w:t>
      </w:r>
      <w:r w:rsidRPr="00CB05B8">
        <w:rPr>
          <w:rFonts w:ascii="Times New Roman" w:hAnsi="Times New Roman" w:cs="Times New Roman"/>
          <w:color w:val="000000"/>
          <w:spacing w:val="-1"/>
          <w:sz w:val="28"/>
          <w:szCs w:val="28"/>
        </w:rPr>
        <w:t>1941, Khan and Haque 1956, Hunting survey corporation 1961). Lockhartia tipperi indicate</w:t>
      </w:r>
      <w:r w:rsidRPr="00CB05B8">
        <w:rPr>
          <w:rFonts w:ascii="Times New Roman" w:hAnsi="Times New Roman" w:cs="Times New Roman"/>
          <w:sz w:val="28"/>
          <w:szCs w:val="28"/>
        </w:rPr>
        <w:t xml:space="preserve"> </w:t>
      </w:r>
      <w:r w:rsidRPr="00CB05B8">
        <w:rPr>
          <w:rFonts w:ascii="Times New Roman" w:hAnsi="Times New Roman" w:cs="Times New Roman"/>
          <w:color w:val="000000"/>
          <w:spacing w:val="-1"/>
          <w:sz w:val="28"/>
          <w:szCs w:val="28"/>
        </w:rPr>
        <w:t>Paleocene to early Eocene age.</w:t>
      </w:r>
    </w:p>
    <w:p w:rsidR="00CA2491" w:rsidRPr="005746D1" w:rsidRDefault="00CA2491" w:rsidP="00CA2491">
      <w:pPr>
        <w:widowControl w:val="0"/>
        <w:autoSpaceDE w:val="0"/>
        <w:autoSpaceDN w:val="0"/>
        <w:adjustRightInd w:val="0"/>
        <w:spacing w:after="0" w:line="240" w:lineRule="auto"/>
        <w:jc w:val="both"/>
        <w:rPr>
          <w:rFonts w:ascii="Times New Roman" w:hAnsi="Times New Roman" w:cs="Times New Roman"/>
          <w:sz w:val="24"/>
          <w:szCs w:val="24"/>
        </w:rPr>
      </w:pPr>
    </w:p>
    <w:p w:rsidR="00CA2491" w:rsidRPr="00C82CE6" w:rsidRDefault="00942E5F" w:rsidP="00CA2491">
      <w:pPr>
        <w:widowControl w:val="0"/>
        <w:autoSpaceDE w:val="0"/>
        <w:autoSpaceDN w:val="0"/>
        <w:adjustRightInd w:val="0"/>
        <w:spacing w:after="0" w:line="240" w:lineRule="auto"/>
        <w:jc w:val="both"/>
        <w:rPr>
          <w:rFonts w:ascii="Times New Roman" w:hAnsi="Times New Roman" w:cs="Times New Roman"/>
          <w:b/>
          <w:bCs/>
          <w:color w:val="000000"/>
          <w:spacing w:val="-1"/>
          <w:sz w:val="32"/>
          <w:szCs w:val="32"/>
          <w:u w:val="single"/>
        </w:rPr>
      </w:pPr>
      <w:r>
        <w:rPr>
          <w:rFonts w:ascii="Times New Roman" w:hAnsi="Times New Roman" w:cs="Times New Roman"/>
          <w:b/>
          <w:bCs/>
          <w:color w:val="000000"/>
          <w:spacing w:val="-1"/>
          <w:sz w:val="32"/>
          <w:szCs w:val="32"/>
        </w:rPr>
        <w:t>3</w:t>
      </w:r>
      <w:r w:rsidR="003D1847">
        <w:rPr>
          <w:rFonts w:ascii="Times New Roman" w:hAnsi="Times New Roman" w:cs="Times New Roman"/>
          <w:b/>
          <w:bCs/>
          <w:color w:val="000000"/>
          <w:spacing w:val="-1"/>
          <w:sz w:val="32"/>
          <w:szCs w:val="32"/>
        </w:rPr>
        <w:t>.5</w:t>
      </w:r>
      <w:r w:rsidR="00CA2491" w:rsidRPr="00C82CE6">
        <w:rPr>
          <w:rFonts w:ascii="Times New Roman" w:hAnsi="Times New Roman" w:cs="Times New Roman"/>
          <w:b/>
          <w:bCs/>
          <w:color w:val="000000"/>
          <w:spacing w:val="-1"/>
          <w:sz w:val="32"/>
          <w:szCs w:val="32"/>
        </w:rPr>
        <w:t xml:space="preserve"> </w:t>
      </w:r>
      <w:r w:rsidR="00CA2491" w:rsidRPr="00C82CE6">
        <w:rPr>
          <w:rFonts w:ascii="Times New Roman" w:hAnsi="Times New Roman" w:cs="Times New Roman"/>
          <w:b/>
          <w:bCs/>
          <w:color w:val="000000"/>
          <w:spacing w:val="-1"/>
          <w:sz w:val="32"/>
          <w:szCs w:val="32"/>
          <w:u w:val="single"/>
        </w:rPr>
        <w:t>GHAZIJ FORMATION</w:t>
      </w:r>
    </w:p>
    <w:p w:rsidR="00CA2491" w:rsidRPr="00CB05B8" w:rsidRDefault="00CA2491" w:rsidP="00CA2491">
      <w:pPr>
        <w:widowControl w:val="0"/>
        <w:autoSpaceDE w:val="0"/>
        <w:autoSpaceDN w:val="0"/>
        <w:adjustRightInd w:val="0"/>
        <w:spacing w:after="0" w:line="240" w:lineRule="auto"/>
        <w:jc w:val="both"/>
        <w:rPr>
          <w:rFonts w:ascii="Times New Roman" w:hAnsi="Times New Roman" w:cs="Times New Roman"/>
          <w:b/>
          <w:sz w:val="28"/>
          <w:szCs w:val="28"/>
          <w:u w:val="single"/>
        </w:rPr>
      </w:pPr>
    </w:p>
    <w:p w:rsidR="00CA2491" w:rsidRPr="00CB05B8" w:rsidRDefault="00CA2491" w:rsidP="00CA2491">
      <w:pPr>
        <w:widowControl w:val="0"/>
        <w:autoSpaceDE w:val="0"/>
        <w:autoSpaceDN w:val="0"/>
        <w:adjustRightInd w:val="0"/>
        <w:spacing w:after="0" w:line="240" w:lineRule="auto"/>
        <w:jc w:val="both"/>
        <w:rPr>
          <w:rFonts w:ascii="Times New Roman" w:hAnsi="Times New Roman" w:cs="Times New Roman"/>
          <w:color w:val="000000"/>
          <w:spacing w:val="-1"/>
          <w:sz w:val="28"/>
          <w:szCs w:val="28"/>
        </w:rPr>
      </w:pPr>
      <w:r w:rsidRPr="00CB05B8">
        <w:rPr>
          <w:rFonts w:ascii="Times New Roman" w:hAnsi="Times New Roman" w:cs="Times New Roman"/>
          <w:color w:val="000000"/>
          <w:spacing w:val="-1"/>
          <w:sz w:val="28"/>
          <w:szCs w:val="28"/>
        </w:rPr>
        <w:t>The Ghazij group of Odham (1890) was redefined as Ghazij formation by Williams (1959).</w:t>
      </w:r>
      <w:r w:rsidRPr="00CB05B8">
        <w:rPr>
          <w:rFonts w:ascii="Times New Roman" w:hAnsi="Times New Roman" w:cs="Times New Roman"/>
          <w:sz w:val="28"/>
          <w:szCs w:val="28"/>
        </w:rPr>
        <w:t xml:space="preserve"> </w:t>
      </w:r>
      <w:r w:rsidRPr="00CB05B8">
        <w:rPr>
          <w:rFonts w:ascii="Times New Roman" w:hAnsi="Times New Roman" w:cs="Times New Roman"/>
          <w:color w:val="000000"/>
          <w:spacing w:val="-1"/>
          <w:sz w:val="28"/>
          <w:szCs w:val="28"/>
        </w:rPr>
        <w:t>Ghazij formation consists of shale with limestone</w:t>
      </w:r>
      <w:r w:rsidRPr="00CB05B8">
        <w:rPr>
          <w:rFonts w:ascii="Times New Roman" w:hAnsi="Times New Roman" w:cs="Times New Roman"/>
          <w:sz w:val="28"/>
          <w:szCs w:val="28"/>
        </w:rPr>
        <w:t xml:space="preserve"> </w:t>
      </w:r>
      <w:r w:rsidRPr="00CB05B8">
        <w:rPr>
          <w:rFonts w:ascii="Times New Roman" w:hAnsi="Times New Roman" w:cs="Times New Roman"/>
          <w:color w:val="000000"/>
          <w:spacing w:val="-1"/>
          <w:sz w:val="28"/>
          <w:szCs w:val="28"/>
        </w:rPr>
        <w:t>and marl. Shales are Olive green to</w:t>
      </w:r>
      <w:r w:rsidRPr="00CB05B8">
        <w:rPr>
          <w:rFonts w:ascii="Times New Roman" w:hAnsi="Times New Roman" w:cs="Times New Roman"/>
          <w:sz w:val="28"/>
          <w:szCs w:val="28"/>
        </w:rPr>
        <w:t xml:space="preserve"> </w:t>
      </w:r>
      <w:r w:rsidRPr="00CB05B8">
        <w:rPr>
          <w:rFonts w:ascii="Times New Roman" w:hAnsi="Times New Roman" w:cs="Times New Roman"/>
          <w:color w:val="000000"/>
          <w:spacing w:val="-1"/>
          <w:sz w:val="28"/>
          <w:szCs w:val="28"/>
        </w:rPr>
        <w:t>light greenish grey, moderately indurated, laminated, fossiliferous, splintery fissile,</w:t>
      </w:r>
      <w:r w:rsidRPr="00CB05B8">
        <w:rPr>
          <w:rFonts w:ascii="Times New Roman" w:hAnsi="Times New Roman" w:cs="Times New Roman"/>
          <w:sz w:val="28"/>
          <w:szCs w:val="28"/>
        </w:rPr>
        <w:t xml:space="preserve"> </w:t>
      </w:r>
      <w:r w:rsidRPr="00CB05B8">
        <w:rPr>
          <w:rFonts w:ascii="Times New Roman" w:hAnsi="Times New Roman" w:cs="Times New Roman"/>
          <w:color w:val="000000"/>
          <w:spacing w:val="-1"/>
          <w:sz w:val="28"/>
          <w:szCs w:val="28"/>
        </w:rPr>
        <w:t>slightly carbonaceous. Limestone is Whitish grey to grey, brownish grey, hard to very hard,</w:t>
      </w:r>
      <w:r w:rsidRPr="00CB05B8">
        <w:rPr>
          <w:rFonts w:ascii="Times New Roman" w:hAnsi="Times New Roman" w:cs="Times New Roman"/>
          <w:sz w:val="28"/>
          <w:szCs w:val="28"/>
        </w:rPr>
        <w:t xml:space="preserve"> </w:t>
      </w:r>
      <w:r w:rsidRPr="00CB05B8">
        <w:rPr>
          <w:rFonts w:ascii="Times New Roman" w:hAnsi="Times New Roman" w:cs="Times New Roman"/>
          <w:color w:val="000000"/>
          <w:spacing w:val="-1"/>
          <w:sz w:val="28"/>
          <w:szCs w:val="28"/>
        </w:rPr>
        <w:t>dense, compact, crystalline, fossiliferous, argillaceous. Marl is light grey, brownish grey,</w:t>
      </w:r>
      <w:r w:rsidRPr="00CB05B8">
        <w:rPr>
          <w:rFonts w:ascii="Times New Roman" w:hAnsi="Times New Roman" w:cs="Times New Roman"/>
          <w:sz w:val="28"/>
          <w:szCs w:val="28"/>
        </w:rPr>
        <w:t xml:space="preserve"> </w:t>
      </w:r>
      <w:r w:rsidRPr="00CB05B8">
        <w:rPr>
          <w:rFonts w:ascii="Times New Roman" w:hAnsi="Times New Roman" w:cs="Times New Roman"/>
          <w:color w:val="000000"/>
          <w:spacing w:val="-1"/>
          <w:sz w:val="28"/>
          <w:szCs w:val="28"/>
        </w:rPr>
        <w:t>greenish grey, soft to medium hard, plastic, pyritic. The formation conformably overlies the</w:t>
      </w:r>
      <w:r w:rsidRPr="00CB05B8">
        <w:rPr>
          <w:rFonts w:ascii="Times New Roman" w:hAnsi="Times New Roman" w:cs="Times New Roman"/>
          <w:sz w:val="28"/>
          <w:szCs w:val="28"/>
        </w:rPr>
        <w:t xml:space="preserve"> </w:t>
      </w:r>
      <w:r w:rsidRPr="00CB05B8">
        <w:rPr>
          <w:rFonts w:ascii="Times New Roman" w:hAnsi="Times New Roman" w:cs="Times New Roman"/>
          <w:color w:val="000000"/>
          <w:spacing w:val="-1"/>
          <w:sz w:val="28"/>
          <w:szCs w:val="28"/>
        </w:rPr>
        <w:t>Dungan formation. The fossil fauna includes foraminifers, gastropods, bivalves, algae (Eames</w:t>
      </w:r>
      <w:r w:rsidRPr="00CB05B8">
        <w:rPr>
          <w:rFonts w:ascii="Times New Roman" w:hAnsi="Times New Roman" w:cs="Times New Roman"/>
          <w:sz w:val="28"/>
          <w:szCs w:val="28"/>
        </w:rPr>
        <w:t xml:space="preserve"> </w:t>
      </w:r>
      <w:r w:rsidRPr="00CB05B8">
        <w:rPr>
          <w:rFonts w:ascii="Times New Roman" w:hAnsi="Times New Roman" w:cs="Times New Roman"/>
          <w:color w:val="000000"/>
          <w:spacing w:val="-1"/>
          <w:sz w:val="28"/>
          <w:szCs w:val="28"/>
        </w:rPr>
        <w:t>1952, Hunting survey corporation 1961, Latif 1964, Iqbal 1969). The formation is assigned as</w:t>
      </w:r>
      <w:r w:rsidRPr="00CB05B8">
        <w:rPr>
          <w:rFonts w:ascii="Times New Roman" w:hAnsi="Times New Roman" w:cs="Times New Roman"/>
          <w:sz w:val="28"/>
          <w:szCs w:val="28"/>
        </w:rPr>
        <w:t xml:space="preserve"> </w:t>
      </w:r>
      <w:r w:rsidRPr="00CB05B8">
        <w:rPr>
          <w:rFonts w:ascii="Times New Roman" w:hAnsi="Times New Roman" w:cs="Times New Roman"/>
          <w:color w:val="000000"/>
          <w:spacing w:val="-1"/>
          <w:sz w:val="28"/>
          <w:szCs w:val="28"/>
        </w:rPr>
        <w:t>early Eocene age.</w:t>
      </w:r>
      <w:r w:rsidR="00F83A06">
        <w:rPr>
          <w:rFonts w:ascii="Times New Roman" w:hAnsi="Times New Roman" w:cs="Times New Roman"/>
          <w:color w:val="000000"/>
          <w:spacing w:val="-1"/>
          <w:sz w:val="28"/>
          <w:szCs w:val="28"/>
        </w:rPr>
        <w:t xml:space="preserve"> These shales have a potential for hydrocarbon and also acting as Cap rock for Pirkoh reserves.</w:t>
      </w:r>
    </w:p>
    <w:p w:rsidR="00CA2491" w:rsidRDefault="00CA2491" w:rsidP="00CA2491">
      <w:pPr>
        <w:widowControl w:val="0"/>
        <w:autoSpaceDE w:val="0"/>
        <w:autoSpaceDN w:val="0"/>
        <w:adjustRightInd w:val="0"/>
        <w:spacing w:after="0" w:line="240" w:lineRule="auto"/>
        <w:jc w:val="both"/>
        <w:rPr>
          <w:rFonts w:ascii="Times New Roman" w:hAnsi="Times New Roman" w:cs="Times New Roman"/>
        </w:rPr>
      </w:pPr>
    </w:p>
    <w:p w:rsidR="00CA2491" w:rsidRDefault="00CA2491" w:rsidP="005746D1">
      <w:pPr>
        <w:widowControl w:val="0"/>
        <w:autoSpaceDE w:val="0"/>
        <w:autoSpaceDN w:val="0"/>
        <w:adjustRightInd w:val="0"/>
        <w:spacing w:after="0" w:line="240" w:lineRule="auto"/>
        <w:jc w:val="both"/>
        <w:rPr>
          <w:rFonts w:ascii="Times New Roman" w:hAnsi="Times New Roman" w:cs="Times New Roman"/>
          <w:color w:val="000000"/>
          <w:spacing w:val="-1"/>
          <w:sz w:val="28"/>
          <w:szCs w:val="28"/>
        </w:rPr>
      </w:pPr>
    </w:p>
    <w:p w:rsidR="00172316" w:rsidRPr="00C82CE6" w:rsidRDefault="00942E5F" w:rsidP="00605DE7">
      <w:pPr>
        <w:widowControl w:val="0"/>
        <w:autoSpaceDE w:val="0"/>
        <w:autoSpaceDN w:val="0"/>
        <w:adjustRightInd w:val="0"/>
        <w:spacing w:after="0" w:line="240" w:lineRule="auto"/>
        <w:jc w:val="both"/>
        <w:rPr>
          <w:rFonts w:ascii="Times New Roman" w:hAnsi="Times New Roman" w:cs="Times New Roman"/>
          <w:b/>
          <w:bCs/>
          <w:color w:val="000000"/>
          <w:spacing w:val="-1"/>
          <w:sz w:val="32"/>
          <w:szCs w:val="32"/>
          <w:u w:val="single"/>
        </w:rPr>
      </w:pPr>
      <w:r>
        <w:rPr>
          <w:rFonts w:ascii="Times New Roman" w:hAnsi="Times New Roman" w:cs="Times New Roman"/>
          <w:b/>
          <w:bCs/>
          <w:color w:val="000000"/>
          <w:spacing w:val="-1"/>
          <w:sz w:val="32"/>
          <w:szCs w:val="32"/>
        </w:rPr>
        <w:t>3</w:t>
      </w:r>
      <w:r w:rsidR="003D1847">
        <w:rPr>
          <w:rFonts w:ascii="Times New Roman" w:hAnsi="Times New Roman" w:cs="Times New Roman"/>
          <w:b/>
          <w:bCs/>
          <w:color w:val="000000"/>
          <w:spacing w:val="-1"/>
          <w:sz w:val="32"/>
          <w:szCs w:val="32"/>
        </w:rPr>
        <w:t>.6</w:t>
      </w:r>
      <w:r w:rsidR="00445FAA" w:rsidRPr="00C82CE6">
        <w:rPr>
          <w:rFonts w:ascii="Times New Roman" w:hAnsi="Times New Roman" w:cs="Times New Roman"/>
          <w:b/>
          <w:bCs/>
          <w:color w:val="000000"/>
          <w:spacing w:val="-1"/>
          <w:sz w:val="32"/>
          <w:szCs w:val="32"/>
        </w:rPr>
        <w:t xml:space="preserve"> </w:t>
      </w:r>
      <w:r w:rsidR="00605DE7" w:rsidRPr="00C82CE6">
        <w:rPr>
          <w:rFonts w:ascii="Times New Roman" w:hAnsi="Times New Roman" w:cs="Times New Roman"/>
          <w:b/>
          <w:bCs/>
          <w:color w:val="000000"/>
          <w:spacing w:val="-1"/>
          <w:sz w:val="32"/>
          <w:szCs w:val="32"/>
          <w:u w:val="single"/>
        </w:rPr>
        <w:t xml:space="preserve">KIRTHAR FORMATION. </w:t>
      </w:r>
    </w:p>
    <w:p w:rsidR="00CB05B8" w:rsidRDefault="00605DE7" w:rsidP="00014D5F">
      <w:pPr>
        <w:widowControl w:val="0"/>
        <w:autoSpaceDE w:val="0"/>
        <w:autoSpaceDN w:val="0"/>
        <w:adjustRightInd w:val="0"/>
        <w:spacing w:after="0" w:line="240" w:lineRule="auto"/>
        <w:jc w:val="both"/>
        <w:rPr>
          <w:rFonts w:ascii="Times New Roman" w:hAnsi="Times New Roman" w:cs="Times New Roman"/>
          <w:bCs/>
          <w:color w:val="000000"/>
          <w:spacing w:val="-1"/>
          <w:sz w:val="28"/>
          <w:szCs w:val="28"/>
          <w:u w:val="single"/>
        </w:rPr>
      </w:pPr>
      <w:r w:rsidRPr="005746D1">
        <w:rPr>
          <w:rFonts w:ascii="Times New Roman" w:hAnsi="Times New Roman" w:cs="Times New Roman"/>
          <w:bCs/>
          <w:color w:val="000000"/>
          <w:spacing w:val="-1"/>
          <w:sz w:val="28"/>
          <w:szCs w:val="28"/>
          <w:u w:val="single"/>
        </w:rPr>
        <w:t xml:space="preserve">      </w:t>
      </w:r>
    </w:p>
    <w:p w:rsidR="0087339A" w:rsidRDefault="00014D5F" w:rsidP="00CA2491">
      <w:pPr>
        <w:widowControl w:val="0"/>
        <w:autoSpaceDE w:val="0"/>
        <w:autoSpaceDN w:val="0"/>
        <w:adjustRightInd w:val="0"/>
        <w:spacing w:after="0" w:line="240" w:lineRule="auto"/>
        <w:jc w:val="both"/>
        <w:rPr>
          <w:rFonts w:ascii="Times New Roman" w:hAnsi="Times New Roman" w:cs="Times New Roman"/>
          <w:color w:val="000000"/>
          <w:spacing w:val="-1"/>
          <w:sz w:val="28"/>
          <w:szCs w:val="28"/>
        </w:rPr>
      </w:pPr>
      <w:r w:rsidRPr="005746D1">
        <w:rPr>
          <w:rFonts w:ascii="Times New Roman" w:hAnsi="Times New Roman" w:cs="Times New Roman"/>
          <w:color w:val="000000"/>
          <w:spacing w:val="-1"/>
          <w:sz w:val="20"/>
          <w:szCs w:val="20"/>
        </w:rPr>
        <w:t xml:space="preserve"> </w:t>
      </w:r>
      <w:r w:rsidR="00941E2E" w:rsidRPr="00CB05B8">
        <w:rPr>
          <w:rFonts w:ascii="Times New Roman" w:hAnsi="Times New Roman" w:cs="Times New Roman"/>
          <w:color w:val="000000"/>
          <w:spacing w:val="-1"/>
          <w:sz w:val="28"/>
          <w:szCs w:val="28"/>
        </w:rPr>
        <w:t>Kirthar formation (Shah 1999</w:t>
      </w:r>
      <w:r w:rsidR="00605DE7" w:rsidRPr="00CB05B8">
        <w:rPr>
          <w:rFonts w:ascii="Times New Roman" w:hAnsi="Times New Roman" w:cs="Times New Roman"/>
          <w:color w:val="000000"/>
          <w:spacing w:val="-1"/>
          <w:sz w:val="28"/>
          <w:szCs w:val="28"/>
        </w:rPr>
        <w:t>)</w:t>
      </w:r>
      <w:r w:rsidR="00941E2E" w:rsidRPr="00CB05B8">
        <w:rPr>
          <w:rFonts w:ascii="Times New Roman" w:hAnsi="Times New Roman" w:cs="Times New Roman"/>
          <w:color w:val="000000"/>
          <w:spacing w:val="-1"/>
          <w:sz w:val="28"/>
          <w:szCs w:val="28"/>
        </w:rPr>
        <w:t xml:space="preserve"> defined as predominantly</w:t>
      </w:r>
      <w:r w:rsidR="00605DE7" w:rsidRPr="00CB05B8">
        <w:rPr>
          <w:rFonts w:ascii="Times New Roman" w:hAnsi="Times New Roman" w:cs="Times New Roman"/>
          <w:color w:val="000000"/>
          <w:spacing w:val="-1"/>
          <w:sz w:val="28"/>
          <w:szCs w:val="28"/>
        </w:rPr>
        <w:t xml:space="preserve"> </w:t>
      </w:r>
      <w:r w:rsidR="00941E2E" w:rsidRPr="00CB05B8">
        <w:rPr>
          <w:rFonts w:ascii="Times New Roman" w:hAnsi="Times New Roman" w:cs="Times New Roman"/>
          <w:color w:val="000000"/>
          <w:spacing w:val="-1"/>
          <w:sz w:val="28"/>
          <w:szCs w:val="28"/>
        </w:rPr>
        <w:t>limestone with some</w:t>
      </w:r>
      <w:r w:rsidR="00605DE7" w:rsidRPr="00CB05B8">
        <w:rPr>
          <w:rFonts w:ascii="Times New Roman" w:hAnsi="Times New Roman" w:cs="Times New Roman"/>
          <w:color w:val="000000"/>
          <w:spacing w:val="-1"/>
          <w:sz w:val="28"/>
          <w:szCs w:val="28"/>
        </w:rPr>
        <w:t xml:space="preserve"> shale</w:t>
      </w:r>
      <w:r w:rsidR="00941E2E" w:rsidRPr="00CB05B8">
        <w:rPr>
          <w:rFonts w:ascii="Times New Roman" w:hAnsi="Times New Roman" w:cs="Times New Roman"/>
          <w:sz w:val="28"/>
          <w:szCs w:val="28"/>
        </w:rPr>
        <w:t xml:space="preserve"> and</w:t>
      </w:r>
      <w:r w:rsidR="009864C3" w:rsidRPr="00CB05B8">
        <w:rPr>
          <w:rFonts w:ascii="Times New Roman" w:hAnsi="Times New Roman" w:cs="Times New Roman"/>
          <w:color w:val="000000"/>
          <w:spacing w:val="-1"/>
          <w:sz w:val="28"/>
          <w:szCs w:val="28"/>
        </w:rPr>
        <w:t xml:space="preserve"> minor marl. The limestone is light grey cream colour</w:t>
      </w:r>
      <w:r w:rsidR="00941E2E" w:rsidRPr="00CB05B8">
        <w:rPr>
          <w:rFonts w:ascii="Times New Roman" w:hAnsi="Times New Roman" w:cs="Times New Roman"/>
          <w:color w:val="000000"/>
          <w:spacing w:val="-1"/>
          <w:sz w:val="28"/>
          <w:szCs w:val="28"/>
        </w:rPr>
        <w:t>ed or</w:t>
      </w:r>
      <w:r w:rsidR="009864C3" w:rsidRPr="00CB05B8">
        <w:rPr>
          <w:rFonts w:ascii="Times New Roman" w:hAnsi="Times New Roman" w:cs="Times New Roman"/>
          <w:color w:val="000000"/>
          <w:spacing w:val="-1"/>
          <w:sz w:val="28"/>
          <w:szCs w:val="28"/>
        </w:rPr>
        <w:t xml:space="preserve"> chalky white </w:t>
      </w:r>
      <w:r w:rsidR="00941E2E" w:rsidRPr="00CB05B8">
        <w:rPr>
          <w:rFonts w:ascii="Times New Roman" w:hAnsi="Times New Roman" w:cs="Times New Roman"/>
          <w:color w:val="000000"/>
          <w:spacing w:val="-1"/>
          <w:sz w:val="28"/>
          <w:szCs w:val="28"/>
        </w:rPr>
        <w:t>and weathering</w:t>
      </w:r>
      <w:r w:rsidR="009864C3" w:rsidRPr="00CB05B8">
        <w:rPr>
          <w:rFonts w:ascii="Times New Roman" w:hAnsi="Times New Roman" w:cs="Times New Roman"/>
          <w:color w:val="000000"/>
          <w:spacing w:val="-1"/>
          <w:sz w:val="28"/>
          <w:szCs w:val="28"/>
        </w:rPr>
        <w:t xml:space="preserve"> in grey,</w:t>
      </w:r>
      <w:r w:rsidR="00941E2E" w:rsidRPr="00CB05B8">
        <w:rPr>
          <w:rFonts w:ascii="Times New Roman" w:hAnsi="Times New Roman" w:cs="Times New Roman"/>
          <w:color w:val="000000"/>
          <w:spacing w:val="-1"/>
          <w:sz w:val="28"/>
          <w:szCs w:val="28"/>
        </w:rPr>
        <w:t xml:space="preserve"> </w:t>
      </w:r>
      <w:r w:rsidR="009864C3" w:rsidRPr="00CB05B8">
        <w:rPr>
          <w:rFonts w:ascii="Times New Roman" w:hAnsi="Times New Roman" w:cs="Times New Roman"/>
          <w:color w:val="000000"/>
          <w:spacing w:val="-1"/>
          <w:sz w:val="28"/>
          <w:szCs w:val="28"/>
        </w:rPr>
        <w:t>brown or cream colour</w:t>
      </w:r>
      <w:r w:rsidR="00941E2E" w:rsidRPr="00CB05B8">
        <w:rPr>
          <w:rFonts w:ascii="Times New Roman" w:hAnsi="Times New Roman" w:cs="Times New Roman"/>
          <w:color w:val="000000"/>
          <w:spacing w:val="-1"/>
          <w:sz w:val="28"/>
          <w:szCs w:val="28"/>
        </w:rPr>
        <w:t>s</w:t>
      </w:r>
      <w:r w:rsidR="009864C3" w:rsidRPr="00CB05B8">
        <w:rPr>
          <w:rFonts w:ascii="Times New Roman" w:hAnsi="Times New Roman" w:cs="Times New Roman"/>
          <w:color w:val="000000"/>
          <w:spacing w:val="-1"/>
          <w:sz w:val="28"/>
          <w:szCs w:val="28"/>
        </w:rPr>
        <w:t>. It is thick</w:t>
      </w:r>
      <w:r w:rsidR="00941E2E" w:rsidRPr="00CB05B8">
        <w:rPr>
          <w:rFonts w:ascii="Times New Roman" w:hAnsi="Times New Roman" w:cs="Times New Roman"/>
          <w:color w:val="000000"/>
          <w:spacing w:val="-1"/>
          <w:sz w:val="28"/>
          <w:szCs w:val="28"/>
        </w:rPr>
        <w:t>-</w:t>
      </w:r>
      <w:r w:rsidR="009864C3" w:rsidRPr="00CB05B8">
        <w:rPr>
          <w:rFonts w:ascii="Times New Roman" w:hAnsi="Times New Roman" w:cs="Times New Roman"/>
          <w:color w:val="000000"/>
          <w:spacing w:val="-1"/>
          <w:sz w:val="28"/>
          <w:szCs w:val="28"/>
        </w:rPr>
        <w:t>bedded to massive in places nodular and occasionally contains</w:t>
      </w:r>
      <w:r w:rsidR="009864C3" w:rsidRPr="00CB05B8">
        <w:rPr>
          <w:rFonts w:ascii="Times New Roman" w:hAnsi="Times New Roman" w:cs="Times New Roman"/>
          <w:sz w:val="28"/>
          <w:szCs w:val="28"/>
        </w:rPr>
        <w:t xml:space="preserve"> </w:t>
      </w:r>
      <w:r w:rsidR="009864C3" w:rsidRPr="00CB05B8">
        <w:rPr>
          <w:rFonts w:ascii="Times New Roman" w:hAnsi="Times New Roman" w:cs="Times New Roman"/>
          <w:color w:val="000000"/>
          <w:spacing w:val="-1"/>
          <w:sz w:val="28"/>
          <w:szCs w:val="28"/>
        </w:rPr>
        <w:t>algal and corraline structures</w:t>
      </w:r>
      <w:r w:rsidR="00941E2E" w:rsidRPr="00CB05B8">
        <w:rPr>
          <w:rFonts w:ascii="Times New Roman" w:hAnsi="Times New Roman" w:cs="Times New Roman"/>
          <w:color w:val="000000"/>
          <w:spacing w:val="-1"/>
          <w:sz w:val="28"/>
          <w:szCs w:val="28"/>
        </w:rPr>
        <w:t>. The shale is</w:t>
      </w:r>
      <w:r w:rsidR="006D7530" w:rsidRPr="00CB05B8">
        <w:rPr>
          <w:rFonts w:ascii="Times New Roman" w:hAnsi="Times New Roman" w:cs="Times New Roman"/>
          <w:color w:val="000000"/>
          <w:spacing w:val="-1"/>
          <w:sz w:val="28"/>
          <w:szCs w:val="28"/>
        </w:rPr>
        <w:t xml:space="preserve"> olive,</w:t>
      </w:r>
      <w:r w:rsidR="009864C3" w:rsidRPr="00CB05B8">
        <w:rPr>
          <w:rFonts w:ascii="Times New Roman" w:hAnsi="Times New Roman" w:cs="Times New Roman"/>
          <w:color w:val="000000"/>
          <w:spacing w:val="-1"/>
          <w:sz w:val="28"/>
          <w:szCs w:val="28"/>
        </w:rPr>
        <w:t xml:space="preserve"> </w:t>
      </w:r>
      <w:r w:rsidR="00F97300" w:rsidRPr="00CB05B8">
        <w:rPr>
          <w:rFonts w:ascii="Times New Roman" w:hAnsi="Times New Roman" w:cs="Times New Roman"/>
          <w:color w:val="000000"/>
          <w:spacing w:val="-1"/>
          <w:sz w:val="28"/>
          <w:szCs w:val="28"/>
        </w:rPr>
        <w:t>orange,</w:t>
      </w:r>
      <w:r w:rsidR="009864C3" w:rsidRPr="00CB05B8">
        <w:rPr>
          <w:rFonts w:ascii="Times New Roman" w:hAnsi="Times New Roman" w:cs="Times New Roman"/>
          <w:color w:val="000000"/>
          <w:spacing w:val="-1"/>
          <w:sz w:val="28"/>
          <w:szCs w:val="28"/>
        </w:rPr>
        <w:t xml:space="preserve"> yellow, grey,</w:t>
      </w:r>
      <w:r w:rsidR="002D6120" w:rsidRPr="00CB05B8">
        <w:rPr>
          <w:rFonts w:ascii="Times New Roman" w:hAnsi="Times New Roman" w:cs="Times New Roman"/>
          <w:color w:val="000000"/>
          <w:spacing w:val="-1"/>
          <w:sz w:val="28"/>
          <w:szCs w:val="28"/>
        </w:rPr>
        <w:t xml:space="preserve"> </w:t>
      </w:r>
      <w:r w:rsidR="00941E2E" w:rsidRPr="00CB05B8">
        <w:rPr>
          <w:rFonts w:ascii="Times New Roman" w:hAnsi="Times New Roman" w:cs="Times New Roman"/>
          <w:color w:val="000000"/>
          <w:spacing w:val="-1"/>
          <w:sz w:val="28"/>
          <w:szCs w:val="28"/>
        </w:rPr>
        <w:t>calcareous,</w:t>
      </w:r>
      <w:r w:rsidR="002D6120" w:rsidRPr="00CB05B8">
        <w:rPr>
          <w:rFonts w:ascii="Times New Roman" w:hAnsi="Times New Roman" w:cs="Times New Roman"/>
          <w:color w:val="000000"/>
          <w:spacing w:val="-1"/>
          <w:sz w:val="28"/>
          <w:szCs w:val="28"/>
        </w:rPr>
        <w:t xml:space="preserve"> </w:t>
      </w:r>
      <w:r w:rsidR="009864C3" w:rsidRPr="00CB05B8">
        <w:rPr>
          <w:rFonts w:ascii="Times New Roman" w:hAnsi="Times New Roman" w:cs="Times New Roman"/>
          <w:color w:val="000000"/>
          <w:spacing w:val="-1"/>
          <w:sz w:val="28"/>
          <w:szCs w:val="28"/>
        </w:rPr>
        <w:t>soft and earthy</w:t>
      </w:r>
      <w:r w:rsidR="00666561" w:rsidRPr="00CB05B8">
        <w:rPr>
          <w:rFonts w:ascii="Times New Roman" w:hAnsi="Times New Roman" w:cs="Times New Roman"/>
          <w:color w:val="000000"/>
          <w:spacing w:val="-1"/>
          <w:sz w:val="28"/>
          <w:szCs w:val="28"/>
        </w:rPr>
        <w:t>,</w:t>
      </w:r>
      <w:r w:rsidR="009864C3" w:rsidRPr="00CB05B8">
        <w:rPr>
          <w:rFonts w:ascii="Times New Roman" w:hAnsi="Times New Roman" w:cs="Times New Roman"/>
          <w:color w:val="000000"/>
          <w:spacing w:val="-1"/>
          <w:sz w:val="28"/>
          <w:szCs w:val="28"/>
        </w:rPr>
        <w:t xml:space="preserve"> however in some parts of kirthar province the upper half</w:t>
      </w:r>
      <w:r w:rsidR="00AD710D" w:rsidRPr="00CB05B8">
        <w:rPr>
          <w:rFonts w:ascii="Times New Roman" w:hAnsi="Times New Roman" w:cs="Times New Roman"/>
          <w:color w:val="000000"/>
          <w:spacing w:val="-1"/>
          <w:sz w:val="28"/>
          <w:szCs w:val="28"/>
        </w:rPr>
        <w:t xml:space="preserve"> </w:t>
      </w:r>
      <w:r w:rsidR="002E18BB" w:rsidRPr="00CB05B8">
        <w:rPr>
          <w:rFonts w:ascii="Times New Roman" w:hAnsi="Times New Roman" w:cs="Times New Roman"/>
          <w:color w:val="000000"/>
          <w:spacing w:val="-1"/>
          <w:sz w:val="28"/>
          <w:szCs w:val="28"/>
        </w:rPr>
        <w:t>of</w:t>
      </w:r>
      <w:r w:rsidR="00F97300" w:rsidRPr="00CB05B8">
        <w:rPr>
          <w:rFonts w:ascii="Times New Roman" w:hAnsi="Times New Roman" w:cs="Times New Roman"/>
          <w:color w:val="000000"/>
          <w:spacing w:val="-1"/>
          <w:sz w:val="28"/>
          <w:szCs w:val="28"/>
        </w:rPr>
        <w:t xml:space="preserve"> </w:t>
      </w:r>
      <w:r w:rsidR="009864C3" w:rsidRPr="00CB05B8">
        <w:rPr>
          <w:rFonts w:ascii="Times New Roman" w:hAnsi="Times New Roman" w:cs="Times New Roman"/>
          <w:color w:val="000000"/>
          <w:spacing w:val="-1"/>
          <w:sz w:val="28"/>
          <w:szCs w:val="28"/>
        </w:rPr>
        <w:t>the unit is exclusively cliff</w:t>
      </w:r>
      <w:r w:rsidR="002D6120" w:rsidRPr="00CB05B8">
        <w:rPr>
          <w:rFonts w:ascii="Times New Roman" w:hAnsi="Times New Roman" w:cs="Times New Roman"/>
          <w:color w:val="000000"/>
          <w:spacing w:val="-1"/>
          <w:sz w:val="28"/>
          <w:szCs w:val="28"/>
        </w:rPr>
        <w:t>-</w:t>
      </w:r>
      <w:r w:rsidR="009864C3" w:rsidRPr="00CB05B8">
        <w:rPr>
          <w:rFonts w:ascii="Times New Roman" w:hAnsi="Times New Roman" w:cs="Times New Roman"/>
          <w:color w:val="000000"/>
          <w:spacing w:val="-1"/>
          <w:sz w:val="28"/>
          <w:szCs w:val="28"/>
        </w:rPr>
        <w:t>forming massive limes</w:t>
      </w:r>
      <w:r w:rsidR="00F33A61" w:rsidRPr="00CB05B8">
        <w:rPr>
          <w:rFonts w:ascii="Times New Roman" w:hAnsi="Times New Roman" w:cs="Times New Roman"/>
          <w:color w:val="000000"/>
          <w:spacing w:val="-1"/>
          <w:sz w:val="28"/>
          <w:szCs w:val="28"/>
        </w:rPr>
        <w:t>tone. In some parts of the S</w:t>
      </w:r>
      <w:r w:rsidR="00F97300" w:rsidRPr="00CB05B8">
        <w:rPr>
          <w:rFonts w:ascii="Times New Roman" w:hAnsi="Times New Roman" w:cs="Times New Roman"/>
          <w:color w:val="000000"/>
          <w:spacing w:val="-1"/>
          <w:sz w:val="28"/>
          <w:szCs w:val="28"/>
        </w:rPr>
        <w:t>ulai</w:t>
      </w:r>
      <w:r w:rsidR="00F33A61" w:rsidRPr="00CB05B8">
        <w:rPr>
          <w:rFonts w:ascii="Times New Roman" w:hAnsi="Times New Roman" w:cs="Times New Roman"/>
          <w:color w:val="000000"/>
          <w:spacing w:val="-1"/>
          <w:sz w:val="28"/>
          <w:szCs w:val="28"/>
        </w:rPr>
        <w:t>man P</w:t>
      </w:r>
      <w:r w:rsidR="009864C3" w:rsidRPr="00CB05B8">
        <w:rPr>
          <w:rFonts w:ascii="Times New Roman" w:hAnsi="Times New Roman" w:cs="Times New Roman"/>
          <w:color w:val="000000"/>
          <w:spacing w:val="-1"/>
          <w:sz w:val="28"/>
          <w:szCs w:val="28"/>
        </w:rPr>
        <w:t>rovince</w:t>
      </w:r>
      <w:r w:rsidR="00F33A61" w:rsidRPr="00CB05B8">
        <w:rPr>
          <w:rFonts w:ascii="Times New Roman" w:hAnsi="Times New Roman" w:cs="Times New Roman"/>
          <w:color w:val="000000"/>
          <w:spacing w:val="-1"/>
          <w:sz w:val="28"/>
          <w:szCs w:val="28"/>
        </w:rPr>
        <w:t>,</w:t>
      </w:r>
      <w:r w:rsidR="009864C3" w:rsidRPr="00CB05B8">
        <w:rPr>
          <w:rFonts w:ascii="Times New Roman" w:hAnsi="Times New Roman" w:cs="Times New Roman"/>
          <w:color w:val="000000"/>
          <w:spacing w:val="-1"/>
          <w:sz w:val="28"/>
          <w:szCs w:val="28"/>
        </w:rPr>
        <w:t xml:space="preserve"> </w:t>
      </w:r>
      <w:r w:rsidR="00666561" w:rsidRPr="00CB05B8">
        <w:rPr>
          <w:rFonts w:ascii="Times New Roman" w:hAnsi="Times New Roman" w:cs="Times New Roman"/>
          <w:color w:val="000000"/>
          <w:spacing w:val="-1"/>
          <w:sz w:val="28"/>
          <w:szCs w:val="28"/>
        </w:rPr>
        <w:t>milky white gypsum beds up to 6-</w:t>
      </w:r>
      <w:r w:rsidR="009864C3" w:rsidRPr="00CB05B8">
        <w:rPr>
          <w:rFonts w:ascii="Times New Roman" w:hAnsi="Times New Roman" w:cs="Times New Roman"/>
          <w:color w:val="000000"/>
          <w:spacing w:val="-1"/>
          <w:sz w:val="28"/>
          <w:szCs w:val="28"/>
        </w:rPr>
        <w:t>meter thick are</w:t>
      </w:r>
      <w:r w:rsidR="00F33A61" w:rsidRPr="00CB05B8">
        <w:rPr>
          <w:rFonts w:ascii="Times New Roman" w:hAnsi="Times New Roman" w:cs="Times New Roman"/>
          <w:color w:val="000000"/>
          <w:spacing w:val="-1"/>
          <w:sz w:val="28"/>
          <w:szCs w:val="28"/>
        </w:rPr>
        <w:t xml:space="preserve"> also present. The Kirthar formation transitionally overlies the Ghazij formation</w:t>
      </w:r>
      <w:r w:rsidR="00666561" w:rsidRPr="00CB05B8">
        <w:rPr>
          <w:rFonts w:ascii="Times New Roman" w:hAnsi="Times New Roman" w:cs="Times New Roman"/>
          <w:color w:val="000000"/>
          <w:spacing w:val="-1"/>
          <w:sz w:val="28"/>
          <w:szCs w:val="28"/>
        </w:rPr>
        <w:t xml:space="preserve"> and its</w:t>
      </w:r>
      <w:r w:rsidR="00F33A61" w:rsidRPr="00CB05B8">
        <w:rPr>
          <w:rFonts w:ascii="Times New Roman" w:hAnsi="Times New Roman" w:cs="Times New Roman"/>
          <w:color w:val="000000"/>
          <w:spacing w:val="-1"/>
          <w:sz w:val="28"/>
          <w:szCs w:val="28"/>
        </w:rPr>
        <w:t xml:space="preserve"> chronostratigraphic equivalent the</w:t>
      </w:r>
      <w:r w:rsidR="009864C3" w:rsidRPr="00CB05B8">
        <w:rPr>
          <w:rFonts w:ascii="Times New Roman" w:hAnsi="Times New Roman" w:cs="Times New Roman"/>
          <w:color w:val="000000"/>
          <w:spacing w:val="-1"/>
          <w:sz w:val="28"/>
          <w:szCs w:val="28"/>
        </w:rPr>
        <w:t xml:space="preserve"> Laki formation. The formation is richly fossiliferous and represents different ages in various parts of distribution. The age of formation ranges from middle to late Eocene. The Oligocene fauna</w:t>
      </w:r>
      <w:r w:rsidR="007D4DA0" w:rsidRPr="00CB05B8">
        <w:rPr>
          <w:rFonts w:ascii="Times New Roman" w:hAnsi="Times New Roman" w:cs="Times New Roman"/>
          <w:color w:val="000000"/>
          <w:spacing w:val="-1"/>
          <w:sz w:val="28"/>
          <w:szCs w:val="28"/>
        </w:rPr>
        <w:t xml:space="preserve"> from the Kirthar range are reported by the</w:t>
      </w:r>
      <w:r w:rsidR="009864C3" w:rsidRPr="00CB05B8">
        <w:rPr>
          <w:rFonts w:ascii="Times New Roman" w:hAnsi="Times New Roman" w:cs="Times New Roman"/>
          <w:color w:val="000000"/>
          <w:spacing w:val="-1"/>
          <w:sz w:val="28"/>
          <w:szCs w:val="28"/>
        </w:rPr>
        <w:t xml:space="preserve"> (Hunting survey corporatio</w:t>
      </w:r>
      <w:r w:rsidR="007D4DA0" w:rsidRPr="00CB05B8">
        <w:rPr>
          <w:rFonts w:ascii="Times New Roman" w:hAnsi="Times New Roman" w:cs="Times New Roman"/>
          <w:color w:val="000000"/>
          <w:spacing w:val="-1"/>
          <w:sz w:val="28"/>
          <w:szCs w:val="28"/>
        </w:rPr>
        <w:t xml:space="preserve">n 1961) includes Lepidocyclina </w:t>
      </w:r>
      <w:r w:rsidR="009864C3" w:rsidRPr="00CB05B8">
        <w:rPr>
          <w:rFonts w:ascii="Times New Roman" w:hAnsi="Times New Roman" w:cs="Times New Roman"/>
          <w:color w:val="000000"/>
          <w:spacing w:val="-1"/>
          <w:sz w:val="28"/>
          <w:szCs w:val="28"/>
        </w:rPr>
        <w:t>Dilatata,</w:t>
      </w:r>
      <w:r w:rsidR="007D4DA0" w:rsidRPr="00CB05B8">
        <w:rPr>
          <w:rFonts w:ascii="Times New Roman" w:hAnsi="Times New Roman" w:cs="Times New Roman"/>
          <w:color w:val="000000"/>
          <w:spacing w:val="-1"/>
          <w:sz w:val="28"/>
          <w:szCs w:val="28"/>
        </w:rPr>
        <w:t xml:space="preserve"> </w:t>
      </w:r>
      <w:r w:rsidR="009864C3" w:rsidRPr="00CB05B8">
        <w:rPr>
          <w:rFonts w:ascii="Times New Roman" w:hAnsi="Times New Roman" w:cs="Times New Roman"/>
          <w:color w:val="000000"/>
          <w:spacing w:val="-1"/>
          <w:sz w:val="28"/>
          <w:szCs w:val="28"/>
        </w:rPr>
        <w:t xml:space="preserve">Nummulites fichteli, Assilina laminose. In addition to </w:t>
      </w:r>
      <w:r w:rsidR="00AD710D" w:rsidRPr="00CB05B8">
        <w:rPr>
          <w:rFonts w:ascii="Times New Roman" w:hAnsi="Times New Roman" w:cs="Times New Roman"/>
          <w:color w:val="000000"/>
          <w:spacing w:val="-1"/>
          <w:sz w:val="28"/>
          <w:szCs w:val="28"/>
        </w:rPr>
        <w:t>t</w:t>
      </w:r>
      <w:r w:rsidR="009864C3" w:rsidRPr="00CB05B8">
        <w:rPr>
          <w:rFonts w:ascii="Times New Roman" w:hAnsi="Times New Roman" w:cs="Times New Roman"/>
          <w:color w:val="000000"/>
          <w:spacing w:val="-1"/>
          <w:sz w:val="28"/>
          <w:szCs w:val="28"/>
        </w:rPr>
        <w:t>he fauna abundant Foraminifers,</w:t>
      </w:r>
      <w:r w:rsidR="007D4DA0" w:rsidRPr="00CB05B8">
        <w:rPr>
          <w:rFonts w:ascii="Times New Roman" w:hAnsi="Times New Roman" w:cs="Times New Roman"/>
          <w:color w:val="000000"/>
          <w:spacing w:val="-1"/>
          <w:sz w:val="28"/>
          <w:szCs w:val="28"/>
        </w:rPr>
        <w:t xml:space="preserve"> </w:t>
      </w:r>
      <w:r w:rsidR="009864C3" w:rsidRPr="00CB05B8">
        <w:rPr>
          <w:rFonts w:ascii="Times New Roman" w:hAnsi="Times New Roman" w:cs="Times New Roman"/>
          <w:color w:val="000000"/>
          <w:spacing w:val="-1"/>
          <w:sz w:val="28"/>
          <w:szCs w:val="28"/>
        </w:rPr>
        <w:t>Gastropods, Echinoids and Vertibrate remains have been reported by Odlham (1890), Pilgrim</w:t>
      </w:r>
      <w:r w:rsidR="00666561" w:rsidRPr="00CB05B8">
        <w:rPr>
          <w:rFonts w:ascii="Times New Roman" w:hAnsi="Times New Roman" w:cs="Times New Roman"/>
          <w:color w:val="000000"/>
          <w:spacing w:val="-1"/>
          <w:sz w:val="28"/>
          <w:szCs w:val="28"/>
        </w:rPr>
        <w:t xml:space="preserve"> </w:t>
      </w:r>
      <w:r w:rsidR="009864C3" w:rsidRPr="00CB05B8">
        <w:rPr>
          <w:rFonts w:ascii="Times New Roman" w:hAnsi="Times New Roman" w:cs="Times New Roman"/>
          <w:color w:val="000000"/>
          <w:spacing w:val="-1"/>
          <w:sz w:val="28"/>
          <w:szCs w:val="28"/>
        </w:rPr>
        <w:t>(1961), Latif (1964) and Iqbal</w:t>
      </w:r>
      <w:r w:rsidR="00666561" w:rsidRPr="00CB05B8">
        <w:rPr>
          <w:rFonts w:ascii="Times New Roman" w:hAnsi="Times New Roman" w:cs="Times New Roman"/>
          <w:color w:val="000000"/>
          <w:spacing w:val="-1"/>
          <w:sz w:val="28"/>
          <w:szCs w:val="28"/>
        </w:rPr>
        <w:t xml:space="preserve"> </w:t>
      </w:r>
      <w:r w:rsidR="009864C3" w:rsidRPr="00CB05B8">
        <w:rPr>
          <w:rFonts w:ascii="Times New Roman" w:hAnsi="Times New Roman" w:cs="Times New Roman"/>
          <w:color w:val="000000"/>
          <w:spacing w:val="-1"/>
          <w:sz w:val="28"/>
          <w:szCs w:val="28"/>
        </w:rPr>
        <w:t>(1969). The kirthar formation is divisible in to four easily distinguishable m</w:t>
      </w:r>
      <w:r w:rsidR="00666561" w:rsidRPr="00CB05B8">
        <w:rPr>
          <w:rFonts w:ascii="Times New Roman" w:hAnsi="Times New Roman" w:cs="Times New Roman"/>
          <w:color w:val="000000"/>
          <w:spacing w:val="-1"/>
          <w:sz w:val="28"/>
          <w:szCs w:val="28"/>
        </w:rPr>
        <w:t>embe</w:t>
      </w:r>
      <w:r w:rsidR="00A15C04" w:rsidRPr="00CB05B8">
        <w:rPr>
          <w:rFonts w:ascii="Times New Roman" w:hAnsi="Times New Roman" w:cs="Times New Roman"/>
          <w:color w:val="000000"/>
          <w:spacing w:val="-1"/>
          <w:sz w:val="28"/>
          <w:szCs w:val="28"/>
        </w:rPr>
        <w:t>rs in parts of the eastern Sulai</w:t>
      </w:r>
      <w:r w:rsidR="00666561" w:rsidRPr="00CB05B8">
        <w:rPr>
          <w:rFonts w:ascii="Times New Roman" w:hAnsi="Times New Roman" w:cs="Times New Roman"/>
          <w:color w:val="000000"/>
          <w:spacing w:val="-1"/>
          <w:sz w:val="28"/>
          <w:szCs w:val="28"/>
        </w:rPr>
        <w:t>man P</w:t>
      </w:r>
      <w:r w:rsidR="009864C3" w:rsidRPr="00CB05B8">
        <w:rPr>
          <w:rFonts w:ascii="Times New Roman" w:hAnsi="Times New Roman" w:cs="Times New Roman"/>
          <w:color w:val="000000"/>
          <w:spacing w:val="-1"/>
          <w:sz w:val="28"/>
          <w:szCs w:val="28"/>
        </w:rPr>
        <w:t>rovince</w:t>
      </w:r>
      <w:r w:rsidR="002E18BB" w:rsidRPr="00CB05B8">
        <w:rPr>
          <w:rFonts w:ascii="Times New Roman" w:hAnsi="Times New Roman" w:cs="Times New Roman"/>
          <w:color w:val="000000"/>
          <w:spacing w:val="-1"/>
          <w:sz w:val="28"/>
          <w:szCs w:val="28"/>
        </w:rPr>
        <w:t>. Following are descriptions of</w:t>
      </w:r>
      <w:r w:rsidR="00666561" w:rsidRPr="00CB05B8">
        <w:rPr>
          <w:rFonts w:ascii="Times New Roman" w:hAnsi="Times New Roman" w:cs="Times New Roman"/>
          <w:color w:val="000000"/>
          <w:spacing w:val="-1"/>
          <w:sz w:val="28"/>
          <w:szCs w:val="28"/>
        </w:rPr>
        <w:t xml:space="preserve"> the member’</w:t>
      </w:r>
      <w:r w:rsidR="009864C3" w:rsidRPr="00CB05B8">
        <w:rPr>
          <w:rFonts w:ascii="Times New Roman" w:hAnsi="Times New Roman" w:cs="Times New Roman"/>
          <w:color w:val="000000"/>
          <w:spacing w:val="-1"/>
          <w:sz w:val="28"/>
          <w:szCs w:val="28"/>
        </w:rPr>
        <w:t>s</w:t>
      </w:r>
      <w:r w:rsidR="003D1847">
        <w:rPr>
          <w:rFonts w:ascii="Times New Roman" w:hAnsi="Times New Roman" w:cs="Times New Roman"/>
          <w:color w:val="000000"/>
          <w:spacing w:val="-1"/>
          <w:sz w:val="28"/>
          <w:szCs w:val="28"/>
        </w:rPr>
        <w:t>.</w:t>
      </w:r>
    </w:p>
    <w:p w:rsidR="0087339A" w:rsidRDefault="0087339A" w:rsidP="00CA2491">
      <w:pPr>
        <w:widowControl w:val="0"/>
        <w:autoSpaceDE w:val="0"/>
        <w:autoSpaceDN w:val="0"/>
        <w:adjustRightInd w:val="0"/>
        <w:spacing w:after="0" w:line="240" w:lineRule="auto"/>
        <w:jc w:val="both"/>
        <w:rPr>
          <w:rFonts w:ascii="Times New Roman" w:hAnsi="Times New Roman" w:cs="Times New Roman"/>
          <w:b/>
          <w:bCs/>
          <w:color w:val="000000"/>
          <w:spacing w:val="-1"/>
          <w:sz w:val="28"/>
          <w:szCs w:val="28"/>
        </w:rPr>
      </w:pPr>
    </w:p>
    <w:p w:rsidR="00CA2491" w:rsidRPr="00C82CE6" w:rsidRDefault="00942E5F" w:rsidP="00CA2491">
      <w:pPr>
        <w:widowControl w:val="0"/>
        <w:autoSpaceDE w:val="0"/>
        <w:autoSpaceDN w:val="0"/>
        <w:adjustRightInd w:val="0"/>
        <w:spacing w:after="0" w:line="240" w:lineRule="auto"/>
        <w:jc w:val="both"/>
        <w:rPr>
          <w:rFonts w:ascii="Times New Roman" w:hAnsi="Times New Roman" w:cs="Times New Roman"/>
          <w:b/>
          <w:bCs/>
          <w:color w:val="000000"/>
          <w:spacing w:val="-1"/>
          <w:sz w:val="28"/>
          <w:szCs w:val="28"/>
          <w:u w:val="single"/>
        </w:rPr>
      </w:pPr>
      <w:r>
        <w:rPr>
          <w:rFonts w:ascii="Times New Roman" w:hAnsi="Times New Roman" w:cs="Times New Roman"/>
          <w:b/>
          <w:bCs/>
          <w:color w:val="000000"/>
          <w:spacing w:val="-1"/>
          <w:sz w:val="28"/>
          <w:szCs w:val="28"/>
        </w:rPr>
        <w:lastRenderedPageBreak/>
        <w:t>3</w:t>
      </w:r>
      <w:r w:rsidR="003D1847">
        <w:rPr>
          <w:rFonts w:ascii="Times New Roman" w:hAnsi="Times New Roman" w:cs="Times New Roman"/>
          <w:b/>
          <w:bCs/>
          <w:color w:val="000000"/>
          <w:spacing w:val="-1"/>
          <w:sz w:val="28"/>
          <w:szCs w:val="28"/>
        </w:rPr>
        <w:t>.6.1</w:t>
      </w:r>
      <w:r w:rsidR="00CA2491" w:rsidRPr="00C82CE6">
        <w:rPr>
          <w:rFonts w:ascii="Times New Roman" w:hAnsi="Times New Roman" w:cs="Times New Roman"/>
          <w:b/>
          <w:bCs/>
          <w:color w:val="000000"/>
          <w:spacing w:val="-1"/>
          <w:sz w:val="28"/>
          <w:szCs w:val="28"/>
        </w:rPr>
        <w:t xml:space="preserve"> </w:t>
      </w:r>
      <w:r w:rsidR="00CA2491" w:rsidRPr="00C82CE6">
        <w:rPr>
          <w:rFonts w:ascii="Times New Roman" w:hAnsi="Times New Roman" w:cs="Times New Roman"/>
          <w:b/>
          <w:bCs/>
          <w:color w:val="000000"/>
          <w:spacing w:val="-1"/>
          <w:sz w:val="28"/>
          <w:szCs w:val="28"/>
          <w:u w:val="single"/>
        </w:rPr>
        <w:t>Habib Rahi Limestone member</w:t>
      </w:r>
    </w:p>
    <w:p w:rsidR="00CA2491" w:rsidRPr="005746D1" w:rsidRDefault="00CA2491" w:rsidP="00CA2491">
      <w:pPr>
        <w:widowControl w:val="0"/>
        <w:autoSpaceDE w:val="0"/>
        <w:autoSpaceDN w:val="0"/>
        <w:adjustRightInd w:val="0"/>
        <w:spacing w:after="0" w:line="240" w:lineRule="auto"/>
        <w:jc w:val="both"/>
        <w:rPr>
          <w:rFonts w:ascii="Times New Roman" w:hAnsi="Times New Roman" w:cs="Times New Roman"/>
          <w:sz w:val="24"/>
          <w:szCs w:val="24"/>
          <w:u w:val="single"/>
        </w:rPr>
      </w:pPr>
    </w:p>
    <w:p w:rsidR="00CA2491" w:rsidRDefault="00CA2491" w:rsidP="00CA2491">
      <w:pPr>
        <w:widowControl w:val="0"/>
        <w:autoSpaceDE w:val="0"/>
        <w:autoSpaceDN w:val="0"/>
        <w:adjustRightInd w:val="0"/>
        <w:spacing w:after="0" w:line="240" w:lineRule="auto"/>
        <w:jc w:val="both"/>
        <w:rPr>
          <w:rFonts w:ascii="Times New Roman" w:hAnsi="Times New Roman" w:cs="Times New Roman"/>
          <w:color w:val="000000"/>
          <w:spacing w:val="-1"/>
          <w:sz w:val="28"/>
          <w:szCs w:val="28"/>
        </w:rPr>
      </w:pPr>
      <w:r w:rsidRPr="00CB05B8">
        <w:rPr>
          <w:rFonts w:ascii="Times New Roman" w:hAnsi="Times New Roman" w:cs="Times New Roman"/>
          <w:color w:val="000000"/>
          <w:spacing w:val="-1"/>
          <w:sz w:val="28"/>
          <w:szCs w:val="28"/>
        </w:rPr>
        <w:t>Habib Rahi limestone is formalized by the Stratigraphic committee of Pakistan. It consists of limestone with streaks of marl and shale. Limestone</w:t>
      </w:r>
      <w:r w:rsidRPr="00CB05B8">
        <w:rPr>
          <w:rFonts w:ascii="Times New Roman" w:hAnsi="Times New Roman" w:cs="Times New Roman"/>
          <w:sz w:val="28"/>
          <w:szCs w:val="28"/>
        </w:rPr>
        <w:t xml:space="preserve"> </w:t>
      </w:r>
      <w:r w:rsidRPr="00CB05B8">
        <w:rPr>
          <w:rFonts w:ascii="Times New Roman" w:hAnsi="Times New Roman" w:cs="Times New Roman"/>
          <w:color w:val="000000"/>
          <w:spacing w:val="-1"/>
          <w:sz w:val="28"/>
          <w:szCs w:val="28"/>
        </w:rPr>
        <w:t>is Greenish grey, creamy to yellowish, white to light grey, hard to very hard, compact,</w:t>
      </w:r>
      <w:r w:rsidRPr="00CB05B8">
        <w:rPr>
          <w:rFonts w:ascii="Times New Roman" w:hAnsi="Times New Roman" w:cs="Times New Roman"/>
          <w:sz w:val="28"/>
          <w:szCs w:val="28"/>
        </w:rPr>
        <w:t xml:space="preserve"> </w:t>
      </w:r>
      <w:r w:rsidRPr="00CB05B8">
        <w:rPr>
          <w:rFonts w:ascii="Times New Roman" w:hAnsi="Times New Roman" w:cs="Times New Roman"/>
          <w:color w:val="000000"/>
          <w:spacing w:val="-1"/>
          <w:sz w:val="28"/>
          <w:szCs w:val="28"/>
        </w:rPr>
        <w:t>Crystalline, fossiliferous, slightly argillaceous, cherty some time dolomitic. Marl is light grey,</w:t>
      </w:r>
      <w:r w:rsidRPr="00CB05B8">
        <w:rPr>
          <w:rFonts w:ascii="Times New Roman" w:hAnsi="Times New Roman" w:cs="Times New Roman"/>
          <w:sz w:val="28"/>
          <w:szCs w:val="28"/>
        </w:rPr>
        <w:t xml:space="preserve"> </w:t>
      </w:r>
      <w:r w:rsidRPr="00CB05B8">
        <w:rPr>
          <w:rFonts w:ascii="Times New Roman" w:hAnsi="Times New Roman" w:cs="Times New Roman"/>
          <w:color w:val="000000"/>
          <w:spacing w:val="-1"/>
          <w:sz w:val="28"/>
          <w:szCs w:val="28"/>
        </w:rPr>
        <w:t>soft to medium hard, plastic. Shales are White, light grey to dark grey, olive green, soft, plastic,</w:t>
      </w:r>
      <w:r w:rsidRPr="00CB05B8">
        <w:rPr>
          <w:rFonts w:ascii="Times New Roman" w:hAnsi="Times New Roman" w:cs="Times New Roman"/>
          <w:sz w:val="28"/>
          <w:szCs w:val="28"/>
        </w:rPr>
        <w:t xml:space="preserve"> </w:t>
      </w:r>
      <w:r w:rsidRPr="00CB05B8">
        <w:rPr>
          <w:rFonts w:ascii="Times New Roman" w:hAnsi="Times New Roman" w:cs="Times New Roman"/>
          <w:color w:val="000000"/>
          <w:spacing w:val="-1"/>
          <w:sz w:val="28"/>
          <w:szCs w:val="28"/>
        </w:rPr>
        <w:t>calcareous. The lower contact with underlaying Baska shale is transitional. The age of</w:t>
      </w:r>
      <w:r w:rsidRPr="00CB05B8">
        <w:rPr>
          <w:rFonts w:ascii="Times New Roman" w:hAnsi="Times New Roman" w:cs="Times New Roman"/>
          <w:sz w:val="28"/>
          <w:szCs w:val="28"/>
        </w:rPr>
        <w:t xml:space="preserve"> </w:t>
      </w:r>
      <w:r w:rsidRPr="00CB05B8">
        <w:rPr>
          <w:rFonts w:ascii="Times New Roman" w:hAnsi="Times New Roman" w:cs="Times New Roman"/>
          <w:color w:val="000000"/>
          <w:spacing w:val="-1"/>
          <w:sz w:val="28"/>
          <w:szCs w:val="28"/>
        </w:rPr>
        <w:t>Habib Rahi limestone is early to middle Eocene.</w:t>
      </w:r>
    </w:p>
    <w:p w:rsidR="00CA2491" w:rsidRPr="00CB05B8" w:rsidRDefault="00CA2491" w:rsidP="00CA2491">
      <w:pPr>
        <w:widowControl w:val="0"/>
        <w:autoSpaceDE w:val="0"/>
        <w:autoSpaceDN w:val="0"/>
        <w:adjustRightInd w:val="0"/>
        <w:spacing w:after="0" w:line="240" w:lineRule="auto"/>
        <w:jc w:val="both"/>
        <w:rPr>
          <w:rFonts w:ascii="Times New Roman" w:hAnsi="Times New Roman" w:cs="Times New Roman"/>
          <w:sz w:val="28"/>
          <w:szCs w:val="28"/>
        </w:rPr>
      </w:pPr>
    </w:p>
    <w:p w:rsidR="00CA2491" w:rsidRPr="00C82CE6" w:rsidRDefault="00942E5F" w:rsidP="00CA2491">
      <w:pPr>
        <w:widowControl w:val="0"/>
        <w:autoSpaceDE w:val="0"/>
        <w:autoSpaceDN w:val="0"/>
        <w:adjustRightInd w:val="0"/>
        <w:spacing w:after="0" w:line="240" w:lineRule="auto"/>
        <w:jc w:val="both"/>
        <w:rPr>
          <w:rFonts w:ascii="Times New Roman" w:hAnsi="Times New Roman" w:cs="Times New Roman"/>
          <w:b/>
          <w:bCs/>
          <w:color w:val="000000"/>
          <w:spacing w:val="-1"/>
          <w:sz w:val="28"/>
          <w:szCs w:val="28"/>
          <w:u w:val="single"/>
        </w:rPr>
      </w:pPr>
      <w:r>
        <w:rPr>
          <w:rFonts w:ascii="Times New Roman" w:hAnsi="Times New Roman" w:cs="Times New Roman"/>
          <w:b/>
          <w:bCs/>
          <w:color w:val="000000"/>
          <w:spacing w:val="-1"/>
          <w:sz w:val="28"/>
          <w:szCs w:val="28"/>
        </w:rPr>
        <w:t>3</w:t>
      </w:r>
      <w:r w:rsidR="003D1847">
        <w:rPr>
          <w:rFonts w:ascii="Times New Roman" w:hAnsi="Times New Roman" w:cs="Times New Roman"/>
          <w:b/>
          <w:bCs/>
          <w:color w:val="000000"/>
          <w:spacing w:val="-1"/>
          <w:sz w:val="28"/>
          <w:szCs w:val="28"/>
        </w:rPr>
        <w:t>.6</w:t>
      </w:r>
      <w:r w:rsidR="00CA2491" w:rsidRPr="00C82CE6">
        <w:rPr>
          <w:rFonts w:ascii="Times New Roman" w:hAnsi="Times New Roman" w:cs="Times New Roman"/>
          <w:b/>
          <w:bCs/>
          <w:color w:val="000000"/>
          <w:spacing w:val="-1"/>
          <w:sz w:val="28"/>
          <w:szCs w:val="28"/>
        </w:rPr>
        <w:t xml:space="preserve">.2 </w:t>
      </w:r>
      <w:r w:rsidR="00CA2491" w:rsidRPr="00C82CE6">
        <w:rPr>
          <w:rFonts w:ascii="Times New Roman" w:hAnsi="Times New Roman" w:cs="Times New Roman"/>
          <w:b/>
          <w:bCs/>
          <w:color w:val="000000"/>
          <w:spacing w:val="-1"/>
          <w:sz w:val="28"/>
          <w:szCs w:val="28"/>
          <w:u w:val="single"/>
        </w:rPr>
        <w:t>Sirki Member</w:t>
      </w:r>
    </w:p>
    <w:p w:rsidR="00CA2491" w:rsidRPr="005746D1" w:rsidRDefault="00CA2491" w:rsidP="00CA2491">
      <w:pPr>
        <w:widowControl w:val="0"/>
        <w:autoSpaceDE w:val="0"/>
        <w:autoSpaceDN w:val="0"/>
        <w:adjustRightInd w:val="0"/>
        <w:spacing w:after="0" w:line="240" w:lineRule="auto"/>
        <w:jc w:val="both"/>
        <w:rPr>
          <w:rFonts w:ascii="Times New Roman" w:hAnsi="Times New Roman" w:cs="Times New Roman"/>
          <w:sz w:val="24"/>
          <w:szCs w:val="24"/>
          <w:u w:val="single"/>
        </w:rPr>
      </w:pPr>
    </w:p>
    <w:p w:rsidR="00CA2491" w:rsidRPr="00CB05B8" w:rsidRDefault="00CA2491" w:rsidP="00CA2491">
      <w:pPr>
        <w:widowControl w:val="0"/>
        <w:autoSpaceDE w:val="0"/>
        <w:autoSpaceDN w:val="0"/>
        <w:adjustRightInd w:val="0"/>
        <w:spacing w:after="0" w:line="240" w:lineRule="auto"/>
        <w:jc w:val="both"/>
        <w:rPr>
          <w:rFonts w:ascii="Times New Roman" w:hAnsi="Times New Roman" w:cs="Times New Roman"/>
          <w:color w:val="000000"/>
          <w:spacing w:val="-1"/>
          <w:sz w:val="28"/>
          <w:szCs w:val="28"/>
        </w:rPr>
      </w:pPr>
      <w:r w:rsidRPr="00CB05B8">
        <w:rPr>
          <w:rFonts w:ascii="Times New Roman" w:hAnsi="Times New Roman" w:cs="Times New Roman"/>
          <w:color w:val="000000"/>
          <w:spacing w:val="-1"/>
          <w:sz w:val="28"/>
          <w:szCs w:val="28"/>
        </w:rPr>
        <w:t>Sirki member after sirki Paila (Stratigraphic committee of Pakistan) has middle Eocene age. The contact with underlying</w:t>
      </w:r>
      <w:r w:rsidRPr="00CB05B8">
        <w:rPr>
          <w:rFonts w:ascii="Times New Roman" w:hAnsi="Times New Roman" w:cs="Times New Roman"/>
          <w:sz w:val="28"/>
          <w:szCs w:val="28"/>
        </w:rPr>
        <w:t xml:space="preserve"> </w:t>
      </w:r>
      <w:r w:rsidRPr="00CB05B8">
        <w:rPr>
          <w:rFonts w:ascii="Times New Roman" w:hAnsi="Times New Roman" w:cs="Times New Roman"/>
          <w:color w:val="000000"/>
          <w:spacing w:val="-1"/>
          <w:sz w:val="28"/>
          <w:szCs w:val="28"/>
        </w:rPr>
        <w:t>Habib Rahi limestone</w:t>
      </w:r>
      <w:r w:rsidRPr="00CB05B8">
        <w:rPr>
          <w:rFonts w:ascii="Times New Roman" w:hAnsi="Times New Roman" w:cs="Times New Roman"/>
          <w:sz w:val="28"/>
          <w:szCs w:val="28"/>
        </w:rPr>
        <w:t xml:space="preserve"> </w:t>
      </w:r>
      <w:r w:rsidR="000E1B0D">
        <w:rPr>
          <w:rFonts w:ascii="Times New Roman" w:hAnsi="Times New Roman" w:cs="Times New Roman"/>
          <w:color w:val="000000"/>
          <w:spacing w:val="-1"/>
          <w:sz w:val="28"/>
          <w:szCs w:val="28"/>
        </w:rPr>
        <w:t>is conformable</w:t>
      </w:r>
      <w:r w:rsidRPr="00CB05B8">
        <w:rPr>
          <w:rFonts w:ascii="Times New Roman" w:hAnsi="Times New Roman" w:cs="Times New Roman"/>
          <w:color w:val="000000"/>
          <w:spacing w:val="-1"/>
          <w:sz w:val="28"/>
          <w:szCs w:val="28"/>
        </w:rPr>
        <w:t xml:space="preserve">. </w:t>
      </w:r>
      <w:r w:rsidR="000E1B0D">
        <w:rPr>
          <w:rFonts w:ascii="Times New Roman" w:hAnsi="Times New Roman" w:cs="Times New Roman"/>
          <w:color w:val="000000"/>
          <w:spacing w:val="-1"/>
          <w:sz w:val="28"/>
          <w:szCs w:val="28"/>
        </w:rPr>
        <w:t>Main l</w:t>
      </w:r>
      <w:r w:rsidRPr="00CB05B8">
        <w:rPr>
          <w:rFonts w:ascii="Times New Roman" w:hAnsi="Times New Roman" w:cs="Times New Roman"/>
          <w:color w:val="000000"/>
          <w:spacing w:val="-1"/>
          <w:sz w:val="28"/>
          <w:szCs w:val="28"/>
        </w:rPr>
        <w:t>ithology is Shale with alabaster and streaks of limestone and</w:t>
      </w:r>
      <w:r w:rsidRPr="00CB05B8">
        <w:rPr>
          <w:rFonts w:ascii="Times New Roman" w:hAnsi="Times New Roman" w:cs="Times New Roman"/>
          <w:sz w:val="28"/>
          <w:szCs w:val="28"/>
        </w:rPr>
        <w:t xml:space="preserve"> </w:t>
      </w:r>
      <w:r w:rsidRPr="00CB05B8">
        <w:rPr>
          <w:rFonts w:ascii="Times New Roman" w:hAnsi="Times New Roman" w:cs="Times New Roman"/>
          <w:color w:val="000000"/>
          <w:spacing w:val="-1"/>
          <w:sz w:val="28"/>
          <w:szCs w:val="28"/>
        </w:rPr>
        <w:t>marl. Shale is greenish grey to brownish grey, slightly Indurated, fissile, fossiliferous, pyritic.</w:t>
      </w:r>
      <w:r w:rsidRPr="00CB05B8">
        <w:rPr>
          <w:rFonts w:ascii="Times New Roman" w:hAnsi="Times New Roman" w:cs="Times New Roman"/>
          <w:sz w:val="28"/>
          <w:szCs w:val="28"/>
        </w:rPr>
        <w:t xml:space="preserve"> </w:t>
      </w:r>
      <w:r w:rsidRPr="00CB05B8">
        <w:rPr>
          <w:rFonts w:ascii="Times New Roman" w:hAnsi="Times New Roman" w:cs="Times New Roman"/>
          <w:color w:val="000000"/>
          <w:spacing w:val="-1"/>
          <w:sz w:val="28"/>
          <w:szCs w:val="28"/>
        </w:rPr>
        <w:t>Alabaster with milky white to dirty white, translucid soft, massive, amorphous to</w:t>
      </w:r>
      <w:r w:rsidRPr="00CB05B8">
        <w:rPr>
          <w:rFonts w:ascii="Times New Roman" w:hAnsi="Times New Roman" w:cs="Times New Roman"/>
          <w:sz w:val="28"/>
          <w:szCs w:val="28"/>
        </w:rPr>
        <w:t xml:space="preserve"> </w:t>
      </w:r>
      <w:r w:rsidRPr="00CB05B8">
        <w:rPr>
          <w:rFonts w:ascii="Times New Roman" w:hAnsi="Times New Roman" w:cs="Times New Roman"/>
          <w:color w:val="000000"/>
          <w:spacing w:val="-1"/>
          <w:sz w:val="28"/>
          <w:szCs w:val="28"/>
        </w:rPr>
        <w:t>microcrystalline.</w:t>
      </w:r>
      <w:r w:rsidRPr="00CB05B8">
        <w:rPr>
          <w:rFonts w:ascii="Times New Roman" w:hAnsi="Times New Roman" w:cs="Times New Roman"/>
          <w:sz w:val="28"/>
          <w:szCs w:val="28"/>
        </w:rPr>
        <w:t xml:space="preserve"> </w:t>
      </w:r>
      <w:r w:rsidRPr="00CB05B8">
        <w:rPr>
          <w:rFonts w:ascii="Times New Roman" w:hAnsi="Times New Roman" w:cs="Times New Roman"/>
          <w:color w:val="000000"/>
          <w:spacing w:val="-1"/>
          <w:sz w:val="28"/>
          <w:szCs w:val="28"/>
        </w:rPr>
        <w:t>Limestone is light grey to creamy yellow, medium hard, compact, crystalline, fossiliferous,</w:t>
      </w:r>
      <w:r w:rsidRPr="00CB05B8">
        <w:rPr>
          <w:rFonts w:ascii="Times New Roman" w:hAnsi="Times New Roman" w:cs="Times New Roman"/>
          <w:sz w:val="28"/>
          <w:szCs w:val="28"/>
        </w:rPr>
        <w:t xml:space="preserve"> </w:t>
      </w:r>
      <w:r w:rsidRPr="00CB05B8">
        <w:rPr>
          <w:rFonts w:ascii="Times New Roman" w:hAnsi="Times New Roman" w:cs="Times New Roman"/>
          <w:color w:val="000000"/>
          <w:spacing w:val="-1"/>
          <w:sz w:val="28"/>
          <w:szCs w:val="28"/>
        </w:rPr>
        <w:t>dolomite. Marl is greenish grey, soft, plastic, shallow marine</w:t>
      </w:r>
    </w:p>
    <w:p w:rsidR="009864C3" w:rsidRPr="005746D1" w:rsidRDefault="009864C3" w:rsidP="009864C3">
      <w:pPr>
        <w:widowControl w:val="0"/>
        <w:autoSpaceDE w:val="0"/>
        <w:autoSpaceDN w:val="0"/>
        <w:adjustRightInd w:val="0"/>
        <w:spacing w:after="0" w:line="240" w:lineRule="auto"/>
        <w:rPr>
          <w:rFonts w:ascii="Times New Roman" w:hAnsi="Times New Roman" w:cs="Times New Roman"/>
          <w:color w:val="000000"/>
          <w:spacing w:val="-1"/>
          <w:sz w:val="20"/>
          <w:szCs w:val="20"/>
        </w:rPr>
      </w:pPr>
    </w:p>
    <w:p w:rsidR="00376248" w:rsidRPr="00C82CE6" w:rsidRDefault="00942E5F" w:rsidP="00376248">
      <w:pPr>
        <w:widowControl w:val="0"/>
        <w:autoSpaceDE w:val="0"/>
        <w:autoSpaceDN w:val="0"/>
        <w:adjustRightInd w:val="0"/>
        <w:spacing w:after="0" w:line="240" w:lineRule="auto"/>
        <w:jc w:val="both"/>
        <w:rPr>
          <w:rFonts w:ascii="Times New Roman" w:hAnsi="Times New Roman" w:cs="Times New Roman"/>
          <w:b/>
          <w:bCs/>
          <w:color w:val="000000"/>
          <w:spacing w:val="-1"/>
          <w:sz w:val="28"/>
          <w:szCs w:val="28"/>
          <w:u w:val="single"/>
        </w:rPr>
      </w:pPr>
      <w:r>
        <w:rPr>
          <w:rFonts w:ascii="Times New Roman" w:hAnsi="Times New Roman" w:cs="Times New Roman"/>
          <w:b/>
          <w:bCs/>
          <w:color w:val="000000"/>
          <w:spacing w:val="-1"/>
          <w:sz w:val="28"/>
          <w:szCs w:val="28"/>
        </w:rPr>
        <w:t>3</w:t>
      </w:r>
      <w:r w:rsidR="003D1847">
        <w:rPr>
          <w:rFonts w:ascii="Times New Roman" w:hAnsi="Times New Roman" w:cs="Times New Roman"/>
          <w:b/>
          <w:bCs/>
          <w:color w:val="000000"/>
          <w:spacing w:val="-1"/>
          <w:sz w:val="28"/>
          <w:szCs w:val="28"/>
        </w:rPr>
        <w:t>.6.3</w:t>
      </w:r>
      <w:r w:rsidR="00445FAA" w:rsidRPr="00C82CE6">
        <w:rPr>
          <w:rFonts w:ascii="Times New Roman" w:hAnsi="Times New Roman" w:cs="Times New Roman"/>
          <w:b/>
          <w:bCs/>
          <w:color w:val="000000"/>
          <w:spacing w:val="-1"/>
          <w:sz w:val="28"/>
          <w:szCs w:val="28"/>
        </w:rPr>
        <w:t xml:space="preserve"> </w:t>
      </w:r>
      <w:r w:rsidR="00376248" w:rsidRPr="00C82CE6">
        <w:rPr>
          <w:rFonts w:ascii="Times New Roman" w:hAnsi="Times New Roman" w:cs="Times New Roman"/>
          <w:b/>
          <w:bCs/>
          <w:color w:val="000000"/>
          <w:spacing w:val="-1"/>
          <w:sz w:val="28"/>
          <w:szCs w:val="28"/>
          <w:u w:val="single"/>
        </w:rPr>
        <w:t>Pirkoh limestone</w:t>
      </w:r>
    </w:p>
    <w:p w:rsidR="00172316" w:rsidRPr="005746D1" w:rsidRDefault="00172316" w:rsidP="00376248">
      <w:pPr>
        <w:widowControl w:val="0"/>
        <w:autoSpaceDE w:val="0"/>
        <w:autoSpaceDN w:val="0"/>
        <w:adjustRightInd w:val="0"/>
        <w:spacing w:after="0" w:line="240" w:lineRule="auto"/>
        <w:jc w:val="both"/>
        <w:rPr>
          <w:rFonts w:ascii="Times New Roman" w:hAnsi="Times New Roman" w:cs="Times New Roman"/>
          <w:sz w:val="24"/>
          <w:szCs w:val="24"/>
          <w:u w:val="single"/>
        </w:rPr>
      </w:pPr>
    </w:p>
    <w:p w:rsidR="00CD2C11" w:rsidRDefault="003901E0" w:rsidP="00376248">
      <w:pPr>
        <w:widowControl w:val="0"/>
        <w:autoSpaceDE w:val="0"/>
        <w:autoSpaceDN w:val="0"/>
        <w:adjustRightInd w:val="0"/>
        <w:spacing w:after="0" w:line="240" w:lineRule="auto"/>
        <w:jc w:val="both"/>
        <w:rPr>
          <w:rFonts w:ascii="Times New Roman" w:hAnsi="Times New Roman" w:cs="Times New Roman"/>
          <w:b/>
          <w:bCs/>
          <w:color w:val="000000"/>
          <w:spacing w:val="-1"/>
          <w:sz w:val="28"/>
          <w:szCs w:val="28"/>
        </w:rPr>
      </w:pPr>
      <w:r w:rsidRPr="00CB05B8">
        <w:rPr>
          <w:rFonts w:ascii="Times New Roman" w:hAnsi="Times New Roman" w:cs="Times New Roman"/>
          <w:color w:val="000000"/>
          <w:spacing w:val="-1"/>
          <w:sz w:val="28"/>
          <w:szCs w:val="28"/>
        </w:rPr>
        <w:t xml:space="preserve">The “Pirkoh Limestone member” was introduced by Hemphill </w:t>
      </w:r>
      <w:r w:rsidR="006F6736">
        <w:rPr>
          <w:rFonts w:ascii="Times New Roman" w:hAnsi="Times New Roman" w:cs="Times New Roman"/>
          <w:color w:val="000000"/>
          <w:spacing w:val="-1"/>
          <w:sz w:val="28"/>
          <w:szCs w:val="28"/>
        </w:rPr>
        <w:t xml:space="preserve">and Kidwai (1973) with </w:t>
      </w:r>
      <w:r w:rsidRPr="00CB05B8">
        <w:rPr>
          <w:rFonts w:ascii="Times New Roman" w:hAnsi="Times New Roman" w:cs="Times New Roman"/>
          <w:color w:val="000000"/>
          <w:spacing w:val="-1"/>
          <w:sz w:val="28"/>
          <w:szCs w:val="28"/>
        </w:rPr>
        <w:t xml:space="preserve">“White marl </w:t>
      </w:r>
      <w:r w:rsidR="00376248" w:rsidRPr="00CB05B8">
        <w:rPr>
          <w:rFonts w:ascii="Times New Roman" w:hAnsi="Times New Roman" w:cs="Times New Roman"/>
          <w:color w:val="000000"/>
          <w:spacing w:val="-1"/>
          <w:sz w:val="28"/>
          <w:szCs w:val="28"/>
        </w:rPr>
        <w:t>band</w:t>
      </w:r>
      <w:r w:rsidRPr="00CB05B8">
        <w:rPr>
          <w:rFonts w:ascii="Times New Roman" w:hAnsi="Times New Roman" w:cs="Times New Roman"/>
          <w:color w:val="000000"/>
          <w:spacing w:val="-1"/>
          <w:sz w:val="28"/>
          <w:szCs w:val="28"/>
        </w:rPr>
        <w:t>”</w:t>
      </w:r>
      <w:r w:rsidR="00705A3D" w:rsidRPr="00CB05B8">
        <w:rPr>
          <w:rFonts w:ascii="Times New Roman" w:hAnsi="Times New Roman" w:cs="Times New Roman"/>
          <w:color w:val="000000"/>
          <w:spacing w:val="-1"/>
          <w:sz w:val="28"/>
          <w:szCs w:val="28"/>
        </w:rPr>
        <w:t xml:space="preserve"> of (Eames 1952) </w:t>
      </w:r>
      <w:r w:rsidR="00376248" w:rsidRPr="00CB05B8">
        <w:rPr>
          <w:rFonts w:ascii="Times New Roman" w:hAnsi="Times New Roman" w:cs="Times New Roman"/>
          <w:color w:val="000000"/>
          <w:spacing w:val="-1"/>
          <w:sz w:val="28"/>
          <w:szCs w:val="28"/>
        </w:rPr>
        <w:t>which has been reffered to as Pirkoh limestone in</w:t>
      </w:r>
      <w:r w:rsidR="00AD710D" w:rsidRPr="00CB05B8">
        <w:rPr>
          <w:rFonts w:ascii="Times New Roman" w:hAnsi="Times New Roman" w:cs="Times New Roman"/>
          <w:sz w:val="28"/>
          <w:szCs w:val="28"/>
        </w:rPr>
        <w:t xml:space="preserve"> </w:t>
      </w:r>
      <w:r w:rsidR="00376248" w:rsidRPr="00CB05B8">
        <w:rPr>
          <w:rFonts w:ascii="Times New Roman" w:hAnsi="Times New Roman" w:cs="Times New Roman"/>
          <w:color w:val="000000"/>
          <w:spacing w:val="-1"/>
          <w:sz w:val="28"/>
          <w:szCs w:val="28"/>
        </w:rPr>
        <w:t>unpublished report of oil companies. The age of Pirkoh limestone is middle Eocene. The</w:t>
      </w:r>
      <w:r w:rsidR="00AD710D" w:rsidRPr="00CB05B8">
        <w:rPr>
          <w:rFonts w:ascii="Times New Roman" w:hAnsi="Times New Roman" w:cs="Times New Roman"/>
          <w:sz w:val="28"/>
          <w:szCs w:val="28"/>
        </w:rPr>
        <w:t xml:space="preserve"> </w:t>
      </w:r>
      <w:r w:rsidR="00376248" w:rsidRPr="00CB05B8">
        <w:rPr>
          <w:rFonts w:ascii="Times New Roman" w:hAnsi="Times New Roman" w:cs="Times New Roman"/>
          <w:color w:val="000000"/>
          <w:spacing w:val="-1"/>
          <w:sz w:val="28"/>
          <w:szCs w:val="28"/>
        </w:rPr>
        <w:t>contact with underlying Sirki member is normal. This member consist of   limestone White,</w:t>
      </w:r>
      <w:r w:rsidR="00AD710D" w:rsidRPr="00CB05B8">
        <w:rPr>
          <w:rFonts w:ascii="Times New Roman" w:hAnsi="Times New Roman" w:cs="Times New Roman"/>
          <w:sz w:val="28"/>
          <w:szCs w:val="28"/>
        </w:rPr>
        <w:t xml:space="preserve"> </w:t>
      </w:r>
      <w:r w:rsidR="006F6736">
        <w:rPr>
          <w:rFonts w:ascii="Times New Roman" w:hAnsi="Times New Roman" w:cs="Times New Roman"/>
          <w:color w:val="000000"/>
          <w:spacing w:val="-1"/>
          <w:sz w:val="28"/>
          <w:szCs w:val="28"/>
        </w:rPr>
        <w:t xml:space="preserve">creamy, grey to yellowish grey, </w:t>
      </w:r>
      <w:r w:rsidR="00376248" w:rsidRPr="00CB05B8">
        <w:rPr>
          <w:rFonts w:ascii="Times New Roman" w:hAnsi="Times New Roman" w:cs="Times New Roman"/>
          <w:color w:val="000000"/>
          <w:spacing w:val="-1"/>
          <w:sz w:val="28"/>
          <w:szCs w:val="28"/>
        </w:rPr>
        <w:t>Hard to very hard, massive to very thick bedded, Crystalline,</w:t>
      </w:r>
      <w:r w:rsidR="00AD710D" w:rsidRPr="00CB05B8">
        <w:rPr>
          <w:rFonts w:ascii="Times New Roman" w:hAnsi="Times New Roman" w:cs="Times New Roman"/>
          <w:sz w:val="28"/>
          <w:szCs w:val="28"/>
        </w:rPr>
        <w:t xml:space="preserve"> </w:t>
      </w:r>
      <w:r w:rsidR="00376248" w:rsidRPr="00CB05B8">
        <w:rPr>
          <w:rFonts w:ascii="Times New Roman" w:hAnsi="Times New Roman" w:cs="Times New Roman"/>
          <w:color w:val="000000"/>
          <w:spacing w:val="-1"/>
          <w:sz w:val="28"/>
          <w:szCs w:val="28"/>
        </w:rPr>
        <w:t>highly foraminiferal with calcite veins. Marl Grey to greenish grey, soft to medium hard, Plastic</w:t>
      </w:r>
      <w:r w:rsidR="00AD710D" w:rsidRPr="00CB05B8">
        <w:rPr>
          <w:rFonts w:ascii="Times New Roman" w:hAnsi="Times New Roman" w:cs="Times New Roman"/>
          <w:sz w:val="28"/>
          <w:szCs w:val="28"/>
        </w:rPr>
        <w:t xml:space="preserve"> </w:t>
      </w:r>
      <w:r w:rsidR="00376248" w:rsidRPr="00CB05B8">
        <w:rPr>
          <w:rFonts w:ascii="Times New Roman" w:hAnsi="Times New Roman" w:cs="Times New Roman"/>
          <w:color w:val="000000"/>
          <w:spacing w:val="-1"/>
          <w:sz w:val="28"/>
          <w:szCs w:val="28"/>
        </w:rPr>
        <w:t>and shales greenish grey, chocolate brown, slightly indurated, foliated to non foliated,</w:t>
      </w:r>
      <w:r w:rsidR="00AD710D" w:rsidRPr="00CB05B8">
        <w:rPr>
          <w:rFonts w:ascii="Times New Roman" w:hAnsi="Times New Roman" w:cs="Times New Roman"/>
          <w:sz w:val="28"/>
          <w:szCs w:val="28"/>
        </w:rPr>
        <w:t xml:space="preserve"> </w:t>
      </w:r>
      <w:r w:rsidR="00376248" w:rsidRPr="00CB05B8">
        <w:rPr>
          <w:rFonts w:ascii="Times New Roman" w:hAnsi="Times New Roman" w:cs="Times New Roman"/>
          <w:color w:val="000000"/>
          <w:spacing w:val="-1"/>
          <w:sz w:val="28"/>
          <w:szCs w:val="28"/>
        </w:rPr>
        <w:t>fossiliferous, and Calcareous.</w:t>
      </w:r>
      <w:r w:rsidR="0087339A">
        <w:rPr>
          <w:rFonts w:ascii="Times New Roman" w:hAnsi="Times New Roman" w:cs="Times New Roman"/>
          <w:color w:val="000000"/>
          <w:spacing w:val="-1"/>
          <w:sz w:val="28"/>
          <w:szCs w:val="28"/>
        </w:rPr>
        <w:t xml:space="preserve"> </w:t>
      </w:r>
    </w:p>
    <w:p w:rsidR="00CD2C11" w:rsidRDefault="00CD2C11" w:rsidP="00376248">
      <w:pPr>
        <w:widowControl w:val="0"/>
        <w:autoSpaceDE w:val="0"/>
        <w:autoSpaceDN w:val="0"/>
        <w:adjustRightInd w:val="0"/>
        <w:spacing w:after="0" w:line="240" w:lineRule="auto"/>
        <w:jc w:val="both"/>
        <w:rPr>
          <w:rFonts w:ascii="Times New Roman" w:hAnsi="Times New Roman" w:cs="Times New Roman"/>
          <w:b/>
          <w:bCs/>
          <w:color w:val="000000"/>
          <w:spacing w:val="-1"/>
          <w:sz w:val="28"/>
          <w:szCs w:val="28"/>
        </w:rPr>
      </w:pPr>
    </w:p>
    <w:p w:rsidR="003216CD" w:rsidRDefault="00942E5F" w:rsidP="00605DE7">
      <w:pPr>
        <w:jc w:val="both"/>
        <w:rPr>
          <w:rFonts w:ascii="Times New Roman" w:hAnsi="Times New Roman" w:cs="Times New Roman"/>
          <w:b/>
          <w:sz w:val="32"/>
          <w:szCs w:val="32"/>
          <w:u w:val="single"/>
        </w:rPr>
      </w:pPr>
      <w:r>
        <w:rPr>
          <w:rFonts w:ascii="Times New Roman" w:hAnsi="Times New Roman" w:cs="Times New Roman"/>
          <w:b/>
          <w:sz w:val="32"/>
          <w:szCs w:val="32"/>
        </w:rPr>
        <w:t>3</w:t>
      </w:r>
      <w:r w:rsidR="00016F82" w:rsidRPr="00016F82">
        <w:rPr>
          <w:rFonts w:ascii="Times New Roman" w:hAnsi="Times New Roman" w:cs="Times New Roman"/>
          <w:b/>
          <w:sz w:val="32"/>
          <w:szCs w:val="32"/>
        </w:rPr>
        <w:t xml:space="preserve">.7 </w:t>
      </w:r>
      <w:r w:rsidR="00016F82" w:rsidRPr="00016F82">
        <w:rPr>
          <w:rFonts w:ascii="Times New Roman" w:hAnsi="Times New Roman" w:cs="Times New Roman"/>
          <w:b/>
          <w:sz w:val="32"/>
          <w:szCs w:val="32"/>
          <w:u w:val="single"/>
        </w:rPr>
        <w:t>Siwalik Group</w:t>
      </w:r>
    </w:p>
    <w:p w:rsidR="00016F82" w:rsidRPr="006F77EF" w:rsidRDefault="006F6736" w:rsidP="00605DE7">
      <w:pPr>
        <w:jc w:val="both"/>
        <w:rPr>
          <w:rFonts w:ascii="Times New Roman" w:hAnsi="Times New Roman" w:cs="Times New Roman"/>
          <w:sz w:val="28"/>
          <w:szCs w:val="28"/>
        </w:rPr>
      </w:pPr>
      <w:r w:rsidRPr="006F77EF">
        <w:rPr>
          <w:rFonts w:ascii="Times New Roman" w:hAnsi="Times New Roman" w:cs="Times New Roman"/>
          <w:sz w:val="28"/>
          <w:szCs w:val="28"/>
        </w:rPr>
        <w:t>The Stratigraphic Committee of Pakistan following Danilchik and Shah (1967) established the Siwaliks Group fo</w:t>
      </w:r>
      <w:r w:rsidR="00214B32">
        <w:rPr>
          <w:rFonts w:ascii="Times New Roman" w:hAnsi="Times New Roman" w:cs="Times New Roman"/>
          <w:sz w:val="28"/>
          <w:szCs w:val="28"/>
        </w:rPr>
        <w:t>r</w:t>
      </w:r>
      <w:r w:rsidRPr="006F77EF">
        <w:rPr>
          <w:rFonts w:ascii="Times New Roman" w:hAnsi="Times New Roman" w:cs="Times New Roman"/>
          <w:sz w:val="28"/>
          <w:szCs w:val="28"/>
        </w:rPr>
        <w:t xml:space="preserve"> the </w:t>
      </w:r>
      <w:r w:rsidR="00214B32">
        <w:rPr>
          <w:rFonts w:ascii="Times New Roman" w:hAnsi="Times New Roman" w:cs="Times New Roman"/>
          <w:sz w:val="28"/>
          <w:szCs w:val="28"/>
        </w:rPr>
        <w:t>“</w:t>
      </w:r>
      <w:r w:rsidRPr="006F77EF">
        <w:rPr>
          <w:rFonts w:ascii="Times New Roman" w:hAnsi="Times New Roman" w:cs="Times New Roman"/>
          <w:sz w:val="28"/>
          <w:szCs w:val="28"/>
        </w:rPr>
        <w:t>Siwaliks series system</w:t>
      </w:r>
      <w:r w:rsidR="00214B32">
        <w:rPr>
          <w:rFonts w:ascii="Times New Roman" w:hAnsi="Times New Roman" w:cs="Times New Roman"/>
          <w:sz w:val="28"/>
          <w:szCs w:val="28"/>
        </w:rPr>
        <w:t>”</w:t>
      </w:r>
      <w:r w:rsidRPr="006F77EF">
        <w:rPr>
          <w:rFonts w:ascii="Times New Roman" w:hAnsi="Times New Roman" w:cs="Times New Roman"/>
          <w:sz w:val="28"/>
          <w:szCs w:val="28"/>
        </w:rPr>
        <w:t xml:space="preserve"> comprising the following formations, in descending order; Soan formation, Dhok Pathan formation, Nagri formation and Chinji formation. According to Danilchik and Shah </w:t>
      </w:r>
      <w:r w:rsidR="006F77EF" w:rsidRPr="006F77EF">
        <w:rPr>
          <w:rFonts w:ascii="Times New Roman" w:hAnsi="Times New Roman" w:cs="Times New Roman"/>
          <w:sz w:val="28"/>
          <w:szCs w:val="28"/>
        </w:rPr>
        <w:t>(1967), the group mainly composed of alternating b</w:t>
      </w:r>
      <w:r w:rsidR="00214B32">
        <w:rPr>
          <w:rFonts w:ascii="Times New Roman" w:hAnsi="Times New Roman" w:cs="Times New Roman"/>
          <w:sz w:val="28"/>
          <w:szCs w:val="28"/>
        </w:rPr>
        <w:t>e</w:t>
      </w:r>
      <w:r w:rsidR="006F77EF" w:rsidRPr="006F77EF">
        <w:rPr>
          <w:rFonts w:ascii="Times New Roman" w:hAnsi="Times New Roman" w:cs="Times New Roman"/>
          <w:sz w:val="28"/>
          <w:szCs w:val="28"/>
        </w:rPr>
        <w:t>ds of sandstone and argillaceous material. The lithology typically consists of red</w:t>
      </w:r>
      <w:r w:rsidR="00214B32">
        <w:rPr>
          <w:rFonts w:ascii="Times New Roman" w:hAnsi="Times New Roman" w:cs="Times New Roman"/>
          <w:sz w:val="28"/>
          <w:szCs w:val="28"/>
        </w:rPr>
        <w:t xml:space="preserve"> </w:t>
      </w:r>
      <w:r w:rsidR="006F77EF" w:rsidRPr="006F77EF">
        <w:rPr>
          <w:rFonts w:ascii="Times New Roman" w:hAnsi="Times New Roman" w:cs="Times New Roman"/>
          <w:sz w:val="28"/>
          <w:szCs w:val="28"/>
        </w:rPr>
        <w:t xml:space="preserve">clay with subordinate sandstone at the base, which is overlain by thick sandstone with </w:t>
      </w:r>
      <w:r w:rsidR="006F77EF" w:rsidRPr="006F77EF">
        <w:rPr>
          <w:rFonts w:ascii="Times New Roman" w:hAnsi="Times New Roman" w:cs="Times New Roman"/>
          <w:sz w:val="28"/>
          <w:szCs w:val="28"/>
        </w:rPr>
        <w:lastRenderedPageBreak/>
        <w:t>minor clay.</w:t>
      </w:r>
      <w:r w:rsidR="006F77EF">
        <w:rPr>
          <w:rFonts w:ascii="Times New Roman" w:hAnsi="Times New Roman" w:cs="Times New Roman"/>
          <w:sz w:val="28"/>
          <w:szCs w:val="28"/>
        </w:rPr>
        <w:t xml:space="preserve"> The group has yielded an abundant vertebrate fauna consisting of nearly all types of mammals together with varieties of reptiles, fish and birds. The vertebrate fauna indicates</w:t>
      </w:r>
      <w:r w:rsidR="00214B32">
        <w:rPr>
          <w:rFonts w:ascii="Times New Roman" w:hAnsi="Times New Roman" w:cs="Times New Roman"/>
          <w:sz w:val="28"/>
          <w:szCs w:val="28"/>
        </w:rPr>
        <w:t xml:space="preserve"> Middle Miocene to early Pleistocene age.</w:t>
      </w:r>
    </w:p>
    <w:p w:rsidR="00AD710D" w:rsidRPr="005746D1" w:rsidRDefault="00AD710D" w:rsidP="00AD710D">
      <w:pPr>
        <w:widowControl w:val="0"/>
        <w:autoSpaceDE w:val="0"/>
        <w:autoSpaceDN w:val="0"/>
        <w:adjustRightInd w:val="0"/>
        <w:spacing w:after="0" w:line="240" w:lineRule="auto"/>
        <w:jc w:val="both"/>
        <w:rPr>
          <w:rFonts w:ascii="Times New Roman" w:hAnsi="Times New Roman" w:cs="Times New Roman"/>
          <w:sz w:val="20"/>
          <w:szCs w:val="20"/>
        </w:rPr>
      </w:pPr>
    </w:p>
    <w:p w:rsidR="00CB05B8" w:rsidRPr="005746D1" w:rsidRDefault="00CB05B8" w:rsidP="00520DF2">
      <w:pPr>
        <w:widowControl w:val="0"/>
        <w:autoSpaceDE w:val="0"/>
        <w:autoSpaceDN w:val="0"/>
        <w:adjustRightInd w:val="0"/>
        <w:spacing w:after="0" w:line="240" w:lineRule="auto"/>
        <w:jc w:val="both"/>
        <w:rPr>
          <w:rFonts w:ascii="Times New Roman" w:hAnsi="Times New Roman" w:cs="Times New Roman"/>
        </w:rPr>
      </w:pPr>
    </w:p>
    <w:p w:rsidR="006D1CE5" w:rsidRPr="007B4AEF" w:rsidRDefault="006D1CE5" w:rsidP="006D1CE5">
      <w:pPr>
        <w:widowControl w:val="0"/>
        <w:autoSpaceDE w:val="0"/>
        <w:autoSpaceDN w:val="0"/>
        <w:adjustRightInd w:val="0"/>
        <w:spacing w:after="0" w:line="240" w:lineRule="auto"/>
        <w:jc w:val="both"/>
        <w:rPr>
          <w:rFonts w:ascii="Times New Roman" w:hAnsi="Times New Roman" w:cs="Times New Roman"/>
          <w:sz w:val="32"/>
          <w:szCs w:val="32"/>
          <w:u w:val="single"/>
        </w:rPr>
      </w:pPr>
      <w:r>
        <w:rPr>
          <w:rFonts w:ascii="Times New Roman" w:hAnsi="Times New Roman" w:cs="Times New Roman"/>
          <w:b/>
          <w:bCs/>
          <w:color w:val="000000"/>
          <w:spacing w:val="-1"/>
          <w:sz w:val="32"/>
          <w:szCs w:val="32"/>
          <w:u w:val="single"/>
        </w:rPr>
        <w:t>3.8</w:t>
      </w:r>
      <w:r w:rsidRPr="007B4AEF">
        <w:rPr>
          <w:rFonts w:ascii="Times New Roman" w:hAnsi="Times New Roman" w:cs="Times New Roman"/>
          <w:b/>
          <w:bCs/>
          <w:color w:val="000000"/>
          <w:spacing w:val="-1"/>
          <w:sz w:val="32"/>
          <w:szCs w:val="32"/>
          <w:u w:val="single"/>
        </w:rPr>
        <w:t xml:space="preserve"> ENVIRONMENT OF DEPOSITION</w:t>
      </w:r>
    </w:p>
    <w:p w:rsidR="006D1CE5" w:rsidRDefault="006D1CE5" w:rsidP="006D1CE5">
      <w:pPr>
        <w:widowControl w:val="0"/>
        <w:autoSpaceDE w:val="0"/>
        <w:autoSpaceDN w:val="0"/>
        <w:adjustRightInd w:val="0"/>
        <w:spacing w:after="0" w:line="240" w:lineRule="auto"/>
        <w:jc w:val="both"/>
      </w:pPr>
    </w:p>
    <w:p w:rsidR="006D1CE5" w:rsidRPr="007B4AEF" w:rsidRDefault="006D1CE5" w:rsidP="006D1CE5">
      <w:pPr>
        <w:widowControl w:val="0"/>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color w:val="000000"/>
          <w:spacing w:val="-1"/>
          <w:sz w:val="28"/>
          <w:szCs w:val="28"/>
        </w:rPr>
        <w:t>The general setting of deposition for</w:t>
      </w:r>
      <w:r>
        <w:rPr>
          <w:rFonts w:ascii="Times New Roman" w:hAnsi="Times New Roman" w:cs="Times New Roman"/>
          <w:sz w:val="24"/>
          <w:szCs w:val="24"/>
        </w:rPr>
        <w:t xml:space="preserve"> </w:t>
      </w:r>
      <w:r>
        <w:rPr>
          <w:rFonts w:ascii="Times New Roman" w:hAnsi="Times New Roman" w:cs="Times New Roman"/>
          <w:color w:val="000000"/>
          <w:spacing w:val="-1"/>
          <w:sz w:val="28"/>
          <w:szCs w:val="28"/>
        </w:rPr>
        <w:t>Pab-Lower Ranikot Formation in the Pirkoh field is in between fluvial</w:t>
      </w:r>
      <w:r>
        <w:rPr>
          <w:rFonts w:ascii="Times New Roman" w:hAnsi="Times New Roman" w:cs="Times New Roman"/>
          <w:sz w:val="24"/>
          <w:szCs w:val="24"/>
        </w:rPr>
        <w:t xml:space="preserve"> </w:t>
      </w:r>
      <w:r>
        <w:rPr>
          <w:rFonts w:ascii="Times New Roman" w:hAnsi="Times New Roman" w:cs="Times New Roman"/>
          <w:color w:val="000000"/>
          <w:spacing w:val="-1"/>
          <w:sz w:val="28"/>
          <w:szCs w:val="28"/>
        </w:rPr>
        <w:t>deposits emanating from the Indian shield in the east and open marine shale and</w:t>
      </w:r>
      <w:r>
        <w:rPr>
          <w:rFonts w:ascii="Times New Roman" w:hAnsi="Times New Roman" w:cs="Times New Roman"/>
          <w:sz w:val="24"/>
          <w:szCs w:val="24"/>
        </w:rPr>
        <w:t xml:space="preserve"> </w:t>
      </w:r>
      <w:r>
        <w:rPr>
          <w:rFonts w:ascii="Times New Roman" w:hAnsi="Times New Roman" w:cs="Times New Roman"/>
          <w:color w:val="000000"/>
          <w:spacing w:val="-1"/>
          <w:sz w:val="28"/>
          <w:szCs w:val="28"/>
        </w:rPr>
        <w:t>limestone located in the west.</w:t>
      </w:r>
      <w:r w:rsidRPr="007B4AEF">
        <w:rPr>
          <w:rFonts w:ascii="Times New Roman" w:hAnsi="Times New Roman" w:cs="Times New Roman"/>
          <w:color w:val="000000"/>
          <w:spacing w:val="-1"/>
          <w:sz w:val="28"/>
          <w:szCs w:val="28"/>
        </w:rPr>
        <w:t xml:space="preserve"> </w:t>
      </w:r>
      <w:r>
        <w:rPr>
          <w:rFonts w:ascii="Times New Roman" w:hAnsi="Times New Roman" w:cs="Times New Roman"/>
          <w:color w:val="000000"/>
          <w:spacing w:val="-1"/>
          <w:sz w:val="28"/>
          <w:szCs w:val="28"/>
        </w:rPr>
        <w:t>The Pab-Lower Ranikot sequence</w:t>
      </w:r>
      <w:r>
        <w:rPr>
          <w:rFonts w:ascii="Times New Roman" w:hAnsi="Times New Roman" w:cs="Times New Roman"/>
          <w:sz w:val="24"/>
          <w:szCs w:val="24"/>
        </w:rPr>
        <w:t xml:space="preserve"> </w:t>
      </w:r>
      <w:r>
        <w:rPr>
          <w:rFonts w:ascii="Times New Roman" w:hAnsi="Times New Roman" w:cs="Times New Roman"/>
          <w:color w:val="000000"/>
          <w:spacing w:val="-1"/>
          <w:sz w:val="28"/>
          <w:szCs w:val="28"/>
        </w:rPr>
        <w:t>deposited in tidal-wave dominated deltaic environment while the Upper Ranikot</w:t>
      </w:r>
      <w:r>
        <w:rPr>
          <w:rFonts w:ascii="Times New Roman" w:hAnsi="Times New Roman" w:cs="Times New Roman"/>
          <w:sz w:val="24"/>
          <w:szCs w:val="24"/>
        </w:rPr>
        <w:t xml:space="preserve"> </w:t>
      </w:r>
      <w:r>
        <w:rPr>
          <w:rFonts w:ascii="Times New Roman" w:hAnsi="Times New Roman" w:cs="Times New Roman"/>
          <w:color w:val="000000"/>
          <w:spacing w:val="-1"/>
          <w:sz w:val="28"/>
          <w:szCs w:val="28"/>
        </w:rPr>
        <w:t>deposited in marine environment. The construction and destruction stage of delta were operated side</w:t>
      </w:r>
      <w:r>
        <w:rPr>
          <w:rFonts w:ascii="Times New Roman" w:hAnsi="Times New Roman" w:cs="Times New Roman"/>
          <w:sz w:val="24"/>
          <w:szCs w:val="24"/>
        </w:rPr>
        <w:t xml:space="preserve"> </w:t>
      </w:r>
      <w:r>
        <w:rPr>
          <w:rFonts w:ascii="Times New Roman" w:hAnsi="Times New Roman" w:cs="Times New Roman"/>
          <w:color w:val="000000"/>
          <w:spacing w:val="-1"/>
          <w:sz w:val="28"/>
          <w:szCs w:val="28"/>
        </w:rPr>
        <w:t>by side, forming a complex set of lithofacies. The sediments of prograding delta</w:t>
      </w:r>
      <w:r>
        <w:rPr>
          <w:rFonts w:ascii="Times New Roman" w:hAnsi="Times New Roman" w:cs="Times New Roman"/>
          <w:sz w:val="24"/>
          <w:szCs w:val="24"/>
        </w:rPr>
        <w:t xml:space="preserve"> </w:t>
      </w:r>
      <w:r>
        <w:rPr>
          <w:rFonts w:ascii="Times New Roman" w:hAnsi="Times New Roman" w:cs="Times New Roman"/>
          <w:color w:val="000000"/>
          <w:spacing w:val="-1"/>
          <w:sz w:val="28"/>
          <w:szCs w:val="28"/>
        </w:rPr>
        <w:t>were distributed and redeposited by wave-tide action, forming small barriers of</w:t>
      </w:r>
      <w:r>
        <w:rPr>
          <w:rFonts w:ascii="Times New Roman" w:hAnsi="Times New Roman" w:cs="Times New Roman"/>
          <w:sz w:val="24"/>
          <w:szCs w:val="24"/>
        </w:rPr>
        <w:t xml:space="preserve"> </w:t>
      </w:r>
      <w:r>
        <w:rPr>
          <w:rFonts w:ascii="Times New Roman" w:hAnsi="Times New Roman" w:cs="Times New Roman"/>
          <w:color w:val="000000"/>
          <w:spacing w:val="-1"/>
          <w:sz w:val="28"/>
          <w:szCs w:val="28"/>
        </w:rPr>
        <w:t>sandstones with coarsening upward sequence. Tidal shoal deposits are of</w:t>
      </w:r>
      <w:r>
        <w:rPr>
          <w:rFonts w:ascii="Times New Roman" w:hAnsi="Times New Roman" w:cs="Times New Roman"/>
          <w:sz w:val="24"/>
          <w:szCs w:val="24"/>
        </w:rPr>
        <w:t xml:space="preserve"> </w:t>
      </w:r>
      <w:r>
        <w:rPr>
          <w:rFonts w:ascii="Times New Roman" w:hAnsi="Times New Roman" w:cs="Times New Roman"/>
          <w:color w:val="000000"/>
          <w:spacing w:val="-1"/>
          <w:sz w:val="28"/>
          <w:szCs w:val="28"/>
        </w:rPr>
        <w:t>massive, cross-stratified sandstone and minor inter-bedded shale. The deposits of</w:t>
      </w:r>
      <w:r>
        <w:rPr>
          <w:rFonts w:ascii="Times New Roman" w:hAnsi="Times New Roman" w:cs="Times New Roman"/>
          <w:sz w:val="24"/>
          <w:szCs w:val="24"/>
        </w:rPr>
        <w:t xml:space="preserve"> </w:t>
      </w:r>
      <w:r>
        <w:rPr>
          <w:rFonts w:ascii="Times New Roman" w:hAnsi="Times New Roman" w:cs="Times New Roman"/>
          <w:color w:val="000000"/>
          <w:spacing w:val="-1"/>
          <w:sz w:val="28"/>
          <w:szCs w:val="28"/>
        </w:rPr>
        <w:t>tidal flat are mudstone, fine-grained sandstones and inter-bedded siltstones.</w:t>
      </w:r>
      <w:r>
        <w:rPr>
          <w:rFonts w:ascii="Times New Roman" w:hAnsi="Times New Roman" w:cs="Times New Roman"/>
          <w:sz w:val="24"/>
          <w:szCs w:val="24"/>
        </w:rPr>
        <w:t xml:space="preserve"> </w:t>
      </w:r>
      <w:r>
        <w:rPr>
          <w:rFonts w:ascii="Times New Roman" w:hAnsi="Times New Roman" w:cs="Times New Roman"/>
          <w:color w:val="000000"/>
          <w:spacing w:val="-1"/>
          <w:sz w:val="28"/>
          <w:szCs w:val="28"/>
        </w:rPr>
        <w:t>Many tidal channels cut across the tidal flat and deposited conglomerate of mud</w:t>
      </w:r>
      <w:r>
        <w:rPr>
          <w:rFonts w:ascii="Times New Roman" w:hAnsi="Times New Roman" w:cs="Times New Roman"/>
          <w:sz w:val="24"/>
          <w:szCs w:val="24"/>
        </w:rPr>
        <w:t xml:space="preserve"> </w:t>
      </w:r>
      <w:r>
        <w:rPr>
          <w:rFonts w:ascii="Times New Roman" w:hAnsi="Times New Roman" w:cs="Times New Roman"/>
          <w:color w:val="000000"/>
          <w:spacing w:val="-1"/>
          <w:sz w:val="28"/>
          <w:szCs w:val="28"/>
        </w:rPr>
        <w:t>clasts with fining upward sequence.</w:t>
      </w:r>
    </w:p>
    <w:p w:rsidR="00F97300" w:rsidRPr="00CB05B8" w:rsidRDefault="00F97300" w:rsidP="00520DF2">
      <w:pPr>
        <w:widowControl w:val="0"/>
        <w:autoSpaceDE w:val="0"/>
        <w:autoSpaceDN w:val="0"/>
        <w:adjustRightInd w:val="0"/>
        <w:spacing w:after="0" w:line="240" w:lineRule="auto"/>
        <w:jc w:val="both"/>
        <w:rPr>
          <w:rFonts w:ascii="Times New Roman" w:hAnsi="Times New Roman" w:cs="Times New Roman"/>
          <w:sz w:val="28"/>
          <w:szCs w:val="28"/>
        </w:rPr>
      </w:pPr>
    </w:p>
    <w:p w:rsidR="00520DF2" w:rsidRPr="00CB05B8" w:rsidRDefault="00520DF2" w:rsidP="00CA2491">
      <w:pPr>
        <w:widowControl w:val="0"/>
        <w:autoSpaceDE w:val="0"/>
        <w:autoSpaceDN w:val="0"/>
        <w:adjustRightInd w:val="0"/>
        <w:spacing w:after="0" w:line="240" w:lineRule="auto"/>
        <w:jc w:val="both"/>
        <w:rPr>
          <w:rFonts w:ascii="Times New Roman" w:hAnsi="Times New Roman" w:cs="Times New Roman"/>
          <w:sz w:val="28"/>
          <w:szCs w:val="28"/>
        </w:rPr>
      </w:pPr>
      <w:r w:rsidRPr="00C82CE6">
        <w:rPr>
          <w:rFonts w:ascii="Times New Roman" w:hAnsi="Times New Roman" w:cs="Times New Roman"/>
          <w:b/>
          <w:bCs/>
          <w:color w:val="000000"/>
          <w:spacing w:val="-1"/>
          <w:sz w:val="32"/>
          <w:szCs w:val="32"/>
        </w:rPr>
        <w:t xml:space="preserve"> </w:t>
      </w:r>
    </w:p>
    <w:p w:rsidR="00520DF2" w:rsidRPr="00CB05B8" w:rsidRDefault="00520DF2" w:rsidP="00520DF2">
      <w:pPr>
        <w:widowControl w:val="0"/>
        <w:autoSpaceDE w:val="0"/>
        <w:autoSpaceDN w:val="0"/>
        <w:adjustRightInd w:val="0"/>
        <w:spacing w:after="0" w:line="240" w:lineRule="auto"/>
        <w:jc w:val="both"/>
        <w:rPr>
          <w:rFonts w:ascii="Times New Roman" w:hAnsi="Times New Roman" w:cs="Times New Roman"/>
          <w:sz w:val="28"/>
          <w:szCs w:val="28"/>
        </w:rPr>
      </w:pPr>
    </w:p>
    <w:p w:rsidR="00520DF2" w:rsidRPr="005746D1" w:rsidRDefault="00DD51C0" w:rsidP="00520DF2">
      <w:pPr>
        <w:widowControl w:val="0"/>
        <w:autoSpaceDE w:val="0"/>
        <w:autoSpaceDN w:val="0"/>
        <w:adjustRightInd w:val="0"/>
        <w:spacing w:after="0" w:line="240" w:lineRule="auto"/>
        <w:jc w:val="both"/>
        <w:rPr>
          <w:rFonts w:ascii="Times New Roman" w:hAnsi="Times New Roman" w:cs="Times New Roman"/>
          <w:sz w:val="24"/>
          <w:szCs w:val="24"/>
        </w:rPr>
      </w:pPr>
      <w:r w:rsidRPr="005746D1">
        <w:rPr>
          <w:rFonts w:ascii="Times New Roman" w:hAnsi="Times New Roman" w:cs="Times New Roman"/>
          <w:sz w:val="24"/>
          <w:szCs w:val="24"/>
        </w:rPr>
        <w:t xml:space="preserve">                                                                                                                                                                                                                                                                                                                            </w:t>
      </w:r>
    </w:p>
    <w:p w:rsidR="005A0E4C" w:rsidRPr="005746D1" w:rsidRDefault="005A0E4C" w:rsidP="00DD51C0">
      <w:pPr>
        <w:widowControl w:val="0"/>
        <w:autoSpaceDE w:val="0"/>
        <w:autoSpaceDN w:val="0"/>
        <w:adjustRightInd w:val="0"/>
        <w:spacing w:after="0" w:line="240" w:lineRule="auto"/>
        <w:jc w:val="both"/>
        <w:rPr>
          <w:rFonts w:ascii="Times New Roman" w:hAnsi="Times New Roman" w:cs="Times New Roman"/>
          <w:sz w:val="24"/>
          <w:szCs w:val="24"/>
        </w:rPr>
      </w:pPr>
    </w:p>
    <w:p w:rsidR="00EA7F7A" w:rsidRPr="005746D1" w:rsidRDefault="00EA7F7A" w:rsidP="00EA7F7A">
      <w:pPr>
        <w:widowControl w:val="0"/>
        <w:tabs>
          <w:tab w:val="left" w:pos="11115"/>
          <w:tab w:val="left" w:pos="11790"/>
        </w:tabs>
        <w:autoSpaceDE w:val="0"/>
        <w:autoSpaceDN w:val="0"/>
        <w:adjustRightInd w:val="0"/>
        <w:spacing w:after="0" w:line="240" w:lineRule="auto"/>
        <w:ind w:right="20"/>
        <w:jc w:val="both"/>
        <w:rPr>
          <w:rFonts w:ascii="Times New Roman" w:hAnsi="Times New Roman" w:cs="Times New Roman"/>
          <w:bCs/>
          <w:color w:val="000000"/>
          <w:spacing w:val="-1"/>
          <w:sz w:val="19"/>
          <w:szCs w:val="19"/>
        </w:rPr>
      </w:pPr>
      <w:r w:rsidRPr="005746D1">
        <w:rPr>
          <w:rFonts w:ascii="Times New Roman" w:hAnsi="Times New Roman" w:cs="Times New Roman"/>
          <w:bCs/>
          <w:color w:val="000000"/>
          <w:spacing w:val="-1"/>
          <w:sz w:val="19"/>
          <w:szCs w:val="19"/>
        </w:rPr>
        <w:t xml:space="preserve">          </w:t>
      </w:r>
      <w:r w:rsidR="00DD51C0" w:rsidRPr="005746D1">
        <w:rPr>
          <w:rFonts w:ascii="Times New Roman" w:hAnsi="Times New Roman" w:cs="Times New Roman"/>
          <w:bCs/>
          <w:color w:val="000000"/>
          <w:spacing w:val="-1"/>
          <w:sz w:val="19"/>
          <w:szCs w:val="19"/>
        </w:rPr>
        <w:t xml:space="preserve">                                     </w:t>
      </w:r>
      <w:r w:rsidRPr="005746D1">
        <w:rPr>
          <w:rFonts w:ascii="Times New Roman" w:hAnsi="Times New Roman" w:cs="Times New Roman"/>
          <w:bCs/>
          <w:color w:val="000000"/>
          <w:spacing w:val="-1"/>
          <w:sz w:val="19"/>
          <w:szCs w:val="19"/>
        </w:rPr>
        <w:t xml:space="preserve"> </w:t>
      </w:r>
      <w:r w:rsidR="008F41FB">
        <w:rPr>
          <w:rFonts w:ascii="Times New Roman" w:hAnsi="Times New Roman" w:cs="Times New Roman"/>
          <w:bCs/>
          <w:color w:val="000000"/>
          <w:spacing w:val="-1"/>
          <w:sz w:val="19"/>
          <w:szCs w:val="19"/>
        </w:rPr>
        <w:t xml:space="preserve">           </w:t>
      </w:r>
      <w:r w:rsidRPr="005746D1">
        <w:rPr>
          <w:rFonts w:ascii="Times New Roman" w:hAnsi="Times New Roman" w:cs="Times New Roman"/>
          <w:bCs/>
          <w:color w:val="000000"/>
          <w:spacing w:val="-1"/>
          <w:sz w:val="19"/>
          <w:szCs w:val="19"/>
        </w:rPr>
        <w:t xml:space="preserve">   </w:t>
      </w:r>
      <w:r w:rsidR="00310C26" w:rsidRPr="005746D1">
        <w:rPr>
          <w:rFonts w:ascii="Times New Roman" w:hAnsi="Times New Roman" w:cs="Times New Roman"/>
          <w:bCs/>
          <w:noProof/>
          <w:color w:val="000000"/>
          <w:spacing w:val="-1"/>
          <w:sz w:val="19"/>
          <w:szCs w:val="19"/>
        </w:rPr>
        <w:lastRenderedPageBreak/>
        <w:drawing>
          <wp:inline distT="0" distB="0" distL="0" distR="0">
            <wp:extent cx="4767942" cy="7398318"/>
            <wp:effectExtent l="19050" t="0" r="0" b="0"/>
            <wp:docPr id="1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srcRect/>
                    <a:stretch>
                      <a:fillRect/>
                    </a:stretch>
                  </pic:blipFill>
                  <pic:spPr bwMode="auto">
                    <a:xfrm>
                      <a:off x="0" y="0"/>
                      <a:ext cx="4782412" cy="7420771"/>
                    </a:xfrm>
                    <a:prstGeom prst="rect">
                      <a:avLst/>
                    </a:prstGeom>
                    <a:noFill/>
                    <a:ln w="9525">
                      <a:noFill/>
                      <a:miter lim="800000"/>
                      <a:headEnd/>
                      <a:tailEnd/>
                    </a:ln>
                  </pic:spPr>
                </pic:pic>
              </a:graphicData>
            </a:graphic>
          </wp:inline>
        </w:drawing>
      </w:r>
      <w:r w:rsidRPr="005746D1">
        <w:rPr>
          <w:rFonts w:ascii="Times New Roman" w:hAnsi="Times New Roman" w:cs="Times New Roman"/>
          <w:bCs/>
          <w:color w:val="000000"/>
          <w:spacing w:val="-1"/>
          <w:sz w:val="19"/>
          <w:szCs w:val="19"/>
        </w:rPr>
        <w:t xml:space="preserve">                                                 </w:t>
      </w:r>
    </w:p>
    <w:p w:rsidR="00EA7F7A" w:rsidRPr="005746D1" w:rsidRDefault="003E6EA2" w:rsidP="00EA7F7A">
      <w:pPr>
        <w:widowControl w:val="0"/>
        <w:tabs>
          <w:tab w:val="left" w:pos="11115"/>
          <w:tab w:val="left" w:pos="11790"/>
        </w:tabs>
        <w:autoSpaceDE w:val="0"/>
        <w:autoSpaceDN w:val="0"/>
        <w:adjustRightInd w:val="0"/>
        <w:spacing w:after="0" w:line="240" w:lineRule="auto"/>
        <w:ind w:right="20"/>
        <w:jc w:val="both"/>
        <w:rPr>
          <w:rFonts w:ascii="Times New Roman" w:hAnsi="Times New Roman" w:cs="Times New Roman"/>
          <w:bCs/>
          <w:color w:val="000000"/>
          <w:spacing w:val="-1"/>
          <w:sz w:val="19"/>
          <w:szCs w:val="19"/>
        </w:rPr>
      </w:pPr>
      <w:r>
        <w:rPr>
          <w:rFonts w:ascii="Times New Roman" w:hAnsi="Times New Roman" w:cs="Times New Roman"/>
          <w:bCs/>
          <w:noProof/>
          <w:color w:val="000000"/>
          <w:spacing w:val="-1"/>
          <w:sz w:val="19"/>
          <w:szCs w:val="19"/>
        </w:rPr>
        <w:pict>
          <v:shapetype id="_x0000_t32" coordsize="21600,21600" o:spt="32" o:oned="t" path="m,l21600,21600e" filled="f">
            <v:path arrowok="t" fillok="f" o:connecttype="none"/>
            <o:lock v:ext="edit" shapetype="t"/>
          </v:shapetype>
          <v:shape id="_x0000_s1109" type="#_x0000_t32" style="position:absolute;left:0;text-align:left;margin-left:189.9pt;margin-top:-270.25pt;width:218.7pt;height:4.5pt;flip:y;z-index:251709440" o:connectortype="straight">
            <v:stroke endarrow="block"/>
          </v:shape>
        </w:pict>
      </w:r>
      <w:r>
        <w:rPr>
          <w:rFonts w:ascii="Times New Roman" w:hAnsi="Times New Roman" w:cs="Times New Roman"/>
          <w:bCs/>
          <w:noProof/>
          <w:color w:val="000000"/>
          <w:spacing w:val="-1"/>
          <w:sz w:val="19"/>
          <w:szCs w:val="19"/>
        </w:rPr>
        <w:pict>
          <v:shapetype id="_x0000_t202" coordsize="21600,21600" o:spt="202" path="m,l,21600r21600,l21600,xe">
            <v:stroke joinstyle="miter"/>
            <v:path gradientshapeok="t" o:connecttype="rect"/>
          </v:shapetype>
          <v:shape id="_x0000_s1118" type="#_x0000_t202" style="position:absolute;left:0;text-align:left;margin-left:414pt;margin-top:-166.75pt;width:62.1pt;height:23.4pt;z-index:251716608" fillcolor="white [3201]" strokecolor="#666 [1936]" strokeweight="1pt">
            <v:fill color2="#999 [1296]" focusposition="1" focussize="" focus="100%" type="gradient"/>
            <v:shadow on="t" type="perspective" color="#7f7f7f [1601]" opacity=".5" offset="1pt" offset2="-3pt"/>
            <v:textbox style="mso-next-textbox:#_x0000_s1118">
              <w:txbxContent>
                <w:p w:rsidR="00856EB5" w:rsidRPr="00310C26" w:rsidRDefault="00856EB5">
                  <w:pPr>
                    <w:rPr>
                      <w:rFonts w:ascii="Times New Roman" w:hAnsi="Times New Roman" w:cs="Times New Roman"/>
                    </w:rPr>
                  </w:pPr>
                  <w:r w:rsidRPr="00310C26">
                    <w:rPr>
                      <w:rFonts w:ascii="Times New Roman" w:hAnsi="Times New Roman" w:cs="Times New Roman"/>
                    </w:rPr>
                    <w:t>Reservoir</w:t>
                  </w:r>
                  <w:r>
                    <w:rPr>
                      <w:rFonts w:ascii="Times New Roman" w:hAnsi="Times New Roman" w:cs="Times New Roman"/>
                    </w:rPr>
                    <w:t>s</w:t>
                  </w:r>
                  <w:r w:rsidRPr="00310C26">
                    <w:rPr>
                      <w:rFonts w:ascii="Times New Roman" w:hAnsi="Times New Roman" w:cs="Times New Roman"/>
                    </w:rPr>
                    <w:t>s</w:t>
                  </w:r>
                </w:p>
              </w:txbxContent>
            </v:textbox>
          </v:shape>
        </w:pict>
      </w:r>
      <w:r>
        <w:rPr>
          <w:rFonts w:ascii="Times New Roman" w:hAnsi="Times New Roman" w:cs="Times New Roman"/>
          <w:bCs/>
          <w:noProof/>
          <w:color w:val="000000"/>
          <w:spacing w:val="-1"/>
          <w:sz w:val="19"/>
          <w:szCs w:val="19"/>
        </w:rPr>
        <w:pict>
          <v:shape id="_x0000_s1117" type="#_x0000_t202" style="position:absolute;left:0;text-align:left;margin-left:408.6pt;margin-top:-284.65pt;width:58.5pt;height:23.4pt;z-index:251715584" fillcolor="white [3201]" strokecolor="#666 [1936]" strokeweight="1pt">
            <v:fill color2="#999 [1296]" focusposition="1" focussize="" focus="100%" type="gradient"/>
            <v:shadow on="t" type="perspective" color="#7f7f7f [1601]" opacity=".5" offset="1pt" offset2="-3pt"/>
            <v:textbox style="mso-next-textbox:#_x0000_s1117">
              <w:txbxContent>
                <w:p w:rsidR="00856EB5" w:rsidRPr="00310C26" w:rsidRDefault="00856EB5">
                  <w:pPr>
                    <w:rPr>
                      <w:rFonts w:ascii="Times New Roman" w:hAnsi="Times New Roman" w:cs="Times New Roman"/>
                    </w:rPr>
                  </w:pPr>
                  <w:r w:rsidRPr="00310C26">
                    <w:rPr>
                      <w:rFonts w:ascii="Times New Roman" w:hAnsi="Times New Roman" w:cs="Times New Roman"/>
                    </w:rPr>
                    <w:t>Cap rock</w:t>
                  </w:r>
                </w:p>
              </w:txbxContent>
            </v:textbox>
          </v:shape>
        </w:pict>
      </w:r>
      <w:r>
        <w:rPr>
          <w:rFonts w:ascii="Times New Roman" w:hAnsi="Times New Roman" w:cs="Times New Roman"/>
          <w:bCs/>
          <w:noProof/>
          <w:color w:val="000000"/>
          <w:spacing w:val="-1"/>
          <w:sz w:val="19"/>
          <w:szCs w:val="19"/>
        </w:rPr>
        <w:pict>
          <v:shape id="_x0000_s1110" type="#_x0000_t32" style="position:absolute;left:0;text-align:left;margin-left:260.1pt;margin-top:-176.65pt;width:153.9pt;height:18.9pt;z-index:251710464" o:connectortype="straight">
            <v:stroke endarrow="block"/>
          </v:shape>
        </w:pict>
      </w:r>
      <w:r>
        <w:rPr>
          <w:rFonts w:ascii="Times New Roman" w:hAnsi="Times New Roman" w:cs="Times New Roman"/>
          <w:bCs/>
          <w:noProof/>
          <w:color w:val="000000"/>
          <w:spacing w:val="-1"/>
          <w:sz w:val="19"/>
          <w:szCs w:val="19"/>
        </w:rPr>
        <w:pict>
          <v:shape id="_x0000_s1116" type="#_x0000_t202" style="position:absolute;left:0;text-align:left;margin-left:229.5pt;margin-top:-186.55pt;width:31.5pt;height:19.8pt;z-index:251714560">
            <v:textbox style="mso-next-textbox:#_x0000_s1116">
              <w:txbxContent>
                <w:p w:rsidR="00856EB5" w:rsidRDefault="00856EB5">
                  <w:r>
                    <w:t>L.rk</w:t>
                  </w:r>
                </w:p>
              </w:txbxContent>
            </v:textbox>
          </v:shape>
        </w:pict>
      </w:r>
      <w:r>
        <w:rPr>
          <w:rFonts w:ascii="Times New Roman" w:hAnsi="Times New Roman" w:cs="Times New Roman"/>
          <w:bCs/>
          <w:noProof/>
          <w:color w:val="000000"/>
          <w:spacing w:val="-1"/>
          <w:sz w:val="19"/>
          <w:szCs w:val="19"/>
        </w:rPr>
        <w:pict>
          <v:shape id="_x0000_s1115" type="#_x0000_t202" style="position:absolute;left:0;text-align:left;margin-left:229.5pt;margin-top:-205.45pt;width:31.5pt;height:18.9pt;z-index:251713536">
            <v:textbox style="mso-next-textbox:#_x0000_s1115">
              <w:txbxContent>
                <w:p w:rsidR="00856EB5" w:rsidRDefault="00856EB5">
                  <w:r>
                    <w:t>U.rk</w:t>
                  </w:r>
                </w:p>
              </w:txbxContent>
            </v:textbox>
          </v:shape>
        </w:pict>
      </w:r>
      <w:r>
        <w:rPr>
          <w:rFonts w:ascii="Times New Roman" w:hAnsi="Times New Roman" w:cs="Times New Roman"/>
          <w:bCs/>
          <w:noProof/>
          <w:color w:val="000000"/>
          <w:spacing w:val="-1"/>
          <w:sz w:val="19"/>
          <w:szCs w:val="19"/>
        </w:rPr>
        <w:pict>
          <v:shape id="_x0000_s1114" type="#_x0000_t32" style="position:absolute;left:0;text-align:left;margin-left:229.5pt;margin-top:-186.55pt;width:31.5pt;height:0;z-index:251712512" o:connectortype="straight"/>
        </w:pict>
      </w:r>
      <w:r>
        <w:rPr>
          <w:rFonts w:ascii="Times New Roman" w:hAnsi="Times New Roman" w:cs="Times New Roman"/>
          <w:bCs/>
          <w:noProof/>
          <w:color w:val="000000"/>
          <w:spacing w:val="-1"/>
          <w:sz w:val="19"/>
          <w:szCs w:val="19"/>
        </w:rPr>
        <w:pict>
          <v:shape id="_x0000_s1113" type="#_x0000_t32" style="position:absolute;left:0;text-align:left;margin-left:229.5pt;margin-top:-205.45pt;width:0;height:34.2pt;z-index:251711488" o:connectortype="straight"/>
        </w:pict>
      </w:r>
      <w:r>
        <w:rPr>
          <w:rFonts w:ascii="Times New Roman" w:hAnsi="Times New Roman" w:cs="Times New Roman"/>
          <w:bCs/>
          <w:noProof/>
          <w:color w:val="000000"/>
          <w:spacing w:val="-1"/>
          <w:sz w:val="19"/>
          <w:szCs w:val="19"/>
        </w:rPr>
        <w:pict>
          <v:shape id="_x0000_s1108" type="#_x0000_t32" style="position:absolute;left:0;text-align:left;margin-left:254.7pt;margin-top:-157.75pt;width:159.3pt;height:5.4pt;flip:y;z-index:251708416" o:connectortype="straight">
            <v:stroke endarrow="block"/>
          </v:shape>
        </w:pict>
      </w:r>
    </w:p>
    <w:p w:rsidR="00EA7F7A" w:rsidRPr="005746D1" w:rsidRDefault="00942E5F" w:rsidP="00EA7F7A">
      <w:pPr>
        <w:widowControl w:val="0"/>
        <w:tabs>
          <w:tab w:val="left" w:pos="11115"/>
          <w:tab w:val="left" w:pos="11790"/>
        </w:tabs>
        <w:autoSpaceDE w:val="0"/>
        <w:autoSpaceDN w:val="0"/>
        <w:adjustRightInd w:val="0"/>
        <w:spacing w:after="0" w:line="240" w:lineRule="auto"/>
        <w:ind w:right="20"/>
        <w:jc w:val="both"/>
        <w:rPr>
          <w:rFonts w:ascii="Times New Roman" w:hAnsi="Times New Roman" w:cs="Times New Roman"/>
          <w:bCs/>
          <w:color w:val="000000"/>
          <w:spacing w:val="-1"/>
          <w:sz w:val="24"/>
          <w:szCs w:val="24"/>
        </w:rPr>
      </w:pPr>
      <w:r>
        <w:rPr>
          <w:rFonts w:ascii="Times New Roman" w:hAnsi="Times New Roman" w:cs="Times New Roman"/>
          <w:b/>
          <w:bCs/>
          <w:color w:val="000000"/>
          <w:spacing w:val="-1"/>
          <w:sz w:val="24"/>
          <w:szCs w:val="24"/>
        </w:rPr>
        <w:t>Figure 3</w:t>
      </w:r>
      <w:r w:rsidR="00154B04" w:rsidRPr="000D02E5">
        <w:rPr>
          <w:rFonts w:ascii="Times New Roman" w:hAnsi="Times New Roman" w:cs="Times New Roman"/>
          <w:b/>
          <w:bCs/>
          <w:color w:val="000000"/>
          <w:spacing w:val="-1"/>
          <w:sz w:val="24"/>
          <w:szCs w:val="24"/>
        </w:rPr>
        <w:t>:</w:t>
      </w:r>
      <w:r w:rsidR="00793680" w:rsidRPr="000D02E5">
        <w:rPr>
          <w:rFonts w:ascii="Times New Roman" w:hAnsi="Times New Roman" w:cs="Times New Roman"/>
          <w:b/>
          <w:bCs/>
          <w:color w:val="000000"/>
          <w:spacing w:val="-1"/>
          <w:sz w:val="24"/>
          <w:szCs w:val="24"/>
        </w:rPr>
        <w:t xml:space="preserve"> Stratigraphic column of the field area showing different formation with thickness</w:t>
      </w:r>
      <w:r w:rsidR="006566FD">
        <w:rPr>
          <w:rFonts w:ascii="Times New Roman" w:hAnsi="Times New Roman" w:cs="Times New Roman"/>
          <w:b/>
          <w:bCs/>
          <w:color w:val="000000"/>
          <w:spacing w:val="-1"/>
          <w:sz w:val="24"/>
          <w:szCs w:val="24"/>
        </w:rPr>
        <w:t>(</w:t>
      </w:r>
      <w:r w:rsidR="006566FD" w:rsidRPr="006566FD">
        <w:rPr>
          <w:rFonts w:ascii="Times New Roman" w:hAnsi="Times New Roman" w:cs="Times New Roman"/>
          <w:b/>
          <w:bCs/>
          <w:color w:val="000000"/>
          <w:spacing w:val="-1"/>
          <w:sz w:val="18"/>
          <w:szCs w:val="18"/>
        </w:rPr>
        <w:t xml:space="preserve"> </w:t>
      </w:r>
      <w:r w:rsidR="006566FD" w:rsidRPr="006566FD">
        <w:rPr>
          <w:rFonts w:ascii="Times New Roman" w:hAnsi="Times New Roman" w:cs="Times New Roman"/>
          <w:b/>
          <w:bCs/>
          <w:color w:val="000000"/>
          <w:spacing w:val="-1"/>
          <w:sz w:val="24"/>
          <w:szCs w:val="24"/>
        </w:rPr>
        <w:t>after Alam 1983</w:t>
      </w:r>
      <w:r w:rsidR="006566FD">
        <w:rPr>
          <w:rFonts w:ascii="Times New Roman" w:hAnsi="Times New Roman" w:cs="Times New Roman"/>
          <w:b/>
          <w:bCs/>
          <w:color w:val="000000"/>
          <w:spacing w:val="-1"/>
          <w:sz w:val="24"/>
          <w:szCs w:val="24"/>
        </w:rPr>
        <w:t>)</w:t>
      </w:r>
      <w:r w:rsidR="00793680" w:rsidRPr="006566FD">
        <w:rPr>
          <w:rFonts w:ascii="Times New Roman" w:hAnsi="Times New Roman" w:cs="Times New Roman"/>
          <w:bCs/>
          <w:color w:val="000000"/>
          <w:spacing w:val="-1"/>
          <w:sz w:val="24"/>
          <w:szCs w:val="24"/>
        </w:rPr>
        <w:t>.</w:t>
      </w:r>
    </w:p>
    <w:p w:rsidR="00EA7F7A" w:rsidRPr="005746D1" w:rsidRDefault="00EA7F7A" w:rsidP="00EA7F7A">
      <w:pPr>
        <w:widowControl w:val="0"/>
        <w:tabs>
          <w:tab w:val="left" w:pos="11115"/>
          <w:tab w:val="left" w:pos="11790"/>
        </w:tabs>
        <w:autoSpaceDE w:val="0"/>
        <w:autoSpaceDN w:val="0"/>
        <w:adjustRightInd w:val="0"/>
        <w:spacing w:after="0" w:line="240" w:lineRule="auto"/>
        <w:ind w:right="20"/>
        <w:jc w:val="both"/>
        <w:rPr>
          <w:rFonts w:ascii="Times New Roman" w:hAnsi="Times New Roman" w:cs="Times New Roman"/>
          <w:bCs/>
          <w:color w:val="000000"/>
          <w:spacing w:val="-1"/>
          <w:sz w:val="19"/>
          <w:szCs w:val="19"/>
        </w:rPr>
      </w:pPr>
    </w:p>
    <w:p w:rsidR="00EA7F7A" w:rsidRPr="005746D1" w:rsidRDefault="00EA7F7A" w:rsidP="00EA7F7A">
      <w:pPr>
        <w:widowControl w:val="0"/>
        <w:tabs>
          <w:tab w:val="left" w:pos="11115"/>
          <w:tab w:val="left" w:pos="11790"/>
        </w:tabs>
        <w:autoSpaceDE w:val="0"/>
        <w:autoSpaceDN w:val="0"/>
        <w:adjustRightInd w:val="0"/>
        <w:spacing w:after="0" w:line="240" w:lineRule="auto"/>
        <w:ind w:right="20"/>
        <w:jc w:val="both"/>
        <w:rPr>
          <w:rFonts w:ascii="Times New Roman" w:hAnsi="Times New Roman" w:cs="Times New Roman"/>
          <w:bCs/>
          <w:color w:val="000000"/>
          <w:spacing w:val="-1"/>
          <w:sz w:val="19"/>
          <w:szCs w:val="19"/>
        </w:rPr>
      </w:pPr>
    </w:p>
    <w:p w:rsidR="00EA7F7A" w:rsidRPr="005746D1" w:rsidRDefault="00EA7F7A" w:rsidP="00EA7F7A">
      <w:pPr>
        <w:widowControl w:val="0"/>
        <w:tabs>
          <w:tab w:val="left" w:pos="11115"/>
          <w:tab w:val="left" w:pos="11790"/>
        </w:tabs>
        <w:autoSpaceDE w:val="0"/>
        <w:autoSpaceDN w:val="0"/>
        <w:adjustRightInd w:val="0"/>
        <w:spacing w:after="0" w:line="240" w:lineRule="auto"/>
        <w:ind w:right="20"/>
        <w:jc w:val="both"/>
        <w:rPr>
          <w:rFonts w:ascii="Times New Roman" w:hAnsi="Times New Roman" w:cs="Times New Roman"/>
          <w:bCs/>
          <w:color w:val="000000"/>
          <w:spacing w:val="-1"/>
          <w:sz w:val="19"/>
          <w:szCs w:val="19"/>
        </w:rPr>
      </w:pPr>
    </w:p>
    <w:p w:rsidR="00EA7F7A" w:rsidRPr="005746D1" w:rsidRDefault="00EA7F7A" w:rsidP="00EA7F7A">
      <w:pPr>
        <w:widowControl w:val="0"/>
        <w:tabs>
          <w:tab w:val="left" w:pos="11115"/>
          <w:tab w:val="left" w:pos="11790"/>
        </w:tabs>
        <w:autoSpaceDE w:val="0"/>
        <w:autoSpaceDN w:val="0"/>
        <w:adjustRightInd w:val="0"/>
        <w:spacing w:after="0" w:line="240" w:lineRule="auto"/>
        <w:ind w:right="20"/>
        <w:jc w:val="both"/>
        <w:rPr>
          <w:rFonts w:ascii="Times New Roman" w:hAnsi="Times New Roman" w:cs="Times New Roman"/>
          <w:bCs/>
          <w:color w:val="000000"/>
          <w:spacing w:val="-1"/>
          <w:sz w:val="19"/>
          <w:szCs w:val="19"/>
        </w:rPr>
      </w:pPr>
    </w:p>
    <w:p w:rsidR="00F449D5" w:rsidRPr="005746D1" w:rsidRDefault="00F449D5" w:rsidP="005F31DE">
      <w:pPr>
        <w:widowControl w:val="0"/>
        <w:tabs>
          <w:tab w:val="left" w:pos="11115"/>
          <w:tab w:val="left" w:pos="11790"/>
        </w:tabs>
        <w:autoSpaceDE w:val="0"/>
        <w:autoSpaceDN w:val="0"/>
        <w:adjustRightInd w:val="0"/>
        <w:spacing w:after="0" w:line="240" w:lineRule="auto"/>
        <w:ind w:right="20"/>
        <w:jc w:val="center"/>
        <w:rPr>
          <w:rFonts w:ascii="Times New Roman" w:hAnsi="Times New Roman" w:cs="Times New Roman"/>
          <w:bCs/>
          <w:color w:val="000000"/>
          <w:spacing w:val="-1"/>
          <w:sz w:val="44"/>
          <w:szCs w:val="44"/>
          <w:u w:val="single"/>
        </w:rPr>
      </w:pPr>
    </w:p>
    <w:p w:rsidR="00222028" w:rsidRPr="005746D1" w:rsidRDefault="00222028" w:rsidP="00222028">
      <w:pPr>
        <w:widowControl w:val="0"/>
        <w:tabs>
          <w:tab w:val="left" w:pos="315"/>
          <w:tab w:val="left" w:pos="11115"/>
          <w:tab w:val="left" w:pos="11790"/>
        </w:tabs>
        <w:autoSpaceDE w:val="0"/>
        <w:autoSpaceDN w:val="0"/>
        <w:adjustRightInd w:val="0"/>
        <w:spacing w:after="0" w:line="240" w:lineRule="auto"/>
        <w:ind w:right="20"/>
        <w:rPr>
          <w:rFonts w:ascii="Times New Roman" w:hAnsi="Times New Roman" w:cs="Times New Roman"/>
          <w:bCs/>
          <w:color w:val="000000"/>
          <w:spacing w:val="-1"/>
          <w:sz w:val="44"/>
          <w:szCs w:val="44"/>
          <w:u w:val="single"/>
        </w:rPr>
      </w:pPr>
    </w:p>
    <w:p w:rsidR="00222028" w:rsidRPr="005746D1" w:rsidRDefault="00222028" w:rsidP="00222028">
      <w:pPr>
        <w:widowControl w:val="0"/>
        <w:tabs>
          <w:tab w:val="left" w:pos="315"/>
          <w:tab w:val="left" w:pos="11115"/>
          <w:tab w:val="left" w:pos="11790"/>
        </w:tabs>
        <w:autoSpaceDE w:val="0"/>
        <w:autoSpaceDN w:val="0"/>
        <w:adjustRightInd w:val="0"/>
        <w:spacing w:after="0" w:line="240" w:lineRule="auto"/>
        <w:ind w:right="20"/>
        <w:rPr>
          <w:rFonts w:ascii="Times New Roman" w:hAnsi="Times New Roman" w:cs="Times New Roman"/>
          <w:bCs/>
          <w:color w:val="000000"/>
          <w:spacing w:val="-1"/>
          <w:sz w:val="44"/>
          <w:szCs w:val="44"/>
        </w:rPr>
      </w:pPr>
    </w:p>
    <w:p w:rsidR="00222028" w:rsidRPr="005746D1" w:rsidRDefault="00222028" w:rsidP="005F31DE">
      <w:pPr>
        <w:widowControl w:val="0"/>
        <w:tabs>
          <w:tab w:val="left" w:pos="11115"/>
          <w:tab w:val="left" w:pos="11790"/>
        </w:tabs>
        <w:autoSpaceDE w:val="0"/>
        <w:autoSpaceDN w:val="0"/>
        <w:adjustRightInd w:val="0"/>
        <w:spacing w:after="0" w:line="240" w:lineRule="auto"/>
        <w:ind w:right="20"/>
        <w:jc w:val="center"/>
        <w:rPr>
          <w:rFonts w:ascii="Times New Roman" w:hAnsi="Times New Roman" w:cs="Times New Roman"/>
          <w:bCs/>
          <w:color w:val="000000"/>
          <w:spacing w:val="-1"/>
          <w:sz w:val="44"/>
          <w:szCs w:val="44"/>
          <w:u w:val="single"/>
        </w:rPr>
      </w:pPr>
    </w:p>
    <w:p w:rsidR="00222028" w:rsidRPr="005746D1" w:rsidRDefault="00222028" w:rsidP="005F31DE">
      <w:pPr>
        <w:widowControl w:val="0"/>
        <w:tabs>
          <w:tab w:val="left" w:pos="11115"/>
          <w:tab w:val="left" w:pos="11790"/>
        </w:tabs>
        <w:autoSpaceDE w:val="0"/>
        <w:autoSpaceDN w:val="0"/>
        <w:adjustRightInd w:val="0"/>
        <w:spacing w:after="0" w:line="240" w:lineRule="auto"/>
        <w:ind w:right="20"/>
        <w:jc w:val="center"/>
        <w:rPr>
          <w:rFonts w:ascii="Times New Roman" w:hAnsi="Times New Roman" w:cs="Times New Roman"/>
          <w:bCs/>
          <w:color w:val="000000"/>
          <w:spacing w:val="-1"/>
          <w:sz w:val="44"/>
          <w:szCs w:val="44"/>
          <w:u w:val="single"/>
        </w:rPr>
      </w:pPr>
    </w:p>
    <w:p w:rsidR="00222028" w:rsidRPr="005746D1" w:rsidRDefault="00222028" w:rsidP="005F31DE">
      <w:pPr>
        <w:widowControl w:val="0"/>
        <w:tabs>
          <w:tab w:val="left" w:pos="11115"/>
          <w:tab w:val="left" w:pos="11790"/>
        </w:tabs>
        <w:autoSpaceDE w:val="0"/>
        <w:autoSpaceDN w:val="0"/>
        <w:adjustRightInd w:val="0"/>
        <w:spacing w:after="0" w:line="240" w:lineRule="auto"/>
        <w:ind w:right="20"/>
        <w:jc w:val="center"/>
        <w:rPr>
          <w:rFonts w:ascii="Times New Roman" w:hAnsi="Times New Roman" w:cs="Times New Roman"/>
          <w:bCs/>
          <w:color w:val="000000"/>
          <w:spacing w:val="-1"/>
          <w:sz w:val="44"/>
          <w:szCs w:val="44"/>
          <w:u w:val="single"/>
        </w:rPr>
      </w:pPr>
    </w:p>
    <w:p w:rsidR="00222028" w:rsidRPr="005746D1" w:rsidRDefault="00222028" w:rsidP="005F31DE">
      <w:pPr>
        <w:widowControl w:val="0"/>
        <w:tabs>
          <w:tab w:val="left" w:pos="11115"/>
          <w:tab w:val="left" w:pos="11790"/>
        </w:tabs>
        <w:autoSpaceDE w:val="0"/>
        <w:autoSpaceDN w:val="0"/>
        <w:adjustRightInd w:val="0"/>
        <w:spacing w:after="0" w:line="240" w:lineRule="auto"/>
        <w:ind w:right="20"/>
        <w:jc w:val="center"/>
        <w:rPr>
          <w:rFonts w:ascii="Times New Roman" w:hAnsi="Times New Roman" w:cs="Times New Roman"/>
          <w:bCs/>
          <w:color w:val="000000"/>
          <w:spacing w:val="-1"/>
          <w:sz w:val="44"/>
          <w:szCs w:val="44"/>
          <w:u w:val="single"/>
        </w:rPr>
      </w:pPr>
    </w:p>
    <w:p w:rsidR="000D02E5" w:rsidRPr="00B42D28" w:rsidRDefault="000D02E5" w:rsidP="00B42D28">
      <w:pPr>
        <w:ind w:left="1440" w:firstLine="720"/>
        <w:rPr>
          <w:rFonts w:ascii="Times New Roman" w:hAnsi="Times New Roman" w:cs="Times New Roman"/>
          <w:sz w:val="72"/>
          <w:szCs w:val="72"/>
        </w:rPr>
      </w:pPr>
      <w:r w:rsidRPr="00B42D28">
        <w:rPr>
          <w:rFonts w:ascii="Times New Roman" w:hAnsi="Times New Roman" w:cs="Times New Roman"/>
          <w:b/>
          <w:sz w:val="72"/>
          <w:szCs w:val="72"/>
        </w:rPr>
        <w:t xml:space="preserve">CHAPTER </w:t>
      </w:r>
      <w:r w:rsidR="00F42339">
        <w:rPr>
          <w:rFonts w:ascii="Times New Roman" w:hAnsi="Times New Roman" w:cs="Times New Roman"/>
          <w:b/>
          <w:sz w:val="72"/>
          <w:szCs w:val="72"/>
        </w:rPr>
        <w:t>4</w:t>
      </w:r>
    </w:p>
    <w:p w:rsidR="00222028" w:rsidRPr="005746D1" w:rsidRDefault="00222028" w:rsidP="005F31DE">
      <w:pPr>
        <w:widowControl w:val="0"/>
        <w:tabs>
          <w:tab w:val="left" w:pos="11115"/>
          <w:tab w:val="left" w:pos="11790"/>
        </w:tabs>
        <w:autoSpaceDE w:val="0"/>
        <w:autoSpaceDN w:val="0"/>
        <w:adjustRightInd w:val="0"/>
        <w:spacing w:after="0" w:line="240" w:lineRule="auto"/>
        <w:ind w:right="20"/>
        <w:jc w:val="center"/>
        <w:rPr>
          <w:rFonts w:ascii="Times New Roman" w:hAnsi="Times New Roman" w:cs="Times New Roman"/>
          <w:bCs/>
          <w:color w:val="000000"/>
          <w:spacing w:val="-1"/>
          <w:sz w:val="44"/>
          <w:szCs w:val="44"/>
          <w:u w:val="single"/>
        </w:rPr>
      </w:pPr>
    </w:p>
    <w:p w:rsidR="00222028" w:rsidRPr="005746D1" w:rsidRDefault="00222028" w:rsidP="005F31DE">
      <w:pPr>
        <w:widowControl w:val="0"/>
        <w:tabs>
          <w:tab w:val="left" w:pos="11115"/>
          <w:tab w:val="left" w:pos="11790"/>
        </w:tabs>
        <w:autoSpaceDE w:val="0"/>
        <w:autoSpaceDN w:val="0"/>
        <w:adjustRightInd w:val="0"/>
        <w:spacing w:after="0" w:line="240" w:lineRule="auto"/>
        <w:ind w:right="20"/>
        <w:jc w:val="center"/>
        <w:rPr>
          <w:rFonts w:ascii="Times New Roman" w:hAnsi="Times New Roman" w:cs="Times New Roman"/>
          <w:bCs/>
          <w:color w:val="000000"/>
          <w:spacing w:val="-1"/>
          <w:sz w:val="44"/>
          <w:szCs w:val="44"/>
          <w:u w:val="single"/>
        </w:rPr>
      </w:pPr>
    </w:p>
    <w:p w:rsidR="00222028" w:rsidRPr="005746D1" w:rsidRDefault="00222028" w:rsidP="005F31DE">
      <w:pPr>
        <w:widowControl w:val="0"/>
        <w:tabs>
          <w:tab w:val="left" w:pos="11115"/>
          <w:tab w:val="left" w:pos="11790"/>
        </w:tabs>
        <w:autoSpaceDE w:val="0"/>
        <w:autoSpaceDN w:val="0"/>
        <w:adjustRightInd w:val="0"/>
        <w:spacing w:after="0" w:line="240" w:lineRule="auto"/>
        <w:ind w:right="20"/>
        <w:jc w:val="center"/>
        <w:rPr>
          <w:rFonts w:ascii="Times New Roman" w:hAnsi="Times New Roman" w:cs="Times New Roman"/>
          <w:bCs/>
          <w:color w:val="000000"/>
          <w:spacing w:val="-1"/>
          <w:sz w:val="44"/>
          <w:szCs w:val="44"/>
          <w:u w:val="single"/>
        </w:rPr>
      </w:pPr>
    </w:p>
    <w:p w:rsidR="00222028" w:rsidRPr="005746D1" w:rsidRDefault="00222028" w:rsidP="005F31DE">
      <w:pPr>
        <w:widowControl w:val="0"/>
        <w:tabs>
          <w:tab w:val="left" w:pos="11115"/>
          <w:tab w:val="left" w:pos="11790"/>
        </w:tabs>
        <w:autoSpaceDE w:val="0"/>
        <w:autoSpaceDN w:val="0"/>
        <w:adjustRightInd w:val="0"/>
        <w:spacing w:after="0" w:line="240" w:lineRule="auto"/>
        <w:ind w:right="20"/>
        <w:jc w:val="center"/>
        <w:rPr>
          <w:rFonts w:ascii="Times New Roman" w:hAnsi="Times New Roman" w:cs="Times New Roman"/>
          <w:bCs/>
          <w:color w:val="000000"/>
          <w:spacing w:val="-1"/>
          <w:sz w:val="44"/>
          <w:szCs w:val="44"/>
          <w:u w:val="single"/>
        </w:rPr>
      </w:pPr>
    </w:p>
    <w:p w:rsidR="00222028" w:rsidRPr="005746D1" w:rsidRDefault="00222028" w:rsidP="005F31DE">
      <w:pPr>
        <w:widowControl w:val="0"/>
        <w:tabs>
          <w:tab w:val="left" w:pos="11115"/>
          <w:tab w:val="left" w:pos="11790"/>
        </w:tabs>
        <w:autoSpaceDE w:val="0"/>
        <w:autoSpaceDN w:val="0"/>
        <w:adjustRightInd w:val="0"/>
        <w:spacing w:after="0" w:line="240" w:lineRule="auto"/>
        <w:ind w:right="20"/>
        <w:jc w:val="center"/>
        <w:rPr>
          <w:rFonts w:ascii="Times New Roman" w:hAnsi="Times New Roman" w:cs="Times New Roman"/>
          <w:bCs/>
          <w:color w:val="000000"/>
          <w:spacing w:val="-1"/>
          <w:sz w:val="44"/>
          <w:szCs w:val="44"/>
          <w:u w:val="single"/>
        </w:rPr>
      </w:pPr>
    </w:p>
    <w:p w:rsidR="00222028" w:rsidRPr="005746D1" w:rsidRDefault="00222028" w:rsidP="005F31DE">
      <w:pPr>
        <w:widowControl w:val="0"/>
        <w:tabs>
          <w:tab w:val="left" w:pos="11115"/>
          <w:tab w:val="left" w:pos="11790"/>
        </w:tabs>
        <w:autoSpaceDE w:val="0"/>
        <w:autoSpaceDN w:val="0"/>
        <w:adjustRightInd w:val="0"/>
        <w:spacing w:after="0" w:line="240" w:lineRule="auto"/>
        <w:ind w:right="20"/>
        <w:jc w:val="center"/>
        <w:rPr>
          <w:rFonts w:ascii="Times New Roman" w:hAnsi="Times New Roman" w:cs="Times New Roman"/>
          <w:bCs/>
          <w:color w:val="000000"/>
          <w:spacing w:val="-1"/>
          <w:sz w:val="44"/>
          <w:szCs w:val="44"/>
          <w:u w:val="single"/>
        </w:rPr>
      </w:pPr>
    </w:p>
    <w:p w:rsidR="00222028" w:rsidRPr="005746D1" w:rsidRDefault="00222028" w:rsidP="005F31DE">
      <w:pPr>
        <w:widowControl w:val="0"/>
        <w:tabs>
          <w:tab w:val="left" w:pos="11115"/>
          <w:tab w:val="left" w:pos="11790"/>
        </w:tabs>
        <w:autoSpaceDE w:val="0"/>
        <w:autoSpaceDN w:val="0"/>
        <w:adjustRightInd w:val="0"/>
        <w:spacing w:after="0" w:line="240" w:lineRule="auto"/>
        <w:ind w:right="20"/>
        <w:jc w:val="center"/>
        <w:rPr>
          <w:rFonts w:ascii="Times New Roman" w:hAnsi="Times New Roman" w:cs="Times New Roman"/>
          <w:bCs/>
          <w:color w:val="000000"/>
          <w:spacing w:val="-1"/>
          <w:sz w:val="44"/>
          <w:szCs w:val="44"/>
          <w:u w:val="single"/>
        </w:rPr>
      </w:pPr>
    </w:p>
    <w:p w:rsidR="00222028" w:rsidRPr="005746D1" w:rsidRDefault="00222028" w:rsidP="005F31DE">
      <w:pPr>
        <w:widowControl w:val="0"/>
        <w:tabs>
          <w:tab w:val="left" w:pos="11115"/>
          <w:tab w:val="left" w:pos="11790"/>
        </w:tabs>
        <w:autoSpaceDE w:val="0"/>
        <w:autoSpaceDN w:val="0"/>
        <w:adjustRightInd w:val="0"/>
        <w:spacing w:after="0" w:line="240" w:lineRule="auto"/>
        <w:ind w:right="20"/>
        <w:jc w:val="center"/>
        <w:rPr>
          <w:rFonts w:ascii="Times New Roman" w:hAnsi="Times New Roman" w:cs="Times New Roman"/>
          <w:bCs/>
          <w:color w:val="000000"/>
          <w:spacing w:val="-1"/>
          <w:sz w:val="44"/>
          <w:szCs w:val="44"/>
          <w:u w:val="single"/>
        </w:rPr>
      </w:pPr>
    </w:p>
    <w:p w:rsidR="00222028" w:rsidRPr="005746D1" w:rsidRDefault="00222028" w:rsidP="005F31DE">
      <w:pPr>
        <w:widowControl w:val="0"/>
        <w:tabs>
          <w:tab w:val="left" w:pos="11115"/>
          <w:tab w:val="left" w:pos="11790"/>
        </w:tabs>
        <w:autoSpaceDE w:val="0"/>
        <w:autoSpaceDN w:val="0"/>
        <w:adjustRightInd w:val="0"/>
        <w:spacing w:after="0" w:line="240" w:lineRule="auto"/>
        <w:ind w:right="20"/>
        <w:jc w:val="center"/>
        <w:rPr>
          <w:rFonts w:ascii="Times New Roman" w:hAnsi="Times New Roman" w:cs="Times New Roman"/>
          <w:bCs/>
          <w:color w:val="000000"/>
          <w:spacing w:val="-1"/>
          <w:sz w:val="44"/>
          <w:szCs w:val="44"/>
          <w:u w:val="single"/>
        </w:rPr>
      </w:pPr>
    </w:p>
    <w:p w:rsidR="00222028" w:rsidRPr="005746D1" w:rsidRDefault="00222028" w:rsidP="005F31DE">
      <w:pPr>
        <w:widowControl w:val="0"/>
        <w:tabs>
          <w:tab w:val="left" w:pos="11115"/>
          <w:tab w:val="left" w:pos="11790"/>
        </w:tabs>
        <w:autoSpaceDE w:val="0"/>
        <w:autoSpaceDN w:val="0"/>
        <w:adjustRightInd w:val="0"/>
        <w:spacing w:after="0" w:line="240" w:lineRule="auto"/>
        <w:ind w:right="20"/>
        <w:jc w:val="center"/>
        <w:rPr>
          <w:rFonts w:ascii="Times New Roman" w:hAnsi="Times New Roman" w:cs="Times New Roman"/>
          <w:bCs/>
          <w:color w:val="000000"/>
          <w:spacing w:val="-1"/>
          <w:sz w:val="44"/>
          <w:szCs w:val="44"/>
          <w:u w:val="single"/>
        </w:rPr>
      </w:pPr>
    </w:p>
    <w:p w:rsidR="00222028" w:rsidRPr="005746D1" w:rsidRDefault="00222028" w:rsidP="00222028">
      <w:pPr>
        <w:pStyle w:val="Heading1"/>
        <w:rPr>
          <w:rFonts w:ascii="Times New Roman" w:hAnsi="Times New Roman" w:cs="Times New Roman"/>
          <w:b w:val="0"/>
          <w:smallCaps/>
          <w:sz w:val="56"/>
          <w:szCs w:val="56"/>
          <w:u w:val="single"/>
        </w:rPr>
      </w:pPr>
    </w:p>
    <w:p w:rsidR="00222028" w:rsidRPr="005746D1" w:rsidRDefault="00222028" w:rsidP="005F31DE">
      <w:pPr>
        <w:widowControl w:val="0"/>
        <w:tabs>
          <w:tab w:val="left" w:pos="11115"/>
          <w:tab w:val="left" w:pos="11790"/>
        </w:tabs>
        <w:autoSpaceDE w:val="0"/>
        <w:autoSpaceDN w:val="0"/>
        <w:adjustRightInd w:val="0"/>
        <w:spacing w:after="0" w:line="240" w:lineRule="auto"/>
        <w:ind w:right="20"/>
        <w:jc w:val="center"/>
        <w:rPr>
          <w:rFonts w:ascii="Times New Roman" w:hAnsi="Times New Roman" w:cs="Times New Roman"/>
          <w:bCs/>
          <w:color w:val="000000"/>
          <w:spacing w:val="-1"/>
          <w:sz w:val="44"/>
          <w:szCs w:val="44"/>
          <w:u w:val="single"/>
        </w:rPr>
      </w:pPr>
    </w:p>
    <w:p w:rsidR="00222028" w:rsidRPr="005746D1" w:rsidRDefault="000A75B3" w:rsidP="005F31DE">
      <w:pPr>
        <w:widowControl w:val="0"/>
        <w:tabs>
          <w:tab w:val="left" w:pos="11115"/>
          <w:tab w:val="left" w:pos="11790"/>
        </w:tabs>
        <w:autoSpaceDE w:val="0"/>
        <w:autoSpaceDN w:val="0"/>
        <w:adjustRightInd w:val="0"/>
        <w:spacing w:after="0" w:line="240" w:lineRule="auto"/>
        <w:ind w:right="20"/>
        <w:jc w:val="center"/>
        <w:rPr>
          <w:rFonts w:ascii="Times New Roman" w:hAnsi="Times New Roman" w:cs="Times New Roman"/>
          <w:bCs/>
          <w:color w:val="000000"/>
          <w:spacing w:val="-1"/>
          <w:sz w:val="44"/>
          <w:szCs w:val="44"/>
        </w:rPr>
      </w:pPr>
      <w:r>
        <w:rPr>
          <w:rFonts w:ascii="Times New Roman" w:hAnsi="Times New Roman" w:cs="Times New Roman"/>
          <w:smallCaps/>
          <w:sz w:val="56"/>
          <w:szCs w:val="56"/>
          <w:highlight w:val="darkGray"/>
          <w:u w:val="single"/>
        </w:rPr>
        <w:t>WIRELINE</w:t>
      </w:r>
      <w:r w:rsidR="00222028" w:rsidRPr="005746D1">
        <w:rPr>
          <w:rFonts w:ascii="Times New Roman" w:hAnsi="Times New Roman" w:cs="Times New Roman"/>
          <w:smallCaps/>
          <w:sz w:val="56"/>
          <w:szCs w:val="56"/>
          <w:highlight w:val="darkGray"/>
          <w:u w:val="single"/>
        </w:rPr>
        <w:t xml:space="preserve"> LOGGING</w:t>
      </w:r>
    </w:p>
    <w:p w:rsidR="00222028" w:rsidRPr="005746D1" w:rsidRDefault="00222028" w:rsidP="005F31DE">
      <w:pPr>
        <w:widowControl w:val="0"/>
        <w:tabs>
          <w:tab w:val="left" w:pos="11115"/>
          <w:tab w:val="left" w:pos="11790"/>
        </w:tabs>
        <w:autoSpaceDE w:val="0"/>
        <w:autoSpaceDN w:val="0"/>
        <w:adjustRightInd w:val="0"/>
        <w:spacing w:after="0" w:line="240" w:lineRule="auto"/>
        <w:ind w:right="20"/>
        <w:jc w:val="center"/>
        <w:rPr>
          <w:rFonts w:ascii="Times New Roman" w:hAnsi="Times New Roman" w:cs="Times New Roman"/>
          <w:bCs/>
          <w:color w:val="000000"/>
          <w:spacing w:val="-1"/>
          <w:sz w:val="44"/>
          <w:szCs w:val="44"/>
          <w:u w:val="single"/>
        </w:rPr>
      </w:pPr>
    </w:p>
    <w:p w:rsidR="00222028" w:rsidRPr="005746D1" w:rsidRDefault="00222028" w:rsidP="005F31DE">
      <w:pPr>
        <w:widowControl w:val="0"/>
        <w:tabs>
          <w:tab w:val="left" w:pos="11115"/>
          <w:tab w:val="left" w:pos="11790"/>
        </w:tabs>
        <w:autoSpaceDE w:val="0"/>
        <w:autoSpaceDN w:val="0"/>
        <w:adjustRightInd w:val="0"/>
        <w:spacing w:after="0" w:line="240" w:lineRule="auto"/>
        <w:ind w:right="20"/>
        <w:jc w:val="center"/>
        <w:rPr>
          <w:rFonts w:ascii="Times New Roman" w:hAnsi="Times New Roman" w:cs="Times New Roman"/>
          <w:bCs/>
          <w:color w:val="000000"/>
          <w:spacing w:val="-1"/>
          <w:sz w:val="44"/>
          <w:szCs w:val="44"/>
          <w:u w:val="single"/>
        </w:rPr>
      </w:pPr>
    </w:p>
    <w:p w:rsidR="00222028" w:rsidRPr="005746D1" w:rsidRDefault="00222028" w:rsidP="008726ED">
      <w:pPr>
        <w:widowControl w:val="0"/>
        <w:tabs>
          <w:tab w:val="left" w:pos="11115"/>
          <w:tab w:val="left" w:pos="11790"/>
        </w:tabs>
        <w:autoSpaceDE w:val="0"/>
        <w:autoSpaceDN w:val="0"/>
        <w:adjustRightInd w:val="0"/>
        <w:spacing w:after="0" w:line="240" w:lineRule="auto"/>
        <w:ind w:right="20"/>
        <w:rPr>
          <w:rFonts w:ascii="Times New Roman" w:hAnsi="Times New Roman" w:cs="Times New Roman"/>
          <w:bCs/>
          <w:color w:val="000000"/>
          <w:spacing w:val="-1"/>
          <w:sz w:val="44"/>
          <w:szCs w:val="44"/>
          <w:u w:val="single"/>
        </w:rPr>
      </w:pPr>
    </w:p>
    <w:p w:rsidR="00222028" w:rsidRPr="005746D1" w:rsidRDefault="003E6EA2" w:rsidP="002E4A7E">
      <w:pPr>
        <w:widowControl w:val="0"/>
        <w:tabs>
          <w:tab w:val="left" w:pos="11115"/>
          <w:tab w:val="left" w:pos="11790"/>
        </w:tabs>
        <w:autoSpaceDE w:val="0"/>
        <w:autoSpaceDN w:val="0"/>
        <w:adjustRightInd w:val="0"/>
        <w:spacing w:after="0" w:line="240" w:lineRule="auto"/>
        <w:ind w:right="20"/>
        <w:jc w:val="center"/>
        <w:rPr>
          <w:rFonts w:ascii="Times New Roman" w:hAnsi="Times New Roman" w:cs="Times New Roman"/>
          <w:bCs/>
          <w:color w:val="000000"/>
          <w:spacing w:val="-1"/>
          <w:sz w:val="44"/>
          <w:szCs w:val="44"/>
          <w:u w:val="single"/>
        </w:rPr>
      </w:pPr>
      <w:r>
        <w:rPr>
          <w:rFonts w:ascii="Times New Roman" w:hAnsi="Times New Roman" w:cs="Times New Roman"/>
          <w:bCs/>
          <w:noProof/>
          <w:color w:val="000000"/>
          <w:spacing w:val="-1"/>
          <w:sz w:val="44"/>
          <w:szCs w:val="44"/>
          <w:u w:val="single"/>
        </w:rPr>
        <w:pict>
          <v:line id="_x0000_s1055" style="position:absolute;left:0;text-align:left;z-index:251674624" from="168pt,-7.45pt" to="600pt,-7.45pt" strokecolor="gray" strokeweight="2pt"/>
        </w:pict>
      </w:r>
      <w:r>
        <w:rPr>
          <w:rFonts w:ascii="Times New Roman" w:hAnsi="Times New Roman" w:cs="Times New Roman"/>
          <w:bCs/>
          <w:noProof/>
          <w:color w:val="000000"/>
          <w:spacing w:val="-1"/>
          <w:sz w:val="44"/>
          <w:szCs w:val="44"/>
          <w:u w:val="single"/>
        </w:rPr>
        <w:pict>
          <v:line id="_x0000_s1054" style="position:absolute;left:0;text-align:left;z-index:251673600" from="141pt,-20.15pt" to="573pt,-20.15pt" strokecolor="gray" strokeweight="2pt"/>
        </w:pict>
      </w:r>
      <w:r>
        <w:rPr>
          <w:rFonts w:ascii="Times New Roman" w:hAnsi="Times New Roman" w:cs="Times New Roman"/>
          <w:bCs/>
          <w:noProof/>
          <w:color w:val="000000"/>
          <w:spacing w:val="-1"/>
          <w:sz w:val="44"/>
          <w:szCs w:val="44"/>
          <w:u w:val="single"/>
        </w:rPr>
        <w:pict>
          <v:line id="_x0000_s1053" style="position:absolute;left:0;text-align:left;z-index:251672576" from="114pt,-32.2pt" to="573pt,-29.95pt" strokecolor="gray" strokeweight="2pt"/>
        </w:pict>
      </w:r>
    </w:p>
    <w:p w:rsidR="00EA7F7A" w:rsidRPr="008C1649" w:rsidRDefault="000A75B3" w:rsidP="00222028">
      <w:pPr>
        <w:widowControl w:val="0"/>
        <w:tabs>
          <w:tab w:val="left" w:pos="11115"/>
          <w:tab w:val="left" w:pos="11790"/>
        </w:tabs>
        <w:autoSpaceDE w:val="0"/>
        <w:autoSpaceDN w:val="0"/>
        <w:adjustRightInd w:val="0"/>
        <w:spacing w:after="0" w:line="240" w:lineRule="auto"/>
        <w:ind w:right="20"/>
        <w:jc w:val="center"/>
        <w:rPr>
          <w:rFonts w:ascii="Times New Roman" w:hAnsi="Times New Roman" w:cs="Times New Roman"/>
          <w:b/>
          <w:bCs/>
          <w:color w:val="000000"/>
          <w:spacing w:val="-1"/>
          <w:sz w:val="40"/>
          <w:szCs w:val="40"/>
          <w:u w:val="single"/>
        </w:rPr>
      </w:pPr>
      <w:r w:rsidRPr="008C1649">
        <w:rPr>
          <w:rFonts w:ascii="Times New Roman" w:hAnsi="Times New Roman" w:cs="Times New Roman"/>
          <w:b/>
          <w:bCs/>
          <w:color w:val="000000"/>
          <w:spacing w:val="-1"/>
          <w:sz w:val="40"/>
          <w:szCs w:val="40"/>
          <w:u w:val="single"/>
        </w:rPr>
        <w:lastRenderedPageBreak/>
        <w:t>WIRELINE</w:t>
      </w:r>
      <w:r w:rsidR="00EA7F7A" w:rsidRPr="008C1649">
        <w:rPr>
          <w:rFonts w:ascii="Times New Roman" w:hAnsi="Times New Roman" w:cs="Times New Roman"/>
          <w:b/>
          <w:bCs/>
          <w:color w:val="000000"/>
          <w:spacing w:val="-1"/>
          <w:sz w:val="40"/>
          <w:szCs w:val="40"/>
          <w:u w:val="single"/>
        </w:rPr>
        <w:t xml:space="preserve"> LOGGING.</w:t>
      </w:r>
    </w:p>
    <w:p w:rsidR="00EA7F7A" w:rsidRPr="00AF6232" w:rsidRDefault="00EA7F7A" w:rsidP="004A1B91">
      <w:pPr>
        <w:widowControl w:val="0"/>
        <w:tabs>
          <w:tab w:val="left" w:pos="11115"/>
          <w:tab w:val="left" w:pos="11790"/>
        </w:tabs>
        <w:autoSpaceDE w:val="0"/>
        <w:autoSpaceDN w:val="0"/>
        <w:adjustRightInd w:val="0"/>
        <w:spacing w:after="0" w:line="240" w:lineRule="auto"/>
        <w:ind w:right="20"/>
        <w:jc w:val="center"/>
        <w:rPr>
          <w:rFonts w:ascii="Times New Roman" w:hAnsi="Times New Roman" w:cs="Times New Roman"/>
          <w:sz w:val="28"/>
          <w:szCs w:val="28"/>
          <w:u w:val="single"/>
        </w:rPr>
      </w:pPr>
    </w:p>
    <w:p w:rsidR="00B876A3" w:rsidRPr="00AF6232" w:rsidRDefault="00701390" w:rsidP="00B876A3">
      <w:pPr>
        <w:widowControl w:val="0"/>
        <w:autoSpaceDE w:val="0"/>
        <w:autoSpaceDN w:val="0"/>
        <w:adjustRightInd w:val="0"/>
        <w:spacing w:after="0" w:line="240" w:lineRule="auto"/>
        <w:jc w:val="both"/>
        <w:rPr>
          <w:rFonts w:ascii="Times New Roman" w:hAnsi="Times New Roman" w:cs="Times New Roman"/>
          <w:color w:val="000000"/>
          <w:spacing w:val="-1"/>
          <w:sz w:val="28"/>
          <w:szCs w:val="28"/>
        </w:rPr>
      </w:pPr>
      <w:r>
        <w:rPr>
          <w:rStyle w:val="apple-style-span"/>
          <w:rFonts w:ascii="Times New Roman" w:hAnsi="Times New Roman" w:cs="Times New Roman"/>
          <w:bCs/>
          <w:color w:val="000000"/>
          <w:sz w:val="28"/>
          <w:szCs w:val="28"/>
        </w:rPr>
        <w:t>Wireline</w:t>
      </w:r>
      <w:r w:rsidR="00BB1227" w:rsidRPr="00AF6232">
        <w:rPr>
          <w:rStyle w:val="apple-style-span"/>
          <w:rFonts w:ascii="Times New Roman" w:hAnsi="Times New Roman" w:cs="Times New Roman"/>
          <w:bCs/>
          <w:color w:val="000000"/>
          <w:sz w:val="28"/>
          <w:szCs w:val="28"/>
        </w:rPr>
        <w:t xml:space="preserve"> logging</w:t>
      </w:r>
      <w:r w:rsidR="00BB1227" w:rsidRPr="00AF6232">
        <w:rPr>
          <w:rStyle w:val="apple-style-span"/>
          <w:rFonts w:ascii="Times New Roman" w:hAnsi="Times New Roman" w:cs="Times New Roman"/>
          <w:color w:val="000000"/>
          <w:sz w:val="28"/>
          <w:szCs w:val="28"/>
        </w:rPr>
        <w:t>, also known as</w:t>
      </w:r>
      <w:r w:rsidR="00BB1227" w:rsidRPr="00AF6232">
        <w:rPr>
          <w:rStyle w:val="apple-converted-space"/>
          <w:rFonts w:ascii="Times New Roman" w:hAnsi="Times New Roman" w:cs="Times New Roman"/>
          <w:color w:val="000000"/>
          <w:sz w:val="28"/>
          <w:szCs w:val="28"/>
        </w:rPr>
        <w:t> </w:t>
      </w:r>
      <w:r w:rsidR="00BB1227" w:rsidRPr="00AF6232">
        <w:rPr>
          <w:rStyle w:val="apple-style-span"/>
          <w:rFonts w:ascii="Times New Roman" w:hAnsi="Times New Roman" w:cs="Times New Roman"/>
          <w:bCs/>
          <w:color w:val="000000"/>
          <w:sz w:val="28"/>
          <w:szCs w:val="28"/>
        </w:rPr>
        <w:t>borehole logging</w:t>
      </w:r>
      <w:r w:rsidR="002B56A1">
        <w:rPr>
          <w:rStyle w:val="apple-style-span"/>
          <w:rFonts w:ascii="Times New Roman" w:hAnsi="Times New Roman" w:cs="Times New Roman"/>
          <w:bCs/>
          <w:color w:val="000000"/>
          <w:sz w:val="28"/>
          <w:szCs w:val="28"/>
        </w:rPr>
        <w:t>/Geophysics</w:t>
      </w:r>
      <w:r w:rsidR="002B56A1">
        <w:rPr>
          <w:rStyle w:val="apple-converted-space"/>
          <w:rFonts w:ascii="Times New Roman" w:hAnsi="Times New Roman" w:cs="Times New Roman"/>
          <w:color w:val="000000"/>
          <w:sz w:val="28"/>
          <w:szCs w:val="28"/>
        </w:rPr>
        <w:t>, to develop</w:t>
      </w:r>
      <w:r w:rsidR="002B56A1">
        <w:rPr>
          <w:rStyle w:val="apple-style-span"/>
          <w:rFonts w:ascii="Times New Roman" w:hAnsi="Times New Roman" w:cs="Times New Roman"/>
          <w:color w:val="000000"/>
          <w:sz w:val="28"/>
          <w:szCs w:val="28"/>
        </w:rPr>
        <w:t xml:space="preserve"> a detailed record </w:t>
      </w:r>
      <w:r w:rsidR="00BB1227" w:rsidRPr="00AF6232">
        <w:rPr>
          <w:rStyle w:val="apple-style-span"/>
          <w:rFonts w:ascii="Times New Roman" w:hAnsi="Times New Roman" w:cs="Times New Roman"/>
          <w:color w:val="000000"/>
          <w:sz w:val="28"/>
          <w:szCs w:val="28"/>
        </w:rPr>
        <w:t>of the</w:t>
      </w:r>
      <w:r w:rsidR="00BB1227" w:rsidRPr="00AF6232">
        <w:rPr>
          <w:rStyle w:val="apple-converted-space"/>
          <w:rFonts w:ascii="Times New Roman" w:hAnsi="Times New Roman" w:cs="Times New Roman"/>
          <w:color w:val="000000"/>
          <w:sz w:val="28"/>
          <w:szCs w:val="28"/>
        </w:rPr>
        <w:t> </w:t>
      </w:r>
      <w:r w:rsidR="00BB1227" w:rsidRPr="00AF6232">
        <w:rPr>
          <w:rStyle w:val="apple-style-span"/>
          <w:rFonts w:ascii="Times New Roman" w:hAnsi="Times New Roman" w:cs="Times New Roman"/>
          <w:color w:val="000000"/>
          <w:sz w:val="28"/>
          <w:szCs w:val="28"/>
        </w:rPr>
        <w:t>geologic</w:t>
      </w:r>
      <w:r w:rsidR="00BB1227" w:rsidRPr="00AF6232">
        <w:rPr>
          <w:rStyle w:val="apple-converted-space"/>
          <w:rFonts w:ascii="Times New Roman" w:hAnsi="Times New Roman" w:cs="Times New Roman"/>
          <w:color w:val="000000"/>
          <w:sz w:val="28"/>
          <w:szCs w:val="28"/>
        </w:rPr>
        <w:t> </w:t>
      </w:r>
      <w:r w:rsidR="002B56A1">
        <w:rPr>
          <w:rStyle w:val="apple-style-span"/>
          <w:rFonts w:ascii="Times New Roman" w:hAnsi="Times New Roman" w:cs="Times New Roman"/>
          <w:color w:val="000000"/>
          <w:sz w:val="28"/>
          <w:szCs w:val="28"/>
        </w:rPr>
        <w:t>formations penetrated in</w:t>
      </w:r>
      <w:r w:rsidR="00BB1227" w:rsidRPr="00AF6232">
        <w:rPr>
          <w:rStyle w:val="apple-style-span"/>
          <w:rFonts w:ascii="Times New Roman" w:hAnsi="Times New Roman" w:cs="Times New Roman"/>
          <w:color w:val="000000"/>
          <w:sz w:val="28"/>
          <w:szCs w:val="28"/>
        </w:rPr>
        <w:t xml:space="preserve"> a borehole. The log</w:t>
      </w:r>
      <w:r w:rsidR="002B56A1">
        <w:rPr>
          <w:rStyle w:val="apple-style-span"/>
          <w:rFonts w:ascii="Times New Roman" w:hAnsi="Times New Roman" w:cs="Times New Roman"/>
          <w:color w:val="000000"/>
          <w:sz w:val="28"/>
          <w:szCs w:val="28"/>
        </w:rPr>
        <w:t>/records</w:t>
      </w:r>
      <w:r w:rsidR="00BB1227" w:rsidRPr="00AF6232">
        <w:rPr>
          <w:rStyle w:val="apple-style-span"/>
          <w:rFonts w:ascii="Times New Roman" w:hAnsi="Times New Roman" w:cs="Times New Roman"/>
          <w:color w:val="000000"/>
          <w:sz w:val="28"/>
          <w:szCs w:val="28"/>
        </w:rPr>
        <w:t xml:space="preserve"> may be based either on visual inspection of samples brought to the surface (</w:t>
      </w:r>
      <w:r w:rsidR="00BB1227" w:rsidRPr="00AF6232">
        <w:rPr>
          <w:rStyle w:val="apple-style-span"/>
          <w:rFonts w:ascii="Times New Roman" w:hAnsi="Times New Roman" w:cs="Times New Roman"/>
          <w:iCs/>
          <w:color w:val="000000"/>
          <w:sz w:val="28"/>
          <w:szCs w:val="28"/>
        </w:rPr>
        <w:t>geological</w:t>
      </w:r>
      <w:r w:rsidR="00BB1227" w:rsidRPr="00AF6232">
        <w:rPr>
          <w:rStyle w:val="apple-converted-space"/>
          <w:rFonts w:ascii="Times New Roman" w:hAnsi="Times New Roman" w:cs="Times New Roman"/>
          <w:color w:val="000000"/>
          <w:sz w:val="28"/>
          <w:szCs w:val="28"/>
        </w:rPr>
        <w:t> </w:t>
      </w:r>
      <w:r w:rsidR="00BB1227" w:rsidRPr="00AF6232">
        <w:rPr>
          <w:rStyle w:val="apple-style-span"/>
          <w:rFonts w:ascii="Times New Roman" w:hAnsi="Times New Roman" w:cs="Times New Roman"/>
          <w:color w:val="000000"/>
          <w:sz w:val="28"/>
          <w:szCs w:val="28"/>
        </w:rPr>
        <w:t>logs) or on physical measurements made by instruments lowered into the hole (</w:t>
      </w:r>
      <w:r w:rsidR="00BB1227" w:rsidRPr="00AF6232">
        <w:rPr>
          <w:rStyle w:val="apple-style-span"/>
          <w:rFonts w:ascii="Times New Roman" w:hAnsi="Times New Roman" w:cs="Times New Roman"/>
          <w:iCs/>
          <w:color w:val="000000"/>
          <w:sz w:val="28"/>
          <w:szCs w:val="28"/>
        </w:rPr>
        <w:t>geophysical</w:t>
      </w:r>
      <w:r w:rsidR="00BB1227" w:rsidRPr="00AF6232">
        <w:rPr>
          <w:rStyle w:val="apple-converted-space"/>
          <w:rFonts w:ascii="Times New Roman" w:hAnsi="Times New Roman" w:cs="Times New Roman"/>
          <w:color w:val="000000"/>
          <w:sz w:val="28"/>
          <w:szCs w:val="28"/>
        </w:rPr>
        <w:t> </w:t>
      </w:r>
      <w:r w:rsidR="00BB1227" w:rsidRPr="00AF6232">
        <w:rPr>
          <w:rStyle w:val="apple-style-span"/>
          <w:rFonts w:ascii="Times New Roman" w:hAnsi="Times New Roman" w:cs="Times New Roman"/>
          <w:color w:val="000000"/>
          <w:sz w:val="28"/>
          <w:szCs w:val="28"/>
        </w:rPr>
        <w:t xml:space="preserve">logs). </w:t>
      </w:r>
      <w:r w:rsidR="002B56A1">
        <w:rPr>
          <w:rStyle w:val="apple-style-span"/>
          <w:rFonts w:ascii="Times New Roman" w:hAnsi="Times New Roman" w:cs="Times New Roman"/>
          <w:color w:val="000000"/>
          <w:sz w:val="28"/>
          <w:szCs w:val="28"/>
        </w:rPr>
        <w:t>Wireline logs are made by Geophysical methods.</w:t>
      </w:r>
    </w:p>
    <w:p w:rsidR="00B876A3" w:rsidRPr="00AF6232" w:rsidRDefault="00B876A3" w:rsidP="00B876A3">
      <w:pPr>
        <w:pStyle w:val="NormalWeb"/>
        <w:spacing w:line="255" w:lineRule="atLeast"/>
        <w:jc w:val="both"/>
        <w:rPr>
          <w:sz w:val="28"/>
          <w:szCs w:val="28"/>
        </w:rPr>
      </w:pPr>
      <w:r w:rsidRPr="00AF6232">
        <w:rPr>
          <w:color w:val="000000"/>
          <w:sz w:val="28"/>
          <w:szCs w:val="28"/>
        </w:rPr>
        <w:t>Although the most common uses of logs are for correlation of geological</w:t>
      </w:r>
      <w:r w:rsidRPr="00AF6232">
        <w:rPr>
          <w:rStyle w:val="apple-converted-space"/>
          <w:rFonts w:eastAsiaTheme="minorEastAsia"/>
          <w:color w:val="000000"/>
          <w:sz w:val="28"/>
          <w:szCs w:val="28"/>
        </w:rPr>
        <w:t> </w:t>
      </w:r>
      <w:r w:rsidRPr="00AF6232">
        <w:rPr>
          <w:sz w:val="28"/>
          <w:szCs w:val="28"/>
        </w:rPr>
        <w:t>strata</w:t>
      </w:r>
      <w:r w:rsidRPr="00AF6232">
        <w:rPr>
          <w:rStyle w:val="apple-converted-space"/>
          <w:rFonts w:eastAsiaTheme="minorEastAsia"/>
          <w:color w:val="000000"/>
          <w:sz w:val="28"/>
          <w:szCs w:val="28"/>
        </w:rPr>
        <w:t> </w:t>
      </w:r>
      <w:r w:rsidRPr="00AF6232">
        <w:rPr>
          <w:color w:val="000000"/>
          <w:sz w:val="28"/>
          <w:szCs w:val="28"/>
        </w:rPr>
        <w:t>and location of hydrocarbon zones, there are many other important subsurface parameters that need to be detected or measured</w:t>
      </w:r>
      <w:r w:rsidR="002B56A1">
        <w:rPr>
          <w:color w:val="000000"/>
          <w:sz w:val="28"/>
          <w:szCs w:val="28"/>
        </w:rPr>
        <w:t xml:space="preserve"> by using these logs</w:t>
      </w:r>
      <w:r w:rsidRPr="00AF6232">
        <w:rPr>
          <w:color w:val="000000"/>
          <w:sz w:val="28"/>
          <w:szCs w:val="28"/>
        </w:rPr>
        <w:t>. Also, different borehole and formation conditions can require different tools to measure the same basic property. In petroleum engineering, logs are used to: identify potential reservoir rock; determine bed thickness; determine</w:t>
      </w:r>
      <w:r w:rsidRPr="00AF6232">
        <w:rPr>
          <w:rStyle w:val="apple-converted-space"/>
          <w:rFonts w:eastAsiaTheme="minorEastAsia"/>
          <w:color w:val="000000"/>
          <w:sz w:val="28"/>
          <w:szCs w:val="28"/>
        </w:rPr>
        <w:t> </w:t>
      </w:r>
      <w:r w:rsidRPr="00AF6232">
        <w:rPr>
          <w:sz w:val="28"/>
          <w:szCs w:val="28"/>
        </w:rPr>
        <w:t>porosity</w:t>
      </w:r>
      <w:r w:rsidRPr="00AF6232">
        <w:rPr>
          <w:color w:val="000000"/>
          <w:sz w:val="28"/>
          <w:szCs w:val="28"/>
        </w:rPr>
        <w:t>; estimate</w:t>
      </w:r>
      <w:r w:rsidRPr="00AF6232">
        <w:rPr>
          <w:rStyle w:val="apple-converted-space"/>
          <w:rFonts w:eastAsiaTheme="minorEastAsia"/>
          <w:color w:val="000000"/>
          <w:sz w:val="28"/>
          <w:szCs w:val="28"/>
        </w:rPr>
        <w:t> </w:t>
      </w:r>
      <w:r w:rsidRPr="00AF6232">
        <w:rPr>
          <w:sz w:val="28"/>
          <w:szCs w:val="28"/>
        </w:rPr>
        <w:t>permeability</w:t>
      </w:r>
      <w:r w:rsidRPr="00AF6232">
        <w:rPr>
          <w:color w:val="000000"/>
          <w:sz w:val="28"/>
          <w:szCs w:val="28"/>
        </w:rPr>
        <w:t>; locate</w:t>
      </w:r>
      <w:r w:rsidRPr="00AF6232">
        <w:rPr>
          <w:rStyle w:val="apple-converted-space"/>
          <w:rFonts w:eastAsiaTheme="minorEastAsia"/>
          <w:color w:val="000000"/>
          <w:sz w:val="28"/>
          <w:szCs w:val="28"/>
        </w:rPr>
        <w:t> </w:t>
      </w:r>
      <w:r w:rsidRPr="00AF6232">
        <w:rPr>
          <w:sz w:val="28"/>
          <w:szCs w:val="28"/>
        </w:rPr>
        <w:t>hydrocarbons</w:t>
      </w:r>
      <w:r w:rsidRPr="00AF6232">
        <w:rPr>
          <w:color w:val="000000"/>
          <w:sz w:val="28"/>
          <w:szCs w:val="28"/>
        </w:rPr>
        <w:t>; estimate water</w:t>
      </w:r>
      <w:r w:rsidRPr="00AF6232">
        <w:rPr>
          <w:rStyle w:val="apple-converted-space"/>
          <w:rFonts w:eastAsiaTheme="minorEastAsia"/>
          <w:color w:val="000000"/>
          <w:sz w:val="28"/>
          <w:szCs w:val="28"/>
        </w:rPr>
        <w:t> </w:t>
      </w:r>
      <w:r w:rsidRPr="00AF6232">
        <w:rPr>
          <w:sz w:val="28"/>
          <w:szCs w:val="28"/>
        </w:rPr>
        <w:t>salinity</w:t>
      </w:r>
      <w:r w:rsidRPr="00AF6232">
        <w:rPr>
          <w:color w:val="000000"/>
          <w:sz w:val="28"/>
          <w:szCs w:val="28"/>
        </w:rPr>
        <w:t>; quantify amount of hydrocarbons; estimate type and rate of fluid production; estimate formation pressure; identify fracture zones; measure borehole</w:t>
      </w:r>
      <w:r w:rsidRPr="00AF6232">
        <w:rPr>
          <w:rStyle w:val="apple-converted-space"/>
          <w:rFonts w:eastAsiaTheme="minorEastAsia"/>
          <w:color w:val="000000"/>
          <w:sz w:val="28"/>
          <w:szCs w:val="28"/>
        </w:rPr>
        <w:t> </w:t>
      </w:r>
      <w:r w:rsidRPr="00AF6232">
        <w:rPr>
          <w:sz w:val="28"/>
          <w:szCs w:val="28"/>
        </w:rPr>
        <w:t>inclination</w:t>
      </w:r>
      <w:r w:rsidRPr="00AF6232">
        <w:rPr>
          <w:color w:val="000000"/>
          <w:sz w:val="28"/>
          <w:szCs w:val="28"/>
        </w:rPr>
        <w:t xml:space="preserve"> and</w:t>
      </w:r>
      <w:r w:rsidRPr="00AF6232">
        <w:rPr>
          <w:rStyle w:val="apple-converted-space"/>
          <w:rFonts w:eastAsiaTheme="minorEastAsia"/>
          <w:color w:val="000000"/>
          <w:sz w:val="28"/>
          <w:szCs w:val="28"/>
        </w:rPr>
        <w:t> </w:t>
      </w:r>
      <w:r w:rsidRPr="00AF6232">
        <w:rPr>
          <w:sz w:val="28"/>
          <w:szCs w:val="28"/>
        </w:rPr>
        <w:t>azimuth</w:t>
      </w:r>
      <w:r w:rsidRPr="00AF6232">
        <w:rPr>
          <w:color w:val="000000"/>
          <w:sz w:val="28"/>
          <w:szCs w:val="28"/>
        </w:rPr>
        <w:t>; measure hole diameter; aid in setting casing; evaluate quality of cement bonding; locate entry, rate, and type of fluid into borehole; and trace material injected into formations (such as artificial</w:t>
      </w:r>
      <w:r w:rsidRPr="00AF6232">
        <w:rPr>
          <w:rStyle w:val="apple-converted-space"/>
          <w:rFonts w:eastAsiaTheme="minorEastAsia"/>
          <w:color w:val="000000"/>
          <w:sz w:val="28"/>
          <w:szCs w:val="28"/>
        </w:rPr>
        <w:t> </w:t>
      </w:r>
      <w:r w:rsidRPr="00AF6232">
        <w:rPr>
          <w:sz w:val="28"/>
          <w:szCs w:val="28"/>
        </w:rPr>
        <w:t>fractures</w:t>
      </w:r>
      <w:r w:rsidRPr="00AF6232">
        <w:rPr>
          <w:color w:val="000000"/>
          <w:sz w:val="28"/>
          <w:szCs w:val="28"/>
        </w:rPr>
        <w:t>).</w:t>
      </w:r>
    </w:p>
    <w:p w:rsidR="00EA7F7A" w:rsidRPr="005746D1" w:rsidRDefault="00EA7F7A" w:rsidP="00EA7F7A">
      <w:pPr>
        <w:widowControl w:val="0"/>
        <w:autoSpaceDE w:val="0"/>
        <w:autoSpaceDN w:val="0"/>
        <w:adjustRightInd w:val="0"/>
        <w:spacing w:after="0" w:line="240" w:lineRule="auto"/>
        <w:jc w:val="both"/>
        <w:rPr>
          <w:rFonts w:ascii="Times New Roman" w:hAnsi="Times New Roman" w:cs="Times New Roman"/>
          <w:color w:val="000000"/>
          <w:spacing w:val="-1"/>
          <w:sz w:val="20"/>
          <w:szCs w:val="20"/>
        </w:rPr>
      </w:pPr>
    </w:p>
    <w:p w:rsidR="00EA7F7A" w:rsidRPr="008C1649" w:rsidRDefault="00EA7F7A" w:rsidP="00EA7F7A">
      <w:pPr>
        <w:widowControl w:val="0"/>
        <w:autoSpaceDE w:val="0"/>
        <w:autoSpaceDN w:val="0"/>
        <w:adjustRightInd w:val="0"/>
        <w:spacing w:after="0" w:line="240" w:lineRule="auto"/>
        <w:jc w:val="both"/>
        <w:rPr>
          <w:rFonts w:ascii="Times New Roman" w:hAnsi="Times New Roman" w:cs="Times New Roman"/>
          <w:b/>
          <w:bCs/>
          <w:color w:val="000000"/>
          <w:spacing w:val="-1"/>
          <w:sz w:val="32"/>
          <w:szCs w:val="32"/>
          <w:u w:val="single"/>
        </w:rPr>
      </w:pPr>
      <w:r w:rsidRPr="005746D1">
        <w:rPr>
          <w:rFonts w:ascii="Times New Roman" w:hAnsi="Times New Roman" w:cs="Times New Roman"/>
          <w:bCs/>
          <w:color w:val="000000"/>
          <w:spacing w:val="-1"/>
          <w:sz w:val="32"/>
          <w:szCs w:val="32"/>
        </w:rPr>
        <w:t xml:space="preserve"> </w:t>
      </w:r>
      <w:r w:rsidR="00F42339">
        <w:rPr>
          <w:rFonts w:ascii="Times New Roman" w:hAnsi="Times New Roman" w:cs="Times New Roman"/>
          <w:b/>
          <w:bCs/>
          <w:color w:val="000000"/>
          <w:spacing w:val="-1"/>
          <w:sz w:val="32"/>
          <w:szCs w:val="32"/>
        </w:rPr>
        <w:t>4</w:t>
      </w:r>
      <w:r w:rsidR="00647C3F" w:rsidRPr="008C1649">
        <w:rPr>
          <w:rFonts w:ascii="Times New Roman" w:hAnsi="Times New Roman" w:cs="Times New Roman"/>
          <w:b/>
          <w:bCs/>
          <w:color w:val="000000"/>
          <w:spacing w:val="-1"/>
          <w:sz w:val="32"/>
          <w:szCs w:val="32"/>
        </w:rPr>
        <w:t xml:space="preserve">.1 </w:t>
      </w:r>
      <w:r w:rsidR="00701390" w:rsidRPr="008C1649">
        <w:rPr>
          <w:rFonts w:ascii="Times New Roman" w:hAnsi="Times New Roman" w:cs="Times New Roman"/>
          <w:b/>
          <w:bCs/>
          <w:color w:val="000000"/>
          <w:spacing w:val="-1"/>
          <w:sz w:val="32"/>
          <w:szCs w:val="32"/>
          <w:u w:val="single"/>
        </w:rPr>
        <w:t>CREATING WIRELINE</w:t>
      </w:r>
      <w:r w:rsidRPr="008C1649">
        <w:rPr>
          <w:rFonts w:ascii="Times New Roman" w:hAnsi="Times New Roman" w:cs="Times New Roman"/>
          <w:b/>
          <w:bCs/>
          <w:color w:val="000000"/>
          <w:spacing w:val="-1"/>
          <w:sz w:val="32"/>
          <w:szCs w:val="32"/>
          <w:u w:val="single"/>
        </w:rPr>
        <w:t xml:space="preserve"> LOGS.</w:t>
      </w:r>
    </w:p>
    <w:p w:rsidR="005A5011" w:rsidRPr="005746D1" w:rsidRDefault="005A5011" w:rsidP="00EA7F7A">
      <w:pPr>
        <w:widowControl w:val="0"/>
        <w:autoSpaceDE w:val="0"/>
        <w:autoSpaceDN w:val="0"/>
        <w:adjustRightInd w:val="0"/>
        <w:spacing w:after="0" w:line="240" w:lineRule="auto"/>
        <w:jc w:val="both"/>
        <w:rPr>
          <w:rFonts w:ascii="Times New Roman" w:hAnsi="Times New Roman" w:cs="Times New Roman"/>
          <w:bCs/>
          <w:color w:val="000000"/>
          <w:spacing w:val="-1"/>
          <w:sz w:val="32"/>
          <w:szCs w:val="32"/>
          <w:u w:val="single"/>
        </w:rPr>
      </w:pPr>
    </w:p>
    <w:p w:rsidR="00EA7F7A" w:rsidRPr="00AF6232" w:rsidRDefault="00EA7F7A" w:rsidP="00EA7F7A">
      <w:pPr>
        <w:widowControl w:val="0"/>
        <w:autoSpaceDE w:val="0"/>
        <w:autoSpaceDN w:val="0"/>
        <w:adjustRightInd w:val="0"/>
        <w:spacing w:after="0" w:line="240" w:lineRule="auto"/>
        <w:jc w:val="both"/>
        <w:rPr>
          <w:rFonts w:ascii="Times New Roman" w:hAnsi="Times New Roman" w:cs="Times New Roman"/>
          <w:sz w:val="28"/>
          <w:szCs w:val="28"/>
        </w:rPr>
      </w:pPr>
      <w:r w:rsidRPr="005746D1">
        <w:rPr>
          <w:rFonts w:ascii="Times New Roman" w:hAnsi="Times New Roman" w:cs="Times New Roman"/>
          <w:color w:val="000000"/>
          <w:spacing w:val="-1"/>
          <w:sz w:val="20"/>
          <w:szCs w:val="20"/>
        </w:rPr>
        <w:t xml:space="preserve"> </w:t>
      </w:r>
      <w:r w:rsidRPr="00AF6232">
        <w:rPr>
          <w:rFonts w:ascii="Times New Roman" w:hAnsi="Times New Roman" w:cs="Times New Roman"/>
          <w:color w:val="000000"/>
          <w:spacing w:val="-1"/>
          <w:sz w:val="28"/>
          <w:szCs w:val="28"/>
        </w:rPr>
        <w:t>To perform a logging operation, the measuring instrument, often called a probe or sonde, is lowered into the borehole on the end of an insulated electrical cable. The cable provides power to the downhole equipment. Additional wires in the cable carry the recorded measurement back to the surface. The cable itself is used as the depth measuring device, so that properties measured by the tools can be related to particular depths in the borehole. A logging tool is made up of a sonde and a cartridge. The sonde is the portion of the tool which gives off energy, receives energy, or both. The cartridge contains the electrical circuitry or computer compon</w:t>
      </w:r>
      <w:r w:rsidR="00714588" w:rsidRPr="00AF6232">
        <w:rPr>
          <w:rFonts w:ascii="Times New Roman" w:hAnsi="Times New Roman" w:cs="Times New Roman"/>
          <w:color w:val="000000"/>
          <w:spacing w:val="-1"/>
          <w:sz w:val="28"/>
          <w:szCs w:val="28"/>
        </w:rPr>
        <w:t>ents needed to control the down</w:t>
      </w:r>
      <w:r w:rsidRPr="00AF6232">
        <w:rPr>
          <w:rFonts w:ascii="Times New Roman" w:hAnsi="Times New Roman" w:cs="Times New Roman"/>
          <w:color w:val="000000"/>
          <w:spacing w:val="-1"/>
          <w:sz w:val="28"/>
          <w:szCs w:val="28"/>
        </w:rPr>
        <w:t>hole equipment, and to transmit data to and from the surface. Combination logging tools consist of more than one sonde and cartridge, so that more than one log can be recorded on a single trip into the wellbore. Surface equipment is mounted in a logging truck, van, or skid unit from which all logging operations are controlled. The logging unit contains hoisting equipment for lowering and raising the tools in the hole, and electronic</w:t>
      </w:r>
      <w:r w:rsidRPr="00AF6232">
        <w:rPr>
          <w:rFonts w:ascii="Times New Roman" w:hAnsi="Times New Roman" w:cs="Times New Roman"/>
          <w:sz w:val="28"/>
          <w:szCs w:val="28"/>
        </w:rPr>
        <w:t xml:space="preserve"> </w:t>
      </w:r>
      <w:r w:rsidRPr="00AF6232">
        <w:rPr>
          <w:rFonts w:ascii="Times New Roman" w:hAnsi="Times New Roman" w:cs="Times New Roman"/>
          <w:color w:val="000000"/>
          <w:spacing w:val="-1"/>
          <w:sz w:val="28"/>
          <w:szCs w:val="28"/>
        </w:rPr>
        <w:t>or computer equipment for controlling and recording the downhole measurements</w:t>
      </w:r>
      <w:r w:rsidR="00AB5669" w:rsidRPr="00AF6232">
        <w:rPr>
          <w:rFonts w:ascii="Times New Roman" w:hAnsi="Times New Roman" w:cs="Times New Roman"/>
          <w:color w:val="000000"/>
          <w:spacing w:val="-1"/>
          <w:sz w:val="28"/>
          <w:szCs w:val="28"/>
        </w:rPr>
        <w:t>.</w:t>
      </w:r>
    </w:p>
    <w:p w:rsidR="00520DF2" w:rsidRPr="00AF6232" w:rsidRDefault="00520DF2" w:rsidP="00376248">
      <w:pPr>
        <w:jc w:val="both"/>
        <w:rPr>
          <w:rFonts w:ascii="Times New Roman" w:hAnsi="Times New Roman" w:cs="Times New Roman"/>
          <w:sz w:val="28"/>
          <w:szCs w:val="28"/>
        </w:rPr>
      </w:pPr>
    </w:p>
    <w:p w:rsidR="00EA7F7A" w:rsidRPr="005746D1" w:rsidRDefault="00EA7F7A" w:rsidP="00376248">
      <w:pPr>
        <w:jc w:val="both"/>
        <w:rPr>
          <w:rFonts w:ascii="Times New Roman" w:hAnsi="Times New Roman" w:cs="Times New Roman"/>
          <w:sz w:val="20"/>
          <w:szCs w:val="20"/>
        </w:rPr>
      </w:pPr>
      <w:r w:rsidRPr="005746D1">
        <w:rPr>
          <w:rFonts w:ascii="Times New Roman" w:hAnsi="Times New Roman" w:cs="Times New Roman"/>
          <w:sz w:val="20"/>
          <w:szCs w:val="20"/>
        </w:rPr>
        <w:lastRenderedPageBreak/>
        <w:t xml:space="preserve">             </w:t>
      </w:r>
      <w:r w:rsidR="002D1892" w:rsidRPr="005746D1">
        <w:rPr>
          <w:rFonts w:ascii="Times New Roman" w:hAnsi="Times New Roman" w:cs="Times New Roman"/>
          <w:sz w:val="20"/>
          <w:szCs w:val="20"/>
        </w:rPr>
        <w:t xml:space="preserve">                           </w:t>
      </w:r>
      <w:r w:rsidRPr="005746D1">
        <w:rPr>
          <w:rFonts w:ascii="Times New Roman" w:hAnsi="Times New Roman" w:cs="Times New Roman"/>
          <w:sz w:val="20"/>
          <w:szCs w:val="20"/>
        </w:rPr>
        <w:t xml:space="preserve">   </w:t>
      </w:r>
      <w:r w:rsidR="004F06BE">
        <w:rPr>
          <w:rFonts w:ascii="Times New Roman" w:hAnsi="Times New Roman" w:cs="Times New Roman"/>
          <w:sz w:val="20"/>
          <w:szCs w:val="20"/>
        </w:rPr>
        <w:t xml:space="preserve">                  </w:t>
      </w:r>
      <w:r w:rsidRPr="005746D1">
        <w:rPr>
          <w:rFonts w:ascii="Times New Roman" w:hAnsi="Times New Roman" w:cs="Times New Roman"/>
          <w:noProof/>
          <w:sz w:val="20"/>
          <w:szCs w:val="20"/>
        </w:rPr>
        <w:drawing>
          <wp:inline distT="0" distB="0" distL="0" distR="0">
            <wp:extent cx="4622509" cy="3984172"/>
            <wp:effectExtent l="19050" t="0" r="6641"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srcRect/>
                    <a:stretch>
                      <a:fillRect/>
                    </a:stretch>
                  </pic:blipFill>
                  <pic:spPr bwMode="auto">
                    <a:xfrm>
                      <a:off x="0" y="0"/>
                      <a:ext cx="4632918" cy="3993144"/>
                    </a:xfrm>
                    <a:prstGeom prst="rect">
                      <a:avLst/>
                    </a:prstGeom>
                    <a:noFill/>
                    <a:ln w="9525">
                      <a:noFill/>
                      <a:miter lim="800000"/>
                      <a:headEnd/>
                      <a:tailEnd/>
                    </a:ln>
                  </pic:spPr>
                </pic:pic>
              </a:graphicData>
            </a:graphic>
          </wp:inline>
        </w:drawing>
      </w:r>
    </w:p>
    <w:p w:rsidR="004F06BE" w:rsidRPr="004F06BE" w:rsidRDefault="00154B04" w:rsidP="004F06BE">
      <w:pPr>
        <w:widowControl w:val="0"/>
        <w:autoSpaceDE w:val="0"/>
        <w:autoSpaceDN w:val="0"/>
        <w:adjustRightInd w:val="0"/>
        <w:spacing w:after="0" w:line="240" w:lineRule="auto"/>
        <w:jc w:val="both"/>
        <w:rPr>
          <w:rFonts w:ascii="Times New Roman" w:hAnsi="Times New Roman" w:cs="Times New Roman"/>
          <w:sz w:val="24"/>
          <w:szCs w:val="24"/>
        </w:rPr>
      </w:pPr>
      <w:r w:rsidRPr="004F06BE">
        <w:rPr>
          <w:rFonts w:ascii="Times New Roman" w:hAnsi="Times New Roman" w:cs="Times New Roman"/>
          <w:b/>
          <w:bCs/>
          <w:color w:val="000000"/>
          <w:spacing w:val="-1"/>
          <w:sz w:val="24"/>
          <w:szCs w:val="24"/>
        </w:rPr>
        <w:t xml:space="preserve">Figure </w:t>
      </w:r>
      <w:r w:rsidR="00F42339">
        <w:rPr>
          <w:rFonts w:ascii="Times New Roman" w:hAnsi="Times New Roman" w:cs="Times New Roman"/>
          <w:b/>
          <w:sz w:val="24"/>
          <w:szCs w:val="24"/>
        </w:rPr>
        <w:t>4</w:t>
      </w:r>
      <w:r w:rsidRPr="004F06BE">
        <w:rPr>
          <w:rFonts w:ascii="Times New Roman" w:hAnsi="Times New Roman" w:cs="Times New Roman"/>
          <w:b/>
          <w:sz w:val="24"/>
          <w:szCs w:val="24"/>
        </w:rPr>
        <w:t>.1: LOGGING OPERATION</w:t>
      </w:r>
      <w:r w:rsidR="004F06BE">
        <w:rPr>
          <w:rFonts w:ascii="Times New Roman" w:hAnsi="Times New Roman" w:cs="Times New Roman"/>
          <w:b/>
          <w:sz w:val="24"/>
          <w:szCs w:val="24"/>
        </w:rPr>
        <w:t>(</w:t>
      </w:r>
      <w:r w:rsidR="004F06BE" w:rsidRPr="004F06BE">
        <w:rPr>
          <w:rFonts w:ascii="Times New Roman" w:hAnsi="Times New Roman" w:cs="Times New Roman"/>
          <w:b/>
          <w:bCs/>
          <w:color w:val="000000"/>
          <w:spacing w:val="-1"/>
          <w:sz w:val="24"/>
          <w:szCs w:val="24"/>
        </w:rPr>
        <w:t>“Well logging basics” by “Baker Hughes</w:t>
      </w:r>
    </w:p>
    <w:p w:rsidR="00F449D5" w:rsidRPr="004F06BE" w:rsidRDefault="004F06BE" w:rsidP="004F06BE">
      <w:pPr>
        <w:jc w:val="both"/>
        <w:rPr>
          <w:rFonts w:ascii="Times New Roman" w:hAnsi="Times New Roman" w:cs="Times New Roman"/>
          <w:b/>
          <w:sz w:val="24"/>
          <w:szCs w:val="24"/>
        </w:rPr>
      </w:pPr>
      <w:r w:rsidRPr="004F06BE">
        <w:rPr>
          <w:rFonts w:ascii="Times New Roman" w:hAnsi="Times New Roman" w:cs="Times New Roman"/>
          <w:b/>
          <w:bCs/>
          <w:color w:val="000000"/>
          <w:spacing w:val="-1"/>
          <w:sz w:val="24"/>
          <w:szCs w:val="24"/>
        </w:rPr>
        <w:t>INTEQ” 1992</w:t>
      </w:r>
      <w:r>
        <w:rPr>
          <w:rFonts w:ascii="Times New Roman" w:hAnsi="Times New Roman" w:cs="Times New Roman"/>
          <w:b/>
          <w:bCs/>
          <w:color w:val="000000"/>
          <w:spacing w:val="-1"/>
          <w:sz w:val="24"/>
          <w:szCs w:val="24"/>
        </w:rPr>
        <w:t>)</w:t>
      </w:r>
    </w:p>
    <w:p w:rsidR="002A4ACC" w:rsidRDefault="002A4ACC" w:rsidP="002A4ACC">
      <w:pPr>
        <w:tabs>
          <w:tab w:val="left" w:pos="1785"/>
        </w:tabs>
        <w:jc w:val="both"/>
        <w:rPr>
          <w:rFonts w:ascii="Times New Roman" w:hAnsi="Times New Roman" w:cs="Times New Roman"/>
          <w:b/>
          <w:sz w:val="32"/>
          <w:szCs w:val="32"/>
        </w:rPr>
      </w:pPr>
    </w:p>
    <w:p w:rsidR="002A4ACC" w:rsidRDefault="002A4ACC" w:rsidP="002A4ACC">
      <w:pPr>
        <w:tabs>
          <w:tab w:val="left" w:pos="1785"/>
        </w:tabs>
        <w:jc w:val="both"/>
        <w:rPr>
          <w:rFonts w:ascii="Times New Roman" w:hAnsi="Times New Roman" w:cs="Times New Roman"/>
          <w:b/>
          <w:sz w:val="32"/>
          <w:szCs w:val="32"/>
        </w:rPr>
      </w:pPr>
    </w:p>
    <w:p w:rsidR="002A4ACC" w:rsidRDefault="002A4ACC" w:rsidP="002A4ACC">
      <w:pPr>
        <w:tabs>
          <w:tab w:val="left" w:pos="1785"/>
        </w:tabs>
        <w:jc w:val="both"/>
        <w:rPr>
          <w:rFonts w:ascii="Times New Roman" w:hAnsi="Times New Roman" w:cs="Times New Roman"/>
          <w:b/>
          <w:sz w:val="32"/>
          <w:szCs w:val="32"/>
        </w:rPr>
      </w:pPr>
    </w:p>
    <w:p w:rsidR="002A4ACC" w:rsidRDefault="002A4ACC" w:rsidP="002A4ACC">
      <w:pPr>
        <w:tabs>
          <w:tab w:val="left" w:pos="1785"/>
        </w:tabs>
        <w:jc w:val="both"/>
        <w:rPr>
          <w:rFonts w:ascii="Times New Roman" w:hAnsi="Times New Roman" w:cs="Times New Roman"/>
          <w:b/>
          <w:sz w:val="32"/>
          <w:szCs w:val="32"/>
        </w:rPr>
      </w:pPr>
    </w:p>
    <w:p w:rsidR="002A4ACC" w:rsidRDefault="002A4ACC" w:rsidP="002A4ACC">
      <w:pPr>
        <w:tabs>
          <w:tab w:val="left" w:pos="1785"/>
        </w:tabs>
        <w:jc w:val="both"/>
        <w:rPr>
          <w:rFonts w:ascii="Times New Roman" w:hAnsi="Times New Roman" w:cs="Times New Roman"/>
          <w:b/>
          <w:sz w:val="32"/>
          <w:szCs w:val="32"/>
        </w:rPr>
      </w:pPr>
    </w:p>
    <w:p w:rsidR="002A4ACC" w:rsidRDefault="002A4ACC" w:rsidP="002A4ACC">
      <w:pPr>
        <w:tabs>
          <w:tab w:val="left" w:pos="1785"/>
        </w:tabs>
        <w:jc w:val="both"/>
        <w:rPr>
          <w:rFonts w:ascii="Times New Roman" w:hAnsi="Times New Roman" w:cs="Times New Roman"/>
          <w:b/>
          <w:sz w:val="32"/>
          <w:szCs w:val="32"/>
        </w:rPr>
      </w:pPr>
    </w:p>
    <w:p w:rsidR="002A4ACC" w:rsidRDefault="002A4ACC" w:rsidP="002A4ACC">
      <w:pPr>
        <w:tabs>
          <w:tab w:val="left" w:pos="1785"/>
        </w:tabs>
        <w:jc w:val="both"/>
        <w:rPr>
          <w:rFonts w:ascii="Times New Roman" w:hAnsi="Times New Roman" w:cs="Times New Roman"/>
          <w:b/>
          <w:sz w:val="32"/>
          <w:szCs w:val="32"/>
        </w:rPr>
      </w:pPr>
    </w:p>
    <w:p w:rsidR="002A4ACC" w:rsidRDefault="002A4ACC" w:rsidP="002A4ACC">
      <w:pPr>
        <w:tabs>
          <w:tab w:val="left" w:pos="1785"/>
        </w:tabs>
        <w:jc w:val="both"/>
        <w:rPr>
          <w:rFonts w:ascii="Times New Roman" w:hAnsi="Times New Roman" w:cs="Times New Roman"/>
          <w:b/>
          <w:sz w:val="32"/>
          <w:szCs w:val="32"/>
        </w:rPr>
      </w:pPr>
    </w:p>
    <w:p w:rsidR="002A4ACC" w:rsidRDefault="002A4ACC" w:rsidP="002A4ACC">
      <w:pPr>
        <w:tabs>
          <w:tab w:val="left" w:pos="1785"/>
        </w:tabs>
        <w:jc w:val="both"/>
        <w:rPr>
          <w:rFonts w:ascii="Times New Roman" w:hAnsi="Times New Roman" w:cs="Times New Roman"/>
          <w:b/>
          <w:sz w:val="32"/>
          <w:szCs w:val="32"/>
        </w:rPr>
      </w:pPr>
    </w:p>
    <w:p w:rsidR="002A4ACC" w:rsidRDefault="002A4ACC" w:rsidP="002A4ACC">
      <w:pPr>
        <w:tabs>
          <w:tab w:val="left" w:pos="1785"/>
        </w:tabs>
        <w:jc w:val="both"/>
        <w:rPr>
          <w:rFonts w:ascii="Times New Roman" w:hAnsi="Times New Roman" w:cs="Times New Roman"/>
          <w:b/>
          <w:sz w:val="32"/>
          <w:szCs w:val="32"/>
        </w:rPr>
      </w:pPr>
    </w:p>
    <w:p w:rsidR="002A4ACC" w:rsidRPr="008C1649" w:rsidRDefault="00F42339" w:rsidP="002A4ACC">
      <w:pPr>
        <w:tabs>
          <w:tab w:val="left" w:pos="1785"/>
        </w:tabs>
        <w:jc w:val="both"/>
        <w:rPr>
          <w:rFonts w:ascii="Times New Roman" w:hAnsi="Times New Roman" w:cs="Times New Roman"/>
          <w:b/>
          <w:sz w:val="32"/>
          <w:szCs w:val="32"/>
          <w:u w:val="single"/>
        </w:rPr>
      </w:pPr>
      <w:r>
        <w:rPr>
          <w:rFonts w:ascii="Times New Roman" w:hAnsi="Times New Roman" w:cs="Times New Roman"/>
          <w:b/>
          <w:sz w:val="32"/>
          <w:szCs w:val="32"/>
        </w:rPr>
        <w:lastRenderedPageBreak/>
        <w:t>4</w:t>
      </w:r>
      <w:r w:rsidR="001B4B53">
        <w:rPr>
          <w:rFonts w:ascii="Times New Roman" w:hAnsi="Times New Roman" w:cs="Times New Roman"/>
          <w:b/>
          <w:sz w:val="32"/>
          <w:szCs w:val="32"/>
        </w:rPr>
        <w:t>.2</w:t>
      </w:r>
      <w:r w:rsidR="002A4ACC" w:rsidRPr="008C1649">
        <w:rPr>
          <w:rFonts w:ascii="Times New Roman" w:hAnsi="Times New Roman" w:cs="Times New Roman"/>
          <w:b/>
          <w:sz w:val="32"/>
          <w:szCs w:val="32"/>
        </w:rPr>
        <w:t xml:space="preserve"> </w:t>
      </w:r>
      <w:r w:rsidR="002A4ACC" w:rsidRPr="008C1649">
        <w:rPr>
          <w:rFonts w:ascii="Times New Roman" w:hAnsi="Times New Roman" w:cs="Times New Roman"/>
          <w:b/>
          <w:sz w:val="32"/>
          <w:szCs w:val="32"/>
          <w:u w:val="single"/>
        </w:rPr>
        <w:t>BORE HOLE ENVIRONMENT.</w:t>
      </w:r>
    </w:p>
    <w:p w:rsidR="002A4ACC" w:rsidRPr="002B3749" w:rsidRDefault="002A4ACC" w:rsidP="002A4ACC">
      <w:pPr>
        <w:tabs>
          <w:tab w:val="left" w:pos="1785"/>
        </w:tabs>
        <w:jc w:val="both"/>
        <w:rPr>
          <w:rFonts w:ascii="Times New Roman" w:hAnsi="Times New Roman" w:cs="Times New Roman"/>
          <w:sz w:val="28"/>
          <w:szCs w:val="28"/>
        </w:rPr>
      </w:pPr>
      <w:r w:rsidRPr="002B3749">
        <w:rPr>
          <w:rFonts w:ascii="Times New Roman" w:hAnsi="Times New Roman" w:cs="Times New Roman"/>
          <w:sz w:val="28"/>
          <w:szCs w:val="28"/>
        </w:rPr>
        <w:t>Where a hole is drilled into a formation, the rock and the fluid in the rock undergoes the alteration in the vicinity of the borehole. The borehole and the rock surrounding it are contaminated by the drilling mud, which affects logging measurements.</w:t>
      </w:r>
    </w:p>
    <w:p w:rsidR="002A4ACC" w:rsidRPr="002B3749" w:rsidRDefault="002A4ACC" w:rsidP="002A4ACC">
      <w:pPr>
        <w:tabs>
          <w:tab w:val="left" w:pos="1785"/>
        </w:tabs>
        <w:jc w:val="both"/>
        <w:rPr>
          <w:rFonts w:ascii="Times New Roman" w:hAnsi="Times New Roman" w:cs="Times New Roman"/>
          <w:sz w:val="28"/>
          <w:szCs w:val="28"/>
        </w:rPr>
      </w:pPr>
      <w:r w:rsidRPr="002B3749">
        <w:rPr>
          <w:rFonts w:ascii="Times New Roman" w:hAnsi="Times New Roman" w:cs="Times New Roman"/>
          <w:sz w:val="28"/>
          <w:szCs w:val="28"/>
        </w:rPr>
        <w:t>Borehole conditions effecting the log measurements.</w:t>
      </w:r>
    </w:p>
    <w:p w:rsidR="002A4ACC" w:rsidRPr="002B3749" w:rsidRDefault="002A4ACC" w:rsidP="002A4ACC">
      <w:pPr>
        <w:pStyle w:val="ListParagraph"/>
        <w:numPr>
          <w:ilvl w:val="0"/>
          <w:numId w:val="3"/>
        </w:numPr>
        <w:tabs>
          <w:tab w:val="left" w:pos="1785"/>
        </w:tabs>
        <w:jc w:val="both"/>
        <w:rPr>
          <w:rFonts w:ascii="Times New Roman" w:hAnsi="Times New Roman" w:cs="Times New Roman"/>
          <w:sz w:val="28"/>
          <w:szCs w:val="28"/>
        </w:rPr>
      </w:pPr>
      <w:r w:rsidRPr="002B3749">
        <w:rPr>
          <w:rFonts w:ascii="Times New Roman" w:hAnsi="Times New Roman" w:cs="Times New Roman"/>
          <w:sz w:val="28"/>
          <w:szCs w:val="28"/>
        </w:rPr>
        <w:t>Borehole size.</w:t>
      </w:r>
    </w:p>
    <w:p w:rsidR="002A4ACC" w:rsidRPr="002B3749" w:rsidRDefault="002A4ACC" w:rsidP="002A4ACC">
      <w:pPr>
        <w:pStyle w:val="ListParagraph"/>
        <w:numPr>
          <w:ilvl w:val="0"/>
          <w:numId w:val="3"/>
        </w:numPr>
        <w:tabs>
          <w:tab w:val="left" w:pos="1785"/>
        </w:tabs>
        <w:jc w:val="both"/>
        <w:rPr>
          <w:rFonts w:ascii="Times New Roman" w:hAnsi="Times New Roman" w:cs="Times New Roman"/>
          <w:sz w:val="28"/>
          <w:szCs w:val="28"/>
        </w:rPr>
      </w:pPr>
      <w:r w:rsidRPr="002B3749">
        <w:rPr>
          <w:rFonts w:ascii="Times New Roman" w:hAnsi="Times New Roman" w:cs="Times New Roman"/>
          <w:sz w:val="28"/>
          <w:szCs w:val="28"/>
        </w:rPr>
        <w:t>Drilling mud.</w:t>
      </w:r>
    </w:p>
    <w:p w:rsidR="002A4ACC" w:rsidRPr="002B3749" w:rsidRDefault="002A4ACC" w:rsidP="002A4ACC">
      <w:pPr>
        <w:pStyle w:val="ListParagraph"/>
        <w:numPr>
          <w:ilvl w:val="0"/>
          <w:numId w:val="3"/>
        </w:numPr>
        <w:tabs>
          <w:tab w:val="left" w:pos="1785"/>
        </w:tabs>
        <w:jc w:val="both"/>
        <w:rPr>
          <w:rFonts w:ascii="Times New Roman" w:hAnsi="Times New Roman" w:cs="Times New Roman"/>
          <w:sz w:val="28"/>
          <w:szCs w:val="28"/>
        </w:rPr>
      </w:pPr>
      <w:r w:rsidRPr="002B3749">
        <w:rPr>
          <w:rFonts w:ascii="Times New Roman" w:hAnsi="Times New Roman" w:cs="Times New Roman"/>
          <w:sz w:val="28"/>
          <w:szCs w:val="28"/>
        </w:rPr>
        <w:t>Mud cake.</w:t>
      </w:r>
    </w:p>
    <w:p w:rsidR="002A4ACC" w:rsidRPr="002B3749" w:rsidRDefault="002A4ACC" w:rsidP="002A4ACC">
      <w:pPr>
        <w:pStyle w:val="ListParagraph"/>
        <w:numPr>
          <w:ilvl w:val="0"/>
          <w:numId w:val="3"/>
        </w:numPr>
        <w:tabs>
          <w:tab w:val="left" w:pos="1785"/>
        </w:tabs>
        <w:jc w:val="both"/>
        <w:rPr>
          <w:rFonts w:ascii="Times New Roman" w:hAnsi="Times New Roman" w:cs="Times New Roman"/>
          <w:sz w:val="28"/>
          <w:szCs w:val="28"/>
        </w:rPr>
      </w:pPr>
      <w:r w:rsidRPr="002B3749">
        <w:rPr>
          <w:rFonts w:ascii="Times New Roman" w:hAnsi="Times New Roman" w:cs="Times New Roman"/>
          <w:sz w:val="28"/>
          <w:szCs w:val="28"/>
        </w:rPr>
        <w:t>Mud filtrate.</w:t>
      </w:r>
    </w:p>
    <w:p w:rsidR="002A4ACC" w:rsidRPr="002B3749" w:rsidRDefault="002A4ACC" w:rsidP="002A4ACC">
      <w:pPr>
        <w:pStyle w:val="ListParagraph"/>
        <w:numPr>
          <w:ilvl w:val="0"/>
          <w:numId w:val="3"/>
        </w:numPr>
        <w:tabs>
          <w:tab w:val="left" w:pos="1785"/>
        </w:tabs>
        <w:jc w:val="both"/>
        <w:rPr>
          <w:rFonts w:ascii="Times New Roman" w:hAnsi="Times New Roman" w:cs="Times New Roman"/>
          <w:sz w:val="28"/>
          <w:szCs w:val="28"/>
        </w:rPr>
      </w:pPr>
      <w:r w:rsidRPr="002B3749">
        <w:rPr>
          <w:rFonts w:ascii="Times New Roman" w:hAnsi="Times New Roman" w:cs="Times New Roman"/>
          <w:sz w:val="28"/>
          <w:szCs w:val="28"/>
        </w:rPr>
        <w:t xml:space="preserve">Invasion.   </w:t>
      </w:r>
    </w:p>
    <w:p w:rsidR="002A4ACC" w:rsidRPr="005746D1" w:rsidRDefault="002A4ACC" w:rsidP="002A4ACC">
      <w:pPr>
        <w:tabs>
          <w:tab w:val="left" w:pos="1785"/>
        </w:tabs>
        <w:jc w:val="both"/>
        <w:rPr>
          <w:rFonts w:ascii="Times New Roman" w:hAnsi="Times New Roman" w:cs="Times New Roman"/>
        </w:rPr>
      </w:pPr>
      <w:r w:rsidRPr="005746D1">
        <w:rPr>
          <w:rFonts w:ascii="Times New Roman" w:hAnsi="Times New Roman" w:cs="Times New Roman"/>
        </w:rPr>
        <w:t xml:space="preserve">                                          </w:t>
      </w:r>
      <w:r>
        <w:rPr>
          <w:rFonts w:ascii="Times New Roman" w:hAnsi="Times New Roman" w:cs="Times New Roman"/>
        </w:rPr>
        <w:t xml:space="preserve">  </w:t>
      </w:r>
      <w:r w:rsidRPr="005746D1">
        <w:rPr>
          <w:rFonts w:ascii="Times New Roman" w:hAnsi="Times New Roman" w:cs="Times New Roman"/>
          <w:noProof/>
        </w:rPr>
        <w:drawing>
          <wp:inline distT="0" distB="0" distL="0" distR="0">
            <wp:extent cx="5285740" cy="4710441"/>
            <wp:effectExtent l="19050" t="0" r="0" b="0"/>
            <wp:docPr id="1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srcRect/>
                    <a:stretch>
                      <a:fillRect/>
                    </a:stretch>
                  </pic:blipFill>
                  <pic:spPr bwMode="auto">
                    <a:xfrm>
                      <a:off x="0" y="0"/>
                      <a:ext cx="5285740" cy="4710441"/>
                    </a:xfrm>
                    <a:prstGeom prst="rect">
                      <a:avLst/>
                    </a:prstGeom>
                    <a:noFill/>
                    <a:ln w="9525">
                      <a:noFill/>
                      <a:miter lim="800000"/>
                      <a:headEnd/>
                      <a:tailEnd/>
                    </a:ln>
                  </pic:spPr>
                </pic:pic>
              </a:graphicData>
            </a:graphic>
          </wp:inline>
        </w:drawing>
      </w:r>
      <w:r w:rsidRPr="005746D1">
        <w:rPr>
          <w:rFonts w:ascii="Times New Roman" w:hAnsi="Times New Roman" w:cs="Times New Roman"/>
        </w:rPr>
        <w:t xml:space="preserve">                                                                                                                          </w:t>
      </w:r>
    </w:p>
    <w:p w:rsidR="002A4ACC" w:rsidRPr="002B3749" w:rsidRDefault="002A4ACC" w:rsidP="002A4ACC">
      <w:pPr>
        <w:tabs>
          <w:tab w:val="left" w:pos="1785"/>
        </w:tabs>
        <w:jc w:val="both"/>
        <w:rPr>
          <w:rFonts w:ascii="Times New Roman" w:hAnsi="Times New Roman" w:cs="Times New Roman"/>
          <w:b/>
        </w:rPr>
      </w:pPr>
      <w:r w:rsidRPr="005746D1">
        <w:rPr>
          <w:rFonts w:ascii="Times New Roman" w:hAnsi="Times New Roman" w:cs="Times New Roman"/>
        </w:rPr>
        <w:t xml:space="preserve">                                    </w:t>
      </w:r>
      <w:r>
        <w:rPr>
          <w:rFonts w:ascii="Times New Roman" w:hAnsi="Times New Roman" w:cs="Times New Roman"/>
          <w:b/>
          <w:bCs/>
          <w:color w:val="000000"/>
          <w:spacing w:val="-1"/>
          <w:sz w:val="24"/>
          <w:szCs w:val="24"/>
        </w:rPr>
        <w:t>Figure 4</w:t>
      </w:r>
      <w:r w:rsidR="00F42339">
        <w:rPr>
          <w:rFonts w:ascii="Times New Roman" w:hAnsi="Times New Roman" w:cs="Times New Roman"/>
          <w:b/>
          <w:bCs/>
          <w:color w:val="000000"/>
          <w:spacing w:val="-1"/>
          <w:sz w:val="24"/>
          <w:szCs w:val="24"/>
        </w:rPr>
        <w:t>.2</w:t>
      </w:r>
      <w:r w:rsidRPr="002B3749">
        <w:rPr>
          <w:rFonts w:ascii="Times New Roman" w:hAnsi="Times New Roman" w:cs="Times New Roman"/>
          <w:b/>
          <w:bCs/>
          <w:color w:val="000000"/>
          <w:spacing w:val="-1"/>
          <w:sz w:val="24"/>
          <w:szCs w:val="24"/>
        </w:rPr>
        <w:t>: Borehole environment</w:t>
      </w:r>
    </w:p>
    <w:p w:rsidR="002A4ACC" w:rsidRPr="005746D1" w:rsidRDefault="002A4ACC" w:rsidP="002A4ACC">
      <w:pPr>
        <w:tabs>
          <w:tab w:val="left" w:pos="1785"/>
        </w:tabs>
        <w:jc w:val="both"/>
        <w:rPr>
          <w:rFonts w:ascii="Times New Roman" w:hAnsi="Times New Roman" w:cs="Times New Roman"/>
          <w:sz w:val="28"/>
          <w:szCs w:val="28"/>
          <w:u w:val="single"/>
        </w:rPr>
      </w:pPr>
    </w:p>
    <w:p w:rsidR="002A4ACC" w:rsidRPr="008E7A33" w:rsidRDefault="00F42339" w:rsidP="002A4ACC">
      <w:pPr>
        <w:tabs>
          <w:tab w:val="left" w:pos="1785"/>
        </w:tabs>
        <w:jc w:val="both"/>
        <w:rPr>
          <w:rFonts w:ascii="Times New Roman" w:hAnsi="Times New Roman" w:cs="Times New Roman"/>
          <w:b/>
          <w:sz w:val="32"/>
          <w:szCs w:val="32"/>
        </w:rPr>
      </w:pPr>
      <w:r>
        <w:rPr>
          <w:rFonts w:ascii="Times New Roman" w:hAnsi="Times New Roman" w:cs="Times New Roman"/>
          <w:b/>
          <w:sz w:val="32"/>
          <w:szCs w:val="32"/>
        </w:rPr>
        <w:lastRenderedPageBreak/>
        <w:t>4</w:t>
      </w:r>
      <w:r w:rsidR="001B4B53">
        <w:rPr>
          <w:rFonts w:ascii="Times New Roman" w:hAnsi="Times New Roman" w:cs="Times New Roman"/>
          <w:b/>
          <w:sz w:val="32"/>
          <w:szCs w:val="32"/>
        </w:rPr>
        <w:t>.3</w:t>
      </w:r>
      <w:r w:rsidR="002A4ACC" w:rsidRPr="008E7A33">
        <w:rPr>
          <w:rFonts w:ascii="Times New Roman" w:hAnsi="Times New Roman" w:cs="Times New Roman"/>
          <w:b/>
          <w:sz w:val="32"/>
          <w:szCs w:val="32"/>
        </w:rPr>
        <w:t xml:space="preserve"> </w:t>
      </w:r>
      <w:r w:rsidR="002A4ACC" w:rsidRPr="008E7A33">
        <w:rPr>
          <w:rFonts w:ascii="Times New Roman" w:hAnsi="Times New Roman" w:cs="Times New Roman"/>
          <w:b/>
          <w:sz w:val="32"/>
          <w:szCs w:val="32"/>
          <w:u w:val="single"/>
        </w:rPr>
        <w:t>Borehole size.</w:t>
      </w:r>
    </w:p>
    <w:p w:rsidR="002A4ACC" w:rsidRPr="002B3749" w:rsidRDefault="002A4ACC" w:rsidP="002A4ACC">
      <w:pPr>
        <w:tabs>
          <w:tab w:val="left" w:pos="1785"/>
        </w:tabs>
        <w:jc w:val="both"/>
        <w:rPr>
          <w:rFonts w:ascii="Times New Roman" w:hAnsi="Times New Roman" w:cs="Times New Roman"/>
          <w:sz w:val="28"/>
          <w:szCs w:val="28"/>
        </w:rPr>
      </w:pPr>
      <w:r w:rsidRPr="002B3749">
        <w:rPr>
          <w:rFonts w:ascii="Times New Roman" w:hAnsi="Times New Roman" w:cs="Times New Roman"/>
          <w:sz w:val="28"/>
          <w:szCs w:val="28"/>
        </w:rPr>
        <w:t>The Borehole size is determined by the outside diameter of the drill bit. The normal size of the hole is taken to be the outside diameter measurement of the drilling or coring bit used to make the hole. Borehole is seldom perfectly circular, it is usually elliptical due to removal of more material in the direction of least subsurface stress.</w:t>
      </w:r>
    </w:p>
    <w:p w:rsidR="002A4ACC" w:rsidRPr="008E7A33" w:rsidRDefault="00F42339" w:rsidP="002A4ACC">
      <w:pPr>
        <w:tabs>
          <w:tab w:val="left" w:pos="1785"/>
        </w:tabs>
        <w:jc w:val="both"/>
        <w:rPr>
          <w:rFonts w:ascii="Times New Roman" w:hAnsi="Times New Roman" w:cs="Times New Roman"/>
          <w:b/>
          <w:sz w:val="32"/>
          <w:szCs w:val="32"/>
          <w:u w:val="single"/>
        </w:rPr>
      </w:pPr>
      <w:r>
        <w:rPr>
          <w:rFonts w:ascii="Times New Roman" w:hAnsi="Times New Roman" w:cs="Times New Roman"/>
          <w:b/>
          <w:sz w:val="32"/>
          <w:szCs w:val="32"/>
        </w:rPr>
        <w:t>4</w:t>
      </w:r>
      <w:r w:rsidR="001B4B53">
        <w:rPr>
          <w:rFonts w:ascii="Times New Roman" w:hAnsi="Times New Roman" w:cs="Times New Roman"/>
          <w:b/>
          <w:sz w:val="32"/>
          <w:szCs w:val="32"/>
        </w:rPr>
        <w:t>.4</w:t>
      </w:r>
      <w:r w:rsidR="002A4ACC" w:rsidRPr="008E7A33">
        <w:rPr>
          <w:rFonts w:ascii="Times New Roman" w:hAnsi="Times New Roman" w:cs="Times New Roman"/>
          <w:b/>
          <w:sz w:val="32"/>
          <w:szCs w:val="32"/>
        </w:rPr>
        <w:t xml:space="preserve"> </w:t>
      </w:r>
      <w:r w:rsidR="002A4ACC" w:rsidRPr="008E7A33">
        <w:rPr>
          <w:rFonts w:ascii="Times New Roman" w:hAnsi="Times New Roman" w:cs="Times New Roman"/>
          <w:b/>
          <w:sz w:val="32"/>
          <w:szCs w:val="32"/>
          <w:u w:val="single"/>
        </w:rPr>
        <w:t>Drilling mud.</w:t>
      </w:r>
    </w:p>
    <w:p w:rsidR="002A4ACC" w:rsidRPr="002B3749" w:rsidRDefault="002A4ACC" w:rsidP="002A4ACC">
      <w:pPr>
        <w:pStyle w:val="ListParagraph"/>
        <w:numPr>
          <w:ilvl w:val="0"/>
          <w:numId w:val="4"/>
        </w:numPr>
        <w:tabs>
          <w:tab w:val="left" w:pos="1785"/>
        </w:tabs>
        <w:jc w:val="both"/>
        <w:rPr>
          <w:rFonts w:ascii="Times New Roman" w:hAnsi="Times New Roman" w:cs="Times New Roman"/>
          <w:sz w:val="28"/>
          <w:szCs w:val="28"/>
        </w:rPr>
      </w:pPr>
      <w:r w:rsidRPr="002B3749">
        <w:rPr>
          <w:rFonts w:ascii="Times New Roman" w:hAnsi="Times New Roman" w:cs="Times New Roman"/>
          <w:sz w:val="28"/>
          <w:szCs w:val="28"/>
        </w:rPr>
        <w:t>The main functions of drilling mud are.</w:t>
      </w:r>
    </w:p>
    <w:p w:rsidR="002A4ACC" w:rsidRPr="002B3749" w:rsidRDefault="002A4ACC" w:rsidP="002A4ACC">
      <w:pPr>
        <w:pStyle w:val="ListParagraph"/>
        <w:numPr>
          <w:ilvl w:val="0"/>
          <w:numId w:val="4"/>
        </w:numPr>
        <w:rPr>
          <w:rFonts w:ascii="Times New Roman" w:hAnsi="Times New Roman" w:cs="Times New Roman"/>
          <w:sz w:val="28"/>
          <w:szCs w:val="28"/>
        </w:rPr>
      </w:pPr>
      <w:r w:rsidRPr="002B3749">
        <w:rPr>
          <w:rStyle w:val="mw-headline"/>
          <w:rFonts w:ascii="Times New Roman" w:hAnsi="Times New Roman" w:cs="Times New Roman"/>
          <w:color w:val="000000"/>
          <w:sz w:val="28"/>
          <w:szCs w:val="28"/>
        </w:rPr>
        <w:t>Remove cuttings from well.</w:t>
      </w:r>
    </w:p>
    <w:p w:rsidR="002A4ACC" w:rsidRPr="002B3749" w:rsidRDefault="002A4ACC" w:rsidP="002A4ACC">
      <w:pPr>
        <w:pStyle w:val="ListParagraph"/>
        <w:numPr>
          <w:ilvl w:val="0"/>
          <w:numId w:val="4"/>
        </w:numPr>
        <w:rPr>
          <w:rFonts w:ascii="Times New Roman" w:hAnsi="Times New Roman" w:cs="Times New Roman"/>
          <w:sz w:val="28"/>
          <w:szCs w:val="28"/>
        </w:rPr>
      </w:pPr>
      <w:r w:rsidRPr="002B3749">
        <w:rPr>
          <w:rStyle w:val="mw-headline"/>
          <w:rFonts w:ascii="Times New Roman" w:hAnsi="Times New Roman" w:cs="Times New Roman"/>
          <w:color w:val="000000"/>
          <w:sz w:val="28"/>
          <w:szCs w:val="28"/>
        </w:rPr>
        <w:t>Suspend and release cuttings.</w:t>
      </w:r>
    </w:p>
    <w:p w:rsidR="002A4ACC" w:rsidRPr="002B3749" w:rsidRDefault="002A4ACC" w:rsidP="002A4ACC">
      <w:pPr>
        <w:pStyle w:val="ListParagraph"/>
        <w:numPr>
          <w:ilvl w:val="0"/>
          <w:numId w:val="4"/>
        </w:numPr>
        <w:rPr>
          <w:rFonts w:ascii="Times New Roman" w:hAnsi="Times New Roman" w:cs="Times New Roman"/>
          <w:sz w:val="28"/>
          <w:szCs w:val="28"/>
        </w:rPr>
      </w:pPr>
      <w:r w:rsidRPr="002B3749">
        <w:rPr>
          <w:rStyle w:val="mw-headline"/>
          <w:rFonts w:ascii="Times New Roman" w:hAnsi="Times New Roman" w:cs="Times New Roman"/>
          <w:color w:val="000000"/>
          <w:sz w:val="28"/>
          <w:szCs w:val="28"/>
        </w:rPr>
        <w:t>Control formation pressures.</w:t>
      </w:r>
    </w:p>
    <w:p w:rsidR="002A4ACC" w:rsidRPr="002B3749" w:rsidRDefault="002A4ACC" w:rsidP="002A4ACC">
      <w:pPr>
        <w:pStyle w:val="ListParagraph"/>
        <w:numPr>
          <w:ilvl w:val="0"/>
          <w:numId w:val="4"/>
        </w:numPr>
        <w:rPr>
          <w:rFonts w:ascii="Times New Roman" w:hAnsi="Times New Roman" w:cs="Times New Roman"/>
          <w:sz w:val="28"/>
          <w:szCs w:val="28"/>
        </w:rPr>
      </w:pPr>
      <w:r w:rsidRPr="002B3749">
        <w:rPr>
          <w:rStyle w:val="mw-headline"/>
          <w:rFonts w:ascii="Times New Roman" w:hAnsi="Times New Roman" w:cs="Times New Roman"/>
          <w:color w:val="000000"/>
          <w:sz w:val="28"/>
          <w:szCs w:val="28"/>
        </w:rPr>
        <w:t>Seal permeable formations.</w:t>
      </w:r>
    </w:p>
    <w:p w:rsidR="002A4ACC" w:rsidRPr="002B3749" w:rsidRDefault="002A4ACC" w:rsidP="002A4ACC">
      <w:pPr>
        <w:pStyle w:val="ListParagraph"/>
        <w:numPr>
          <w:ilvl w:val="0"/>
          <w:numId w:val="4"/>
        </w:numPr>
        <w:rPr>
          <w:rFonts w:ascii="Times New Roman" w:hAnsi="Times New Roman" w:cs="Times New Roman"/>
          <w:sz w:val="28"/>
          <w:szCs w:val="28"/>
        </w:rPr>
      </w:pPr>
      <w:r w:rsidRPr="002B3749">
        <w:rPr>
          <w:rStyle w:val="mw-headline"/>
          <w:rFonts w:ascii="Times New Roman" w:hAnsi="Times New Roman" w:cs="Times New Roman"/>
          <w:color w:val="000000"/>
          <w:sz w:val="28"/>
          <w:szCs w:val="28"/>
        </w:rPr>
        <w:t>Maintain wellbore stability.</w:t>
      </w:r>
    </w:p>
    <w:p w:rsidR="002A4ACC" w:rsidRPr="002B3749" w:rsidRDefault="002A4ACC" w:rsidP="002A4ACC">
      <w:pPr>
        <w:pStyle w:val="ListParagraph"/>
        <w:numPr>
          <w:ilvl w:val="0"/>
          <w:numId w:val="4"/>
        </w:numPr>
        <w:rPr>
          <w:rFonts w:ascii="Times New Roman" w:hAnsi="Times New Roman" w:cs="Times New Roman"/>
          <w:sz w:val="28"/>
          <w:szCs w:val="28"/>
        </w:rPr>
      </w:pPr>
      <w:r w:rsidRPr="002B3749">
        <w:rPr>
          <w:rStyle w:val="mw-headline"/>
          <w:rFonts w:ascii="Times New Roman" w:hAnsi="Times New Roman" w:cs="Times New Roman"/>
          <w:color w:val="000000"/>
          <w:sz w:val="28"/>
          <w:szCs w:val="28"/>
        </w:rPr>
        <w:t>Minimizing formation damage.</w:t>
      </w:r>
    </w:p>
    <w:p w:rsidR="002A4ACC" w:rsidRPr="002B3749" w:rsidRDefault="002A4ACC" w:rsidP="002A4ACC">
      <w:pPr>
        <w:pStyle w:val="ListParagraph"/>
        <w:numPr>
          <w:ilvl w:val="0"/>
          <w:numId w:val="4"/>
        </w:numPr>
        <w:rPr>
          <w:rFonts w:ascii="Times New Roman" w:hAnsi="Times New Roman" w:cs="Times New Roman"/>
          <w:sz w:val="28"/>
          <w:szCs w:val="28"/>
        </w:rPr>
      </w:pPr>
      <w:r w:rsidRPr="002B3749">
        <w:rPr>
          <w:rStyle w:val="mw-headline"/>
          <w:rFonts w:ascii="Times New Roman" w:hAnsi="Times New Roman" w:cs="Times New Roman"/>
          <w:color w:val="000000"/>
          <w:sz w:val="28"/>
          <w:szCs w:val="28"/>
        </w:rPr>
        <w:t>Cool, lubricate, and support the bit and drilling assembly.</w:t>
      </w:r>
    </w:p>
    <w:p w:rsidR="002A4ACC" w:rsidRPr="002B3749" w:rsidRDefault="002A4ACC" w:rsidP="002A4ACC">
      <w:pPr>
        <w:pStyle w:val="ListParagraph"/>
        <w:numPr>
          <w:ilvl w:val="0"/>
          <w:numId w:val="4"/>
        </w:numPr>
        <w:rPr>
          <w:rFonts w:ascii="Times New Roman" w:hAnsi="Times New Roman" w:cs="Times New Roman"/>
          <w:sz w:val="28"/>
          <w:szCs w:val="28"/>
        </w:rPr>
      </w:pPr>
      <w:r w:rsidRPr="002B3749">
        <w:rPr>
          <w:rStyle w:val="mw-headline"/>
          <w:rFonts w:ascii="Times New Roman" w:hAnsi="Times New Roman" w:cs="Times New Roman"/>
          <w:color w:val="000000"/>
          <w:sz w:val="28"/>
          <w:szCs w:val="28"/>
        </w:rPr>
        <w:t>Ensure adequate formation evaluation.</w:t>
      </w:r>
    </w:p>
    <w:p w:rsidR="002A4ACC" w:rsidRPr="002B3749" w:rsidRDefault="002A4ACC" w:rsidP="001B4B53">
      <w:pPr>
        <w:pStyle w:val="ListParagraph"/>
        <w:numPr>
          <w:ilvl w:val="0"/>
          <w:numId w:val="4"/>
        </w:numPr>
        <w:ind w:left="360" w:firstLine="0"/>
        <w:rPr>
          <w:rFonts w:ascii="Times New Roman" w:hAnsi="Times New Roman" w:cs="Times New Roman"/>
          <w:sz w:val="28"/>
          <w:szCs w:val="28"/>
        </w:rPr>
      </w:pPr>
      <w:r w:rsidRPr="002B3749">
        <w:rPr>
          <w:rStyle w:val="mw-headline"/>
          <w:rFonts w:ascii="Times New Roman" w:hAnsi="Times New Roman" w:cs="Times New Roman"/>
          <w:color w:val="000000"/>
          <w:sz w:val="28"/>
          <w:szCs w:val="28"/>
        </w:rPr>
        <w:t>Facilitate cementing and completion.</w:t>
      </w:r>
    </w:p>
    <w:p w:rsidR="002A4ACC" w:rsidRPr="002B3749" w:rsidRDefault="002A4ACC" w:rsidP="001B4B53">
      <w:pPr>
        <w:pStyle w:val="ListParagraph"/>
        <w:numPr>
          <w:ilvl w:val="0"/>
          <w:numId w:val="4"/>
        </w:numPr>
        <w:ind w:left="360" w:firstLine="0"/>
        <w:rPr>
          <w:rStyle w:val="mw-headline"/>
          <w:rFonts w:ascii="Times New Roman" w:hAnsi="Times New Roman" w:cs="Times New Roman"/>
          <w:sz w:val="28"/>
          <w:szCs w:val="28"/>
        </w:rPr>
      </w:pPr>
      <w:r w:rsidRPr="002B3749">
        <w:rPr>
          <w:rStyle w:val="mw-headline"/>
          <w:rFonts w:ascii="Times New Roman" w:hAnsi="Times New Roman" w:cs="Times New Roman"/>
          <w:color w:val="000000"/>
          <w:sz w:val="28"/>
          <w:szCs w:val="28"/>
        </w:rPr>
        <w:t>Minimize impact on environment.</w:t>
      </w:r>
    </w:p>
    <w:p w:rsidR="002A4ACC" w:rsidRPr="002B3749" w:rsidRDefault="002A4ACC" w:rsidP="002A4ACC">
      <w:pPr>
        <w:tabs>
          <w:tab w:val="left" w:pos="0"/>
        </w:tabs>
        <w:jc w:val="both"/>
        <w:rPr>
          <w:rFonts w:ascii="Times New Roman" w:hAnsi="Times New Roman" w:cs="Times New Roman"/>
          <w:sz w:val="28"/>
          <w:szCs w:val="28"/>
        </w:rPr>
      </w:pPr>
      <w:r w:rsidRPr="002B3749">
        <w:rPr>
          <w:rFonts w:ascii="Times New Roman" w:hAnsi="Times New Roman" w:cs="Times New Roman"/>
          <w:sz w:val="28"/>
          <w:szCs w:val="28"/>
        </w:rPr>
        <w:t>The hydrocarbon static pressure of the drilling fluid must be greater than the formation fluid pressure, this overbalance system allows the entry of the mud fluid in to the pore spaces of the permeable rock, and this entry of the mud is called invasion of the drilling mud that affects the logging tool response.</w:t>
      </w:r>
    </w:p>
    <w:p w:rsidR="002A4ACC" w:rsidRPr="008E7A33" w:rsidRDefault="00F42339" w:rsidP="002A4ACC">
      <w:pPr>
        <w:tabs>
          <w:tab w:val="left" w:pos="0"/>
        </w:tabs>
        <w:rPr>
          <w:rFonts w:ascii="Times New Roman" w:hAnsi="Times New Roman" w:cs="Times New Roman"/>
          <w:b/>
          <w:sz w:val="32"/>
          <w:szCs w:val="32"/>
          <w:u w:val="single"/>
        </w:rPr>
      </w:pPr>
      <w:r>
        <w:rPr>
          <w:rFonts w:ascii="Times New Roman" w:hAnsi="Times New Roman" w:cs="Times New Roman"/>
          <w:b/>
          <w:sz w:val="32"/>
          <w:szCs w:val="32"/>
        </w:rPr>
        <w:t>4</w:t>
      </w:r>
      <w:r w:rsidR="001B4B53">
        <w:rPr>
          <w:rFonts w:ascii="Times New Roman" w:hAnsi="Times New Roman" w:cs="Times New Roman"/>
          <w:b/>
          <w:sz w:val="32"/>
          <w:szCs w:val="32"/>
        </w:rPr>
        <w:t>.5</w:t>
      </w:r>
      <w:r w:rsidR="002A4ACC" w:rsidRPr="008E7A33">
        <w:rPr>
          <w:rFonts w:ascii="Times New Roman" w:hAnsi="Times New Roman" w:cs="Times New Roman"/>
          <w:b/>
          <w:sz w:val="32"/>
          <w:szCs w:val="32"/>
        </w:rPr>
        <w:t xml:space="preserve"> </w:t>
      </w:r>
      <w:r w:rsidR="002A4ACC" w:rsidRPr="008E7A33">
        <w:rPr>
          <w:rFonts w:ascii="Times New Roman" w:hAnsi="Times New Roman" w:cs="Times New Roman"/>
          <w:b/>
          <w:sz w:val="32"/>
          <w:szCs w:val="32"/>
          <w:u w:val="single"/>
        </w:rPr>
        <w:t>Mud cake.</w:t>
      </w:r>
    </w:p>
    <w:p w:rsidR="002A4ACC" w:rsidRPr="002B3749" w:rsidRDefault="002A4ACC" w:rsidP="002A4ACC">
      <w:pPr>
        <w:tabs>
          <w:tab w:val="left" w:pos="0"/>
        </w:tabs>
        <w:jc w:val="both"/>
        <w:rPr>
          <w:rFonts w:ascii="Times New Roman" w:hAnsi="Times New Roman" w:cs="Times New Roman"/>
          <w:sz w:val="28"/>
          <w:szCs w:val="28"/>
        </w:rPr>
      </w:pPr>
      <w:r w:rsidRPr="002B3749">
        <w:rPr>
          <w:rFonts w:ascii="Times New Roman" w:hAnsi="Times New Roman" w:cs="Times New Roman"/>
          <w:sz w:val="28"/>
          <w:szCs w:val="28"/>
        </w:rPr>
        <w:t>Mud cake is formed within the few minutes of the formation being penetrated. Clay particles are caked against the size of the borehole and effectively seal off the formation to further invasion. Invasion take place continuously as the hole is dependent because the mud cake becomes damaged or is removed by drilling, logging or testing tool. The presence of the mud cake is usually a good indication of the permeable rock.</w:t>
      </w:r>
    </w:p>
    <w:p w:rsidR="002A4ACC" w:rsidRDefault="002A4ACC" w:rsidP="002A4ACC">
      <w:pPr>
        <w:tabs>
          <w:tab w:val="left" w:pos="0"/>
        </w:tabs>
        <w:rPr>
          <w:rFonts w:ascii="Times New Roman" w:hAnsi="Times New Roman" w:cs="Times New Roman"/>
          <w:b/>
          <w:sz w:val="28"/>
          <w:szCs w:val="28"/>
        </w:rPr>
      </w:pPr>
    </w:p>
    <w:p w:rsidR="002A4ACC" w:rsidRDefault="002A4ACC" w:rsidP="002A4ACC">
      <w:pPr>
        <w:tabs>
          <w:tab w:val="left" w:pos="0"/>
        </w:tabs>
        <w:rPr>
          <w:rFonts w:ascii="Times New Roman" w:hAnsi="Times New Roman" w:cs="Times New Roman"/>
          <w:b/>
          <w:sz w:val="32"/>
          <w:szCs w:val="32"/>
        </w:rPr>
      </w:pPr>
    </w:p>
    <w:p w:rsidR="002A4ACC" w:rsidRDefault="002A4ACC" w:rsidP="002A4ACC">
      <w:pPr>
        <w:tabs>
          <w:tab w:val="left" w:pos="0"/>
        </w:tabs>
        <w:rPr>
          <w:rFonts w:ascii="Times New Roman" w:hAnsi="Times New Roman" w:cs="Times New Roman"/>
          <w:b/>
          <w:sz w:val="32"/>
          <w:szCs w:val="32"/>
        </w:rPr>
      </w:pPr>
    </w:p>
    <w:p w:rsidR="002A4ACC" w:rsidRPr="008E7A33" w:rsidRDefault="00F42339" w:rsidP="002A4ACC">
      <w:pPr>
        <w:tabs>
          <w:tab w:val="left" w:pos="0"/>
        </w:tabs>
        <w:rPr>
          <w:rFonts w:ascii="Times New Roman" w:hAnsi="Times New Roman" w:cs="Times New Roman"/>
          <w:b/>
          <w:sz w:val="32"/>
          <w:szCs w:val="32"/>
          <w:u w:val="single"/>
        </w:rPr>
      </w:pPr>
      <w:r>
        <w:rPr>
          <w:rFonts w:ascii="Times New Roman" w:hAnsi="Times New Roman" w:cs="Times New Roman"/>
          <w:b/>
          <w:sz w:val="32"/>
          <w:szCs w:val="32"/>
        </w:rPr>
        <w:lastRenderedPageBreak/>
        <w:t>4</w:t>
      </w:r>
      <w:r w:rsidR="001B4B53">
        <w:rPr>
          <w:rFonts w:ascii="Times New Roman" w:hAnsi="Times New Roman" w:cs="Times New Roman"/>
          <w:b/>
          <w:sz w:val="32"/>
          <w:szCs w:val="32"/>
        </w:rPr>
        <w:t>.6</w:t>
      </w:r>
      <w:r w:rsidR="002A4ACC" w:rsidRPr="008E7A33">
        <w:rPr>
          <w:rFonts w:ascii="Times New Roman" w:hAnsi="Times New Roman" w:cs="Times New Roman"/>
          <w:b/>
          <w:sz w:val="32"/>
          <w:szCs w:val="32"/>
        </w:rPr>
        <w:t xml:space="preserve"> </w:t>
      </w:r>
      <w:r w:rsidR="002A4ACC" w:rsidRPr="008E7A33">
        <w:rPr>
          <w:rFonts w:ascii="Times New Roman" w:hAnsi="Times New Roman" w:cs="Times New Roman"/>
          <w:b/>
          <w:sz w:val="32"/>
          <w:szCs w:val="32"/>
          <w:u w:val="single"/>
        </w:rPr>
        <w:t>Mud filtrate.</w:t>
      </w:r>
    </w:p>
    <w:p w:rsidR="002A4ACC" w:rsidRPr="002B3749" w:rsidRDefault="002A4ACC" w:rsidP="002A4ACC">
      <w:pPr>
        <w:tabs>
          <w:tab w:val="left" w:pos="0"/>
        </w:tabs>
        <w:jc w:val="both"/>
        <w:rPr>
          <w:rFonts w:ascii="Times New Roman" w:hAnsi="Times New Roman" w:cs="Times New Roman"/>
          <w:sz w:val="28"/>
          <w:szCs w:val="28"/>
        </w:rPr>
      </w:pPr>
      <w:r w:rsidRPr="002B3749">
        <w:rPr>
          <w:rFonts w:ascii="Times New Roman" w:hAnsi="Times New Roman" w:cs="Times New Roman"/>
          <w:sz w:val="28"/>
          <w:szCs w:val="28"/>
        </w:rPr>
        <w:t>Fluid which enters permeable zone from the mud is called mud filtrate. The filtrate is usually the water in the normal mud system and its resistivity is dependent on the original salinity of the mud system. All logging tools are affected to some degree by mud filtrate.</w:t>
      </w:r>
    </w:p>
    <w:p w:rsidR="002A4ACC" w:rsidRPr="008E7A33" w:rsidRDefault="00F42339" w:rsidP="002A4ACC">
      <w:pPr>
        <w:tabs>
          <w:tab w:val="left" w:pos="0"/>
        </w:tabs>
        <w:rPr>
          <w:rFonts w:ascii="Times New Roman" w:hAnsi="Times New Roman" w:cs="Times New Roman"/>
          <w:b/>
          <w:sz w:val="32"/>
          <w:szCs w:val="32"/>
          <w:u w:val="single"/>
        </w:rPr>
      </w:pPr>
      <w:r>
        <w:rPr>
          <w:rFonts w:ascii="Times New Roman" w:hAnsi="Times New Roman" w:cs="Times New Roman"/>
          <w:b/>
          <w:sz w:val="32"/>
          <w:szCs w:val="32"/>
        </w:rPr>
        <w:t>4</w:t>
      </w:r>
      <w:r w:rsidR="001B4B53">
        <w:rPr>
          <w:rFonts w:ascii="Times New Roman" w:hAnsi="Times New Roman" w:cs="Times New Roman"/>
          <w:b/>
          <w:sz w:val="32"/>
          <w:szCs w:val="32"/>
        </w:rPr>
        <w:t>.7</w:t>
      </w:r>
      <w:r w:rsidR="002A4ACC" w:rsidRPr="008E7A33">
        <w:rPr>
          <w:rFonts w:ascii="Times New Roman" w:hAnsi="Times New Roman" w:cs="Times New Roman"/>
          <w:b/>
          <w:sz w:val="32"/>
          <w:szCs w:val="32"/>
        </w:rPr>
        <w:t xml:space="preserve"> </w:t>
      </w:r>
      <w:r w:rsidR="002A4ACC" w:rsidRPr="008E7A33">
        <w:rPr>
          <w:rFonts w:ascii="Times New Roman" w:hAnsi="Times New Roman" w:cs="Times New Roman"/>
          <w:b/>
          <w:sz w:val="32"/>
          <w:szCs w:val="32"/>
          <w:u w:val="single"/>
        </w:rPr>
        <w:t>INVASION.</w:t>
      </w:r>
    </w:p>
    <w:p w:rsidR="002A4ACC" w:rsidRPr="002B3749" w:rsidRDefault="002A4ACC" w:rsidP="002A4ACC">
      <w:pPr>
        <w:tabs>
          <w:tab w:val="left" w:pos="0"/>
        </w:tabs>
        <w:jc w:val="both"/>
        <w:rPr>
          <w:rFonts w:ascii="Times New Roman" w:hAnsi="Times New Roman" w:cs="Times New Roman"/>
          <w:sz w:val="28"/>
          <w:szCs w:val="28"/>
        </w:rPr>
      </w:pPr>
      <w:r w:rsidRPr="002B3749">
        <w:rPr>
          <w:rFonts w:ascii="Times New Roman" w:hAnsi="Times New Roman" w:cs="Times New Roman"/>
          <w:sz w:val="28"/>
          <w:szCs w:val="28"/>
        </w:rPr>
        <w:t>Drilling fluid invasion is a process that occurs in a well being drilled with well bore pressure than formation pressure. The liquid component of the drilling fluid continues to invade the porous and permeable formation until the solids present in the mud.</w:t>
      </w:r>
    </w:p>
    <w:p w:rsidR="002A4ACC" w:rsidRPr="008E7A33" w:rsidRDefault="00F42339" w:rsidP="002A4ACC">
      <w:pPr>
        <w:tabs>
          <w:tab w:val="left" w:pos="0"/>
        </w:tabs>
        <w:rPr>
          <w:rFonts w:ascii="Times New Roman" w:hAnsi="Times New Roman" w:cs="Times New Roman"/>
          <w:b/>
          <w:sz w:val="32"/>
          <w:szCs w:val="32"/>
          <w:u w:val="single"/>
        </w:rPr>
      </w:pPr>
      <w:r>
        <w:rPr>
          <w:rFonts w:ascii="Times New Roman" w:hAnsi="Times New Roman" w:cs="Times New Roman"/>
          <w:b/>
          <w:sz w:val="32"/>
          <w:szCs w:val="32"/>
        </w:rPr>
        <w:t>4</w:t>
      </w:r>
      <w:r w:rsidR="001B4B53">
        <w:rPr>
          <w:rFonts w:ascii="Times New Roman" w:hAnsi="Times New Roman" w:cs="Times New Roman"/>
          <w:b/>
          <w:sz w:val="32"/>
          <w:szCs w:val="32"/>
        </w:rPr>
        <w:t>.8</w:t>
      </w:r>
      <w:r w:rsidR="002A4ACC" w:rsidRPr="008E7A33">
        <w:rPr>
          <w:rFonts w:ascii="Times New Roman" w:hAnsi="Times New Roman" w:cs="Times New Roman"/>
          <w:b/>
          <w:sz w:val="32"/>
          <w:szCs w:val="32"/>
        </w:rPr>
        <w:t xml:space="preserve"> </w:t>
      </w:r>
      <w:r w:rsidR="002A4ACC" w:rsidRPr="008E7A33">
        <w:rPr>
          <w:rFonts w:ascii="Times New Roman" w:hAnsi="Times New Roman" w:cs="Times New Roman"/>
          <w:b/>
          <w:sz w:val="32"/>
          <w:szCs w:val="32"/>
          <w:u w:val="single"/>
        </w:rPr>
        <w:t>Invasion Profile.</w:t>
      </w:r>
    </w:p>
    <w:p w:rsidR="002A4ACC" w:rsidRPr="002B3749" w:rsidRDefault="002A4ACC" w:rsidP="002A4ACC">
      <w:pPr>
        <w:tabs>
          <w:tab w:val="left" w:pos="0"/>
        </w:tabs>
        <w:jc w:val="both"/>
        <w:rPr>
          <w:rFonts w:ascii="Times New Roman" w:hAnsi="Times New Roman" w:cs="Times New Roman"/>
          <w:sz w:val="28"/>
          <w:szCs w:val="28"/>
        </w:rPr>
      </w:pPr>
      <w:r w:rsidRPr="002B3749">
        <w:rPr>
          <w:rFonts w:ascii="Times New Roman" w:hAnsi="Times New Roman" w:cs="Times New Roman"/>
          <w:sz w:val="28"/>
          <w:szCs w:val="28"/>
        </w:rPr>
        <w:t>The process of invasion creates an invasion profile extending from the well bore in to the formation. Three zones are recognized</w:t>
      </w:r>
    </w:p>
    <w:p w:rsidR="002A4ACC" w:rsidRPr="002B3749" w:rsidRDefault="002A4ACC" w:rsidP="002A4ACC">
      <w:pPr>
        <w:pStyle w:val="ListParagraph"/>
        <w:numPr>
          <w:ilvl w:val="0"/>
          <w:numId w:val="5"/>
        </w:numPr>
        <w:tabs>
          <w:tab w:val="left" w:pos="0"/>
        </w:tabs>
        <w:rPr>
          <w:rFonts w:ascii="Times New Roman" w:hAnsi="Times New Roman" w:cs="Times New Roman"/>
          <w:sz w:val="28"/>
          <w:szCs w:val="28"/>
        </w:rPr>
      </w:pPr>
      <w:r w:rsidRPr="002B3749">
        <w:rPr>
          <w:rFonts w:ascii="Times New Roman" w:hAnsi="Times New Roman" w:cs="Times New Roman"/>
          <w:sz w:val="28"/>
          <w:szCs w:val="28"/>
        </w:rPr>
        <w:t>Flushed zone</w:t>
      </w:r>
    </w:p>
    <w:p w:rsidR="002A4ACC" w:rsidRPr="002B3749" w:rsidRDefault="002A4ACC" w:rsidP="002A4ACC">
      <w:pPr>
        <w:pStyle w:val="ListParagraph"/>
        <w:numPr>
          <w:ilvl w:val="0"/>
          <w:numId w:val="5"/>
        </w:numPr>
        <w:tabs>
          <w:tab w:val="left" w:pos="0"/>
        </w:tabs>
        <w:rPr>
          <w:rFonts w:ascii="Times New Roman" w:hAnsi="Times New Roman" w:cs="Times New Roman"/>
          <w:sz w:val="28"/>
          <w:szCs w:val="28"/>
        </w:rPr>
      </w:pPr>
      <w:r w:rsidRPr="002B3749">
        <w:rPr>
          <w:rFonts w:ascii="Times New Roman" w:hAnsi="Times New Roman" w:cs="Times New Roman"/>
          <w:sz w:val="28"/>
          <w:szCs w:val="28"/>
        </w:rPr>
        <w:t xml:space="preserve">Transition zone </w:t>
      </w:r>
    </w:p>
    <w:p w:rsidR="002A4ACC" w:rsidRPr="002B3749" w:rsidRDefault="002A4ACC" w:rsidP="002A4ACC">
      <w:pPr>
        <w:pStyle w:val="ListParagraph"/>
        <w:numPr>
          <w:ilvl w:val="0"/>
          <w:numId w:val="5"/>
        </w:numPr>
        <w:tabs>
          <w:tab w:val="left" w:pos="0"/>
        </w:tabs>
        <w:rPr>
          <w:rFonts w:ascii="Times New Roman" w:hAnsi="Times New Roman" w:cs="Times New Roman"/>
          <w:sz w:val="28"/>
          <w:szCs w:val="28"/>
        </w:rPr>
      </w:pPr>
      <w:r w:rsidRPr="002B3749">
        <w:rPr>
          <w:rFonts w:ascii="Times New Roman" w:hAnsi="Times New Roman" w:cs="Times New Roman"/>
          <w:sz w:val="28"/>
          <w:szCs w:val="28"/>
        </w:rPr>
        <w:t>Uninvaded zone</w:t>
      </w:r>
    </w:p>
    <w:p w:rsidR="002A4ACC" w:rsidRPr="002B3749" w:rsidRDefault="002A4ACC" w:rsidP="002A4ACC">
      <w:pPr>
        <w:tabs>
          <w:tab w:val="left" w:pos="0"/>
        </w:tabs>
        <w:jc w:val="both"/>
        <w:rPr>
          <w:rFonts w:ascii="Times New Roman" w:hAnsi="Times New Roman" w:cs="Times New Roman"/>
          <w:sz w:val="28"/>
          <w:szCs w:val="28"/>
        </w:rPr>
      </w:pPr>
      <w:r w:rsidRPr="002B3749">
        <w:rPr>
          <w:rFonts w:ascii="Times New Roman" w:hAnsi="Times New Roman" w:cs="Times New Roman"/>
          <w:sz w:val="28"/>
          <w:szCs w:val="28"/>
        </w:rPr>
        <w:t>The invaded zone is that portion of the formation which has been penetrated in the drilling fluids.</w:t>
      </w:r>
    </w:p>
    <w:p w:rsidR="002A4ACC" w:rsidRPr="002B3749" w:rsidRDefault="002A4ACC" w:rsidP="002A4ACC">
      <w:pPr>
        <w:pStyle w:val="ListParagraph"/>
        <w:numPr>
          <w:ilvl w:val="0"/>
          <w:numId w:val="6"/>
        </w:numPr>
        <w:tabs>
          <w:tab w:val="left" w:pos="0"/>
        </w:tabs>
        <w:rPr>
          <w:rFonts w:ascii="Times New Roman" w:hAnsi="Times New Roman" w:cs="Times New Roman"/>
          <w:b/>
          <w:sz w:val="28"/>
          <w:szCs w:val="28"/>
          <w:u w:val="single"/>
        </w:rPr>
      </w:pPr>
      <w:r w:rsidRPr="002B3749">
        <w:rPr>
          <w:rFonts w:ascii="Times New Roman" w:hAnsi="Times New Roman" w:cs="Times New Roman"/>
          <w:b/>
          <w:sz w:val="28"/>
          <w:szCs w:val="28"/>
          <w:u w:val="single"/>
        </w:rPr>
        <w:t>Flushed zone.</w:t>
      </w:r>
    </w:p>
    <w:p w:rsidR="002A4ACC" w:rsidRPr="004D122B" w:rsidRDefault="002A4ACC" w:rsidP="002A4ACC">
      <w:pPr>
        <w:tabs>
          <w:tab w:val="left" w:pos="0"/>
        </w:tabs>
        <w:jc w:val="both"/>
        <w:rPr>
          <w:rFonts w:ascii="Times New Roman" w:hAnsi="Times New Roman" w:cs="Times New Roman"/>
          <w:sz w:val="28"/>
          <w:szCs w:val="28"/>
        </w:rPr>
      </w:pPr>
      <w:r w:rsidRPr="002B3749">
        <w:rPr>
          <w:rFonts w:ascii="Times New Roman" w:hAnsi="Times New Roman" w:cs="Times New Roman"/>
          <w:sz w:val="28"/>
          <w:szCs w:val="28"/>
        </w:rPr>
        <w:t>The flushed zone extends only a few inches from the wellbore and is part of the invaded zone. The volume close to the borehole wall in which all the moveable fluids have been displaced by mud filtrate. The flushed zone contains filtrate and the remaining hydrocarbons.</w:t>
      </w:r>
      <w:r w:rsidRPr="005746D1">
        <w:rPr>
          <w:rFonts w:ascii="Times New Roman" w:hAnsi="Times New Roman" w:cs="Times New Roman"/>
        </w:rPr>
        <w:t xml:space="preserve">                                </w:t>
      </w:r>
    </w:p>
    <w:p w:rsidR="002A4ACC" w:rsidRPr="002B3749" w:rsidRDefault="002A4ACC" w:rsidP="002A4ACC">
      <w:pPr>
        <w:pStyle w:val="ListParagraph"/>
        <w:numPr>
          <w:ilvl w:val="0"/>
          <w:numId w:val="6"/>
        </w:numPr>
        <w:tabs>
          <w:tab w:val="left" w:pos="0"/>
        </w:tabs>
        <w:rPr>
          <w:rFonts w:ascii="Times New Roman" w:hAnsi="Times New Roman" w:cs="Times New Roman"/>
          <w:b/>
          <w:sz w:val="28"/>
          <w:szCs w:val="28"/>
          <w:u w:val="single"/>
        </w:rPr>
      </w:pPr>
      <w:r w:rsidRPr="002B3749">
        <w:rPr>
          <w:rFonts w:ascii="Times New Roman" w:hAnsi="Times New Roman" w:cs="Times New Roman"/>
          <w:b/>
          <w:sz w:val="28"/>
          <w:szCs w:val="28"/>
          <w:u w:val="single"/>
        </w:rPr>
        <w:t>Transition zone.</w:t>
      </w:r>
    </w:p>
    <w:p w:rsidR="002A4ACC" w:rsidRPr="002B3749" w:rsidRDefault="002A4ACC" w:rsidP="002A4ACC">
      <w:pPr>
        <w:tabs>
          <w:tab w:val="left" w:pos="0"/>
        </w:tabs>
        <w:rPr>
          <w:rFonts w:ascii="Times New Roman" w:hAnsi="Times New Roman" w:cs="Times New Roman"/>
          <w:sz w:val="28"/>
          <w:szCs w:val="28"/>
        </w:rPr>
      </w:pPr>
      <w:r w:rsidRPr="002B3749">
        <w:rPr>
          <w:rFonts w:ascii="Times New Roman" w:hAnsi="Times New Roman" w:cs="Times New Roman"/>
          <w:sz w:val="28"/>
          <w:szCs w:val="28"/>
        </w:rPr>
        <w:t>The zone where the formation’s fluid and mud filtrate are mixed. The volume between the flushed zone and the undisturbed zone in which the mud filtrate has only partially displaced the moveable formation fluids.</w:t>
      </w:r>
    </w:p>
    <w:p w:rsidR="002A4ACC" w:rsidRDefault="002A4ACC" w:rsidP="002A4ACC">
      <w:pPr>
        <w:tabs>
          <w:tab w:val="left" w:pos="0"/>
        </w:tabs>
        <w:rPr>
          <w:rFonts w:ascii="Times New Roman" w:hAnsi="Times New Roman" w:cs="Times New Roman"/>
        </w:rPr>
      </w:pPr>
    </w:p>
    <w:p w:rsidR="002A4ACC" w:rsidRDefault="002A4ACC" w:rsidP="002A4ACC">
      <w:pPr>
        <w:tabs>
          <w:tab w:val="left" w:pos="0"/>
        </w:tabs>
        <w:rPr>
          <w:rFonts w:ascii="Times New Roman" w:hAnsi="Times New Roman" w:cs="Times New Roman"/>
        </w:rPr>
      </w:pPr>
    </w:p>
    <w:p w:rsidR="002A4ACC" w:rsidRPr="005746D1" w:rsidRDefault="002A4ACC" w:rsidP="002A4ACC">
      <w:pPr>
        <w:tabs>
          <w:tab w:val="left" w:pos="0"/>
        </w:tabs>
        <w:rPr>
          <w:rFonts w:ascii="Times New Roman" w:hAnsi="Times New Roman" w:cs="Times New Roman"/>
        </w:rPr>
      </w:pPr>
    </w:p>
    <w:p w:rsidR="002A4ACC" w:rsidRPr="002B3749" w:rsidRDefault="002A4ACC" w:rsidP="002A4ACC">
      <w:pPr>
        <w:pStyle w:val="ListParagraph"/>
        <w:numPr>
          <w:ilvl w:val="0"/>
          <w:numId w:val="6"/>
        </w:numPr>
        <w:tabs>
          <w:tab w:val="left" w:pos="0"/>
        </w:tabs>
        <w:rPr>
          <w:rFonts w:ascii="Times New Roman" w:hAnsi="Times New Roman" w:cs="Times New Roman"/>
          <w:b/>
          <w:sz w:val="28"/>
          <w:szCs w:val="28"/>
          <w:u w:val="single"/>
        </w:rPr>
      </w:pPr>
      <w:r w:rsidRPr="002B3749">
        <w:rPr>
          <w:rFonts w:ascii="Times New Roman" w:hAnsi="Times New Roman" w:cs="Times New Roman"/>
          <w:b/>
          <w:sz w:val="28"/>
          <w:szCs w:val="28"/>
          <w:u w:val="single"/>
        </w:rPr>
        <w:lastRenderedPageBreak/>
        <w:t>Uninvaded zone.</w:t>
      </w:r>
    </w:p>
    <w:p w:rsidR="002A4ACC" w:rsidRPr="002B3749" w:rsidRDefault="002A4ACC" w:rsidP="002A4ACC">
      <w:pPr>
        <w:tabs>
          <w:tab w:val="left" w:pos="0"/>
        </w:tabs>
        <w:rPr>
          <w:rFonts w:ascii="Times New Roman" w:hAnsi="Times New Roman" w:cs="Times New Roman"/>
          <w:sz w:val="28"/>
          <w:szCs w:val="28"/>
        </w:rPr>
      </w:pPr>
      <w:r w:rsidRPr="002B3749">
        <w:rPr>
          <w:rFonts w:ascii="Times New Roman" w:hAnsi="Times New Roman" w:cs="Times New Roman"/>
          <w:sz w:val="28"/>
          <w:szCs w:val="28"/>
        </w:rPr>
        <w:t xml:space="preserve">The part of the formation that has not been affected by invasion. The uninvaded zone is located beyond the invaded zone. Pores in the uninvaded zone are uncontaminated by mud filtrate. </w:t>
      </w:r>
    </w:p>
    <w:p w:rsidR="00701390" w:rsidRDefault="00701390" w:rsidP="00D50D54">
      <w:pPr>
        <w:rPr>
          <w:rFonts w:ascii="Times New Roman" w:hAnsi="Times New Roman" w:cs="Times New Roman"/>
          <w:b/>
          <w:bCs/>
          <w:sz w:val="40"/>
          <w:szCs w:val="40"/>
        </w:rPr>
      </w:pPr>
    </w:p>
    <w:p w:rsidR="007D73C3" w:rsidRDefault="007D73C3" w:rsidP="00D50D54">
      <w:pPr>
        <w:rPr>
          <w:rFonts w:ascii="Times New Roman" w:hAnsi="Times New Roman" w:cs="Times New Roman"/>
          <w:b/>
          <w:bCs/>
          <w:sz w:val="40"/>
          <w:szCs w:val="40"/>
        </w:rPr>
      </w:pPr>
    </w:p>
    <w:p w:rsidR="007D73C3" w:rsidRDefault="007D73C3" w:rsidP="00D50D54">
      <w:pPr>
        <w:rPr>
          <w:rFonts w:ascii="Times New Roman" w:hAnsi="Times New Roman" w:cs="Times New Roman"/>
          <w:b/>
          <w:bCs/>
          <w:sz w:val="40"/>
          <w:szCs w:val="40"/>
        </w:rPr>
      </w:pPr>
    </w:p>
    <w:p w:rsidR="007D73C3" w:rsidRDefault="007D73C3" w:rsidP="00D50D54">
      <w:pPr>
        <w:rPr>
          <w:rFonts w:ascii="Times New Roman" w:hAnsi="Times New Roman" w:cs="Times New Roman"/>
          <w:b/>
          <w:bCs/>
          <w:sz w:val="40"/>
          <w:szCs w:val="40"/>
        </w:rPr>
      </w:pPr>
    </w:p>
    <w:p w:rsidR="007D73C3" w:rsidRDefault="007D73C3" w:rsidP="00D50D54">
      <w:pPr>
        <w:rPr>
          <w:rFonts w:ascii="Times New Roman" w:hAnsi="Times New Roman" w:cs="Times New Roman"/>
          <w:b/>
          <w:bCs/>
          <w:sz w:val="40"/>
          <w:szCs w:val="40"/>
        </w:rPr>
      </w:pPr>
    </w:p>
    <w:p w:rsidR="007D73C3" w:rsidRDefault="007D73C3" w:rsidP="00D50D54">
      <w:pPr>
        <w:rPr>
          <w:rFonts w:ascii="Times New Roman" w:hAnsi="Times New Roman" w:cs="Times New Roman"/>
          <w:b/>
          <w:bCs/>
          <w:sz w:val="40"/>
          <w:szCs w:val="40"/>
        </w:rPr>
      </w:pPr>
    </w:p>
    <w:p w:rsidR="007D73C3" w:rsidRDefault="007D73C3" w:rsidP="00D50D54">
      <w:pPr>
        <w:rPr>
          <w:rFonts w:ascii="Times New Roman" w:hAnsi="Times New Roman" w:cs="Times New Roman"/>
          <w:b/>
          <w:bCs/>
          <w:sz w:val="40"/>
          <w:szCs w:val="40"/>
        </w:rPr>
      </w:pPr>
    </w:p>
    <w:p w:rsidR="007D73C3" w:rsidRDefault="007D73C3" w:rsidP="00D50D54">
      <w:pPr>
        <w:rPr>
          <w:rFonts w:ascii="Times New Roman" w:hAnsi="Times New Roman" w:cs="Times New Roman"/>
          <w:b/>
          <w:bCs/>
          <w:sz w:val="40"/>
          <w:szCs w:val="40"/>
        </w:rPr>
      </w:pPr>
    </w:p>
    <w:p w:rsidR="007D73C3" w:rsidRDefault="007D73C3" w:rsidP="00D50D54">
      <w:pPr>
        <w:rPr>
          <w:rFonts w:ascii="Times New Roman" w:hAnsi="Times New Roman" w:cs="Times New Roman"/>
          <w:b/>
          <w:bCs/>
          <w:sz w:val="40"/>
          <w:szCs w:val="40"/>
        </w:rPr>
      </w:pPr>
    </w:p>
    <w:p w:rsidR="007D73C3" w:rsidRDefault="007D73C3" w:rsidP="00D50D54">
      <w:pPr>
        <w:rPr>
          <w:rFonts w:ascii="Times New Roman" w:hAnsi="Times New Roman" w:cs="Times New Roman"/>
          <w:b/>
          <w:bCs/>
          <w:sz w:val="40"/>
          <w:szCs w:val="40"/>
        </w:rPr>
      </w:pPr>
    </w:p>
    <w:p w:rsidR="007D73C3" w:rsidRDefault="007D73C3" w:rsidP="00D50D54">
      <w:pPr>
        <w:rPr>
          <w:rFonts w:ascii="Times New Roman" w:hAnsi="Times New Roman" w:cs="Times New Roman"/>
          <w:b/>
          <w:bCs/>
          <w:sz w:val="40"/>
          <w:szCs w:val="40"/>
        </w:rPr>
      </w:pPr>
    </w:p>
    <w:p w:rsidR="007D73C3" w:rsidRDefault="007D73C3" w:rsidP="00D50D54">
      <w:pPr>
        <w:rPr>
          <w:rFonts w:ascii="Times New Roman" w:hAnsi="Times New Roman" w:cs="Times New Roman"/>
          <w:b/>
          <w:bCs/>
          <w:sz w:val="40"/>
          <w:szCs w:val="40"/>
        </w:rPr>
      </w:pPr>
    </w:p>
    <w:p w:rsidR="007D73C3" w:rsidRDefault="007D73C3" w:rsidP="00D50D54">
      <w:pPr>
        <w:rPr>
          <w:rFonts w:ascii="Times New Roman" w:hAnsi="Times New Roman" w:cs="Times New Roman"/>
          <w:b/>
          <w:bCs/>
          <w:sz w:val="40"/>
          <w:szCs w:val="40"/>
        </w:rPr>
      </w:pPr>
    </w:p>
    <w:p w:rsidR="007D73C3" w:rsidRDefault="007D73C3" w:rsidP="00D50D54">
      <w:pPr>
        <w:rPr>
          <w:rFonts w:ascii="Times New Roman" w:hAnsi="Times New Roman" w:cs="Times New Roman"/>
          <w:b/>
          <w:bCs/>
          <w:sz w:val="40"/>
          <w:szCs w:val="40"/>
        </w:rPr>
      </w:pPr>
    </w:p>
    <w:p w:rsidR="007D73C3" w:rsidRDefault="007D73C3" w:rsidP="00D50D54">
      <w:pPr>
        <w:rPr>
          <w:rFonts w:ascii="Times New Roman" w:hAnsi="Times New Roman" w:cs="Times New Roman"/>
          <w:b/>
          <w:bCs/>
          <w:sz w:val="40"/>
          <w:szCs w:val="40"/>
        </w:rPr>
      </w:pPr>
    </w:p>
    <w:p w:rsidR="007D73C3" w:rsidRDefault="007D73C3" w:rsidP="00D50D54">
      <w:pPr>
        <w:rPr>
          <w:rFonts w:ascii="Times New Roman" w:hAnsi="Times New Roman" w:cs="Times New Roman"/>
          <w:b/>
          <w:bCs/>
          <w:sz w:val="40"/>
          <w:szCs w:val="40"/>
        </w:rPr>
      </w:pPr>
    </w:p>
    <w:p w:rsidR="007D73C3" w:rsidRDefault="007D73C3" w:rsidP="00D50D54">
      <w:pPr>
        <w:rPr>
          <w:rFonts w:ascii="Times New Roman" w:hAnsi="Times New Roman" w:cs="Times New Roman"/>
          <w:b/>
          <w:bCs/>
          <w:sz w:val="40"/>
          <w:szCs w:val="40"/>
        </w:rPr>
      </w:pPr>
    </w:p>
    <w:p w:rsidR="007D73C3" w:rsidRDefault="00371386" w:rsidP="007D73C3">
      <w:pPr>
        <w:tabs>
          <w:tab w:val="left" w:pos="1785"/>
        </w:tabs>
        <w:ind w:left="375" w:firstLine="1785"/>
        <w:jc w:val="both"/>
        <w:rPr>
          <w:rFonts w:ascii="Times New Roman" w:hAnsi="Times New Roman" w:cs="Times New Roman"/>
          <w:b/>
          <w:sz w:val="72"/>
          <w:szCs w:val="72"/>
        </w:rPr>
      </w:pPr>
      <w:r>
        <w:rPr>
          <w:rFonts w:ascii="Times New Roman" w:hAnsi="Times New Roman" w:cs="Times New Roman"/>
          <w:b/>
          <w:sz w:val="72"/>
          <w:szCs w:val="72"/>
        </w:rPr>
        <w:t>CHAPTER 5</w:t>
      </w:r>
    </w:p>
    <w:p w:rsidR="007D73C3" w:rsidRDefault="007D73C3" w:rsidP="007D73C3">
      <w:pPr>
        <w:tabs>
          <w:tab w:val="left" w:pos="1785"/>
        </w:tabs>
        <w:ind w:left="375" w:firstLine="1785"/>
        <w:jc w:val="both"/>
        <w:rPr>
          <w:rFonts w:ascii="Times New Roman" w:hAnsi="Times New Roman" w:cs="Times New Roman"/>
          <w:b/>
          <w:sz w:val="72"/>
          <w:szCs w:val="72"/>
        </w:rPr>
      </w:pPr>
    </w:p>
    <w:p w:rsidR="007D73C3" w:rsidRPr="001F0AF2" w:rsidRDefault="007D73C3" w:rsidP="007D73C3">
      <w:pPr>
        <w:tabs>
          <w:tab w:val="left" w:pos="1785"/>
        </w:tabs>
        <w:ind w:left="375" w:firstLine="1785"/>
        <w:jc w:val="both"/>
        <w:rPr>
          <w:rFonts w:ascii="Times New Roman" w:hAnsi="Times New Roman" w:cs="Times New Roman"/>
          <w:sz w:val="72"/>
          <w:szCs w:val="72"/>
          <w:u w:val="single"/>
        </w:rPr>
      </w:pPr>
    </w:p>
    <w:p w:rsidR="007D73C3" w:rsidRPr="005746D1" w:rsidRDefault="007D73C3" w:rsidP="007D73C3">
      <w:pPr>
        <w:tabs>
          <w:tab w:val="left" w:pos="1785"/>
        </w:tabs>
        <w:jc w:val="both"/>
        <w:rPr>
          <w:rFonts w:ascii="Times New Roman" w:hAnsi="Times New Roman" w:cs="Times New Roman"/>
          <w:sz w:val="44"/>
          <w:szCs w:val="44"/>
          <w:u w:val="single"/>
        </w:rPr>
      </w:pPr>
    </w:p>
    <w:p w:rsidR="007D73C3" w:rsidRPr="005746D1" w:rsidRDefault="007D73C3" w:rsidP="007D73C3">
      <w:pPr>
        <w:tabs>
          <w:tab w:val="left" w:pos="1785"/>
        </w:tabs>
        <w:jc w:val="both"/>
        <w:rPr>
          <w:rFonts w:ascii="Times New Roman" w:hAnsi="Times New Roman" w:cs="Times New Roman"/>
          <w:sz w:val="44"/>
          <w:szCs w:val="44"/>
          <w:u w:val="single"/>
        </w:rPr>
      </w:pPr>
    </w:p>
    <w:p w:rsidR="007D73C3" w:rsidRPr="005746D1" w:rsidRDefault="007D73C3" w:rsidP="007D73C3">
      <w:pPr>
        <w:tabs>
          <w:tab w:val="left" w:pos="1785"/>
        </w:tabs>
        <w:jc w:val="both"/>
        <w:rPr>
          <w:rFonts w:ascii="Times New Roman" w:hAnsi="Times New Roman" w:cs="Times New Roman"/>
          <w:sz w:val="44"/>
          <w:szCs w:val="44"/>
          <w:u w:val="single"/>
        </w:rPr>
      </w:pPr>
    </w:p>
    <w:p w:rsidR="007D73C3" w:rsidRDefault="007D73C3" w:rsidP="007D73C3">
      <w:pPr>
        <w:tabs>
          <w:tab w:val="left" w:pos="1785"/>
        </w:tabs>
        <w:jc w:val="both"/>
        <w:rPr>
          <w:rFonts w:ascii="Times New Roman" w:hAnsi="Times New Roman" w:cs="Times New Roman"/>
          <w:sz w:val="44"/>
          <w:szCs w:val="44"/>
          <w:u w:val="single"/>
        </w:rPr>
      </w:pPr>
    </w:p>
    <w:p w:rsidR="007D73C3" w:rsidRDefault="007D73C3" w:rsidP="007D73C3">
      <w:pPr>
        <w:tabs>
          <w:tab w:val="left" w:pos="1785"/>
        </w:tabs>
        <w:jc w:val="both"/>
        <w:rPr>
          <w:rFonts w:ascii="Times New Roman" w:hAnsi="Times New Roman" w:cs="Times New Roman"/>
          <w:sz w:val="44"/>
          <w:szCs w:val="44"/>
          <w:u w:val="single"/>
        </w:rPr>
      </w:pPr>
    </w:p>
    <w:p w:rsidR="007D73C3" w:rsidRPr="005746D1" w:rsidRDefault="007D73C3" w:rsidP="007D73C3">
      <w:pPr>
        <w:tabs>
          <w:tab w:val="left" w:pos="1785"/>
        </w:tabs>
        <w:jc w:val="both"/>
        <w:rPr>
          <w:rFonts w:ascii="Times New Roman" w:hAnsi="Times New Roman" w:cs="Times New Roman"/>
          <w:sz w:val="44"/>
          <w:szCs w:val="44"/>
          <w:u w:val="single"/>
        </w:rPr>
      </w:pPr>
    </w:p>
    <w:p w:rsidR="007D73C3" w:rsidRPr="007D73C3" w:rsidRDefault="007D73C3" w:rsidP="007D73C3">
      <w:pPr>
        <w:pStyle w:val="Heading1"/>
        <w:jc w:val="center"/>
        <w:rPr>
          <w:rFonts w:ascii="Times New Roman" w:hAnsi="Times New Roman" w:cs="Times New Roman"/>
          <w:b w:val="0"/>
          <w:smallCaps/>
          <w:color w:val="auto"/>
          <w:sz w:val="56"/>
          <w:szCs w:val="56"/>
          <w:u w:val="single"/>
        </w:rPr>
      </w:pPr>
      <w:r>
        <w:rPr>
          <w:rFonts w:ascii="Times New Roman" w:hAnsi="Times New Roman" w:cs="Times New Roman"/>
          <w:b w:val="0"/>
          <w:smallCaps/>
          <w:color w:val="auto"/>
          <w:sz w:val="56"/>
          <w:szCs w:val="56"/>
          <w:highlight w:val="darkGray"/>
          <w:u w:val="single"/>
        </w:rPr>
        <w:t>LOGGING TOOLS AND PRINCIPALS</w:t>
      </w:r>
    </w:p>
    <w:p w:rsidR="007D73C3" w:rsidRPr="005746D1" w:rsidRDefault="007D73C3" w:rsidP="007D73C3">
      <w:pPr>
        <w:tabs>
          <w:tab w:val="left" w:pos="1785"/>
        </w:tabs>
        <w:jc w:val="both"/>
        <w:rPr>
          <w:rFonts w:ascii="Times New Roman" w:hAnsi="Times New Roman" w:cs="Times New Roman"/>
          <w:sz w:val="44"/>
          <w:szCs w:val="44"/>
          <w:u w:val="single"/>
        </w:rPr>
      </w:pPr>
    </w:p>
    <w:p w:rsidR="007D73C3" w:rsidRDefault="007D73C3" w:rsidP="00D50D54">
      <w:pPr>
        <w:rPr>
          <w:rFonts w:ascii="Times New Roman" w:hAnsi="Times New Roman" w:cs="Times New Roman"/>
          <w:b/>
          <w:bCs/>
          <w:sz w:val="40"/>
          <w:szCs w:val="40"/>
        </w:rPr>
      </w:pPr>
    </w:p>
    <w:p w:rsidR="007D73C3" w:rsidRDefault="003E6EA2" w:rsidP="00D50D54">
      <w:pPr>
        <w:rPr>
          <w:rFonts w:ascii="Times New Roman" w:hAnsi="Times New Roman" w:cs="Times New Roman"/>
          <w:b/>
          <w:bCs/>
          <w:sz w:val="40"/>
          <w:szCs w:val="40"/>
        </w:rPr>
      </w:pPr>
      <w:r>
        <w:rPr>
          <w:rFonts w:ascii="Times New Roman" w:hAnsi="Times New Roman" w:cs="Times New Roman"/>
          <w:b/>
          <w:bCs/>
          <w:noProof/>
          <w:sz w:val="40"/>
          <w:szCs w:val="40"/>
        </w:rPr>
        <w:pict>
          <v:line id="_x0000_s1105" style="position:absolute;z-index:251705344" from="153pt,29.8pt" to="585pt,29.8pt" strokecolor="gray" strokeweight="2pt"/>
        </w:pict>
      </w:r>
    </w:p>
    <w:p w:rsidR="007D73C3" w:rsidRDefault="003E6EA2" w:rsidP="00D50D54">
      <w:pPr>
        <w:rPr>
          <w:rFonts w:ascii="Times New Roman" w:hAnsi="Times New Roman" w:cs="Times New Roman"/>
          <w:b/>
          <w:bCs/>
          <w:sz w:val="40"/>
          <w:szCs w:val="40"/>
        </w:rPr>
      </w:pPr>
      <w:r>
        <w:rPr>
          <w:rFonts w:ascii="Times New Roman" w:hAnsi="Times New Roman" w:cs="Times New Roman"/>
          <w:b/>
          <w:bCs/>
          <w:noProof/>
          <w:sz w:val="40"/>
          <w:szCs w:val="40"/>
        </w:rPr>
        <w:pict>
          <v:line id="_x0000_s1107" style="position:absolute;z-index:251707392" from="180.3pt,22.15pt" to="622.8pt,22.15pt" strokecolor="gray" strokeweight="2pt"/>
        </w:pict>
      </w:r>
      <w:r>
        <w:rPr>
          <w:rFonts w:ascii="Times New Roman" w:hAnsi="Times New Roman" w:cs="Times New Roman"/>
          <w:b/>
          <w:bCs/>
          <w:noProof/>
          <w:sz w:val="40"/>
          <w:szCs w:val="40"/>
        </w:rPr>
        <w:pict>
          <v:line id="_x0000_s1106" style="position:absolute;z-index:251706368" from="163.8pt,6.85pt" to="595.8pt,6.85pt" strokecolor="gray" strokeweight="2pt"/>
        </w:pict>
      </w:r>
    </w:p>
    <w:p w:rsidR="00D50D54" w:rsidRPr="008C1649" w:rsidRDefault="004268A6" w:rsidP="00D50D54">
      <w:pPr>
        <w:rPr>
          <w:rFonts w:ascii="Times New Roman" w:hAnsi="Times New Roman" w:cs="Times New Roman"/>
          <w:b/>
          <w:bCs/>
          <w:color w:val="000000"/>
          <w:spacing w:val="-1"/>
          <w:sz w:val="32"/>
          <w:szCs w:val="32"/>
        </w:rPr>
      </w:pPr>
      <w:r>
        <w:rPr>
          <w:rFonts w:ascii="Times New Roman" w:hAnsi="Times New Roman" w:cs="Times New Roman"/>
          <w:b/>
          <w:bCs/>
          <w:sz w:val="32"/>
          <w:szCs w:val="32"/>
        </w:rPr>
        <w:lastRenderedPageBreak/>
        <w:t>5</w:t>
      </w:r>
      <w:r w:rsidR="009E15B7">
        <w:rPr>
          <w:rFonts w:ascii="Times New Roman" w:hAnsi="Times New Roman" w:cs="Times New Roman"/>
          <w:b/>
          <w:bCs/>
          <w:sz w:val="32"/>
          <w:szCs w:val="32"/>
        </w:rPr>
        <w:t>.1</w:t>
      </w:r>
      <w:r w:rsidR="00647C3F" w:rsidRPr="008C1649">
        <w:rPr>
          <w:rFonts w:ascii="Times New Roman" w:hAnsi="Times New Roman" w:cs="Times New Roman"/>
          <w:b/>
          <w:bCs/>
          <w:sz w:val="32"/>
          <w:szCs w:val="32"/>
        </w:rPr>
        <w:t xml:space="preserve"> </w:t>
      </w:r>
      <w:r w:rsidR="00D50D54" w:rsidRPr="008C1649">
        <w:rPr>
          <w:rFonts w:ascii="Times New Roman" w:hAnsi="Times New Roman" w:cs="Times New Roman"/>
          <w:b/>
          <w:bCs/>
          <w:sz w:val="32"/>
          <w:szCs w:val="32"/>
          <w:u w:val="single"/>
        </w:rPr>
        <w:t>GAMMA RAY LOG.</w:t>
      </w:r>
    </w:p>
    <w:p w:rsidR="00D50D54" w:rsidRPr="00AF6232" w:rsidRDefault="004268A6" w:rsidP="00D50D54">
      <w:pPr>
        <w:pStyle w:val="NormalWeb"/>
        <w:rPr>
          <w:b/>
          <w:sz w:val="28"/>
          <w:szCs w:val="28"/>
        </w:rPr>
      </w:pPr>
      <w:r>
        <w:rPr>
          <w:b/>
          <w:bCs/>
          <w:sz w:val="28"/>
          <w:szCs w:val="28"/>
        </w:rPr>
        <w:t>5</w:t>
      </w:r>
      <w:r w:rsidR="009E15B7">
        <w:rPr>
          <w:b/>
          <w:bCs/>
          <w:sz w:val="28"/>
          <w:szCs w:val="28"/>
        </w:rPr>
        <w:t>.1</w:t>
      </w:r>
      <w:r w:rsidR="001F0AF2">
        <w:rPr>
          <w:b/>
          <w:bCs/>
          <w:sz w:val="28"/>
          <w:szCs w:val="28"/>
        </w:rPr>
        <w:t>.1</w:t>
      </w:r>
      <w:r w:rsidR="00D50D54" w:rsidRPr="00AF6232">
        <w:rPr>
          <w:b/>
          <w:bCs/>
          <w:sz w:val="28"/>
          <w:szCs w:val="28"/>
          <w:u w:val="single"/>
        </w:rPr>
        <w:t>APPLICATION</w:t>
      </w:r>
      <w:r w:rsidR="00D50D54" w:rsidRPr="00AF6232">
        <w:rPr>
          <w:b/>
          <w:sz w:val="28"/>
          <w:szCs w:val="28"/>
        </w:rPr>
        <w:t xml:space="preserve"> </w:t>
      </w:r>
    </w:p>
    <w:p w:rsidR="00D50D54" w:rsidRPr="00AF6232" w:rsidRDefault="00D50D54" w:rsidP="00D50D54">
      <w:pPr>
        <w:rPr>
          <w:rFonts w:ascii="Times New Roman" w:hAnsi="Times New Roman" w:cs="Times New Roman"/>
          <w:b/>
          <w:sz w:val="28"/>
          <w:szCs w:val="28"/>
        </w:rPr>
      </w:pPr>
      <w:r w:rsidRPr="00AF6232">
        <w:rPr>
          <w:rFonts w:ascii="Times New Roman" w:hAnsi="Times New Roman" w:cs="Times New Roman"/>
          <w:b/>
          <w:bCs/>
          <w:sz w:val="28"/>
          <w:szCs w:val="28"/>
          <w:u w:val="single"/>
        </w:rPr>
        <w:t>Standard Gamma Ray Applications:</w:t>
      </w:r>
    </w:p>
    <w:p w:rsidR="00D50D54" w:rsidRPr="00AF6232" w:rsidRDefault="00D50D54" w:rsidP="009F3798">
      <w:pPr>
        <w:numPr>
          <w:ilvl w:val="1"/>
          <w:numId w:val="1"/>
        </w:numPr>
        <w:spacing w:before="100" w:beforeAutospacing="1" w:after="0" w:line="240" w:lineRule="auto"/>
        <w:jc w:val="both"/>
        <w:rPr>
          <w:rFonts w:ascii="Times New Roman" w:hAnsi="Times New Roman" w:cs="Times New Roman"/>
          <w:sz w:val="28"/>
          <w:szCs w:val="28"/>
        </w:rPr>
      </w:pPr>
      <w:r w:rsidRPr="00AF6232">
        <w:rPr>
          <w:rFonts w:ascii="Times New Roman" w:hAnsi="Times New Roman" w:cs="Times New Roman"/>
          <w:sz w:val="28"/>
          <w:szCs w:val="28"/>
        </w:rPr>
        <w:t>Primary depth reference for all logging runs</w:t>
      </w:r>
      <w:r w:rsidR="007C5E07" w:rsidRPr="00AF6232">
        <w:rPr>
          <w:rFonts w:ascii="Times New Roman" w:hAnsi="Times New Roman" w:cs="Times New Roman"/>
          <w:sz w:val="28"/>
          <w:szCs w:val="28"/>
        </w:rPr>
        <w:t>.</w:t>
      </w:r>
    </w:p>
    <w:p w:rsidR="00D50D54" w:rsidRPr="00AF6232" w:rsidRDefault="00D50D54" w:rsidP="009F3798">
      <w:pPr>
        <w:numPr>
          <w:ilvl w:val="1"/>
          <w:numId w:val="1"/>
        </w:numPr>
        <w:spacing w:after="0" w:line="240" w:lineRule="auto"/>
        <w:jc w:val="both"/>
        <w:rPr>
          <w:rFonts w:ascii="Times New Roman" w:hAnsi="Times New Roman" w:cs="Times New Roman"/>
          <w:sz w:val="28"/>
          <w:szCs w:val="28"/>
        </w:rPr>
      </w:pPr>
      <w:r w:rsidRPr="00AF6232">
        <w:rPr>
          <w:rFonts w:ascii="Times New Roman" w:hAnsi="Times New Roman" w:cs="Times New Roman"/>
          <w:sz w:val="28"/>
          <w:szCs w:val="28"/>
        </w:rPr>
        <w:t>Correlation from well to well</w:t>
      </w:r>
      <w:r w:rsidR="007C5E07" w:rsidRPr="00AF6232">
        <w:rPr>
          <w:rFonts w:ascii="Times New Roman" w:hAnsi="Times New Roman" w:cs="Times New Roman"/>
          <w:sz w:val="28"/>
          <w:szCs w:val="28"/>
        </w:rPr>
        <w:t>.</w:t>
      </w:r>
    </w:p>
    <w:p w:rsidR="00D50D54" w:rsidRPr="00AF6232" w:rsidRDefault="00D50D54" w:rsidP="009F3798">
      <w:pPr>
        <w:numPr>
          <w:ilvl w:val="1"/>
          <w:numId w:val="1"/>
        </w:numPr>
        <w:spacing w:after="0" w:line="240" w:lineRule="auto"/>
        <w:jc w:val="both"/>
        <w:rPr>
          <w:rFonts w:ascii="Times New Roman" w:hAnsi="Times New Roman" w:cs="Times New Roman"/>
          <w:sz w:val="28"/>
          <w:szCs w:val="28"/>
        </w:rPr>
      </w:pPr>
      <w:r w:rsidRPr="00AF6232">
        <w:rPr>
          <w:rFonts w:ascii="Times New Roman" w:hAnsi="Times New Roman" w:cs="Times New Roman"/>
          <w:sz w:val="28"/>
          <w:szCs w:val="28"/>
        </w:rPr>
        <w:t>Lithology identification</w:t>
      </w:r>
      <w:r w:rsidR="007C5E07" w:rsidRPr="00AF6232">
        <w:rPr>
          <w:rFonts w:ascii="Times New Roman" w:hAnsi="Times New Roman" w:cs="Times New Roman"/>
          <w:sz w:val="28"/>
          <w:szCs w:val="28"/>
        </w:rPr>
        <w:t>.</w:t>
      </w:r>
    </w:p>
    <w:p w:rsidR="00D50D54" w:rsidRPr="00AF6232" w:rsidRDefault="00D50D54" w:rsidP="009F3798">
      <w:pPr>
        <w:numPr>
          <w:ilvl w:val="1"/>
          <w:numId w:val="1"/>
        </w:numPr>
        <w:spacing w:after="0" w:line="240" w:lineRule="auto"/>
        <w:jc w:val="both"/>
        <w:rPr>
          <w:rFonts w:ascii="Times New Roman" w:hAnsi="Times New Roman" w:cs="Times New Roman"/>
          <w:sz w:val="28"/>
          <w:szCs w:val="28"/>
        </w:rPr>
      </w:pPr>
      <w:r w:rsidRPr="00AF6232">
        <w:rPr>
          <w:rFonts w:ascii="Times New Roman" w:hAnsi="Times New Roman" w:cs="Times New Roman"/>
          <w:sz w:val="28"/>
          <w:szCs w:val="28"/>
        </w:rPr>
        <w:t>Identification of organic material, permeable beds and source rocks</w:t>
      </w:r>
      <w:r w:rsidR="007C5E07" w:rsidRPr="00AF6232">
        <w:rPr>
          <w:rFonts w:ascii="Times New Roman" w:hAnsi="Times New Roman" w:cs="Times New Roman"/>
          <w:sz w:val="28"/>
          <w:szCs w:val="28"/>
        </w:rPr>
        <w:t>.</w:t>
      </w:r>
    </w:p>
    <w:p w:rsidR="00D50D54" w:rsidRPr="00AF6232" w:rsidRDefault="00D50D54" w:rsidP="009F3798">
      <w:pPr>
        <w:numPr>
          <w:ilvl w:val="1"/>
          <w:numId w:val="1"/>
        </w:numPr>
        <w:spacing w:after="0" w:line="240" w:lineRule="auto"/>
        <w:jc w:val="both"/>
        <w:rPr>
          <w:rFonts w:ascii="Times New Roman" w:hAnsi="Times New Roman" w:cs="Times New Roman"/>
          <w:sz w:val="28"/>
          <w:szCs w:val="28"/>
        </w:rPr>
      </w:pPr>
      <w:r w:rsidRPr="00AF6232">
        <w:rPr>
          <w:rFonts w:ascii="Times New Roman" w:hAnsi="Times New Roman" w:cs="Times New Roman"/>
          <w:sz w:val="28"/>
          <w:szCs w:val="28"/>
        </w:rPr>
        <w:t>Fracture identification</w:t>
      </w:r>
      <w:r w:rsidR="007C5E07" w:rsidRPr="00AF6232">
        <w:rPr>
          <w:rFonts w:ascii="Times New Roman" w:hAnsi="Times New Roman" w:cs="Times New Roman"/>
          <w:sz w:val="28"/>
          <w:szCs w:val="28"/>
        </w:rPr>
        <w:t>.</w:t>
      </w:r>
    </w:p>
    <w:p w:rsidR="00701390" w:rsidRPr="001B4B53" w:rsidRDefault="00D50D54" w:rsidP="001B4B53">
      <w:pPr>
        <w:numPr>
          <w:ilvl w:val="1"/>
          <w:numId w:val="1"/>
        </w:numPr>
        <w:spacing w:after="0" w:line="240" w:lineRule="auto"/>
        <w:jc w:val="both"/>
        <w:rPr>
          <w:rFonts w:ascii="Times New Roman" w:hAnsi="Times New Roman" w:cs="Times New Roman"/>
          <w:sz w:val="28"/>
          <w:szCs w:val="28"/>
        </w:rPr>
      </w:pPr>
      <w:r w:rsidRPr="00AF6232">
        <w:rPr>
          <w:rFonts w:ascii="Times New Roman" w:hAnsi="Times New Roman" w:cs="Times New Roman"/>
          <w:sz w:val="28"/>
          <w:szCs w:val="28"/>
        </w:rPr>
        <w:t>Calculate clay volumes</w:t>
      </w:r>
      <w:r w:rsidR="007C5E07" w:rsidRPr="00AF6232">
        <w:rPr>
          <w:rFonts w:ascii="Times New Roman" w:hAnsi="Times New Roman" w:cs="Times New Roman"/>
          <w:sz w:val="28"/>
          <w:szCs w:val="28"/>
        </w:rPr>
        <w:t>.</w:t>
      </w:r>
    </w:p>
    <w:p w:rsidR="00D50D54" w:rsidRPr="00AF6232" w:rsidRDefault="00D50D54" w:rsidP="00D50D54">
      <w:pPr>
        <w:spacing w:before="100" w:beforeAutospacing="1"/>
        <w:rPr>
          <w:rFonts w:ascii="Times New Roman" w:hAnsi="Times New Roman" w:cs="Times New Roman"/>
          <w:b/>
          <w:sz w:val="28"/>
          <w:szCs w:val="28"/>
        </w:rPr>
      </w:pPr>
      <w:r w:rsidRPr="00AF6232">
        <w:rPr>
          <w:rFonts w:ascii="Times New Roman" w:hAnsi="Times New Roman" w:cs="Times New Roman"/>
          <w:b/>
          <w:bCs/>
          <w:sz w:val="28"/>
          <w:szCs w:val="28"/>
          <w:u w:val="single"/>
        </w:rPr>
        <w:t>Natural Gamma Ray Tool (NGT) Applications:</w:t>
      </w:r>
      <w:r w:rsidRPr="00AF6232">
        <w:rPr>
          <w:rFonts w:ascii="Times New Roman" w:hAnsi="Times New Roman" w:cs="Times New Roman"/>
          <w:b/>
          <w:sz w:val="28"/>
          <w:szCs w:val="28"/>
        </w:rPr>
        <w:t xml:space="preserve"> </w:t>
      </w:r>
    </w:p>
    <w:p w:rsidR="00D50D54" w:rsidRPr="00AF6232" w:rsidRDefault="00D50D54" w:rsidP="009F3798">
      <w:pPr>
        <w:numPr>
          <w:ilvl w:val="1"/>
          <w:numId w:val="1"/>
        </w:numPr>
        <w:spacing w:before="100" w:beforeAutospacing="1" w:after="0" w:line="240" w:lineRule="auto"/>
        <w:jc w:val="both"/>
        <w:rPr>
          <w:rFonts w:ascii="Times New Roman" w:hAnsi="Times New Roman" w:cs="Times New Roman"/>
          <w:sz w:val="28"/>
          <w:szCs w:val="28"/>
        </w:rPr>
      </w:pPr>
      <w:r w:rsidRPr="00AF6232">
        <w:rPr>
          <w:rFonts w:ascii="Times New Roman" w:hAnsi="Times New Roman" w:cs="Times New Roman"/>
          <w:sz w:val="28"/>
          <w:szCs w:val="28"/>
        </w:rPr>
        <w:t>Detect, identify and evaluate radioactive minerals</w:t>
      </w:r>
      <w:r w:rsidR="00C1562F" w:rsidRPr="00AF6232">
        <w:rPr>
          <w:rFonts w:ascii="Times New Roman" w:hAnsi="Times New Roman" w:cs="Times New Roman"/>
          <w:sz w:val="28"/>
          <w:szCs w:val="28"/>
        </w:rPr>
        <w:t>.</w:t>
      </w:r>
    </w:p>
    <w:p w:rsidR="00D50D54" w:rsidRPr="00AF6232" w:rsidRDefault="00D50D54" w:rsidP="009F3798">
      <w:pPr>
        <w:numPr>
          <w:ilvl w:val="1"/>
          <w:numId w:val="1"/>
        </w:numPr>
        <w:spacing w:after="0" w:line="240" w:lineRule="auto"/>
        <w:jc w:val="both"/>
        <w:rPr>
          <w:rFonts w:ascii="Times New Roman" w:hAnsi="Times New Roman" w:cs="Times New Roman"/>
          <w:sz w:val="28"/>
          <w:szCs w:val="28"/>
        </w:rPr>
      </w:pPr>
      <w:r w:rsidRPr="00AF6232">
        <w:rPr>
          <w:rFonts w:ascii="Times New Roman" w:hAnsi="Times New Roman" w:cs="Times New Roman"/>
          <w:sz w:val="28"/>
          <w:szCs w:val="28"/>
        </w:rPr>
        <w:t>Identify clay type and calculate clay volumes</w:t>
      </w:r>
      <w:r w:rsidR="00C1562F" w:rsidRPr="00AF6232">
        <w:rPr>
          <w:rFonts w:ascii="Times New Roman" w:hAnsi="Times New Roman" w:cs="Times New Roman"/>
          <w:sz w:val="28"/>
          <w:szCs w:val="28"/>
        </w:rPr>
        <w:t>.</w:t>
      </w:r>
    </w:p>
    <w:p w:rsidR="00D50D54" w:rsidRPr="00AF6232" w:rsidRDefault="00D50D54" w:rsidP="009F3798">
      <w:pPr>
        <w:numPr>
          <w:ilvl w:val="1"/>
          <w:numId w:val="1"/>
        </w:numPr>
        <w:spacing w:after="0" w:line="240" w:lineRule="auto"/>
        <w:jc w:val="both"/>
        <w:rPr>
          <w:rFonts w:ascii="Times New Roman" w:hAnsi="Times New Roman" w:cs="Times New Roman"/>
          <w:sz w:val="28"/>
          <w:szCs w:val="28"/>
        </w:rPr>
      </w:pPr>
      <w:r w:rsidRPr="00AF6232">
        <w:rPr>
          <w:rFonts w:ascii="Times New Roman" w:hAnsi="Times New Roman" w:cs="Times New Roman"/>
          <w:sz w:val="28"/>
          <w:szCs w:val="28"/>
        </w:rPr>
        <w:t>Provides insight into depositional environment and the diagenetic history</w:t>
      </w:r>
      <w:r w:rsidR="00C1562F" w:rsidRPr="00AF6232">
        <w:rPr>
          <w:rFonts w:ascii="Times New Roman" w:hAnsi="Times New Roman" w:cs="Times New Roman"/>
          <w:sz w:val="28"/>
          <w:szCs w:val="28"/>
        </w:rPr>
        <w:t>.</w:t>
      </w:r>
    </w:p>
    <w:p w:rsidR="00D50D54" w:rsidRPr="00AF6232" w:rsidRDefault="00D50D54" w:rsidP="009F3798">
      <w:pPr>
        <w:numPr>
          <w:ilvl w:val="1"/>
          <w:numId w:val="1"/>
        </w:numPr>
        <w:spacing w:after="0" w:line="240" w:lineRule="auto"/>
        <w:jc w:val="both"/>
        <w:rPr>
          <w:rFonts w:ascii="Times New Roman" w:hAnsi="Times New Roman" w:cs="Times New Roman"/>
          <w:sz w:val="28"/>
          <w:szCs w:val="28"/>
        </w:rPr>
      </w:pPr>
      <w:r w:rsidRPr="00AF6232">
        <w:rPr>
          <w:rFonts w:ascii="Times New Roman" w:hAnsi="Times New Roman" w:cs="Times New Roman"/>
          <w:sz w:val="28"/>
          <w:szCs w:val="28"/>
        </w:rPr>
        <w:t>Uranium response of NGT is sometimes useful as a moved fluid indicator</w:t>
      </w:r>
      <w:r w:rsidR="00C1562F" w:rsidRPr="00AF6232">
        <w:rPr>
          <w:rFonts w:ascii="Times New Roman" w:hAnsi="Times New Roman" w:cs="Times New Roman"/>
          <w:sz w:val="28"/>
          <w:szCs w:val="28"/>
        </w:rPr>
        <w:t>.</w:t>
      </w:r>
    </w:p>
    <w:p w:rsidR="00D50D54" w:rsidRPr="00AF6232" w:rsidRDefault="00D50D54" w:rsidP="009F3798">
      <w:pPr>
        <w:numPr>
          <w:ilvl w:val="1"/>
          <w:numId w:val="1"/>
        </w:numPr>
        <w:spacing w:after="0" w:line="240" w:lineRule="auto"/>
        <w:jc w:val="both"/>
        <w:rPr>
          <w:rFonts w:ascii="Times New Roman" w:hAnsi="Times New Roman" w:cs="Times New Roman"/>
          <w:sz w:val="28"/>
          <w:szCs w:val="28"/>
        </w:rPr>
      </w:pPr>
      <w:r w:rsidRPr="00AF6232">
        <w:rPr>
          <w:rFonts w:ascii="Times New Roman" w:hAnsi="Times New Roman" w:cs="Times New Roman"/>
          <w:sz w:val="28"/>
          <w:szCs w:val="28"/>
        </w:rPr>
        <w:t>Permeable beds may have higher Uranium salt content than less permeable beds.</w:t>
      </w:r>
    </w:p>
    <w:p w:rsidR="00D50D54" w:rsidRPr="00AF6232" w:rsidRDefault="00D50D54" w:rsidP="00D50D54">
      <w:pPr>
        <w:pStyle w:val="BodyTextIndent3"/>
        <w:spacing w:before="100" w:beforeAutospacing="1"/>
        <w:ind w:left="0"/>
        <w:jc w:val="both"/>
        <w:rPr>
          <w:rFonts w:ascii="Times New Roman" w:hAnsi="Times New Roman" w:cs="Times New Roman"/>
          <w:sz w:val="28"/>
          <w:szCs w:val="28"/>
        </w:rPr>
      </w:pPr>
      <w:r w:rsidRPr="00AF6232">
        <w:rPr>
          <w:rFonts w:ascii="Times New Roman" w:hAnsi="Times New Roman" w:cs="Times New Roman"/>
          <w:sz w:val="28"/>
          <w:szCs w:val="28"/>
        </w:rPr>
        <w:t xml:space="preserve">The Gamma Ray log is typically run with most logging runs as a correlation tool since natural Gamma Rays can pass through casing. Production tools and perforating equipment can be accurately positioned using the Gamma </w:t>
      </w:r>
      <w:r w:rsidR="00F478BB" w:rsidRPr="00AF6232">
        <w:rPr>
          <w:rFonts w:ascii="Times New Roman" w:hAnsi="Times New Roman" w:cs="Times New Roman"/>
          <w:sz w:val="28"/>
          <w:szCs w:val="28"/>
        </w:rPr>
        <w:t xml:space="preserve">Ray as a correlation tool. Slim </w:t>
      </w:r>
      <w:r w:rsidRPr="00AF6232">
        <w:rPr>
          <w:rFonts w:ascii="Times New Roman" w:hAnsi="Times New Roman" w:cs="Times New Roman"/>
          <w:sz w:val="28"/>
          <w:szCs w:val="28"/>
        </w:rPr>
        <w:t>hole Gamma Ray tools, 1 11/16", 1 7/16" and 1" in diameter for example, can be run through tubing to correlate TCP (Tubing Conveyed Perforation) guns on depth. A Gamma Ray tool can be run in boreholes with up to 20,000psi, 350degF and less than 24 inch hole diameter.</w:t>
      </w:r>
    </w:p>
    <w:p w:rsidR="00D50D54" w:rsidRPr="00AF6232" w:rsidRDefault="004268A6" w:rsidP="00D50D54">
      <w:pPr>
        <w:pStyle w:val="NormalWeb"/>
        <w:rPr>
          <w:b/>
          <w:sz w:val="32"/>
          <w:szCs w:val="32"/>
        </w:rPr>
      </w:pPr>
      <w:r>
        <w:rPr>
          <w:b/>
          <w:bCs/>
          <w:sz w:val="32"/>
          <w:szCs w:val="32"/>
        </w:rPr>
        <w:t>5</w:t>
      </w:r>
      <w:r w:rsidR="009E15B7">
        <w:rPr>
          <w:b/>
          <w:bCs/>
          <w:sz w:val="32"/>
          <w:szCs w:val="32"/>
        </w:rPr>
        <w:t>.1</w:t>
      </w:r>
      <w:r w:rsidR="001F0AF2" w:rsidRPr="001F0AF2">
        <w:rPr>
          <w:b/>
          <w:bCs/>
          <w:sz w:val="32"/>
          <w:szCs w:val="32"/>
        </w:rPr>
        <w:t>.2</w:t>
      </w:r>
      <w:r w:rsidR="001F0AF2">
        <w:rPr>
          <w:b/>
          <w:bCs/>
          <w:sz w:val="32"/>
          <w:szCs w:val="32"/>
        </w:rPr>
        <w:t xml:space="preserve"> </w:t>
      </w:r>
      <w:r w:rsidR="00D50D54" w:rsidRPr="00AF6232">
        <w:rPr>
          <w:b/>
          <w:bCs/>
          <w:sz w:val="32"/>
          <w:szCs w:val="32"/>
          <w:u w:val="single"/>
        </w:rPr>
        <w:t>THEORY OF MEASUREMENT</w:t>
      </w:r>
      <w:r w:rsidR="00D50D54" w:rsidRPr="00AF6232">
        <w:rPr>
          <w:b/>
          <w:sz w:val="32"/>
          <w:szCs w:val="32"/>
        </w:rPr>
        <w:t xml:space="preserve"> </w:t>
      </w:r>
    </w:p>
    <w:p w:rsidR="00D50D54" w:rsidRPr="00AF6232" w:rsidRDefault="00D50D54" w:rsidP="00F478BB">
      <w:pPr>
        <w:pStyle w:val="NormalWeb"/>
        <w:jc w:val="both"/>
        <w:rPr>
          <w:sz w:val="28"/>
          <w:szCs w:val="28"/>
        </w:rPr>
      </w:pPr>
      <w:r w:rsidRPr="00AF6232">
        <w:rPr>
          <w:sz w:val="28"/>
          <w:szCs w:val="28"/>
        </w:rPr>
        <w:t xml:space="preserve">There are two types of Gamma Ray measurements used by the wireline logging industry. </w:t>
      </w:r>
    </w:p>
    <w:p w:rsidR="00AF6232" w:rsidRDefault="00AF6232" w:rsidP="00D50D54">
      <w:pPr>
        <w:rPr>
          <w:rFonts w:ascii="Times New Roman" w:hAnsi="Times New Roman" w:cs="Times New Roman"/>
          <w:b/>
          <w:bCs/>
          <w:sz w:val="28"/>
          <w:szCs w:val="28"/>
          <w:u w:val="single"/>
        </w:rPr>
      </w:pPr>
    </w:p>
    <w:p w:rsidR="001B4B53" w:rsidRDefault="001B4B53" w:rsidP="00D50D54">
      <w:pPr>
        <w:rPr>
          <w:rFonts w:ascii="Times New Roman" w:hAnsi="Times New Roman" w:cs="Times New Roman"/>
          <w:b/>
          <w:bCs/>
          <w:sz w:val="28"/>
          <w:szCs w:val="28"/>
          <w:u w:val="single"/>
        </w:rPr>
      </w:pPr>
    </w:p>
    <w:p w:rsidR="001B4B53" w:rsidRDefault="001B4B53" w:rsidP="00D50D54">
      <w:pPr>
        <w:rPr>
          <w:rFonts w:ascii="Times New Roman" w:hAnsi="Times New Roman" w:cs="Times New Roman"/>
          <w:b/>
          <w:bCs/>
          <w:sz w:val="28"/>
          <w:szCs w:val="28"/>
          <w:u w:val="single"/>
        </w:rPr>
      </w:pPr>
    </w:p>
    <w:p w:rsidR="00D50D54" w:rsidRPr="00AF6232" w:rsidRDefault="00D50D54" w:rsidP="00D50D54">
      <w:pPr>
        <w:rPr>
          <w:rFonts w:ascii="Times New Roman" w:hAnsi="Times New Roman" w:cs="Times New Roman"/>
          <w:b/>
          <w:sz w:val="28"/>
          <w:szCs w:val="28"/>
        </w:rPr>
      </w:pPr>
      <w:r w:rsidRPr="00AF6232">
        <w:rPr>
          <w:rFonts w:ascii="Times New Roman" w:hAnsi="Times New Roman" w:cs="Times New Roman"/>
          <w:b/>
          <w:bCs/>
          <w:sz w:val="28"/>
          <w:szCs w:val="28"/>
          <w:u w:val="single"/>
        </w:rPr>
        <w:lastRenderedPageBreak/>
        <w:t>Naturally occurring Gamma Rays:</w:t>
      </w:r>
      <w:r w:rsidRPr="00AF6232">
        <w:rPr>
          <w:rFonts w:ascii="Times New Roman" w:hAnsi="Times New Roman" w:cs="Times New Roman"/>
          <w:b/>
          <w:sz w:val="28"/>
          <w:szCs w:val="28"/>
        </w:rPr>
        <w:t xml:space="preserve"> </w:t>
      </w:r>
    </w:p>
    <w:p w:rsidR="00701390" w:rsidRPr="001B4B53" w:rsidRDefault="00D50D54" w:rsidP="00D50D54">
      <w:pPr>
        <w:pStyle w:val="NormalWeb"/>
        <w:jc w:val="both"/>
        <w:rPr>
          <w:sz w:val="28"/>
          <w:szCs w:val="28"/>
        </w:rPr>
      </w:pPr>
      <w:r w:rsidRPr="00AF6232">
        <w:rPr>
          <w:sz w:val="28"/>
          <w:szCs w:val="28"/>
        </w:rPr>
        <w:t>These are Gamma Rays that occur naturally in the formation and have relatively low energy levels. Tools that measure natural Gamma Rays are known as standard and gamma spectrometry tools. Standard Gamma Ray tools measure</w:t>
      </w:r>
      <w:r w:rsidR="00F478BB" w:rsidRPr="00AF6232">
        <w:rPr>
          <w:sz w:val="28"/>
          <w:szCs w:val="28"/>
        </w:rPr>
        <w:t xml:space="preserve"> </w:t>
      </w:r>
      <w:r w:rsidRPr="00AF6232">
        <w:rPr>
          <w:sz w:val="28"/>
          <w:szCs w:val="28"/>
        </w:rPr>
        <w:t xml:space="preserve">the occurrence of all Gamma Rays. Spectrometry Gamma Ray tools also measure the Gamma Ray energy levels and therefore determines the concentrations of the three normally present radioactive elements namely Uranium (Ur235/238), Potassium (Isotope 19K40) and Thorium (Th232). These have long half-lives and their radiation energy level is like a material fingerprint that is unique to the material being measured. </w:t>
      </w:r>
    </w:p>
    <w:p w:rsidR="00D50D54" w:rsidRPr="00AF6232" w:rsidRDefault="00D50D54" w:rsidP="00D50D54">
      <w:pPr>
        <w:pStyle w:val="NormalWeb"/>
        <w:jc w:val="both"/>
        <w:rPr>
          <w:b/>
          <w:sz w:val="28"/>
          <w:szCs w:val="28"/>
        </w:rPr>
      </w:pPr>
      <w:r w:rsidRPr="00AF6232">
        <w:rPr>
          <w:b/>
          <w:bCs/>
          <w:sz w:val="28"/>
          <w:szCs w:val="28"/>
          <w:u w:val="single"/>
        </w:rPr>
        <w:t>Induced Gamma Rays:</w:t>
      </w:r>
      <w:r w:rsidRPr="00AF6232">
        <w:rPr>
          <w:b/>
          <w:sz w:val="28"/>
          <w:szCs w:val="28"/>
        </w:rPr>
        <w:t xml:space="preserve"> </w:t>
      </w:r>
    </w:p>
    <w:p w:rsidR="00D50D54" w:rsidRPr="00AF6232" w:rsidRDefault="00D50D54" w:rsidP="00D50D54">
      <w:pPr>
        <w:pStyle w:val="NormalWeb"/>
        <w:jc w:val="both"/>
        <w:rPr>
          <w:sz w:val="28"/>
          <w:szCs w:val="28"/>
        </w:rPr>
      </w:pPr>
      <w:r w:rsidRPr="00AF6232">
        <w:rPr>
          <w:sz w:val="28"/>
          <w:szCs w:val="28"/>
        </w:rPr>
        <w:t>Tools such as gamma - gamma logs use a high energy Gamma Ray source to measure other formation parameters.</w:t>
      </w:r>
    </w:p>
    <w:p w:rsidR="00D50D54" w:rsidRPr="00AF6232" w:rsidRDefault="004268A6" w:rsidP="00D50D54">
      <w:pPr>
        <w:pStyle w:val="NormalWeb"/>
        <w:rPr>
          <w:b/>
          <w:sz w:val="28"/>
          <w:szCs w:val="28"/>
        </w:rPr>
      </w:pPr>
      <w:r>
        <w:rPr>
          <w:b/>
          <w:bCs/>
          <w:sz w:val="28"/>
          <w:szCs w:val="28"/>
        </w:rPr>
        <w:t>5</w:t>
      </w:r>
      <w:r w:rsidR="009E15B7">
        <w:rPr>
          <w:b/>
          <w:bCs/>
          <w:sz w:val="28"/>
          <w:szCs w:val="28"/>
        </w:rPr>
        <w:t>.1</w:t>
      </w:r>
      <w:r w:rsidR="001F0AF2">
        <w:rPr>
          <w:b/>
          <w:bCs/>
          <w:sz w:val="28"/>
          <w:szCs w:val="28"/>
        </w:rPr>
        <w:t xml:space="preserve">.3 </w:t>
      </w:r>
      <w:r w:rsidR="00D50D54" w:rsidRPr="00AF6232">
        <w:rPr>
          <w:b/>
          <w:bCs/>
          <w:sz w:val="28"/>
          <w:szCs w:val="28"/>
          <w:u w:val="single"/>
        </w:rPr>
        <w:t>I</w:t>
      </w:r>
      <w:r w:rsidR="00673959" w:rsidRPr="00AF6232">
        <w:rPr>
          <w:b/>
          <w:bCs/>
          <w:sz w:val="28"/>
          <w:szCs w:val="28"/>
          <w:u w:val="single"/>
        </w:rPr>
        <w:t>NTERPRETATION.</w:t>
      </w:r>
      <w:r w:rsidR="00D50D54" w:rsidRPr="00AF6232">
        <w:rPr>
          <w:b/>
          <w:sz w:val="28"/>
          <w:szCs w:val="28"/>
        </w:rPr>
        <w:t xml:space="preserve"> </w:t>
      </w:r>
    </w:p>
    <w:p w:rsidR="00D50D54" w:rsidRPr="00AF6232" w:rsidRDefault="00D50D54" w:rsidP="00D50D54">
      <w:pPr>
        <w:pStyle w:val="NormalWeb"/>
        <w:jc w:val="both"/>
        <w:rPr>
          <w:sz w:val="28"/>
          <w:szCs w:val="28"/>
        </w:rPr>
      </w:pPr>
      <w:r w:rsidRPr="00AF6232">
        <w:rPr>
          <w:sz w:val="28"/>
          <w:szCs w:val="28"/>
        </w:rPr>
        <w:t>The most common naturally occurring radioactive elements are 19K40 isotope, Th232 and Ur235/238. The "average" shale contains 2% potassium,</w:t>
      </w:r>
      <w:r w:rsidR="00887259" w:rsidRPr="00AF6232">
        <w:rPr>
          <w:sz w:val="28"/>
          <w:szCs w:val="28"/>
        </w:rPr>
        <w:t xml:space="preserve"> </w:t>
      </w:r>
      <w:r w:rsidRPr="00AF6232">
        <w:rPr>
          <w:sz w:val="28"/>
          <w:szCs w:val="28"/>
        </w:rPr>
        <w:t xml:space="preserve">12-ppm thorium and 6ppm uranium. A high Gamma Ray measurement therefore usually indicates a shale sequence. The Gamma Ray tool is often used as the primary indicator of shale content. The percentage of rock that is considered shale and not rock matrix can be estimated by: - </w:t>
      </w:r>
    </w:p>
    <w:p w:rsidR="00D50D54" w:rsidRPr="00AF6232" w:rsidRDefault="00D50D54" w:rsidP="00D50D54">
      <w:pPr>
        <w:ind w:left="720"/>
        <w:jc w:val="both"/>
        <w:rPr>
          <w:rFonts w:ascii="Times New Roman" w:hAnsi="Times New Roman" w:cs="Times New Roman"/>
          <w:b/>
          <w:bCs/>
          <w:sz w:val="28"/>
          <w:szCs w:val="28"/>
        </w:rPr>
      </w:pPr>
      <w:r w:rsidRPr="00AF6232">
        <w:rPr>
          <w:rFonts w:ascii="Times New Roman" w:hAnsi="Times New Roman" w:cs="Times New Roman"/>
          <w:bCs/>
          <w:sz w:val="28"/>
          <w:szCs w:val="28"/>
        </w:rPr>
        <w:t xml:space="preserve">                              </w:t>
      </w:r>
      <w:r w:rsidR="00AF6232">
        <w:rPr>
          <w:rFonts w:ascii="Times New Roman" w:hAnsi="Times New Roman" w:cs="Times New Roman"/>
          <w:bCs/>
          <w:sz w:val="28"/>
          <w:szCs w:val="28"/>
        </w:rPr>
        <w:t xml:space="preserve">        </w:t>
      </w:r>
      <w:r w:rsidRPr="00AF6232">
        <w:rPr>
          <w:rFonts w:ascii="Times New Roman" w:hAnsi="Times New Roman" w:cs="Times New Roman"/>
          <w:b/>
          <w:bCs/>
          <w:sz w:val="28"/>
          <w:szCs w:val="28"/>
        </w:rPr>
        <w:t>V</w:t>
      </w:r>
      <w:r w:rsidRPr="00AF6232">
        <w:rPr>
          <w:rFonts w:ascii="Times New Roman" w:hAnsi="Times New Roman" w:cs="Times New Roman"/>
          <w:b/>
          <w:bCs/>
          <w:sz w:val="28"/>
          <w:szCs w:val="28"/>
          <w:vertAlign w:val="subscript"/>
        </w:rPr>
        <w:t xml:space="preserve">shale </w:t>
      </w:r>
      <w:r w:rsidRPr="00AF6232">
        <w:rPr>
          <w:rFonts w:ascii="Times New Roman" w:hAnsi="Times New Roman" w:cs="Times New Roman"/>
          <w:b/>
          <w:bCs/>
          <w:sz w:val="28"/>
          <w:szCs w:val="28"/>
        </w:rPr>
        <w:t xml:space="preserve">= </w:t>
      </w:r>
      <w:r w:rsidRPr="00AF6232">
        <w:rPr>
          <w:rFonts w:ascii="Times New Roman" w:hAnsi="Times New Roman" w:cs="Times New Roman"/>
          <w:b/>
          <w:bCs/>
          <w:sz w:val="28"/>
          <w:szCs w:val="28"/>
          <w:u w:val="single"/>
        </w:rPr>
        <w:t>(GR</w:t>
      </w:r>
      <w:r w:rsidRPr="00AF6232">
        <w:rPr>
          <w:rFonts w:ascii="Times New Roman" w:hAnsi="Times New Roman" w:cs="Times New Roman"/>
          <w:b/>
          <w:bCs/>
          <w:sz w:val="28"/>
          <w:szCs w:val="28"/>
          <w:u w:val="single"/>
          <w:vertAlign w:val="subscript"/>
        </w:rPr>
        <w:t>log</w:t>
      </w:r>
      <w:r w:rsidRPr="00AF6232">
        <w:rPr>
          <w:rFonts w:ascii="Times New Roman" w:hAnsi="Times New Roman" w:cs="Times New Roman"/>
          <w:b/>
          <w:bCs/>
          <w:sz w:val="28"/>
          <w:szCs w:val="28"/>
          <w:u w:val="single"/>
        </w:rPr>
        <w:t xml:space="preserve"> – GR</w:t>
      </w:r>
      <w:r w:rsidRPr="00AF6232">
        <w:rPr>
          <w:rFonts w:ascii="Times New Roman" w:hAnsi="Times New Roman" w:cs="Times New Roman"/>
          <w:b/>
          <w:bCs/>
          <w:sz w:val="28"/>
          <w:szCs w:val="28"/>
          <w:u w:val="single"/>
          <w:vertAlign w:val="subscript"/>
        </w:rPr>
        <w:t>clean</w:t>
      </w:r>
      <w:r w:rsidRPr="00AF6232">
        <w:rPr>
          <w:rFonts w:ascii="Times New Roman" w:hAnsi="Times New Roman" w:cs="Times New Roman"/>
          <w:b/>
          <w:bCs/>
          <w:sz w:val="28"/>
          <w:szCs w:val="28"/>
          <w:u w:val="single"/>
        </w:rPr>
        <w:t>)</w:t>
      </w:r>
    </w:p>
    <w:p w:rsidR="00D50D54" w:rsidRPr="00AF6232" w:rsidRDefault="00D50D54" w:rsidP="00D50D54">
      <w:pPr>
        <w:ind w:left="1440"/>
        <w:jc w:val="both"/>
        <w:rPr>
          <w:rFonts w:ascii="Times New Roman" w:hAnsi="Times New Roman" w:cs="Times New Roman"/>
          <w:b/>
          <w:bCs/>
          <w:sz w:val="28"/>
          <w:szCs w:val="28"/>
        </w:rPr>
      </w:pPr>
      <w:r w:rsidRPr="00AF6232">
        <w:rPr>
          <w:rFonts w:ascii="Times New Roman" w:hAnsi="Times New Roman" w:cs="Times New Roman"/>
          <w:b/>
          <w:bCs/>
          <w:sz w:val="28"/>
          <w:szCs w:val="28"/>
        </w:rPr>
        <w:t xml:space="preserve">                            </w:t>
      </w:r>
      <w:r w:rsidR="00AF6232" w:rsidRPr="00AF6232">
        <w:rPr>
          <w:rFonts w:ascii="Times New Roman" w:hAnsi="Times New Roman" w:cs="Times New Roman"/>
          <w:b/>
          <w:bCs/>
          <w:sz w:val="28"/>
          <w:szCs w:val="28"/>
        </w:rPr>
        <w:t xml:space="preserve">          </w:t>
      </w:r>
      <w:r w:rsidRPr="00AF6232">
        <w:rPr>
          <w:rFonts w:ascii="Times New Roman" w:hAnsi="Times New Roman" w:cs="Times New Roman"/>
          <w:b/>
          <w:bCs/>
          <w:sz w:val="28"/>
          <w:szCs w:val="28"/>
        </w:rPr>
        <w:t xml:space="preserve">  (GR</w:t>
      </w:r>
      <w:r w:rsidRPr="00AF6232">
        <w:rPr>
          <w:rFonts w:ascii="Times New Roman" w:hAnsi="Times New Roman" w:cs="Times New Roman"/>
          <w:b/>
          <w:bCs/>
          <w:sz w:val="28"/>
          <w:szCs w:val="28"/>
          <w:vertAlign w:val="subscript"/>
        </w:rPr>
        <w:t>shale</w:t>
      </w:r>
      <w:r w:rsidRPr="00AF6232">
        <w:rPr>
          <w:rFonts w:ascii="Times New Roman" w:hAnsi="Times New Roman" w:cs="Times New Roman"/>
          <w:b/>
          <w:bCs/>
          <w:sz w:val="28"/>
          <w:szCs w:val="28"/>
        </w:rPr>
        <w:t xml:space="preserve"> - GR</w:t>
      </w:r>
      <w:r w:rsidRPr="00AF6232">
        <w:rPr>
          <w:rFonts w:ascii="Times New Roman" w:hAnsi="Times New Roman" w:cs="Times New Roman"/>
          <w:b/>
          <w:bCs/>
          <w:sz w:val="28"/>
          <w:szCs w:val="28"/>
          <w:vertAlign w:val="subscript"/>
        </w:rPr>
        <w:t>clean</w:t>
      </w:r>
      <w:r w:rsidRPr="00AF6232">
        <w:rPr>
          <w:rFonts w:ascii="Times New Roman" w:hAnsi="Times New Roman" w:cs="Times New Roman"/>
          <w:b/>
          <w:bCs/>
          <w:sz w:val="28"/>
          <w:szCs w:val="28"/>
        </w:rPr>
        <w:t>)</w:t>
      </w:r>
    </w:p>
    <w:p w:rsidR="00D50D54" w:rsidRPr="00AF6232" w:rsidRDefault="00D50D54" w:rsidP="00D50D54">
      <w:pPr>
        <w:pStyle w:val="BodyTextIndent3"/>
        <w:ind w:left="0"/>
        <w:jc w:val="both"/>
        <w:rPr>
          <w:rFonts w:ascii="Times New Roman" w:hAnsi="Times New Roman" w:cs="Times New Roman"/>
          <w:sz w:val="28"/>
          <w:szCs w:val="28"/>
        </w:rPr>
      </w:pPr>
      <w:r w:rsidRPr="00AF6232">
        <w:rPr>
          <w:rFonts w:ascii="Times New Roman" w:hAnsi="Times New Roman" w:cs="Times New Roman"/>
          <w:sz w:val="28"/>
          <w:szCs w:val="28"/>
        </w:rPr>
        <w:t xml:space="preserve">The Gamma Ray appearance can be used to help identify different depositional environments and therefore used as a stratigraphic tool. As stated before, the Spectrometry Gamma Ray tool measures not only the number of Gamma Rays returned but also their individual energies. Each energy level is a characteristic of the type of formation being logged. Analysis of the potassium, thorium and uranium energies can help indicate fractures, mineralogy and clay type. </w:t>
      </w:r>
    </w:p>
    <w:p w:rsidR="00247582" w:rsidRDefault="0035485A" w:rsidP="00247582">
      <w:pPr>
        <w:tabs>
          <w:tab w:val="left" w:pos="960"/>
        </w:tabs>
        <w:rPr>
          <w:rFonts w:ascii="Times New Roman" w:hAnsi="Times New Roman" w:cs="Times New Roman"/>
        </w:rPr>
      </w:pPr>
      <w:r w:rsidRPr="005746D1">
        <w:rPr>
          <w:rFonts w:ascii="Times New Roman" w:hAnsi="Times New Roman" w:cs="Times New Roman"/>
        </w:rPr>
        <w:lastRenderedPageBreak/>
        <w:t xml:space="preserve">       </w:t>
      </w:r>
      <w:r w:rsidR="001F0AF2">
        <w:rPr>
          <w:rFonts w:ascii="Times New Roman" w:hAnsi="Times New Roman" w:cs="Times New Roman"/>
        </w:rPr>
        <w:t xml:space="preserve">            </w:t>
      </w:r>
      <w:r w:rsidRPr="005746D1">
        <w:rPr>
          <w:rFonts w:ascii="Times New Roman" w:hAnsi="Times New Roman" w:cs="Times New Roman"/>
        </w:rPr>
        <w:t xml:space="preserve">   </w:t>
      </w:r>
      <w:r w:rsidR="00DB6BEA" w:rsidRPr="005746D1">
        <w:rPr>
          <w:rFonts w:ascii="Times New Roman" w:hAnsi="Times New Roman" w:cs="Times New Roman"/>
          <w:noProof/>
        </w:rPr>
        <w:drawing>
          <wp:inline distT="0" distB="0" distL="0" distR="0">
            <wp:extent cx="4158283" cy="7053943"/>
            <wp:effectExtent l="19050" t="0" r="0" b="0"/>
            <wp:docPr id="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srcRect/>
                    <a:stretch>
                      <a:fillRect/>
                    </a:stretch>
                  </pic:blipFill>
                  <pic:spPr bwMode="auto">
                    <a:xfrm>
                      <a:off x="0" y="0"/>
                      <a:ext cx="4162685" cy="7061411"/>
                    </a:xfrm>
                    <a:prstGeom prst="rect">
                      <a:avLst/>
                    </a:prstGeom>
                    <a:noFill/>
                    <a:ln w="9525">
                      <a:noFill/>
                      <a:miter lim="800000"/>
                      <a:headEnd/>
                      <a:tailEnd/>
                    </a:ln>
                  </pic:spPr>
                </pic:pic>
              </a:graphicData>
            </a:graphic>
          </wp:inline>
        </w:drawing>
      </w:r>
    </w:p>
    <w:p w:rsidR="00DB6BEA" w:rsidRPr="00247582" w:rsidRDefault="0035485A" w:rsidP="00247582">
      <w:pPr>
        <w:tabs>
          <w:tab w:val="left" w:pos="960"/>
        </w:tabs>
        <w:jc w:val="both"/>
        <w:rPr>
          <w:rFonts w:ascii="Times New Roman" w:hAnsi="Times New Roman" w:cs="Times New Roman"/>
        </w:rPr>
      </w:pPr>
      <w:r w:rsidRPr="005746D1">
        <w:rPr>
          <w:rFonts w:ascii="Times New Roman" w:hAnsi="Times New Roman" w:cs="Times New Roman"/>
        </w:rPr>
        <w:t xml:space="preserve">  </w:t>
      </w:r>
      <w:r w:rsidR="00154B04" w:rsidRPr="00247582">
        <w:rPr>
          <w:rFonts w:ascii="Times New Roman" w:hAnsi="Times New Roman" w:cs="Times New Roman"/>
          <w:b/>
          <w:bCs/>
          <w:color w:val="000000"/>
          <w:spacing w:val="-1"/>
          <w:sz w:val="24"/>
          <w:szCs w:val="24"/>
        </w:rPr>
        <w:t xml:space="preserve">Figure </w:t>
      </w:r>
      <w:r w:rsidR="004268A6">
        <w:rPr>
          <w:rFonts w:ascii="Times New Roman" w:hAnsi="Times New Roman" w:cs="Times New Roman"/>
          <w:b/>
          <w:sz w:val="24"/>
          <w:szCs w:val="24"/>
        </w:rPr>
        <w:t>5.1</w:t>
      </w:r>
      <w:r w:rsidR="00154B04" w:rsidRPr="00247582">
        <w:rPr>
          <w:rFonts w:ascii="Times New Roman" w:hAnsi="Times New Roman" w:cs="Times New Roman"/>
          <w:b/>
          <w:sz w:val="24"/>
          <w:szCs w:val="24"/>
        </w:rPr>
        <w:t xml:space="preserve">:  </w:t>
      </w:r>
      <w:r w:rsidRPr="00247582">
        <w:rPr>
          <w:rFonts w:ascii="Times New Roman" w:hAnsi="Times New Roman" w:cs="Times New Roman"/>
          <w:b/>
          <w:sz w:val="24"/>
          <w:szCs w:val="24"/>
        </w:rPr>
        <w:t xml:space="preserve"> </w:t>
      </w:r>
      <w:r w:rsidR="00154B04" w:rsidRPr="00247582">
        <w:rPr>
          <w:rFonts w:ascii="Times New Roman" w:hAnsi="Times New Roman" w:cs="Times New Roman"/>
          <w:b/>
          <w:bCs/>
          <w:color w:val="000000"/>
          <w:spacing w:val="-1"/>
          <w:sz w:val="24"/>
          <w:szCs w:val="24"/>
        </w:rPr>
        <w:t>Idealized GR</w:t>
      </w:r>
      <w:r w:rsidR="00247582">
        <w:rPr>
          <w:rFonts w:ascii="Times New Roman" w:hAnsi="Times New Roman" w:cs="Times New Roman"/>
          <w:b/>
          <w:bCs/>
          <w:color w:val="000000"/>
          <w:spacing w:val="-1"/>
          <w:sz w:val="24"/>
          <w:szCs w:val="24"/>
        </w:rPr>
        <w:t xml:space="preserve"> log</w:t>
      </w:r>
      <w:r w:rsidR="00247582" w:rsidRPr="00247582">
        <w:rPr>
          <w:rFonts w:ascii="Times New Roman" w:hAnsi="Times New Roman" w:cs="Times New Roman"/>
          <w:b/>
          <w:bCs/>
          <w:color w:val="000000"/>
          <w:spacing w:val="-1"/>
          <w:sz w:val="24"/>
          <w:szCs w:val="24"/>
        </w:rPr>
        <w:t xml:space="preserve"> </w:t>
      </w:r>
      <w:r w:rsidR="00247582">
        <w:rPr>
          <w:rFonts w:ascii="Times New Roman" w:hAnsi="Times New Roman" w:cs="Times New Roman"/>
          <w:b/>
          <w:bCs/>
          <w:color w:val="000000"/>
          <w:spacing w:val="-1"/>
          <w:sz w:val="24"/>
          <w:szCs w:val="24"/>
        </w:rPr>
        <w:t>(</w:t>
      </w:r>
      <w:r w:rsidR="00247582" w:rsidRPr="00247582">
        <w:rPr>
          <w:rFonts w:ascii="Times New Roman" w:hAnsi="Times New Roman" w:cs="Times New Roman"/>
          <w:b/>
          <w:bCs/>
          <w:color w:val="000000"/>
          <w:spacing w:val="-1"/>
          <w:sz w:val="24"/>
          <w:szCs w:val="24"/>
        </w:rPr>
        <w:t>after “Well logging basics” by“Baker</w:t>
      </w:r>
      <w:r w:rsidR="00247582" w:rsidRPr="00247582">
        <w:rPr>
          <w:rFonts w:ascii="Times New Roman" w:hAnsi="Times New Roman" w:cs="Times New Roman"/>
          <w:sz w:val="24"/>
          <w:szCs w:val="24"/>
        </w:rPr>
        <w:t xml:space="preserve"> </w:t>
      </w:r>
      <w:r w:rsidR="00247582" w:rsidRPr="00247582">
        <w:rPr>
          <w:rFonts w:ascii="Times New Roman" w:hAnsi="Times New Roman" w:cs="Times New Roman"/>
          <w:b/>
          <w:bCs/>
          <w:color w:val="000000"/>
          <w:spacing w:val="-1"/>
          <w:sz w:val="24"/>
          <w:szCs w:val="24"/>
        </w:rPr>
        <w:t xml:space="preserve">Hughes INTEQ” </w:t>
      </w:r>
      <w:r w:rsidR="00247582">
        <w:rPr>
          <w:rFonts w:ascii="Times New Roman" w:hAnsi="Times New Roman" w:cs="Times New Roman"/>
          <w:b/>
          <w:bCs/>
          <w:color w:val="000000"/>
          <w:spacing w:val="-1"/>
          <w:sz w:val="24"/>
          <w:szCs w:val="24"/>
        </w:rPr>
        <w:t xml:space="preserve">    </w:t>
      </w:r>
      <w:r w:rsidR="00247582" w:rsidRPr="00247582">
        <w:rPr>
          <w:rFonts w:ascii="Times New Roman" w:hAnsi="Times New Roman" w:cs="Times New Roman"/>
          <w:b/>
          <w:bCs/>
          <w:color w:val="000000"/>
          <w:spacing w:val="-1"/>
          <w:sz w:val="24"/>
          <w:szCs w:val="24"/>
        </w:rPr>
        <w:t>1992)</w:t>
      </w:r>
    </w:p>
    <w:p w:rsidR="00D50D54" w:rsidRPr="00247582" w:rsidRDefault="00D50D54" w:rsidP="00DB6BEA">
      <w:pPr>
        <w:tabs>
          <w:tab w:val="left" w:pos="1785"/>
        </w:tabs>
        <w:rPr>
          <w:rFonts w:ascii="Times New Roman" w:hAnsi="Times New Roman" w:cs="Times New Roman"/>
          <w:sz w:val="24"/>
          <w:szCs w:val="24"/>
        </w:rPr>
      </w:pPr>
    </w:p>
    <w:p w:rsidR="00DB6BEA" w:rsidRPr="005746D1" w:rsidRDefault="00DB6BEA" w:rsidP="00DB6BEA">
      <w:pPr>
        <w:tabs>
          <w:tab w:val="left" w:pos="1785"/>
        </w:tabs>
        <w:rPr>
          <w:rFonts w:ascii="Times New Roman" w:hAnsi="Times New Roman" w:cs="Times New Roman"/>
        </w:rPr>
      </w:pPr>
    </w:p>
    <w:p w:rsidR="008C1649" w:rsidRDefault="008C1649" w:rsidP="00DB6BEA">
      <w:pPr>
        <w:rPr>
          <w:rFonts w:ascii="Times New Roman" w:hAnsi="Times New Roman" w:cs="Times New Roman"/>
          <w:b/>
          <w:bCs/>
          <w:sz w:val="32"/>
          <w:szCs w:val="32"/>
        </w:rPr>
      </w:pPr>
    </w:p>
    <w:p w:rsidR="00DB6BEA" w:rsidRPr="008C1649" w:rsidRDefault="004268A6" w:rsidP="00DB6BEA">
      <w:pPr>
        <w:rPr>
          <w:rFonts w:ascii="Times New Roman" w:hAnsi="Times New Roman" w:cs="Times New Roman"/>
          <w:b/>
          <w:bCs/>
          <w:sz w:val="32"/>
          <w:szCs w:val="32"/>
          <w:u w:val="single"/>
        </w:rPr>
      </w:pPr>
      <w:r>
        <w:rPr>
          <w:rFonts w:ascii="Times New Roman" w:hAnsi="Times New Roman" w:cs="Times New Roman"/>
          <w:b/>
          <w:bCs/>
          <w:sz w:val="32"/>
          <w:szCs w:val="32"/>
        </w:rPr>
        <w:lastRenderedPageBreak/>
        <w:t>5</w:t>
      </w:r>
      <w:r w:rsidR="009E15B7">
        <w:rPr>
          <w:rFonts w:ascii="Times New Roman" w:hAnsi="Times New Roman" w:cs="Times New Roman"/>
          <w:b/>
          <w:bCs/>
          <w:sz w:val="32"/>
          <w:szCs w:val="32"/>
        </w:rPr>
        <w:t>.2</w:t>
      </w:r>
      <w:r w:rsidR="00647C3F" w:rsidRPr="008C1649">
        <w:rPr>
          <w:rFonts w:ascii="Times New Roman" w:hAnsi="Times New Roman" w:cs="Times New Roman"/>
          <w:b/>
          <w:bCs/>
          <w:sz w:val="32"/>
          <w:szCs w:val="32"/>
        </w:rPr>
        <w:t xml:space="preserve"> </w:t>
      </w:r>
      <w:r w:rsidR="00DB6BEA" w:rsidRPr="008C1649">
        <w:rPr>
          <w:rFonts w:ascii="Times New Roman" w:hAnsi="Times New Roman" w:cs="Times New Roman"/>
          <w:b/>
          <w:bCs/>
          <w:sz w:val="32"/>
          <w:szCs w:val="32"/>
          <w:u w:val="single"/>
        </w:rPr>
        <w:t>SONIC LOG.</w:t>
      </w:r>
    </w:p>
    <w:p w:rsidR="00DB6BEA" w:rsidRPr="00AF6232" w:rsidRDefault="004268A6" w:rsidP="00DB6BEA">
      <w:pPr>
        <w:pStyle w:val="NormalWeb"/>
        <w:rPr>
          <w:b/>
          <w:sz w:val="28"/>
          <w:szCs w:val="28"/>
        </w:rPr>
      </w:pPr>
      <w:r>
        <w:rPr>
          <w:b/>
          <w:bCs/>
          <w:sz w:val="28"/>
          <w:szCs w:val="28"/>
        </w:rPr>
        <w:t>5</w:t>
      </w:r>
      <w:r w:rsidR="009E15B7">
        <w:rPr>
          <w:b/>
          <w:bCs/>
          <w:sz w:val="28"/>
          <w:szCs w:val="28"/>
        </w:rPr>
        <w:t>.2</w:t>
      </w:r>
      <w:r w:rsidR="001F0AF2" w:rsidRPr="001F0AF2">
        <w:rPr>
          <w:b/>
          <w:bCs/>
          <w:sz w:val="28"/>
          <w:szCs w:val="28"/>
        </w:rPr>
        <w:t>.1</w:t>
      </w:r>
      <w:r w:rsidR="001F0AF2">
        <w:rPr>
          <w:b/>
          <w:bCs/>
          <w:sz w:val="28"/>
          <w:szCs w:val="28"/>
          <w:u w:val="single"/>
        </w:rPr>
        <w:t xml:space="preserve"> </w:t>
      </w:r>
      <w:r w:rsidR="00DB6BEA" w:rsidRPr="00AF6232">
        <w:rPr>
          <w:b/>
          <w:bCs/>
          <w:sz w:val="28"/>
          <w:szCs w:val="28"/>
          <w:u w:val="single"/>
        </w:rPr>
        <w:t>APPLICATION:</w:t>
      </w:r>
    </w:p>
    <w:p w:rsidR="00DB6BEA" w:rsidRPr="00AF6232" w:rsidRDefault="00DB6BEA" w:rsidP="009F3798">
      <w:pPr>
        <w:numPr>
          <w:ilvl w:val="1"/>
          <w:numId w:val="2"/>
        </w:numPr>
        <w:spacing w:after="0" w:line="240" w:lineRule="auto"/>
        <w:jc w:val="both"/>
        <w:rPr>
          <w:rFonts w:ascii="Times New Roman" w:hAnsi="Times New Roman" w:cs="Times New Roman"/>
          <w:sz w:val="28"/>
          <w:szCs w:val="28"/>
        </w:rPr>
      </w:pPr>
      <w:r w:rsidRPr="00AF6232">
        <w:rPr>
          <w:rFonts w:ascii="Times New Roman" w:hAnsi="Times New Roman" w:cs="Times New Roman"/>
          <w:sz w:val="28"/>
          <w:szCs w:val="28"/>
        </w:rPr>
        <w:t>Porosity PHIS</w:t>
      </w:r>
      <w:r w:rsidR="009A289C" w:rsidRPr="00AF6232">
        <w:rPr>
          <w:rFonts w:ascii="Times New Roman" w:hAnsi="Times New Roman" w:cs="Times New Roman"/>
          <w:sz w:val="28"/>
          <w:szCs w:val="28"/>
        </w:rPr>
        <w:t>.</w:t>
      </w:r>
    </w:p>
    <w:p w:rsidR="00DB6BEA" w:rsidRPr="00AF6232" w:rsidRDefault="00DB6BEA" w:rsidP="009F3798">
      <w:pPr>
        <w:numPr>
          <w:ilvl w:val="1"/>
          <w:numId w:val="2"/>
        </w:numPr>
        <w:spacing w:after="0" w:line="240" w:lineRule="auto"/>
        <w:jc w:val="both"/>
        <w:rPr>
          <w:rFonts w:ascii="Times New Roman" w:hAnsi="Times New Roman" w:cs="Times New Roman"/>
          <w:sz w:val="28"/>
          <w:szCs w:val="28"/>
        </w:rPr>
      </w:pPr>
      <w:r w:rsidRPr="00AF6232">
        <w:rPr>
          <w:rFonts w:ascii="Times New Roman" w:hAnsi="Times New Roman" w:cs="Times New Roman"/>
          <w:sz w:val="28"/>
          <w:szCs w:val="28"/>
        </w:rPr>
        <w:t>Volume of clay V</w:t>
      </w:r>
      <w:r w:rsidRPr="00AF6232">
        <w:rPr>
          <w:rFonts w:ascii="Times New Roman" w:hAnsi="Times New Roman" w:cs="Times New Roman"/>
          <w:sz w:val="28"/>
          <w:szCs w:val="28"/>
          <w:vertAlign w:val="subscript"/>
        </w:rPr>
        <w:t>S</w:t>
      </w:r>
      <w:r w:rsidR="009A289C" w:rsidRPr="00AF6232">
        <w:rPr>
          <w:rFonts w:ascii="Times New Roman" w:hAnsi="Times New Roman" w:cs="Times New Roman"/>
          <w:sz w:val="28"/>
          <w:szCs w:val="28"/>
          <w:vertAlign w:val="subscript"/>
        </w:rPr>
        <w:t>.</w:t>
      </w:r>
    </w:p>
    <w:p w:rsidR="00DB6BEA" w:rsidRPr="00AF6232" w:rsidRDefault="00DB6BEA" w:rsidP="009F3798">
      <w:pPr>
        <w:numPr>
          <w:ilvl w:val="1"/>
          <w:numId w:val="2"/>
        </w:numPr>
        <w:spacing w:after="0" w:line="240" w:lineRule="auto"/>
        <w:jc w:val="both"/>
        <w:rPr>
          <w:rFonts w:ascii="Times New Roman" w:hAnsi="Times New Roman" w:cs="Times New Roman"/>
          <w:sz w:val="28"/>
          <w:szCs w:val="28"/>
        </w:rPr>
      </w:pPr>
      <w:r w:rsidRPr="00AF6232">
        <w:rPr>
          <w:rFonts w:ascii="Times New Roman" w:hAnsi="Times New Roman" w:cs="Times New Roman"/>
          <w:sz w:val="28"/>
          <w:szCs w:val="28"/>
        </w:rPr>
        <w:t>Lithology</w:t>
      </w:r>
      <w:r w:rsidR="009A289C" w:rsidRPr="00AF6232">
        <w:rPr>
          <w:rFonts w:ascii="Times New Roman" w:hAnsi="Times New Roman" w:cs="Times New Roman"/>
          <w:sz w:val="28"/>
          <w:szCs w:val="28"/>
        </w:rPr>
        <w:t>.</w:t>
      </w:r>
    </w:p>
    <w:p w:rsidR="00DB6BEA" w:rsidRPr="00AF6232" w:rsidRDefault="00DB6BEA" w:rsidP="009F3798">
      <w:pPr>
        <w:numPr>
          <w:ilvl w:val="1"/>
          <w:numId w:val="2"/>
        </w:numPr>
        <w:spacing w:after="0" w:line="240" w:lineRule="auto"/>
        <w:jc w:val="both"/>
        <w:rPr>
          <w:rFonts w:ascii="Times New Roman" w:hAnsi="Times New Roman" w:cs="Times New Roman"/>
          <w:sz w:val="28"/>
          <w:szCs w:val="28"/>
        </w:rPr>
      </w:pPr>
      <w:r w:rsidRPr="00AF6232">
        <w:rPr>
          <w:rFonts w:ascii="Times New Roman" w:hAnsi="Times New Roman" w:cs="Times New Roman"/>
          <w:sz w:val="28"/>
          <w:szCs w:val="28"/>
        </w:rPr>
        <w:t>Time-depth relationship</w:t>
      </w:r>
      <w:r w:rsidR="009A289C" w:rsidRPr="00AF6232">
        <w:rPr>
          <w:rFonts w:ascii="Times New Roman" w:hAnsi="Times New Roman" w:cs="Times New Roman"/>
          <w:sz w:val="28"/>
          <w:szCs w:val="28"/>
        </w:rPr>
        <w:t>.</w:t>
      </w:r>
    </w:p>
    <w:p w:rsidR="00DB6BEA" w:rsidRPr="00AF6232" w:rsidRDefault="00DB6BEA" w:rsidP="009F3798">
      <w:pPr>
        <w:numPr>
          <w:ilvl w:val="1"/>
          <w:numId w:val="2"/>
        </w:numPr>
        <w:spacing w:after="0" w:line="240" w:lineRule="auto"/>
        <w:jc w:val="both"/>
        <w:rPr>
          <w:rFonts w:ascii="Times New Roman" w:hAnsi="Times New Roman" w:cs="Times New Roman"/>
          <w:sz w:val="28"/>
          <w:szCs w:val="28"/>
        </w:rPr>
      </w:pPr>
      <w:r w:rsidRPr="00AF6232">
        <w:rPr>
          <w:rFonts w:ascii="Times New Roman" w:hAnsi="Times New Roman" w:cs="Times New Roman"/>
          <w:sz w:val="28"/>
          <w:szCs w:val="28"/>
        </w:rPr>
        <w:t>Reflection coefficients</w:t>
      </w:r>
      <w:r w:rsidR="009A289C" w:rsidRPr="00AF6232">
        <w:rPr>
          <w:rFonts w:ascii="Times New Roman" w:hAnsi="Times New Roman" w:cs="Times New Roman"/>
          <w:sz w:val="28"/>
          <w:szCs w:val="28"/>
        </w:rPr>
        <w:t>.</w:t>
      </w:r>
    </w:p>
    <w:p w:rsidR="00DB6BEA" w:rsidRDefault="00DB6BEA" w:rsidP="009F3798">
      <w:pPr>
        <w:numPr>
          <w:ilvl w:val="1"/>
          <w:numId w:val="2"/>
        </w:numPr>
        <w:spacing w:after="0" w:line="240" w:lineRule="auto"/>
        <w:jc w:val="both"/>
        <w:rPr>
          <w:rFonts w:ascii="Times New Roman" w:hAnsi="Times New Roman" w:cs="Times New Roman"/>
          <w:sz w:val="28"/>
          <w:szCs w:val="28"/>
        </w:rPr>
      </w:pPr>
      <w:r w:rsidRPr="00AF6232">
        <w:rPr>
          <w:rFonts w:ascii="Times New Roman" w:hAnsi="Times New Roman" w:cs="Times New Roman"/>
          <w:sz w:val="28"/>
          <w:szCs w:val="28"/>
        </w:rPr>
        <w:t>Mechanical properties</w:t>
      </w:r>
      <w:r w:rsidR="009A289C" w:rsidRPr="00AF6232">
        <w:rPr>
          <w:rFonts w:ascii="Times New Roman" w:hAnsi="Times New Roman" w:cs="Times New Roman"/>
          <w:sz w:val="28"/>
          <w:szCs w:val="28"/>
        </w:rPr>
        <w:t>.</w:t>
      </w:r>
    </w:p>
    <w:p w:rsidR="00B73584" w:rsidRPr="00B73584" w:rsidRDefault="00B73584" w:rsidP="00B73584">
      <w:pPr>
        <w:spacing w:after="0" w:line="240" w:lineRule="auto"/>
        <w:ind w:left="1440"/>
        <w:jc w:val="both"/>
        <w:rPr>
          <w:rFonts w:ascii="Times New Roman" w:hAnsi="Times New Roman" w:cs="Times New Roman"/>
          <w:sz w:val="28"/>
          <w:szCs w:val="28"/>
        </w:rPr>
      </w:pPr>
    </w:p>
    <w:p w:rsidR="00DB6BEA" w:rsidRPr="00B73584" w:rsidRDefault="00DB6BEA" w:rsidP="00DB6BEA">
      <w:pPr>
        <w:jc w:val="both"/>
        <w:rPr>
          <w:rFonts w:ascii="Times New Roman" w:hAnsi="Times New Roman" w:cs="Times New Roman"/>
          <w:sz w:val="28"/>
          <w:szCs w:val="28"/>
        </w:rPr>
      </w:pPr>
      <w:r w:rsidRPr="00B73584">
        <w:rPr>
          <w:rFonts w:ascii="Times New Roman" w:hAnsi="Times New Roman" w:cs="Times New Roman"/>
          <w:sz w:val="28"/>
          <w:szCs w:val="28"/>
        </w:rPr>
        <w:t>By combining sonic and Check</w:t>
      </w:r>
      <w:r w:rsidR="009A289C" w:rsidRPr="00B73584">
        <w:rPr>
          <w:rFonts w:ascii="Times New Roman" w:hAnsi="Times New Roman" w:cs="Times New Roman"/>
          <w:sz w:val="28"/>
          <w:szCs w:val="28"/>
        </w:rPr>
        <w:t>shot data we can calibrate down</w:t>
      </w:r>
      <w:r w:rsidRPr="00B73584">
        <w:rPr>
          <w:rFonts w:ascii="Times New Roman" w:hAnsi="Times New Roman" w:cs="Times New Roman"/>
          <w:sz w:val="28"/>
          <w:szCs w:val="28"/>
        </w:rPr>
        <w:t>hole log data with surface seismic data. Mechanical properties can be determined from the shear and compressional waves, fracture identification from shear and Stoneley waves and permeability indication from Stoneley waves.</w:t>
      </w:r>
    </w:p>
    <w:p w:rsidR="00154B04" w:rsidRPr="00247582" w:rsidRDefault="009A289C" w:rsidP="00247582">
      <w:pPr>
        <w:jc w:val="both"/>
        <w:rPr>
          <w:rFonts w:ascii="Times New Roman" w:hAnsi="Times New Roman" w:cs="Times New Roman"/>
          <w:sz w:val="24"/>
          <w:szCs w:val="24"/>
        </w:rPr>
      </w:pPr>
      <w:r w:rsidRPr="005746D1">
        <w:rPr>
          <w:rFonts w:ascii="Times New Roman" w:hAnsi="Times New Roman" w:cs="Times New Roman"/>
        </w:rPr>
        <w:t xml:space="preserve">       </w:t>
      </w:r>
      <w:r w:rsidR="00247582">
        <w:rPr>
          <w:rFonts w:ascii="Times New Roman" w:hAnsi="Times New Roman" w:cs="Times New Roman"/>
        </w:rPr>
        <w:t xml:space="preserve">            </w:t>
      </w:r>
      <w:r w:rsidRPr="005746D1">
        <w:rPr>
          <w:rFonts w:ascii="Times New Roman" w:hAnsi="Times New Roman" w:cs="Times New Roman"/>
        </w:rPr>
        <w:t xml:space="preserve">      </w:t>
      </w:r>
      <w:r w:rsidRPr="005746D1">
        <w:rPr>
          <w:rFonts w:ascii="Times New Roman" w:hAnsi="Times New Roman" w:cs="Times New Roman"/>
          <w:noProof/>
        </w:rPr>
        <w:drawing>
          <wp:inline distT="0" distB="0" distL="0" distR="0">
            <wp:extent cx="3821430" cy="4871790"/>
            <wp:effectExtent l="19050" t="0" r="7620" b="0"/>
            <wp:docPr id="1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srcRect/>
                    <a:stretch>
                      <a:fillRect/>
                    </a:stretch>
                  </pic:blipFill>
                  <pic:spPr bwMode="auto">
                    <a:xfrm flipH="1">
                      <a:off x="0" y="0"/>
                      <a:ext cx="3821944" cy="4872446"/>
                    </a:xfrm>
                    <a:prstGeom prst="rect">
                      <a:avLst/>
                    </a:prstGeom>
                    <a:noFill/>
                    <a:ln w="9525">
                      <a:noFill/>
                      <a:miter lim="800000"/>
                      <a:headEnd/>
                      <a:tailEnd/>
                    </a:ln>
                  </pic:spPr>
                </pic:pic>
              </a:graphicData>
            </a:graphic>
          </wp:inline>
        </w:drawing>
      </w:r>
      <w:r w:rsidRPr="005746D1">
        <w:rPr>
          <w:rFonts w:ascii="Times New Roman" w:hAnsi="Times New Roman" w:cs="Times New Roman"/>
        </w:rPr>
        <w:t xml:space="preserve">                                                                                                                                                                                        </w:t>
      </w:r>
      <w:r w:rsidR="00DB6BEA" w:rsidRPr="005746D1">
        <w:rPr>
          <w:rFonts w:ascii="Times New Roman" w:hAnsi="Times New Roman" w:cs="Times New Roman"/>
        </w:rPr>
        <w:t xml:space="preserve">                                                                 </w:t>
      </w:r>
      <w:r w:rsidRPr="005746D1">
        <w:rPr>
          <w:rFonts w:ascii="Times New Roman" w:hAnsi="Times New Roman" w:cs="Times New Roman"/>
        </w:rPr>
        <w:t xml:space="preserve">                   </w:t>
      </w:r>
      <w:r w:rsidR="00247582">
        <w:rPr>
          <w:rFonts w:ascii="Times New Roman" w:hAnsi="Times New Roman" w:cs="Times New Roman"/>
        </w:rPr>
        <w:t xml:space="preserve">                           </w:t>
      </w:r>
      <w:r w:rsidR="00154B04" w:rsidRPr="00247582">
        <w:rPr>
          <w:rFonts w:ascii="Times New Roman" w:hAnsi="Times New Roman" w:cs="Times New Roman"/>
          <w:bCs/>
          <w:color w:val="000000"/>
          <w:spacing w:val="-1"/>
          <w:sz w:val="24"/>
          <w:szCs w:val="24"/>
        </w:rPr>
        <w:t>Figure</w:t>
      </w:r>
      <w:r w:rsidRPr="00247582">
        <w:rPr>
          <w:rStyle w:val="Strong"/>
          <w:rFonts w:ascii="Times New Roman" w:hAnsi="Times New Roman" w:cs="Times New Roman"/>
          <w:iCs/>
          <w:color w:val="000000"/>
          <w:sz w:val="24"/>
          <w:szCs w:val="24"/>
        </w:rPr>
        <w:t xml:space="preserve"> </w:t>
      </w:r>
      <w:r w:rsidR="001A0712">
        <w:rPr>
          <w:rStyle w:val="Strong"/>
          <w:rFonts w:ascii="Times New Roman" w:hAnsi="Times New Roman" w:cs="Times New Roman"/>
          <w:iCs/>
          <w:color w:val="000000"/>
          <w:sz w:val="24"/>
          <w:szCs w:val="24"/>
        </w:rPr>
        <w:t>5.2</w:t>
      </w:r>
      <w:r w:rsidR="00154B04" w:rsidRPr="00247582">
        <w:rPr>
          <w:rStyle w:val="Strong"/>
          <w:rFonts w:ascii="Times New Roman" w:hAnsi="Times New Roman" w:cs="Times New Roman"/>
          <w:iCs/>
          <w:color w:val="000000"/>
          <w:sz w:val="24"/>
          <w:szCs w:val="24"/>
        </w:rPr>
        <w:t xml:space="preserve">:  </w:t>
      </w:r>
      <w:r w:rsidR="00DB6BEA" w:rsidRPr="00247582">
        <w:rPr>
          <w:rStyle w:val="Strong"/>
          <w:rFonts w:ascii="Times New Roman" w:hAnsi="Times New Roman" w:cs="Times New Roman"/>
          <w:iCs/>
          <w:color w:val="000000"/>
          <w:sz w:val="24"/>
          <w:szCs w:val="24"/>
        </w:rPr>
        <w:t>(Schematic diagram of a simple sonic log showing sound paths).</w:t>
      </w:r>
    </w:p>
    <w:p w:rsidR="00154B04" w:rsidRPr="00B73584" w:rsidRDefault="00154B04" w:rsidP="00DB6BEA">
      <w:pPr>
        <w:pStyle w:val="NormalWeb"/>
        <w:jc w:val="both"/>
        <w:rPr>
          <w:b/>
          <w:bCs/>
          <w:sz w:val="32"/>
          <w:szCs w:val="32"/>
          <w:u w:val="single"/>
        </w:rPr>
      </w:pPr>
    </w:p>
    <w:p w:rsidR="00DB6BEA" w:rsidRPr="00B73584" w:rsidRDefault="004268A6" w:rsidP="00DB6BEA">
      <w:pPr>
        <w:pStyle w:val="NormalWeb"/>
        <w:jc w:val="both"/>
        <w:rPr>
          <w:b/>
          <w:sz w:val="32"/>
          <w:szCs w:val="32"/>
        </w:rPr>
      </w:pPr>
      <w:r>
        <w:rPr>
          <w:b/>
          <w:bCs/>
          <w:sz w:val="32"/>
          <w:szCs w:val="32"/>
        </w:rPr>
        <w:lastRenderedPageBreak/>
        <w:t>5</w:t>
      </w:r>
      <w:r w:rsidR="009E15B7">
        <w:rPr>
          <w:b/>
          <w:bCs/>
          <w:sz w:val="32"/>
          <w:szCs w:val="32"/>
        </w:rPr>
        <w:t>.2</w:t>
      </w:r>
      <w:r w:rsidR="001F0AF2">
        <w:rPr>
          <w:b/>
          <w:bCs/>
          <w:sz w:val="32"/>
          <w:szCs w:val="32"/>
        </w:rPr>
        <w:t xml:space="preserve">.2 </w:t>
      </w:r>
      <w:r w:rsidR="00DB6BEA" w:rsidRPr="00B73584">
        <w:rPr>
          <w:b/>
          <w:bCs/>
          <w:sz w:val="32"/>
          <w:szCs w:val="32"/>
          <w:u w:val="single"/>
        </w:rPr>
        <w:t>THEORY OF MEASUREMENT:</w:t>
      </w:r>
      <w:r w:rsidR="00DB6BEA" w:rsidRPr="00B73584">
        <w:rPr>
          <w:b/>
          <w:sz w:val="32"/>
          <w:szCs w:val="32"/>
        </w:rPr>
        <w:t xml:space="preserve"> </w:t>
      </w:r>
    </w:p>
    <w:p w:rsidR="00DB6BEA" w:rsidRPr="00B73584" w:rsidRDefault="00DB6BEA" w:rsidP="00DB6BEA">
      <w:pPr>
        <w:jc w:val="both"/>
        <w:rPr>
          <w:rFonts w:ascii="Times New Roman" w:hAnsi="Times New Roman" w:cs="Times New Roman"/>
          <w:sz w:val="28"/>
          <w:szCs w:val="28"/>
        </w:rPr>
      </w:pPr>
      <w:bookmarkStart w:id="0" w:name="figure1"/>
      <w:bookmarkEnd w:id="0"/>
      <w:r w:rsidRPr="00B73584">
        <w:rPr>
          <w:rFonts w:ascii="Times New Roman" w:hAnsi="Times New Roman" w:cs="Times New Roman"/>
          <w:sz w:val="28"/>
          <w:szCs w:val="28"/>
        </w:rPr>
        <w:t>Transmitter emits sound waves into the formation and measures the time taken to detect at a receiver of known distance from the transmitter.The Sonic tool operates at 20 cycles per second as sounds similar to a pedestrian crossing at a set of traffic lights. The first arrival is the compressional or 'p' waves, which travel adjacent to the borehole as shown in Figure 1. It is this arrival that is used to measure the individual travel times T1, T2, T3, and T4. Two receivers for each transmitter eliminates the borehole signal. The transit time DT is computed from these travel times as shown in the equation below. This particular arrangement of sonic tool transmitters and receivers is known as the standard BHC Sonic tool and compensates for borehole washouts and also for tool tilting in real time while logging.</w:t>
      </w:r>
    </w:p>
    <w:p w:rsidR="00DB6BEA" w:rsidRPr="00B73584" w:rsidRDefault="00DB6BEA" w:rsidP="00DB6BEA">
      <w:pPr>
        <w:pStyle w:val="NormalWeb"/>
        <w:jc w:val="center"/>
        <w:rPr>
          <w:b/>
          <w:sz w:val="28"/>
          <w:szCs w:val="28"/>
        </w:rPr>
      </w:pPr>
      <w:r w:rsidRPr="00B73584">
        <w:rPr>
          <w:b/>
          <w:sz w:val="28"/>
          <w:szCs w:val="28"/>
        </w:rPr>
        <w:t>DT</w:t>
      </w:r>
      <w:r w:rsidRPr="00B73584">
        <w:rPr>
          <w:b/>
          <w:sz w:val="28"/>
          <w:szCs w:val="28"/>
          <w:vertAlign w:val="subscript"/>
        </w:rPr>
        <w:t xml:space="preserve">LOG </w:t>
      </w:r>
      <w:r w:rsidRPr="00B73584">
        <w:rPr>
          <w:b/>
          <w:sz w:val="28"/>
          <w:szCs w:val="28"/>
        </w:rPr>
        <w:t>= [(T1 - T2) + (T3 - T4)] / 2</w:t>
      </w:r>
    </w:p>
    <w:p w:rsidR="00DB6BEA" w:rsidRPr="00B73584" w:rsidRDefault="00DB6BEA" w:rsidP="00DB6BEA">
      <w:pPr>
        <w:spacing w:before="100" w:beforeAutospacing="1"/>
        <w:rPr>
          <w:rFonts w:ascii="Times New Roman" w:hAnsi="Times New Roman" w:cs="Times New Roman"/>
          <w:b/>
          <w:sz w:val="28"/>
          <w:szCs w:val="28"/>
        </w:rPr>
      </w:pPr>
      <w:r w:rsidRPr="00B73584">
        <w:rPr>
          <w:rFonts w:ascii="Times New Roman" w:hAnsi="Times New Roman" w:cs="Times New Roman"/>
          <w:b/>
          <w:bCs/>
          <w:sz w:val="28"/>
          <w:szCs w:val="28"/>
          <w:u w:val="single"/>
        </w:rPr>
        <w:t>Long Spaced Sonic tools</w:t>
      </w:r>
      <w:r w:rsidRPr="00B73584">
        <w:rPr>
          <w:rFonts w:ascii="Times New Roman" w:hAnsi="Times New Roman" w:cs="Times New Roman"/>
          <w:b/>
          <w:sz w:val="28"/>
          <w:szCs w:val="28"/>
        </w:rPr>
        <w:t xml:space="preserve"> </w:t>
      </w:r>
    </w:p>
    <w:p w:rsidR="00DB6BEA" w:rsidRPr="00B73584" w:rsidRDefault="00DB6BEA" w:rsidP="00DB6BEA">
      <w:pPr>
        <w:pStyle w:val="NormalWeb"/>
        <w:jc w:val="both"/>
        <w:rPr>
          <w:sz w:val="28"/>
          <w:szCs w:val="28"/>
        </w:rPr>
      </w:pPr>
      <w:r w:rsidRPr="00B73584">
        <w:rPr>
          <w:sz w:val="28"/>
          <w:szCs w:val="28"/>
        </w:rPr>
        <w:t xml:space="preserve">Long spaced sonic tools have a larger spacing between the transmitter and receiver. Tool spacing are 8ft-10ft and 10ft-12ft. This allows a deeper depth of investigation and improves the tool response in larger boreholes or where mud invasion is affecting the standard tool. The DT measurement requires the 8ft-10ft signals to be memorized until the 10ft-12ft signals are recorded and then a DT can be computed. This is known as Depth Derived Borehole Compensation or DDBHC. The long and short spaced sonic tools can be used in combination to identify swelling shales. </w:t>
      </w:r>
    </w:p>
    <w:p w:rsidR="00DB6BEA" w:rsidRPr="005746D1" w:rsidRDefault="00247582" w:rsidP="00154B04">
      <w:pPr>
        <w:pStyle w:val="BodyText2"/>
        <w:rPr>
          <w:rFonts w:ascii="Times New Roman" w:hAnsi="Times New Roman" w:cs="Times New Roman"/>
          <w:bCs/>
          <w:u w:val="single"/>
        </w:rPr>
      </w:pPr>
      <w:r>
        <w:rPr>
          <w:rFonts w:ascii="Times New Roman" w:hAnsi="Times New Roman" w:cs="Times New Roman"/>
          <w:bCs/>
        </w:rPr>
        <w:lastRenderedPageBreak/>
        <w:t xml:space="preserve">                       </w:t>
      </w:r>
      <w:r w:rsidR="00DB6BEA" w:rsidRPr="005746D1">
        <w:rPr>
          <w:rFonts w:ascii="Times New Roman" w:hAnsi="Times New Roman" w:cs="Times New Roman"/>
          <w:bCs/>
        </w:rPr>
        <w:t xml:space="preserve">    </w:t>
      </w:r>
      <w:r w:rsidR="009C12DA" w:rsidRPr="005746D1">
        <w:rPr>
          <w:rFonts w:ascii="Times New Roman" w:hAnsi="Times New Roman" w:cs="Times New Roman"/>
          <w:bCs/>
          <w:noProof/>
        </w:rPr>
        <w:drawing>
          <wp:inline distT="0" distB="0" distL="0" distR="0">
            <wp:extent cx="3839935" cy="5133703"/>
            <wp:effectExtent l="19050" t="0" r="8165" b="0"/>
            <wp:docPr id="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8"/>
                    <a:srcRect/>
                    <a:stretch>
                      <a:fillRect/>
                    </a:stretch>
                  </pic:blipFill>
                  <pic:spPr bwMode="auto">
                    <a:xfrm>
                      <a:off x="0" y="0"/>
                      <a:ext cx="3861525" cy="5162567"/>
                    </a:xfrm>
                    <a:prstGeom prst="rect">
                      <a:avLst/>
                    </a:prstGeom>
                    <a:noFill/>
                    <a:ln w="9525">
                      <a:noFill/>
                      <a:miter lim="800000"/>
                      <a:headEnd/>
                      <a:tailEnd/>
                    </a:ln>
                  </pic:spPr>
                </pic:pic>
              </a:graphicData>
            </a:graphic>
          </wp:inline>
        </w:drawing>
      </w:r>
      <w:r w:rsidR="00DB6BEA" w:rsidRPr="005746D1">
        <w:rPr>
          <w:rFonts w:ascii="Times New Roman" w:hAnsi="Times New Roman" w:cs="Times New Roman"/>
          <w:bCs/>
        </w:rPr>
        <w:t xml:space="preserve">               </w:t>
      </w:r>
    </w:p>
    <w:p w:rsidR="00154B04" w:rsidRPr="00247582" w:rsidRDefault="00154B04" w:rsidP="00154B04">
      <w:pPr>
        <w:widowControl w:val="0"/>
        <w:autoSpaceDE w:val="0"/>
        <w:autoSpaceDN w:val="0"/>
        <w:adjustRightInd w:val="0"/>
        <w:spacing w:after="0" w:line="240" w:lineRule="auto"/>
        <w:jc w:val="center"/>
        <w:rPr>
          <w:rFonts w:ascii="Times New Roman" w:hAnsi="Times New Roman" w:cs="Times New Roman"/>
          <w:b/>
          <w:sz w:val="24"/>
          <w:szCs w:val="24"/>
        </w:rPr>
      </w:pPr>
      <w:r w:rsidRPr="00247582">
        <w:rPr>
          <w:rFonts w:ascii="Times New Roman" w:hAnsi="Times New Roman" w:cs="Times New Roman"/>
          <w:b/>
          <w:bCs/>
          <w:color w:val="000000"/>
          <w:spacing w:val="-1"/>
          <w:sz w:val="24"/>
          <w:szCs w:val="24"/>
        </w:rPr>
        <w:t xml:space="preserve">Figure </w:t>
      </w:r>
      <w:r w:rsidR="004268A6">
        <w:rPr>
          <w:rFonts w:ascii="Times New Roman" w:hAnsi="Times New Roman" w:cs="Times New Roman"/>
          <w:b/>
          <w:sz w:val="24"/>
          <w:szCs w:val="24"/>
        </w:rPr>
        <w:t>5.</w:t>
      </w:r>
      <w:r w:rsidR="001A0712">
        <w:rPr>
          <w:rFonts w:ascii="Times New Roman" w:hAnsi="Times New Roman" w:cs="Times New Roman"/>
          <w:b/>
          <w:sz w:val="24"/>
          <w:szCs w:val="24"/>
        </w:rPr>
        <w:t>3</w:t>
      </w:r>
      <w:r w:rsidRPr="00247582">
        <w:rPr>
          <w:rFonts w:ascii="Times New Roman" w:hAnsi="Times New Roman" w:cs="Times New Roman"/>
          <w:b/>
          <w:sz w:val="24"/>
          <w:szCs w:val="24"/>
        </w:rPr>
        <w:t xml:space="preserve">: Showing </w:t>
      </w:r>
      <w:r w:rsidR="009131F3" w:rsidRPr="00247582">
        <w:rPr>
          <w:rFonts w:ascii="Times New Roman" w:hAnsi="Times New Roman" w:cs="Times New Roman"/>
          <w:b/>
          <w:sz w:val="24"/>
          <w:szCs w:val="24"/>
        </w:rPr>
        <w:t xml:space="preserve">Sonic </w:t>
      </w:r>
      <w:r w:rsidRPr="00247582">
        <w:rPr>
          <w:rFonts w:ascii="Times New Roman" w:hAnsi="Times New Roman" w:cs="Times New Roman"/>
          <w:b/>
          <w:sz w:val="24"/>
          <w:szCs w:val="24"/>
        </w:rPr>
        <w:t>tool</w:t>
      </w:r>
      <w:r w:rsidR="00247582" w:rsidRPr="00247582">
        <w:rPr>
          <w:rFonts w:ascii="Times New Roman" w:hAnsi="Times New Roman" w:cs="Times New Roman"/>
          <w:b/>
          <w:sz w:val="24"/>
          <w:szCs w:val="24"/>
        </w:rPr>
        <w:t>(www.ldeo.columbia.edu)</w:t>
      </w:r>
    </w:p>
    <w:p w:rsidR="00F449D5" w:rsidRPr="00247582" w:rsidRDefault="00F449D5" w:rsidP="00DB6BEA">
      <w:pPr>
        <w:widowControl w:val="0"/>
        <w:autoSpaceDE w:val="0"/>
        <w:autoSpaceDN w:val="0"/>
        <w:adjustRightInd w:val="0"/>
        <w:spacing w:after="0" w:line="240" w:lineRule="auto"/>
        <w:jc w:val="both"/>
        <w:rPr>
          <w:rFonts w:ascii="Times New Roman" w:hAnsi="Times New Roman" w:cs="Times New Roman"/>
          <w:b/>
          <w:bCs/>
          <w:color w:val="000000"/>
          <w:spacing w:val="-1"/>
          <w:sz w:val="24"/>
          <w:szCs w:val="24"/>
          <w:u w:val="single"/>
        </w:rPr>
      </w:pPr>
    </w:p>
    <w:p w:rsidR="00154B04" w:rsidRPr="005746D1" w:rsidRDefault="00154B04" w:rsidP="00DB6BEA">
      <w:pPr>
        <w:widowControl w:val="0"/>
        <w:autoSpaceDE w:val="0"/>
        <w:autoSpaceDN w:val="0"/>
        <w:adjustRightInd w:val="0"/>
        <w:spacing w:after="0" w:line="240" w:lineRule="auto"/>
        <w:jc w:val="both"/>
        <w:rPr>
          <w:rFonts w:ascii="Times New Roman" w:hAnsi="Times New Roman" w:cs="Times New Roman"/>
          <w:bCs/>
          <w:color w:val="000000"/>
          <w:spacing w:val="-1"/>
          <w:sz w:val="40"/>
          <w:szCs w:val="40"/>
          <w:u w:val="single"/>
        </w:rPr>
      </w:pPr>
    </w:p>
    <w:p w:rsidR="00DB6BEA" w:rsidRPr="008C1649" w:rsidRDefault="004268A6" w:rsidP="00DB6BEA">
      <w:pPr>
        <w:widowControl w:val="0"/>
        <w:autoSpaceDE w:val="0"/>
        <w:autoSpaceDN w:val="0"/>
        <w:adjustRightInd w:val="0"/>
        <w:spacing w:after="0" w:line="240" w:lineRule="auto"/>
        <w:jc w:val="both"/>
        <w:rPr>
          <w:rFonts w:ascii="Times New Roman" w:hAnsi="Times New Roman" w:cs="Times New Roman"/>
          <w:b/>
          <w:bCs/>
          <w:color w:val="000000"/>
          <w:spacing w:val="-1"/>
          <w:sz w:val="32"/>
          <w:szCs w:val="32"/>
          <w:u w:val="single"/>
        </w:rPr>
      </w:pPr>
      <w:r>
        <w:rPr>
          <w:rFonts w:ascii="Times New Roman" w:hAnsi="Times New Roman" w:cs="Times New Roman"/>
          <w:b/>
          <w:bCs/>
          <w:color w:val="000000"/>
          <w:spacing w:val="-1"/>
          <w:sz w:val="32"/>
          <w:szCs w:val="32"/>
        </w:rPr>
        <w:t>5</w:t>
      </w:r>
      <w:r w:rsidR="009E15B7">
        <w:rPr>
          <w:rFonts w:ascii="Times New Roman" w:hAnsi="Times New Roman" w:cs="Times New Roman"/>
          <w:b/>
          <w:bCs/>
          <w:color w:val="000000"/>
          <w:spacing w:val="-1"/>
          <w:sz w:val="32"/>
          <w:szCs w:val="32"/>
        </w:rPr>
        <w:t>.3</w:t>
      </w:r>
      <w:r w:rsidR="00647C3F" w:rsidRPr="008C1649">
        <w:rPr>
          <w:rFonts w:ascii="Times New Roman" w:hAnsi="Times New Roman" w:cs="Times New Roman"/>
          <w:b/>
          <w:bCs/>
          <w:color w:val="000000"/>
          <w:spacing w:val="-1"/>
          <w:sz w:val="32"/>
          <w:szCs w:val="32"/>
        </w:rPr>
        <w:t xml:space="preserve"> </w:t>
      </w:r>
      <w:r w:rsidR="00DB6BEA" w:rsidRPr="008C1649">
        <w:rPr>
          <w:rFonts w:ascii="Times New Roman" w:hAnsi="Times New Roman" w:cs="Times New Roman"/>
          <w:b/>
          <w:bCs/>
          <w:color w:val="000000"/>
          <w:spacing w:val="-1"/>
          <w:sz w:val="32"/>
          <w:szCs w:val="32"/>
          <w:u w:val="single"/>
        </w:rPr>
        <w:t>NEUTRON LOG</w:t>
      </w:r>
    </w:p>
    <w:p w:rsidR="009C12DA" w:rsidRPr="00B73584" w:rsidRDefault="009C12DA" w:rsidP="00DB6BEA">
      <w:pPr>
        <w:widowControl w:val="0"/>
        <w:autoSpaceDE w:val="0"/>
        <w:autoSpaceDN w:val="0"/>
        <w:adjustRightInd w:val="0"/>
        <w:spacing w:after="0" w:line="240" w:lineRule="auto"/>
        <w:jc w:val="both"/>
        <w:rPr>
          <w:rFonts w:ascii="Times New Roman" w:hAnsi="Times New Roman" w:cs="Times New Roman"/>
          <w:b/>
          <w:sz w:val="40"/>
          <w:szCs w:val="40"/>
          <w:u w:val="single"/>
        </w:rPr>
      </w:pPr>
    </w:p>
    <w:p w:rsidR="00DB6BEA" w:rsidRPr="00B73584" w:rsidRDefault="00DB6BEA" w:rsidP="00DB6BEA">
      <w:pPr>
        <w:widowControl w:val="0"/>
        <w:autoSpaceDE w:val="0"/>
        <w:autoSpaceDN w:val="0"/>
        <w:adjustRightInd w:val="0"/>
        <w:spacing w:after="0" w:line="240" w:lineRule="auto"/>
        <w:jc w:val="both"/>
        <w:rPr>
          <w:rFonts w:ascii="Times New Roman" w:hAnsi="Times New Roman" w:cs="Times New Roman"/>
          <w:color w:val="000000"/>
          <w:spacing w:val="-1"/>
          <w:sz w:val="28"/>
          <w:szCs w:val="28"/>
        </w:rPr>
      </w:pPr>
      <w:r w:rsidRPr="00B73584">
        <w:rPr>
          <w:rFonts w:ascii="Times New Roman" w:hAnsi="Times New Roman" w:cs="Times New Roman"/>
          <w:color w:val="000000"/>
          <w:spacing w:val="-1"/>
          <w:sz w:val="28"/>
          <w:szCs w:val="28"/>
        </w:rPr>
        <w:t>The neutron log is a measurement of induced formation radiation produced by fast moving</w:t>
      </w:r>
      <w:r w:rsidRPr="00B73584">
        <w:rPr>
          <w:rFonts w:ascii="Times New Roman" w:hAnsi="Times New Roman" w:cs="Times New Roman"/>
          <w:sz w:val="28"/>
          <w:szCs w:val="28"/>
        </w:rPr>
        <w:t xml:space="preserve"> </w:t>
      </w:r>
      <w:r w:rsidRPr="00B73584">
        <w:rPr>
          <w:rFonts w:ascii="Times New Roman" w:hAnsi="Times New Roman" w:cs="Times New Roman"/>
          <w:color w:val="000000"/>
          <w:spacing w:val="-1"/>
          <w:sz w:val="28"/>
          <w:szCs w:val="28"/>
        </w:rPr>
        <w:t>neutrons bombarding the formation.</w:t>
      </w:r>
      <w:r w:rsidR="00DC0656" w:rsidRPr="00B73584">
        <w:rPr>
          <w:rFonts w:ascii="Times New Roman" w:hAnsi="Times New Roman" w:cs="Times New Roman"/>
          <w:color w:val="000000"/>
          <w:spacing w:val="-1"/>
          <w:sz w:val="28"/>
          <w:szCs w:val="28"/>
        </w:rPr>
        <w:t xml:space="preserve"> </w:t>
      </w:r>
      <w:r w:rsidRPr="00B73584">
        <w:rPr>
          <w:rFonts w:ascii="Times New Roman" w:hAnsi="Times New Roman" w:cs="Times New Roman"/>
          <w:color w:val="000000"/>
          <w:spacing w:val="-1"/>
          <w:sz w:val="28"/>
          <w:szCs w:val="28"/>
        </w:rPr>
        <w:t>The source used to produce neutrons is usually a mixture</w:t>
      </w:r>
      <w:r w:rsidRPr="00B73584">
        <w:rPr>
          <w:rFonts w:ascii="Times New Roman" w:hAnsi="Times New Roman" w:cs="Times New Roman"/>
          <w:sz w:val="28"/>
          <w:szCs w:val="28"/>
        </w:rPr>
        <w:t xml:space="preserve"> </w:t>
      </w:r>
      <w:r w:rsidRPr="00B73584">
        <w:rPr>
          <w:rFonts w:ascii="Times New Roman" w:hAnsi="Times New Roman" w:cs="Times New Roman"/>
          <w:color w:val="000000"/>
          <w:spacing w:val="-1"/>
          <w:sz w:val="28"/>
          <w:szCs w:val="28"/>
        </w:rPr>
        <w:t>of Beryllium and Radium. As Radium decays, it emits alpha particles. The Beryllium responds</w:t>
      </w:r>
      <w:r w:rsidRPr="00B73584">
        <w:rPr>
          <w:rFonts w:ascii="Times New Roman" w:hAnsi="Times New Roman" w:cs="Times New Roman"/>
          <w:sz w:val="28"/>
          <w:szCs w:val="28"/>
        </w:rPr>
        <w:t xml:space="preserve"> </w:t>
      </w:r>
      <w:r w:rsidRPr="00B73584">
        <w:rPr>
          <w:rFonts w:ascii="Times New Roman" w:hAnsi="Times New Roman" w:cs="Times New Roman"/>
          <w:color w:val="000000"/>
          <w:spacing w:val="-1"/>
          <w:sz w:val="28"/>
          <w:szCs w:val="28"/>
        </w:rPr>
        <w:t>to those alpha particles by emitting neutrons. Other sources include:</w:t>
      </w:r>
    </w:p>
    <w:p w:rsidR="00DB6BEA" w:rsidRPr="00B73584" w:rsidRDefault="00DB6BEA" w:rsidP="00DB6BEA">
      <w:pPr>
        <w:widowControl w:val="0"/>
        <w:autoSpaceDE w:val="0"/>
        <w:autoSpaceDN w:val="0"/>
        <w:adjustRightInd w:val="0"/>
        <w:spacing w:after="0" w:line="240" w:lineRule="auto"/>
        <w:jc w:val="both"/>
        <w:rPr>
          <w:rFonts w:ascii="Times New Roman" w:hAnsi="Times New Roman" w:cs="Times New Roman"/>
          <w:sz w:val="28"/>
          <w:szCs w:val="28"/>
        </w:rPr>
      </w:pPr>
    </w:p>
    <w:p w:rsidR="00DB6BEA" w:rsidRPr="00B73584" w:rsidRDefault="00DB6BEA" w:rsidP="009F3798">
      <w:pPr>
        <w:pStyle w:val="ListParagraph"/>
        <w:widowControl w:val="0"/>
        <w:numPr>
          <w:ilvl w:val="0"/>
          <w:numId w:val="7"/>
        </w:numPr>
        <w:autoSpaceDE w:val="0"/>
        <w:autoSpaceDN w:val="0"/>
        <w:adjustRightInd w:val="0"/>
        <w:spacing w:after="0" w:line="240" w:lineRule="auto"/>
        <w:jc w:val="both"/>
        <w:rPr>
          <w:rFonts w:ascii="Times New Roman" w:hAnsi="Times New Roman" w:cs="Times New Roman"/>
          <w:sz w:val="28"/>
          <w:szCs w:val="28"/>
        </w:rPr>
      </w:pPr>
      <w:r w:rsidRPr="00B73584">
        <w:rPr>
          <w:rFonts w:ascii="Times New Roman" w:hAnsi="Times New Roman" w:cs="Times New Roman"/>
          <w:color w:val="000000"/>
          <w:spacing w:val="-1"/>
          <w:sz w:val="28"/>
          <w:szCs w:val="28"/>
        </w:rPr>
        <w:t>Plutonium - Beryllium: large volume needed to produce neutrons</w:t>
      </w:r>
      <w:r w:rsidR="00DC0656" w:rsidRPr="00B73584">
        <w:rPr>
          <w:rFonts w:ascii="Times New Roman" w:hAnsi="Times New Roman" w:cs="Times New Roman"/>
          <w:color w:val="000000"/>
          <w:spacing w:val="-1"/>
          <w:sz w:val="28"/>
          <w:szCs w:val="28"/>
        </w:rPr>
        <w:t>.</w:t>
      </w:r>
    </w:p>
    <w:p w:rsidR="00DB6BEA" w:rsidRPr="00B73584" w:rsidRDefault="00DB6BEA" w:rsidP="009F3798">
      <w:pPr>
        <w:pStyle w:val="ListParagraph"/>
        <w:widowControl w:val="0"/>
        <w:numPr>
          <w:ilvl w:val="0"/>
          <w:numId w:val="8"/>
        </w:numPr>
        <w:autoSpaceDE w:val="0"/>
        <w:autoSpaceDN w:val="0"/>
        <w:adjustRightInd w:val="0"/>
        <w:spacing w:after="0" w:line="240" w:lineRule="auto"/>
        <w:jc w:val="both"/>
        <w:rPr>
          <w:rFonts w:ascii="Times New Roman" w:hAnsi="Times New Roman" w:cs="Times New Roman"/>
          <w:color w:val="000000"/>
          <w:spacing w:val="-1"/>
          <w:sz w:val="28"/>
          <w:szCs w:val="28"/>
        </w:rPr>
      </w:pPr>
      <w:r w:rsidRPr="00B73584">
        <w:rPr>
          <w:rFonts w:ascii="Times New Roman" w:hAnsi="Times New Roman" w:cs="Times New Roman"/>
          <w:color w:val="000000"/>
          <w:spacing w:val="-1"/>
          <w:sz w:val="28"/>
          <w:szCs w:val="28"/>
        </w:rPr>
        <w:t>Americium - Beryllium: good source</w:t>
      </w:r>
      <w:r w:rsidR="00DC0656" w:rsidRPr="00B73584">
        <w:rPr>
          <w:rFonts w:ascii="Times New Roman" w:hAnsi="Times New Roman" w:cs="Times New Roman"/>
          <w:color w:val="000000"/>
          <w:spacing w:val="-1"/>
          <w:sz w:val="28"/>
          <w:szCs w:val="28"/>
        </w:rPr>
        <w:t>.</w:t>
      </w:r>
    </w:p>
    <w:p w:rsidR="00DB6BEA" w:rsidRPr="00B73584" w:rsidRDefault="00DB6BEA" w:rsidP="00DB6BEA">
      <w:pPr>
        <w:widowControl w:val="0"/>
        <w:autoSpaceDE w:val="0"/>
        <w:autoSpaceDN w:val="0"/>
        <w:adjustRightInd w:val="0"/>
        <w:spacing w:after="0" w:line="240" w:lineRule="auto"/>
        <w:jc w:val="both"/>
        <w:rPr>
          <w:rFonts w:ascii="Times New Roman" w:hAnsi="Times New Roman" w:cs="Times New Roman"/>
          <w:sz w:val="28"/>
          <w:szCs w:val="28"/>
        </w:rPr>
      </w:pPr>
    </w:p>
    <w:p w:rsidR="00DB6BEA" w:rsidRPr="00B73584" w:rsidRDefault="00DB6BEA" w:rsidP="00DB6BEA">
      <w:pPr>
        <w:widowControl w:val="0"/>
        <w:autoSpaceDE w:val="0"/>
        <w:autoSpaceDN w:val="0"/>
        <w:adjustRightInd w:val="0"/>
        <w:spacing w:after="0" w:line="240" w:lineRule="auto"/>
        <w:jc w:val="both"/>
        <w:rPr>
          <w:rFonts w:ascii="Times New Roman" w:hAnsi="Times New Roman" w:cs="Times New Roman"/>
          <w:color w:val="000000"/>
          <w:spacing w:val="-1"/>
          <w:sz w:val="28"/>
          <w:szCs w:val="28"/>
        </w:rPr>
      </w:pPr>
      <w:r w:rsidRPr="00B73584">
        <w:rPr>
          <w:rFonts w:ascii="Times New Roman" w:hAnsi="Times New Roman" w:cs="Times New Roman"/>
          <w:color w:val="000000"/>
          <w:spacing w:val="-1"/>
          <w:sz w:val="28"/>
          <w:szCs w:val="28"/>
        </w:rPr>
        <w:t>Neutrons are electrically neutral, having approximately the same mass as hydrogen. They</w:t>
      </w:r>
      <w:r w:rsidRPr="00B73584">
        <w:rPr>
          <w:rFonts w:ascii="Times New Roman" w:hAnsi="Times New Roman" w:cs="Times New Roman"/>
          <w:sz w:val="28"/>
          <w:szCs w:val="28"/>
        </w:rPr>
        <w:t xml:space="preserve"> </w:t>
      </w:r>
      <w:r w:rsidRPr="00B73584">
        <w:rPr>
          <w:rFonts w:ascii="Times New Roman" w:hAnsi="Times New Roman" w:cs="Times New Roman"/>
          <w:color w:val="000000"/>
          <w:spacing w:val="-1"/>
          <w:sz w:val="28"/>
          <w:szCs w:val="28"/>
        </w:rPr>
        <w:t xml:space="preserve">can penetrate dense matter (sands or limestones) with little loss </w:t>
      </w:r>
      <w:r w:rsidRPr="00B73584">
        <w:rPr>
          <w:rFonts w:ascii="Times New Roman" w:hAnsi="Times New Roman" w:cs="Times New Roman"/>
          <w:color w:val="000000"/>
          <w:spacing w:val="-1"/>
          <w:sz w:val="28"/>
          <w:szCs w:val="28"/>
        </w:rPr>
        <w:lastRenderedPageBreak/>
        <w:t>of energy or velocity. Energy</w:t>
      </w:r>
      <w:r w:rsidRPr="00B73584">
        <w:rPr>
          <w:rFonts w:ascii="Times New Roman" w:hAnsi="Times New Roman" w:cs="Times New Roman"/>
          <w:sz w:val="28"/>
          <w:szCs w:val="28"/>
        </w:rPr>
        <w:t xml:space="preserve"> </w:t>
      </w:r>
      <w:r w:rsidRPr="00B73584">
        <w:rPr>
          <w:rFonts w:ascii="Times New Roman" w:hAnsi="Times New Roman" w:cs="Times New Roman"/>
          <w:color w:val="000000"/>
          <w:spacing w:val="-1"/>
          <w:sz w:val="28"/>
          <w:szCs w:val="28"/>
        </w:rPr>
        <w:t>loss is a function of:</w:t>
      </w:r>
    </w:p>
    <w:p w:rsidR="00DB6BEA" w:rsidRPr="00B73584" w:rsidRDefault="00DB6BEA" w:rsidP="00DB6BEA">
      <w:pPr>
        <w:widowControl w:val="0"/>
        <w:autoSpaceDE w:val="0"/>
        <w:autoSpaceDN w:val="0"/>
        <w:adjustRightInd w:val="0"/>
        <w:spacing w:after="0" w:line="240" w:lineRule="auto"/>
        <w:jc w:val="both"/>
        <w:rPr>
          <w:rFonts w:ascii="Times New Roman" w:hAnsi="Times New Roman" w:cs="Times New Roman"/>
          <w:color w:val="000000"/>
          <w:spacing w:val="-1"/>
          <w:sz w:val="28"/>
          <w:szCs w:val="28"/>
        </w:rPr>
      </w:pPr>
    </w:p>
    <w:p w:rsidR="00DB6BEA" w:rsidRPr="00B73584" w:rsidRDefault="00DB6BEA" w:rsidP="009F3798">
      <w:pPr>
        <w:pStyle w:val="ListParagraph"/>
        <w:widowControl w:val="0"/>
        <w:numPr>
          <w:ilvl w:val="0"/>
          <w:numId w:val="9"/>
        </w:numPr>
        <w:autoSpaceDE w:val="0"/>
        <w:autoSpaceDN w:val="0"/>
        <w:adjustRightInd w:val="0"/>
        <w:spacing w:after="0" w:line="240" w:lineRule="auto"/>
        <w:jc w:val="both"/>
        <w:rPr>
          <w:rFonts w:ascii="Times New Roman" w:hAnsi="Times New Roman" w:cs="Times New Roman"/>
          <w:sz w:val="28"/>
          <w:szCs w:val="28"/>
        </w:rPr>
      </w:pPr>
      <w:r w:rsidRPr="00B73584">
        <w:rPr>
          <w:rFonts w:ascii="Times New Roman" w:hAnsi="Times New Roman" w:cs="Times New Roman"/>
          <w:color w:val="000000"/>
          <w:spacing w:val="-1"/>
          <w:sz w:val="28"/>
          <w:szCs w:val="28"/>
        </w:rPr>
        <w:t>Angle of collision</w:t>
      </w:r>
      <w:r w:rsidR="00DC0656" w:rsidRPr="00B73584">
        <w:rPr>
          <w:rFonts w:ascii="Times New Roman" w:hAnsi="Times New Roman" w:cs="Times New Roman"/>
          <w:color w:val="000000"/>
          <w:spacing w:val="-1"/>
          <w:sz w:val="28"/>
          <w:szCs w:val="28"/>
        </w:rPr>
        <w:t>.</w:t>
      </w:r>
    </w:p>
    <w:p w:rsidR="00DB6BEA" w:rsidRPr="00B73584" w:rsidRDefault="00DB6BEA" w:rsidP="009F3798">
      <w:pPr>
        <w:pStyle w:val="ListParagraph"/>
        <w:widowControl w:val="0"/>
        <w:numPr>
          <w:ilvl w:val="0"/>
          <w:numId w:val="10"/>
        </w:numPr>
        <w:autoSpaceDE w:val="0"/>
        <w:autoSpaceDN w:val="0"/>
        <w:adjustRightInd w:val="0"/>
        <w:spacing w:after="0" w:line="240" w:lineRule="auto"/>
        <w:jc w:val="both"/>
        <w:rPr>
          <w:rFonts w:ascii="Times New Roman" w:hAnsi="Times New Roman" w:cs="Times New Roman"/>
          <w:color w:val="000000"/>
          <w:spacing w:val="-1"/>
          <w:sz w:val="28"/>
          <w:szCs w:val="28"/>
        </w:rPr>
      </w:pPr>
      <w:r w:rsidRPr="00B73584">
        <w:rPr>
          <w:rFonts w:ascii="Times New Roman" w:hAnsi="Times New Roman" w:cs="Times New Roman"/>
          <w:color w:val="000000"/>
          <w:spacing w:val="-1"/>
          <w:sz w:val="28"/>
          <w:szCs w:val="28"/>
        </w:rPr>
        <w:t>Relative mass of the struck nucleus</w:t>
      </w:r>
      <w:r w:rsidR="00DC0656" w:rsidRPr="00B73584">
        <w:rPr>
          <w:rFonts w:ascii="Times New Roman" w:hAnsi="Times New Roman" w:cs="Times New Roman"/>
          <w:color w:val="000000"/>
          <w:spacing w:val="-1"/>
          <w:sz w:val="28"/>
          <w:szCs w:val="28"/>
        </w:rPr>
        <w:t>.</w:t>
      </w:r>
    </w:p>
    <w:p w:rsidR="00DB6BEA" w:rsidRPr="00B73584" w:rsidRDefault="00DB6BEA" w:rsidP="00DB6BEA">
      <w:pPr>
        <w:widowControl w:val="0"/>
        <w:autoSpaceDE w:val="0"/>
        <w:autoSpaceDN w:val="0"/>
        <w:adjustRightInd w:val="0"/>
        <w:spacing w:after="0" w:line="240" w:lineRule="auto"/>
        <w:jc w:val="both"/>
        <w:rPr>
          <w:rFonts w:ascii="Times New Roman" w:hAnsi="Times New Roman" w:cs="Times New Roman"/>
          <w:sz w:val="28"/>
          <w:szCs w:val="28"/>
        </w:rPr>
      </w:pPr>
    </w:p>
    <w:p w:rsidR="00DB6BEA" w:rsidRPr="00B73584" w:rsidRDefault="00DB6BEA" w:rsidP="00DB6BEA">
      <w:pPr>
        <w:widowControl w:val="0"/>
        <w:autoSpaceDE w:val="0"/>
        <w:autoSpaceDN w:val="0"/>
        <w:adjustRightInd w:val="0"/>
        <w:spacing w:after="0" w:line="240" w:lineRule="auto"/>
        <w:jc w:val="both"/>
        <w:rPr>
          <w:rFonts w:ascii="Times New Roman" w:hAnsi="Times New Roman" w:cs="Times New Roman"/>
          <w:color w:val="000000"/>
          <w:spacing w:val="-1"/>
          <w:sz w:val="28"/>
          <w:szCs w:val="28"/>
        </w:rPr>
      </w:pPr>
      <w:r w:rsidRPr="00B73584">
        <w:rPr>
          <w:rFonts w:ascii="Times New Roman" w:hAnsi="Times New Roman" w:cs="Times New Roman"/>
          <w:color w:val="000000"/>
          <w:spacing w:val="-1"/>
          <w:sz w:val="28"/>
          <w:szCs w:val="28"/>
        </w:rPr>
        <w:t>When a neutron collides with a hydrogen nucleus, it will lose about half its energy. After</w:t>
      </w:r>
      <w:r w:rsidRPr="00B73584">
        <w:rPr>
          <w:rFonts w:ascii="Times New Roman" w:hAnsi="Times New Roman" w:cs="Times New Roman"/>
          <w:sz w:val="28"/>
          <w:szCs w:val="28"/>
        </w:rPr>
        <w:t xml:space="preserve"> </w:t>
      </w:r>
      <w:r w:rsidRPr="00B73584">
        <w:rPr>
          <w:rFonts w:ascii="Times New Roman" w:hAnsi="Times New Roman" w:cs="Times New Roman"/>
          <w:color w:val="000000"/>
          <w:spacing w:val="-1"/>
          <w:sz w:val="28"/>
          <w:szCs w:val="28"/>
        </w:rPr>
        <w:t>about 20 collisions with hydrogen, the neutron will be captured by one of the various elements</w:t>
      </w:r>
      <w:r w:rsidRPr="00B73584">
        <w:rPr>
          <w:rFonts w:ascii="Times New Roman" w:hAnsi="Times New Roman" w:cs="Times New Roman"/>
          <w:sz w:val="28"/>
          <w:szCs w:val="28"/>
        </w:rPr>
        <w:t xml:space="preserve"> </w:t>
      </w:r>
      <w:r w:rsidRPr="00B73584">
        <w:rPr>
          <w:rFonts w:ascii="Times New Roman" w:hAnsi="Times New Roman" w:cs="Times New Roman"/>
          <w:color w:val="000000"/>
          <w:spacing w:val="-1"/>
          <w:sz w:val="28"/>
          <w:szCs w:val="28"/>
        </w:rPr>
        <w:t>in the formation (e.g., chloride, silicon, hydrogen). Those neutrons which are captured</w:t>
      </w:r>
      <w:r w:rsidR="00B45502" w:rsidRPr="00B73584">
        <w:rPr>
          <w:rFonts w:ascii="Times New Roman" w:hAnsi="Times New Roman" w:cs="Times New Roman"/>
          <w:color w:val="000000"/>
          <w:spacing w:val="-1"/>
          <w:sz w:val="28"/>
          <w:szCs w:val="28"/>
        </w:rPr>
        <w:t xml:space="preserve"> </w:t>
      </w:r>
      <w:r w:rsidRPr="00B73584">
        <w:rPr>
          <w:rFonts w:ascii="Times New Roman" w:hAnsi="Times New Roman" w:cs="Times New Roman"/>
          <w:color w:val="000000"/>
          <w:spacing w:val="-1"/>
          <w:sz w:val="28"/>
          <w:szCs w:val="28"/>
        </w:rPr>
        <w:t>(thermal neutrons) emit a secondary gamma ray.</w:t>
      </w:r>
    </w:p>
    <w:p w:rsidR="00DB6BEA" w:rsidRPr="005746D1" w:rsidRDefault="00DB6BEA" w:rsidP="00DB6BEA">
      <w:pPr>
        <w:widowControl w:val="0"/>
        <w:autoSpaceDE w:val="0"/>
        <w:autoSpaceDN w:val="0"/>
        <w:adjustRightInd w:val="0"/>
        <w:spacing w:after="0" w:line="240" w:lineRule="auto"/>
        <w:jc w:val="both"/>
        <w:rPr>
          <w:rFonts w:ascii="Times New Roman" w:hAnsi="Times New Roman" w:cs="Times New Roman"/>
          <w:sz w:val="20"/>
          <w:szCs w:val="20"/>
        </w:rPr>
      </w:pPr>
    </w:p>
    <w:p w:rsidR="00DB6BEA" w:rsidRPr="00B73584" w:rsidRDefault="004268A6" w:rsidP="00DB6BEA">
      <w:pPr>
        <w:widowControl w:val="0"/>
        <w:autoSpaceDE w:val="0"/>
        <w:autoSpaceDN w:val="0"/>
        <w:adjustRightInd w:val="0"/>
        <w:spacing w:after="0" w:line="240" w:lineRule="auto"/>
        <w:jc w:val="both"/>
        <w:rPr>
          <w:rFonts w:ascii="Times New Roman" w:hAnsi="Times New Roman" w:cs="Times New Roman"/>
          <w:b/>
          <w:bCs/>
          <w:color w:val="000000"/>
          <w:spacing w:val="-1"/>
          <w:sz w:val="28"/>
          <w:szCs w:val="28"/>
          <w:u w:val="single"/>
        </w:rPr>
      </w:pPr>
      <w:r>
        <w:rPr>
          <w:rFonts w:ascii="Times New Roman" w:hAnsi="Times New Roman" w:cs="Times New Roman"/>
          <w:b/>
          <w:bCs/>
          <w:color w:val="000000"/>
          <w:spacing w:val="-1"/>
          <w:sz w:val="28"/>
          <w:szCs w:val="28"/>
        </w:rPr>
        <w:t>5</w:t>
      </w:r>
      <w:r w:rsidR="009E15B7">
        <w:rPr>
          <w:rFonts w:ascii="Times New Roman" w:hAnsi="Times New Roman" w:cs="Times New Roman"/>
          <w:b/>
          <w:bCs/>
          <w:color w:val="000000"/>
          <w:spacing w:val="-1"/>
          <w:sz w:val="28"/>
          <w:szCs w:val="28"/>
        </w:rPr>
        <w:t>.3</w:t>
      </w:r>
      <w:r w:rsidR="001F0AF2">
        <w:rPr>
          <w:rFonts w:ascii="Times New Roman" w:hAnsi="Times New Roman" w:cs="Times New Roman"/>
          <w:b/>
          <w:bCs/>
          <w:color w:val="000000"/>
          <w:spacing w:val="-1"/>
          <w:sz w:val="28"/>
          <w:szCs w:val="28"/>
        </w:rPr>
        <w:t xml:space="preserve">.1 </w:t>
      </w:r>
      <w:r w:rsidR="00B45502" w:rsidRPr="00B73584">
        <w:rPr>
          <w:rFonts w:ascii="Times New Roman" w:hAnsi="Times New Roman" w:cs="Times New Roman"/>
          <w:b/>
          <w:bCs/>
          <w:color w:val="000000"/>
          <w:spacing w:val="-1"/>
          <w:sz w:val="28"/>
          <w:szCs w:val="28"/>
          <w:u w:val="single"/>
        </w:rPr>
        <w:t>TYPES OF NEUTRIN DETECTORS</w:t>
      </w:r>
      <w:r w:rsidR="00DB6BEA" w:rsidRPr="00B73584">
        <w:rPr>
          <w:rFonts w:ascii="Times New Roman" w:hAnsi="Times New Roman" w:cs="Times New Roman"/>
          <w:b/>
          <w:bCs/>
          <w:color w:val="000000"/>
          <w:spacing w:val="-1"/>
          <w:sz w:val="28"/>
          <w:szCs w:val="28"/>
          <w:u w:val="single"/>
        </w:rPr>
        <w:t>.</w:t>
      </w:r>
    </w:p>
    <w:p w:rsidR="00DB6BEA" w:rsidRPr="005746D1" w:rsidRDefault="00DB6BEA" w:rsidP="00DB6BEA">
      <w:pPr>
        <w:widowControl w:val="0"/>
        <w:autoSpaceDE w:val="0"/>
        <w:autoSpaceDN w:val="0"/>
        <w:adjustRightInd w:val="0"/>
        <w:spacing w:after="0" w:line="240" w:lineRule="auto"/>
        <w:jc w:val="both"/>
        <w:rPr>
          <w:rFonts w:ascii="Times New Roman" w:hAnsi="Times New Roman" w:cs="Times New Roman"/>
          <w:sz w:val="24"/>
          <w:szCs w:val="24"/>
        </w:rPr>
      </w:pPr>
    </w:p>
    <w:p w:rsidR="00DB6BEA" w:rsidRPr="00B73584" w:rsidRDefault="00DB6BEA" w:rsidP="00DB6BEA">
      <w:pPr>
        <w:widowControl w:val="0"/>
        <w:autoSpaceDE w:val="0"/>
        <w:autoSpaceDN w:val="0"/>
        <w:adjustRightInd w:val="0"/>
        <w:spacing w:after="0" w:line="240" w:lineRule="auto"/>
        <w:jc w:val="both"/>
        <w:rPr>
          <w:rFonts w:ascii="Times New Roman" w:hAnsi="Times New Roman" w:cs="Times New Roman"/>
          <w:sz w:val="28"/>
          <w:szCs w:val="28"/>
        </w:rPr>
      </w:pPr>
      <w:r w:rsidRPr="00B73584">
        <w:rPr>
          <w:rFonts w:ascii="Times New Roman" w:hAnsi="Times New Roman" w:cs="Times New Roman"/>
          <w:color w:val="000000"/>
          <w:spacing w:val="-1"/>
          <w:sz w:val="28"/>
          <w:szCs w:val="28"/>
        </w:rPr>
        <w:t>One type of detector measures neutrons just about thermal speed (epithermal). It shows</w:t>
      </w:r>
      <w:r w:rsidRPr="00B73584">
        <w:rPr>
          <w:rFonts w:ascii="Times New Roman" w:hAnsi="Times New Roman" w:cs="Times New Roman"/>
          <w:sz w:val="28"/>
          <w:szCs w:val="28"/>
        </w:rPr>
        <w:t xml:space="preserve"> </w:t>
      </w:r>
      <w:r w:rsidR="00544D2D" w:rsidRPr="00B73584">
        <w:rPr>
          <w:rFonts w:ascii="Times New Roman" w:hAnsi="Times New Roman" w:cs="Times New Roman"/>
          <w:color w:val="000000"/>
          <w:spacing w:val="-1"/>
          <w:sz w:val="28"/>
          <w:szCs w:val="28"/>
        </w:rPr>
        <w:t>maximum sensitivity to neutr</w:t>
      </w:r>
      <w:r w:rsidRPr="00B73584">
        <w:rPr>
          <w:rFonts w:ascii="Times New Roman" w:hAnsi="Times New Roman" w:cs="Times New Roman"/>
          <w:color w:val="000000"/>
          <w:spacing w:val="-1"/>
          <w:sz w:val="28"/>
          <w:szCs w:val="28"/>
        </w:rPr>
        <w:t>ons having energies above the thermal level and minimal</w:t>
      </w:r>
      <w:r w:rsidRPr="00B73584">
        <w:rPr>
          <w:rFonts w:ascii="Times New Roman" w:hAnsi="Times New Roman" w:cs="Times New Roman"/>
          <w:sz w:val="28"/>
          <w:szCs w:val="28"/>
        </w:rPr>
        <w:t xml:space="preserve"> </w:t>
      </w:r>
      <w:r w:rsidRPr="00B73584">
        <w:rPr>
          <w:rFonts w:ascii="Times New Roman" w:hAnsi="Times New Roman" w:cs="Times New Roman"/>
          <w:color w:val="000000"/>
          <w:spacing w:val="-1"/>
          <w:sz w:val="28"/>
          <w:szCs w:val="28"/>
        </w:rPr>
        <w:t>sensitivity to gamma rays and thermal neutrons. This reduces those errors which arise from</w:t>
      </w:r>
      <w:r w:rsidRPr="00B73584">
        <w:rPr>
          <w:rFonts w:ascii="Times New Roman" w:hAnsi="Times New Roman" w:cs="Times New Roman"/>
          <w:sz w:val="28"/>
          <w:szCs w:val="28"/>
        </w:rPr>
        <w:t xml:space="preserve"> </w:t>
      </w:r>
      <w:r w:rsidRPr="00B73584">
        <w:rPr>
          <w:rFonts w:ascii="Times New Roman" w:hAnsi="Times New Roman" w:cs="Times New Roman"/>
          <w:color w:val="000000"/>
          <w:spacing w:val="-1"/>
          <w:sz w:val="28"/>
          <w:szCs w:val="28"/>
        </w:rPr>
        <w:t>variations in formation chemistry and resolves porosity in areas where lithologies and liquids</w:t>
      </w:r>
      <w:r w:rsidRPr="00B73584">
        <w:rPr>
          <w:rFonts w:ascii="Times New Roman" w:hAnsi="Times New Roman" w:cs="Times New Roman"/>
          <w:sz w:val="28"/>
          <w:szCs w:val="28"/>
        </w:rPr>
        <w:t xml:space="preserve"> </w:t>
      </w:r>
      <w:r w:rsidR="00544D2D" w:rsidRPr="00B73584">
        <w:rPr>
          <w:rFonts w:ascii="Times New Roman" w:hAnsi="Times New Roman" w:cs="Times New Roman"/>
          <w:color w:val="000000"/>
          <w:spacing w:val="-1"/>
          <w:sz w:val="28"/>
          <w:szCs w:val="28"/>
        </w:rPr>
        <w:t>are mixed</w:t>
      </w:r>
      <w:r w:rsidRPr="00B73584">
        <w:rPr>
          <w:rFonts w:ascii="Times New Roman" w:hAnsi="Times New Roman" w:cs="Times New Roman"/>
          <w:color w:val="000000"/>
          <w:spacing w:val="-1"/>
          <w:sz w:val="28"/>
          <w:szCs w:val="28"/>
        </w:rPr>
        <w:t>.</w:t>
      </w:r>
      <w:r w:rsidR="00544D2D" w:rsidRPr="00B73584">
        <w:rPr>
          <w:rFonts w:ascii="Times New Roman" w:hAnsi="Times New Roman" w:cs="Times New Roman"/>
          <w:color w:val="000000"/>
          <w:spacing w:val="-1"/>
          <w:sz w:val="28"/>
          <w:szCs w:val="28"/>
        </w:rPr>
        <w:t xml:space="preserve"> </w:t>
      </w:r>
      <w:r w:rsidRPr="00B73584">
        <w:rPr>
          <w:rFonts w:ascii="Times New Roman" w:hAnsi="Times New Roman" w:cs="Times New Roman"/>
          <w:color w:val="000000"/>
          <w:spacing w:val="-1"/>
          <w:sz w:val="28"/>
          <w:szCs w:val="28"/>
        </w:rPr>
        <w:t>There is a neutron detector which measures the neutron population at</w:t>
      </w:r>
      <w:r w:rsidRPr="00B73584">
        <w:rPr>
          <w:rFonts w:ascii="Times New Roman" w:hAnsi="Times New Roman" w:cs="Times New Roman"/>
          <w:sz w:val="28"/>
          <w:szCs w:val="28"/>
        </w:rPr>
        <w:t xml:space="preserve"> </w:t>
      </w:r>
      <w:r w:rsidRPr="00B73584">
        <w:rPr>
          <w:rFonts w:ascii="Times New Roman" w:hAnsi="Times New Roman" w:cs="Times New Roman"/>
          <w:color w:val="000000"/>
          <w:spacing w:val="-1"/>
          <w:sz w:val="28"/>
          <w:szCs w:val="28"/>
        </w:rPr>
        <w:t>thermal energy. It responds to all formation and well parameters that affects neutron density.</w:t>
      </w:r>
    </w:p>
    <w:p w:rsidR="00DB6BEA" w:rsidRPr="00B73584" w:rsidRDefault="00DB6BEA" w:rsidP="009F3798">
      <w:pPr>
        <w:pStyle w:val="ListParagraph"/>
        <w:widowControl w:val="0"/>
        <w:numPr>
          <w:ilvl w:val="0"/>
          <w:numId w:val="11"/>
        </w:numPr>
        <w:autoSpaceDE w:val="0"/>
        <w:autoSpaceDN w:val="0"/>
        <w:adjustRightInd w:val="0"/>
        <w:spacing w:after="0" w:line="240" w:lineRule="auto"/>
        <w:jc w:val="both"/>
        <w:rPr>
          <w:rFonts w:ascii="Times New Roman" w:hAnsi="Times New Roman" w:cs="Times New Roman"/>
          <w:sz w:val="28"/>
          <w:szCs w:val="28"/>
        </w:rPr>
      </w:pPr>
      <w:r w:rsidRPr="00B73584">
        <w:rPr>
          <w:rFonts w:ascii="Times New Roman" w:hAnsi="Times New Roman" w:cs="Times New Roman"/>
          <w:color w:val="000000"/>
          <w:spacing w:val="-1"/>
          <w:sz w:val="28"/>
          <w:szCs w:val="28"/>
        </w:rPr>
        <w:t>In salt water the count rate is lowered.</w:t>
      </w:r>
    </w:p>
    <w:p w:rsidR="00DB6BEA" w:rsidRPr="00B73584" w:rsidRDefault="00DB6BEA" w:rsidP="009F3798">
      <w:pPr>
        <w:pStyle w:val="ListParagraph"/>
        <w:widowControl w:val="0"/>
        <w:numPr>
          <w:ilvl w:val="0"/>
          <w:numId w:val="12"/>
        </w:numPr>
        <w:autoSpaceDE w:val="0"/>
        <w:autoSpaceDN w:val="0"/>
        <w:adjustRightInd w:val="0"/>
        <w:spacing w:after="0" w:line="240" w:lineRule="auto"/>
        <w:jc w:val="both"/>
        <w:rPr>
          <w:rFonts w:ascii="Times New Roman" w:hAnsi="Times New Roman" w:cs="Times New Roman"/>
          <w:sz w:val="28"/>
          <w:szCs w:val="28"/>
        </w:rPr>
      </w:pPr>
      <w:r w:rsidRPr="00B73584">
        <w:rPr>
          <w:rFonts w:ascii="Times New Roman" w:hAnsi="Times New Roman" w:cs="Times New Roman"/>
          <w:color w:val="000000"/>
          <w:spacing w:val="-1"/>
          <w:sz w:val="28"/>
          <w:szCs w:val="28"/>
        </w:rPr>
        <w:t>It is influenced by for mation chemistry.</w:t>
      </w:r>
    </w:p>
    <w:p w:rsidR="00DB6BEA" w:rsidRPr="00B73584" w:rsidRDefault="00DB6BEA" w:rsidP="00DB6BEA">
      <w:pPr>
        <w:widowControl w:val="0"/>
        <w:autoSpaceDE w:val="0"/>
        <w:autoSpaceDN w:val="0"/>
        <w:adjustRightInd w:val="0"/>
        <w:spacing w:after="0" w:line="240" w:lineRule="auto"/>
        <w:jc w:val="both"/>
        <w:rPr>
          <w:rFonts w:ascii="Times New Roman" w:hAnsi="Times New Roman" w:cs="Times New Roman"/>
          <w:sz w:val="28"/>
          <w:szCs w:val="28"/>
        </w:rPr>
      </w:pPr>
    </w:p>
    <w:p w:rsidR="00DB6BEA" w:rsidRPr="00B73584" w:rsidRDefault="00DB6BEA" w:rsidP="00DB6BEA">
      <w:pPr>
        <w:widowControl w:val="0"/>
        <w:autoSpaceDE w:val="0"/>
        <w:autoSpaceDN w:val="0"/>
        <w:adjustRightInd w:val="0"/>
        <w:spacing w:after="0" w:line="240" w:lineRule="auto"/>
        <w:jc w:val="both"/>
        <w:rPr>
          <w:rFonts w:ascii="Times New Roman" w:hAnsi="Times New Roman" w:cs="Times New Roman"/>
          <w:color w:val="000000"/>
          <w:spacing w:val="-1"/>
          <w:sz w:val="28"/>
          <w:szCs w:val="28"/>
        </w:rPr>
      </w:pPr>
      <w:r w:rsidRPr="00B73584">
        <w:rPr>
          <w:rFonts w:ascii="Times New Roman" w:hAnsi="Times New Roman" w:cs="Times New Roman"/>
          <w:color w:val="000000"/>
          <w:spacing w:val="-1"/>
          <w:sz w:val="28"/>
          <w:szCs w:val="28"/>
        </w:rPr>
        <w:t>Another detector responds to the gamma rays that are emitted upon neutron capture. Gamma ray</w:t>
      </w:r>
      <w:r w:rsidRPr="00B73584">
        <w:rPr>
          <w:rFonts w:ascii="Times New Roman" w:hAnsi="Times New Roman" w:cs="Times New Roman"/>
          <w:sz w:val="28"/>
          <w:szCs w:val="28"/>
        </w:rPr>
        <w:t xml:space="preserve"> </w:t>
      </w:r>
      <w:r w:rsidRPr="00B73584">
        <w:rPr>
          <w:rFonts w:ascii="Times New Roman" w:hAnsi="Times New Roman" w:cs="Times New Roman"/>
          <w:color w:val="000000"/>
          <w:spacing w:val="-1"/>
          <w:sz w:val="28"/>
          <w:szCs w:val="28"/>
        </w:rPr>
        <w:t>emission can occur (1) in the formation, (2) in the wellbore, (3) in the materials that make up the detector, and (4) in the detector crystals. Also the densities of materials will affect the</w:t>
      </w:r>
      <w:r w:rsidRPr="00B73584">
        <w:rPr>
          <w:rFonts w:ascii="Times New Roman" w:hAnsi="Times New Roman" w:cs="Times New Roman"/>
          <w:sz w:val="28"/>
          <w:szCs w:val="28"/>
        </w:rPr>
        <w:t xml:space="preserve"> </w:t>
      </w:r>
      <w:r w:rsidRPr="00B73584">
        <w:rPr>
          <w:rFonts w:ascii="Times New Roman" w:hAnsi="Times New Roman" w:cs="Times New Roman"/>
          <w:color w:val="000000"/>
          <w:spacing w:val="-1"/>
          <w:sz w:val="28"/>
          <w:szCs w:val="28"/>
        </w:rPr>
        <w:t>quality of gamma ray transmission</w:t>
      </w:r>
      <w:r w:rsidR="00544D2D" w:rsidRPr="00B73584">
        <w:rPr>
          <w:rFonts w:ascii="Times New Roman" w:hAnsi="Times New Roman" w:cs="Times New Roman"/>
          <w:color w:val="000000"/>
          <w:spacing w:val="-1"/>
          <w:sz w:val="28"/>
          <w:szCs w:val="28"/>
        </w:rPr>
        <w:t>.</w:t>
      </w:r>
    </w:p>
    <w:p w:rsidR="003C0741" w:rsidRPr="00B73584" w:rsidRDefault="003C0741" w:rsidP="00DB6BEA">
      <w:pPr>
        <w:widowControl w:val="0"/>
        <w:autoSpaceDE w:val="0"/>
        <w:autoSpaceDN w:val="0"/>
        <w:adjustRightInd w:val="0"/>
        <w:spacing w:after="0" w:line="240" w:lineRule="auto"/>
        <w:jc w:val="both"/>
        <w:rPr>
          <w:rFonts w:ascii="Times New Roman" w:hAnsi="Times New Roman" w:cs="Times New Roman"/>
          <w:color w:val="000000"/>
          <w:spacing w:val="-1"/>
          <w:sz w:val="28"/>
          <w:szCs w:val="28"/>
        </w:rPr>
      </w:pPr>
    </w:p>
    <w:p w:rsidR="00DB6BEA" w:rsidRPr="00B73584" w:rsidRDefault="00DB6BEA" w:rsidP="00DB6BEA">
      <w:pPr>
        <w:widowControl w:val="0"/>
        <w:autoSpaceDE w:val="0"/>
        <w:autoSpaceDN w:val="0"/>
        <w:adjustRightInd w:val="0"/>
        <w:spacing w:after="0" w:line="240" w:lineRule="auto"/>
        <w:jc w:val="both"/>
        <w:rPr>
          <w:rFonts w:ascii="Times New Roman" w:hAnsi="Times New Roman" w:cs="Times New Roman"/>
          <w:b/>
          <w:bCs/>
          <w:color w:val="000000"/>
          <w:spacing w:val="-1"/>
          <w:sz w:val="28"/>
          <w:szCs w:val="28"/>
          <w:u w:val="single"/>
        </w:rPr>
      </w:pPr>
      <w:r w:rsidRPr="00B73584">
        <w:rPr>
          <w:rFonts w:ascii="Times New Roman" w:hAnsi="Times New Roman" w:cs="Times New Roman"/>
          <w:b/>
          <w:bCs/>
          <w:color w:val="000000"/>
          <w:spacing w:val="-1"/>
          <w:sz w:val="28"/>
          <w:szCs w:val="28"/>
          <w:u w:val="single"/>
        </w:rPr>
        <w:t>Neutron Log Response</w:t>
      </w:r>
    </w:p>
    <w:p w:rsidR="009A3C2B" w:rsidRPr="00B73584" w:rsidRDefault="009A3C2B" w:rsidP="00DB6BEA">
      <w:pPr>
        <w:widowControl w:val="0"/>
        <w:autoSpaceDE w:val="0"/>
        <w:autoSpaceDN w:val="0"/>
        <w:adjustRightInd w:val="0"/>
        <w:spacing w:after="0" w:line="240" w:lineRule="auto"/>
        <w:jc w:val="both"/>
        <w:rPr>
          <w:rFonts w:ascii="Times New Roman" w:hAnsi="Times New Roman" w:cs="Times New Roman"/>
          <w:sz w:val="28"/>
          <w:szCs w:val="28"/>
          <w:u w:val="single"/>
        </w:rPr>
      </w:pPr>
    </w:p>
    <w:p w:rsidR="00DB6BEA" w:rsidRPr="00B73584" w:rsidRDefault="003C0741" w:rsidP="00DB6BEA">
      <w:pPr>
        <w:widowControl w:val="0"/>
        <w:autoSpaceDE w:val="0"/>
        <w:autoSpaceDN w:val="0"/>
        <w:adjustRightInd w:val="0"/>
        <w:spacing w:after="0" w:line="240" w:lineRule="auto"/>
        <w:jc w:val="both"/>
        <w:rPr>
          <w:rFonts w:ascii="Times New Roman" w:hAnsi="Times New Roman" w:cs="Times New Roman"/>
          <w:sz w:val="28"/>
          <w:szCs w:val="28"/>
        </w:rPr>
      </w:pPr>
      <w:r w:rsidRPr="00B73584">
        <w:rPr>
          <w:rFonts w:ascii="Times New Roman" w:hAnsi="Times New Roman" w:cs="Times New Roman"/>
          <w:color w:val="000000"/>
          <w:spacing w:val="-1"/>
          <w:sz w:val="28"/>
          <w:szCs w:val="28"/>
        </w:rPr>
        <w:t xml:space="preserve">Neutron logs are basically a </w:t>
      </w:r>
      <w:r w:rsidR="00DB6BEA" w:rsidRPr="00B73584">
        <w:rPr>
          <w:rFonts w:ascii="Times New Roman" w:hAnsi="Times New Roman" w:cs="Times New Roman"/>
          <w:color w:val="000000"/>
          <w:spacing w:val="-1"/>
          <w:sz w:val="28"/>
          <w:szCs w:val="28"/>
        </w:rPr>
        <w:t>measure of the amount of hydrogen contained in the</w:t>
      </w:r>
      <w:r w:rsidR="00DB6BEA" w:rsidRPr="00B73584">
        <w:rPr>
          <w:rFonts w:ascii="Times New Roman" w:hAnsi="Times New Roman" w:cs="Times New Roman"/>
          <w:sz w:val="28"/>
          <w:szCs w:val="28"/>
        </w:rPr>
        <w:t xml:space="preserve"> </w:t>
      </w:r>
      <w:r w:rsidR="00DB6BEA" w:rsidRPr="00B73584">
        <w:rPr>
          <w:rFonts w:ascii="Times New Roman" w:hAnsi="Times New Roman" w:cs="Times New Roman"/>
          <w:color w:val="000000"/>
          <w:spacing w:val="-1"/>
          <w:sz w:val="28"/>
          <w:szCs w:val="28"/>
        </w:rPr>
        <w:t>formation. High neutron count rate indicates low porosity, while low neutron count rate</w:t>
      </w:r>
      <w:r w:rsidR="00DB6BEA" w:rsidRPr="00B73584">
        <w:rPr>
          <w:rFonts w:ascii="Times New Roman" w:hAnsi="Times New Roman" w:cs="Times New Roman"/>
          <w:sz w:val="28"/>
          <w:szCs w:val="28"/>
        </w:rPr>
        <w:t xml:space="preserve"> </w:t>
      </w:r>
      <w:r w:rsidR="00DB6BEA" w:rsidRPr="00B73584">
        <w:rPr>
          <w:rFonts w:ascii="Times New Roman" w:hAnsi="Times New Roman" w:cs="Times New Roman"/>
          <w:color w:val="000000"/>
          <w:spacing w:val="-1"/>
          <w:sz w:val="28"/>
          <w:szCs w:val="28"/>
        </w:rPr>
        <w:t>indicates high porosity. While there is very little difference between oil and water, the neutron</w:t>
      </w:r>
      <w:r w:rsidR="00DF450A" w:rsidRPr="00B73584">
        <w:rPr>
          <w:rFonts w:ascii="Times New Roman" w:hAnsi="Times New Roman" w:cs="Times New Roman"/>
          <w:sz w:val="28"/>
          <w:szCs w:val="28"/>
        </w:rPr>
        <w:t xml:space="preserve"> </w:t>
      </w:r>
      <w:r w:rsidR="00DB6BEA" w:rsidRPr="00B73584">
        <w:rPr>
          <w:rFonts w:ascii="Times New Roman" w:hAnsi="Times New Roman" w:cs="Times New Roman"/>
          <w:color w:val="000000"/>
          <w:spacing w:val="-1"/>
          <w:sz w:val="28"/>
          <w:szCs w:val="28"/>
        </w:rPr>
        <w:t>tool will distinguish between gas and oil saturations. When gas is measured, the porosity will</w:t>
      </w:r>
      <w:r w:rsidR="00DB6BEA" w:rsidRPr="00B73584">
        <w:rPr>
          <w:rFonts w:ascii="Times New Roman" w:hAnsi="Times New Roman" w:cs="Times New Roman"/>
          <w:sz w:val="28"/>
          <w:szCs w:val="28"/>
        </w:rPr>
        <w:t xml:space="preserve"> </w:t>
      </w:r>
      <w:r w:rsidR="00DB6BEA" w:rsidRPr="00B73584">
        <w:rPr>
          <w:rFonts w:ascii="Times New Roman" w:hAnsi="Times New Roman" w:cs="Times New Roman"/>
          <w:color w:val="000000"/>
          <w:spacing w:val="-1"/>
          <w:sz w:val="28"/>
          <w:szCs w:val="28"/>
        </w:rPr>
        <w:t>appear very low. The neutron log is a very good porosity indicator in limestones.</w:t>
      </w:r>
      <w:r w:rsidR="00DB6BEA" w:rsidRPr="00B73584">
        <w:rPr>
          <w:rFonts w:ascii="Times New Roman" w:hAnsi="Times New Roman" w:cs="Times New Roman"/>
          <w:sz w:val="28"/>
          <w:szCs w:val="28"/>
        </w:rPr>
        <w:t xml:space="preserve"> </w:t>
      </w:r>
    </w:p>
    <w:p w:rsidR="00DB6BEA" w:rsidRPr="00B73584" w:rsidRDefault="00DB6BEA" w:rsidP="00DB6BEA">
      <w:pPr>
        <w:widowControl w:val="0"/>
        <w:autoSpaceDE w:val="0"/>
        <w:autoSpaceDN w:val="0"/>
        <w:adjustRightInd w:val="0"/>
        <w:spacing w:after="0" w:line="240" w:lineRule="auto"/>
        <w:rPr>
          <w:rFonts w:ascii="Times New Roman" w:hAnsi="Times New Roman" w:cs="Times New Roman"/>
          <w:sz w:val="28"/>
          <w:szCs w:val="28"/>
        </w:rPr>
      </w:pPr>
    </w:p>
    <w:p w:rsidR="00F449D5" w:rsidRDefault="00F449D5" w:rsidP="00DB6BEA">
      <w:pPr>
        <w:widowControl w:val="0"/>
        <w:autoSpaceDE w:val="0"/>
        <w:autoSpaceDN w:val="0"/>
        <w:adjustRightInd w:val="0"/>
        <w:spacing w:after="0" w:line="240" w:lineRule="auto"/>
        <w:jc w:val="both"/>
        <w:rPr>
          <w:rFonts w:ascii="Times New Roman" w:hAnsi="Times New Roman" w:cs="Times New Roman"/>
          <w:bCs/>
          <w:color w:val="000000"/>
          <w:spacing w:val="-1"/>
          <w:sz w:val="28"/>
          <w:szCs w:val="28"/>
          <w:u w:val="single"/>
        </w:rPr>
      </w:pPr>
    </w:p>
    <w:p w:rsidR="00B73584" w:rsidRDefault="00B73584" w:rsidP="00DB6BEA">
      <w:pPr>
        <w:widowControl w:val="0"/>
        <w:autoSpaceDE w:val="0"/>
        <w:autoSpaceDN w:val="0"/>
        <w:adjustRightInd w:val="0"/>
        <w:spacing w:after="0" w:line="240" w:lineRule="auto"/>
        <w:jc w:val="both"/>
        <w:rPr>
          <w:rFonts w:ascii="Times New Roman" w:hAnsi="Times New Roman" w:cs="Times New Roman"/>
          <w:bCs/>
          <w:color w:val="000000"/>
          <w:spacing w:val="-1"/>
          <w:sz w:val="28"/>
          <w:szCs w:val="28"/>
          <w:u w:val="single"/>
        </w:rPr>
      </w:pPr>
    </w:p>
    <w:p w:rsidR="00B73584" w:rsidRDefault="00B73584" w:rsidP="00DB6BEA">
      <w:pPr>
        <w:widowControl w:val="0"/>
        <w:autoSpaceDE w:val="0"/>
        <w:autoSpaceDN w:val="0"/>
        <w:adjustRightInd w:val="0"/>
        <w:spacing w:after="0" w:line="240" w:lineRule="auto"/>
        <w:jc w:val="both"/>
        <w:rPr>
          <w:rFonts w:ascii="Times New Roman" w:hAnsi="Times New Roman" w:cs="Times New Roman"/>
          <w:bCs/>
          <w:color w:val="000000"/>
          <w:spacing w:val="-1"/>
          <w:sz w:val="28"/>
          <w:szCs w:val="28"/>
          <w:u w:val="single"/>
        </w:rPr>
      </w:pPr>
    </w:p>
    <w:p w:rsidR="00B73584" w:rsidRPr="00B73584" w:rsidRDefault="00B73584" w:rsidP="00DB6BEA">
      <w:pPr>
        <w:widowControl w:val="0"/>
        <w:autoSpaceDE w:val="0"/>
        <w:autoSpaceDN w:val="0"/>
        <w:adjustRightInd w:val="0"/>
        <w:spacing w:after="0" w:line="240" w:lineRule="auto"/>
        <w:jc w:val="both"/>
        <w:rPr>
          <w:rFonts w:ascii="Times New Roman" w:hAnsi="Times New Roman" w:cs="Times New Roman"/>
          <w:bCs/>
          <w:color w:val="000000"/>
          <w:spacing w:val="-1"/>
          <w:sz w:val="28"/>
          <w:szCs w:val="28"/>
          <w:u w:val="single"/>
        </w:rPr>
      </w:pPr>
    </w:p>
    <w:p w:rsidR="00F449D5" w:rsidRPr="00B73584" w:rsidRDefault="00F449D5" w:rsidP="00DB6BEA">
      <w:pPr>
        <w:widowControl w:val="0"/>
        <w:autoSpaceDE w:val="0"/>
        <w:autoSpaceDN w:val="0"/>
        <w:adjustRightInd w:val="0"/>
        <w:spacing w:after="0" w:line="240" w:lineRule="auto"/>
        <w:jc w:val="both"/>
        <w:rPr>
          <w:rFonts w:ascii="Times New Roman" w:hAnsi="Times New Roman" w:cs="Times New Roman"/>
          <w:bCs/>
          <w:color w:val="000000"/>
          <w:spacing w:val="-1"/>
          <w:sz w:val="28"/>
          <w:szCs w:val="28"/>
          <w:u w:val="single"/>
        </w:rPr>
      </w:pPr>
    </w:p>
    <w:p w:rsidR="00F449D5" w:rsidRPr="00B73584" w:rsidRDefault="00F449D5" w:rsidP="00DB6BEA">
      <w:pPr>
        <w:widowControl w:val="0"/>
        <w:autoSpaceDE w:val="0"/>
        <w:autoSpaceDN w:val="0"/>
        <w:adjustRightInd w:val="0"/>
        <w:spacing w:after="0" w:line="240" w:lineRule="auto"/>
        <w:jc w:val="both"/>
        <w:rPr>
          <w:rFonts w:ascii="Times New Roman" w:hAnsi="Times New Roman" w:cs="Times New Roman"/>
          <w:bCs/>
          <w:color w:val="000000"/>
          <w:spacing w:val="-1"/>
          <w:sz w:val="28"/>
          <w:szCs w:val="28"/>
          <w:u w:val="single"/>
        </w:rPr>
      </w:pPr>
    </w:p>
    <w:p w:rsidR="00561931" w:rsidRPr="005746D1" w:rsidRDefault="00561931" w:rsidP="00DB6BEA">
      <w:pPr>
        <w:widowControl w:val="0"/>
        <w:autoSpaceDE w:val="0"/>
        <w:autoSpaceDN w:val="0"/>
        <w:adjustRightInd w:val="0"/>
        <w:spacing w:after="0" w:line="240" w:lineRule="auto"/>
        <w:jc w:val="both"/>
        <w:rPr>
          <w:rFonts w:ascii="Times New Roman" w:hAnsi="Times New Roman" w:cs="Times New Roman"/>
        </w:rPr>
      </w:pPr>
    </w:p>
    <w:p w:rsidR="00DB6BEA" w:rsidRPr="00B73584" w:rsidRDefault="004268A6" w:rsidP="00DB6BEA">
      <w:pPr>
        <w:widowControl w:val="0"/>
        <w:autoSpaceDE w:val="0"/>
        <w:autoSpaceDN w:val="0"/>
        <w:adjustRightInd w:val="0"/>
        <w:spacing w:after="0" w:line="240" w:lineRule="auto"/>
        <w:jc w:val="both"/>
        <w:rPr>
          <w:rFonts w:ascii="Times New Roman" w:hAnsi="Times New Roman" w:cs="Times New Roman"/>
          <w:b/>
          <w:bCs/>
          <w:color w:val="000000"/>
          <w:spacing w:val="-1"/>
          <w:sz w:val="28"/>
          <w:szCs w:val="28"/>
          <w:u w:val="single"/>
        </w:rPr>
      </w:pPr>
      <w:r>
        <w:rPr>
          <w:rFonts w:ascii="Times New Roman" w:hAnsi="Times New Roman" w:cs="Times New Roman"/>
          <w:b/>
          <w:bCs/>
          <w:color w:val="000000"/>
          <w:spacing w:val="-1"/>
          <w:sz w:val="28"/>
          <w:szCs w:val="28"/>
        </w:rPr>
        <w:t>5</w:t>
      </w:r>
      <w:r w:rsidR="009E15B7">
        <w:rPr>
          <w:rFonts w:ascii="Times New Roman" w:hAnsi="Times New Roman" w:cs="Times New Roman"/>
          <w:b/>
          <w:bCs/>
          <w:color w:val="000000"/>
          <w:spacing w:val="-1"/>
          <w:sz w:val="28"/>
          <w:szCs w:val="28"/>
        </w:rPr>
        <w:t>.3</w:t>
      </w:r>
      <w:r w:rsidR="001F0AF2">
        <w:rPr>
          <w:rFonts w:ascii="Times New Roman" w:hAnsi="Times New Roman" w:cs="Times New Roman"/>
          <w:b/>
          <w:bCs/>
          <w:color w:val="000000"/>
          <w:spacing w:val="-1"/>
          <w:sz w:val="28"/>
          <w:szCs w:val="28"/>
        </w:rPr>
        <w:t xml:space="preserve">.2 </w:t>
      </w:r>
      <w:r w:rsidR="00B97BE5" w:rsidRPr="00B73584">
        <w:rPr>
          <w:rFonts w:ascii="Times New Roman" w:hAnsi="Times New Roman" w:cs="Times New Roman"/>
          <w:b/>
          <w:bCs/>
          <w:color w:val="000000"/>
          <w:spacing w:val="-1"/>
          <w:sz w:val="28"/>
          <w:szCs w:val="28"/>
          <w:u w:val="single"/>
        </w:rPr>
        <w:t>APPLICATIONS OF THE NEUTRON LOG</w:t>
      </w:r>
    </w:p>
    <w:p w:rsidR="003418B2" w:rsidRPr="005746D1" w:rsidRDefault="003418B2" w:rsidP="00DB6BEA">
      <w:pPr>
        <w:widowControl w:val="0"/>
        <w:autoSpaceDE w:val="0"/>
        <w:autoSpaceDN w:val="0"/>
        <w:adjustRightInd w:val="0"/>
        <w:spacing w:after="0" w:line="240" w:lineRule="auto"/>
        <w:jc w:val="both"/>
        <w:rPr>
          <w:rFonts w:ascii="Times New Roman" w:hAnsi="Times New Roman" w:cs="Times New Roman"/>
          <w:sz w:val="24"/>
          <w:szCs w:val="24"/>
          <w:u w:val="single"/>
        </w:rPr>
      </w:pPr>
    </w:p>
    <w:p w:rsidR="00DB6BEA" w:rsidRPr="00B73584" w:rsidRDefault="003418B2" w:rsidP="00DB6BEA">
      <w:pPr>
        <w:widowControl w:val="0"/>
        <w:autoSpaceDE w:val="0"/>
        <w:autoSpaceDN w:val="0"/>
        <w:adjustRightInd w:val="0"/>
        <w:spacing w:after="0" w:line="240" w:lineRule="auto"/>
        <w:jc w:val="both"/>
        <w:rPr>
          <w:rFonts w:ascii="Times New Roman" w:hAnsi="Times New Roman" w:cs="Times New Roman"/>
          <w:color w:val="000000"/>
          <w:spacing w:val="-1"/>
          <w:sz w:val="28"/>
          <w:szCs w:val="28"/>
        </w:rPr>
      </w:pPr>
      <w:r w:rsidRPr="005746D1">
        <w:rPr>
          <w:rFonts w:ascii="Times New Roman" w:hAnsi="Times New Roman" w:cs="Times New Roman"/>
          <w:color w:val="000000"/>
          <w:spacing w:val="-1"/>
        </w:rPr>
        <w:t xml:space="preserve">  </w:t>
      </w:r>
      <w:r w:rsidRPr="00B73584">
        <w:rPr>
          <w:rFonts w:ascii="Times New Roman" w:hAnsi="Times New Roman" w:cs="Times New Roman"/>
          <w:color w:val="000000"/>
          <w:spacing w:val="-1"/>
          <w:sz w:val="28"/>
          <w:szCs w:val="28"/>
        </w:rPr>
        <w:t xml:space="preserve">The main use of </w:t>
      </w:r>
      <w:r w:rsidR="00DB6BEA" w:rsidRPr="00B73584">
        <w:rPr>
          <w:rFonts w:ascii="Times New Roman" w:hAnsi="Times New Roman" w:cs="Times New Roman"/>
          <w:color w:val="000000"/>
          <w:spacing w:val="-1"/>
          <w:sz w:val="28"/>
          <w:szCs w:val="28"/>
        </w:rPr>
        <w:t>the neutron log is to assist in the determination of</w:t>
      </w:r>
      <w:r w:rsidR="00DB6BEA" w:rsidRPr="00B73584">
        <w:rPr>
          <w:rFonts w:ascii="Times New Roman" w:hAnsi="Times New Roman" w:cs="Times New Roman"/>
          <w:sz w:val="28"/>
          <w:szCs w:val="28"/>
        </w:rPr>
        <w:t xml:space="preserve"> </w:t>
      </w:r>
      <w:r w:rsidR="00DB6BEA" w:rsidRPr="00B73584">
        <w:rPr>
          <w:rFonts w:ascii="Times New Roman" w:hAnsi="Times New Roman" w:cs="Times New Roman"/>
          <w:color w:val="000000"/>
          <w:spacing w:val="-1"/>
          <w:sz w:val="28"/>
          <w:szCs w:val="28"/>
        </w:rPr>
        <w:t>porosity. It has the added application in that it can be run in cased or open hole with any type</w:t>
      </w:r>
      <w:r w:rsidR="00DB6BEA" w:rsidRPr="00B73584">
        <w:rPr>
          <w:rFonts w:ascii="Times New Roman" w:hAnsi="Times New Roman" w:cs="Times New Roman"/>
          <w:sz w:val="28"/>
          <w:szCs w:val="28"/>
        </w:rPr>
        <w:t xml:space="preserve"> </w:t>
      </w:r>
      <w:r w:rsidR="00DB6BEA" w:rsidRPr="00B73584">
        <w:rPr>
          <w:rFonts w:ascii="Times New Roman" w:hAnsi="Times New Roman" w:cs="Times New Roman"/>
          <w:color w:val="000000"/>
          <w:spacing w:val="-1"/>
          <w:sz w:val="28"/>
          <w:szCs w:val="28"/>
        </w:rPr>
        <w:t>of drilling fluid. The log response is greatly affected by gas, so it may assist in the detection of</w:t>
      </w:r>
      <w:r w:rsidR="00DB6BEA" w:rsidRPr="00B73584">
        <w:rPr>
          <w:rFonts w:ascii="Times New Roman" w:hAnsi="Times New Roman" w:cs="Times New Roman"/>
          <w:sz w:val="28"/>
          <w:szCs w:val="28"/>
        </w:rPr>
        <w:t xml:space="preserve"> </w:t>
      </w:r>
      <w:r w:rsidR="00DB6BEA" w:rsidRPr="00B73584">
        <w:rPr>
          <w:rFonts w:ascii="Times New Roman" w:hAnsi="Times New Roman" w:cs="Times New Roman"/>
          <w:color w:val="000000"/>
          <w:spacing w:val="-1"/>
          <w:sz w:val="28"/>
          <w:szCs w:val="28"/>
        </w:rPr>
        <w:t>gas intervals. It is also used for the correlation of lithologic units from well to well.</w:t>
      </w:r>
    </w:p>
    <w:p w:rsidR="00561931" w:rsidRPr="00B73584" w:rsidRDefault="00561931" w:rsidP="00DB6BEA">
      <w:pPr>
        <w:widowControl w:val="0"/>
        <w:autoSpaceDE w:val="0"/>
        <w:autoSpaceDN w:val="0"/>
        <w:adjustRightInd w:val="0"/>
        <w:spacing w:after="0" w:line="240" w:lineRule="auto"/>
        <w:jc w:val="both"/>
        <w:rPr>
          <w:rFonts w:ascii="Times New Roman" w:hAnsi="Times New Roman" w:cs="Times New Roman"/>
          <w:color w:val="000000"/>
          <w:spacing w:val="-1"/>
          <w:sz w:val="28"/>
          <w:szCs w:val="28"/>
        </w:rPr>
      </w:pPr>
    </w:p>
    <w:p w:rsidR="00DB6BEA" w:rsidRPr="00B73584" w:rsidRDefault="00DB6BEA" w:rsidP="00DB6BEA">
      <w:pPr>
        <w:widowControl w:val="0"/>
        <w:autoSpaceDE w:val="0"/>
        <w:autoSpaceDN w:val="0"/>
        <w:adjustRightInd w:val="0"/>
        <w:spacing w:after="0" w:line="240" w:lineRule="auto"/>
        <w:jc w:val="both"/>
        <w:rPr>
          <w:rFonts w:ascii="Times New Roman" w:hAnsi="Times New Roman" w:cs="Times New Roman"/>
          <w:b/>
          <w:bCs/>
          <w:color w:val="000000"/>
          <w:spacing w:val="-1"/>
          <w:sz w:val="28"/>
          <w:szCs w:val="28"/>
          <w:u w:val="single"/>
        </w:rPr>
      </w:pPr>
      <w:r w:rsidRPr="00B73584">
        <w:rPr>
          <w:rFonts w:ascii="Times New Roman" w:hAnsi="Times New Roman" w:cs="Times New Roman"/>
          <w:b/>
          <w:bCs/>
          <w:color w:val="000000"/>
          <w:spacing w:val="-1"/>
          <w:sz w:val="28"/>
          <w:szCs w:val="28"/>
          <w:u w:val="single"/>
        </w:rPr>
        <w:t xml:space="preserve">Sidewall Neutron Log </w:t>
      </w:r>
      <w:r w:rsidR="00755822" w:rsidRPr="00B73584">
        <w:rPr>
          <w:rFonts w:ascii="Times New Roman" w:hAnsi="Times New Roman" w:cs="Times New Roman"/>
          <w:b/>
          <w:bCs/>
          <w:color w:val="000000"/>
          <w:spacing w:val="-1"/>
          <w:sz w:val="28"/>
          <w:szCs w:val="28"/>
          <w:u w:val="single"/>
        </w:rPr>
        <w:t>–</w:t>
      </w:r>
      <w:r w:rsidRPr="00B73584">
        <w:rPr>
          <w:rFonts w:ascii="Times New Roman" w:hAnsi="Times New Roman" w:cs="Times New Roman"/>
          <w:b/>
          <w:bCs/>
          <w:color w:val="000000"/>
          <w:spacing w:val="-1"/>
          <w:sz w:val="28"/>
          <w:szCs w:val="28"/>
          <w:u w:val="single"/>
        </w:rPr>
        <w:t xml:space="preserve"> SNP</w:t>
      </w:r>
    </w:p>
    <w:p w:rsidR="00755822" w:rsidRPr="005746D1" w:rsidRDefault="00755822" w:rsidP="00DB6BEA">
      <w:pPr>
        <w:widowControl w:val="0"/>
        <w:autoSpaceDE w:val="0"/>
        <w:autoSpaceDN w:val="0"/>
        <w:adjustRightInd w:val="0"/>
        <w:spacing w:after="0" w:line="240" w:lineRule="auto"/>
        <w:jc w:val="both"/>
        <w:rPr>
          <w:rFonts w:ascii="Times New Roman" w:hAnsi="Times New Roman" w:cs="Times New Roman"/>
          <w:sz w:val="24"/>
          <w:szCs w:val="24"/>
          <w:u w:val="single"/>
        </w:rPr>
      </w:pPr>
    </w:p>
    <w:p w:rsidR="00DB6BEA" w:rsidRPr="00B73584" w:rsidRDefault="00755822" w:rsidP="00DF450A">
      <w:pPr>
        <w:widowControl w:val="0"/>
        <w:tabs>
          <w:tab w:val="left" w:pos="6660"/>
        </w:tabs>
        <w:autoSpaceDE w:val="0"/>
        <w:autoSpaceDN w:val="0"/>
        <w:adjustRightInd w:val="0"/>
        <w:spacing w:after="0" w:line="240" w:lineRule="auto"/>
        <w:jc w:val="both"/>
        <w:rPr>
          <w:rFonts w:ascii="Times New Roman" w:hAnsi="Times New Roman" w:cs="Times New Roman"/>
          <w:color w:val="000000"/>
          <w:spacing w:val="-1"/>
          <w:sz w:val="28"/>
          <w:szCs w:val="28"/>
        </w:rPr>
      </w:pPr>
      <w:r w:rsidRPr="00B73584">
        <w:rPr>
          <w:rFonts w:ascii="Times New Roman" w:hAnsi="Times New Roman" w:cs="Times New Roman"/>
          <w:color w:val="000000"/>
          <w:spacing w:val="-1"/>
          <w:sz w:val="28"/>
          <w:szCs w:val="28"/>
        </w:rPr>
        <w:t xml:space="preserve">The sidewall neutron tool is </w:t>
      </w:r>
      <w:r w:rsidR="00DB6BEA" w:rsidRPr="00B73584">
        <w:rPr>
          <w:rFonts w:ascii="Times New Roman" w:hAnsi="Times New Roman" w:cs="Times New Roman"/>
          <w:color w:val="000000"/>
          <w:spacing w:val="-1"/>
          <w:sz w:val="28"/>
          <w:szCs w:val="28"/>
        </w:rPr>
        <w:t>similar to the other neutron devices in its operation. The</w:t>
      </w:r>
      <w:r w:rsidR="00DB6BEA" w:rsidRPr="00B73584">
        <w:rPr>
          <w:rFonts w:ascii="Times New Roman" w:hAnsi="Times New Roman" w:cs="Times New Roman"/>
          <w:sz w:val="28"/>
          <w:szCs w:val="28"/>
        </w:rPr>
        <w:t xml:space="preserve"> </w:t>
      </w:r>
      <w:r w:rsidR="00DB6BEA" w:rsidRPr="00B73584">
        <w:rPr>
          <w:rFonts w:ascii="Times New Roman" w:hAnsi="Times New Roman" w:cs="Times New Roman"/>
          <w:color w:val="000000"/>
          <w:spacing w:val="-1"/>
          <w:sz w:val="28"/>
          <w:szCs w:val="28"/>
        </w:rPr>
        <w:t>main difference is that the source is mounted on a skid which is expanded against the borehole</w:t>
      </w:r>
      <w:r w:rsidR="00DB6BEA" w:rsidRPr="00B73584">
        <w:rPr>
          <w:rFonts w:ascii="Times New Roman" w:hAnsi="Times New Roman" w:cs="Times New Roman"/>
          <w:sz w:val="28"/>
          <w:szCs w:val="28"/>
        </w:rPr>
        <w:t xml:space="preserve"> </w:t>
      </w:r>
      <w:r w:rsidR="00DB6BEA" w:rsidRPr="00B73584">
        <w:rPr>
          <w:rFonts w:ascii="Times New Roman" w:hAnsi="Times New Roman" w:cs="Times New Roman"/>
          <w:color w:val="000000"/>
          <w:spacing w:val="-1"/>
          <w:sz w:val="28"/>
          <w:szCs w:val="28"/>
        </w:rPr>
        <w:t>wall. This allows the neutrons to be focused into formation, eliminating the environmental</w:t>
      </w:r>
      <w:r w:rsidR="00DF450A" w:rsidRPr="00B73584">
        <w:rPr>
          <w:rFonts w:ascii="Times New Roman" w:hAnsi="Times New Roman" w:cs="Times New Roman"/>
          <w:sz w:val="28"/>
          <w:szCs w:val="28"/>
        </w:rPr>
        <w:t xml:space="preserve"> </w:t>
      </w:r>
      <w:r w:rsidR="00DB6BEA" w:rsidRPr="00B73584">
        <w:rPr>
          <w:rFonts w:ascii="Times New Roman" w:hAnsi="Times New Roman" w:cs="Times New Roman"/>
          <w:color w:val="000000"/>
          <w:spacing w:val="-1"/>
          <w:sz w:val="28"/>
          <w:szCs w:val="28"/>
        </w:rPr>
        <w:t>effects. Porosity can be read directly from the log. It has the ability to detect gas and can assist</w:t>
      </w:r>
      <w:r w:rsidR="00DB6BEA" w:rsidRPr="00B73584">
        <w:rPr>
          <w:rFonts w:ascii="Times New Roman" w:hAnsi="Times New Roman" w:cs="Times New Roman"/>
          <w:sz w:val="28"/>
          <w:szCs w:val="28"/>
        </w:rPr>
        <w:t xml:space="preserve"> </w:t>
      </w:r>
      <w:r w:rsidR="00DB6BEA" w:rsidRPr="00B73584">
        <w:rPr>
          <w:rFonts w:ascii="Times New Roman" w:hAnsi="Times New Roman" w:cs="Times New Roman"/>
          <w:color w:val="000000"/>
          <w:spacing w:val="-1"/>
          <w:sz w:val="28"/>
          <w:szCs w:val="28"/>
        </w:rPr>
        <w:t>in determining lithology.</w:t>
      </w:r>
      <w:r w:rsidR="00DB6BEA" w:rsidRPr="00B73584">
        <w:rPr>
          <w:rFonts w:ascii="Times New Roman" w:hAnsi="Times New Roman" w:cs="Times New Roman"/>
          <w:sz w:val="28"/>
          <w:szCs w:val="28"/>
        </w:rPr>
        <w:t xml:space="preserve"> </w:t>
      </w:r>
      <w:r w:rsidR="00DB6BEA" w:rsidRPr="00B73584">
        <w:rPr>
          <w:rFonts w:ascii="Times New Roman" w:hAnsi="Times New Roman" w:cs="Times New Roman"/>
          <w:color w:val="000000"/>
          <w:spacing w:val="-1"/>
          <w:sz w:val="28"/>
          <w:szCs w:val="28"/>
        </w:rPr>
        <w:t>The tool can be run in open hole with any fluid and has the added benefit of responding</w:t>
      </w:r>
      <w:r w:rsidR="00DB6BEA" w:rsidRPr="00B73584">
        <w:rPr>
          <w:rFonts w:ascii="Times New Roman" w:hAnsi="Times New Roman" w:cs="Times New Roman"/>
          <w:sz w:val="28"/>
          <w:szCs w:val="28"/>
        </w:rPr>
        <w:t xml:space="preserve"> </w:t>
      </w:r>
      <w:r w:rsidR="00DB6BEA" w:rsidRPr="00B73584">
        <w:rPr>
          <w:rFonts w:ascii="Times New Roman" w:hAnsi="Times New Roman" w:cs="Times New Roman"/>
          <w:color w:val="000000"/>
          <w:spacing w:val="-1"/>
          <w:sz w:val="28"/>
          <w:szCs w:val="28"/>
        </w:rPr>
        <w:t>to primary and secondary porosity. The sidewall neutron device cannot be used in cased</w:t>
      </w:r>
      <w:r w:rsidR="00DB6BEA" w:rsidRPr="00B73584">
        <w:rPr>
          <w:rFonts w:ascii="Times New Roman" w:hAnsi="Times New Roman" w:cs="Times New Roman"/>
          <w:sz w:val="28"/>
          <w:szCs w:val="28"/>
        </w:rPr>
        <w:t xml:space="preserve"> </w:t>
      </w:r>
      <w:r w:rsidR="00DB6BEA" w:rsidRPr="00B73584">
        <w:rPr>
          <w:rFonts w:ascii="Times New Roman" w:hAnsi="Times New Roman" w:cs="Times New Roman"/>
          <w:color w:val="000000"/>
          <w:spacing w:val="-1"/>
          <w:sz w:val="28"/>
          <w:szCs w:val="28"/>
        </w:rPr>
        <w:t>holes, and, for correct porosity determination, the lithology must be known.</w:t>
      </w:r>
    </w:p>
    <w:p w:rsidR="00F449D5" w:rsidRPr="005746D1" w:rsidRDefault="00F449D5" w:rsidP="00DB6BEA">
      <w:pPr>
        <w:widowControl w:val="0"/>
        <w:autoSpaceDE w:val="0"/>
        <w:autoSpaceDN w:val="0"/>
        <w:adjustRightInd w:val="0"/>
        <w:spacing w:after="0" w:line="240" w:lineRule="auto"/>
        <w:jc w:val="both"/>
        <w:rPr>
          <w:rFonts w:ascii="Times New Roman" w:hAnsi="Times New Roman" w:cs="Times New Roman"/>
          <w:bCs/>
          <w:color w:val="000000"/>
          <w:spacing w:val="-1"/>
          <w:sz w:val="24"/>
          <w:szCs w:val="24"/>
          <w:u w:val="single"/>
        </w:rPr>
      </w:pPr>
    </w:p>
    <w:p w:rsidR="00DB6BEA" w:rsidRPr="00B73584" w:rsidRDefault="00DB6BEA" w:rsidP="00DB6BEA">
      <w:pPr>
        <w:widowControl w:val="0"/>
        <w:autoSpaceDE w:val="0"/>
        <w:autoSpaceDN w:val="0"/>
        <w:adjustRightInd w:val="0"/>
        <w:spacing w:after="0" w:line="240" w:lineRule="auto"/>
        <w:jc w:val="both"/>
        <w:rPr>
          <w:rFonts w:ascii="Times New Roman" w:hAnsi="Times New Roman" w:cs="Times New Roman"/>
          <w:b/>
          <w:bCs/>
          <w:color w:val="000000"/>
          <w:spacing w:val="-1"/>
          <w:sz w:val="28"/>
          <w:szCs w:val="28"/>
          <w:u w:val="single"/>
        </w:rPr>
      </w:pPr>
      <w:r w:rsidRPr="00B73584">
        <w:rPr>
          <w:rFonts w:ascii="Times New Roman" w:hAnsi="Times New Roman" w:cs="Times New Roman"/>
          <w:b/>
          <w:bCs/>
          <w:color w:val="000000"/>
          <w:spacing w:val="-1"/>
          <w:sz w:val="28"/>
          <w:szCs w:val="28"/>
          <w:u w:val="single"/>
        </w:rPr>
        <w:t xml:space="preserve">Compensated Neutron Log </w:t>
      </w:r>
      <w:r w:rsidR="00755822" w:rsidRPr="00B73584">
        <w:rPr>
          <w:rFonts w:ascii="Times New Roman" w:hAnsi="Times New Roman" w:cs="Times New Roman"/>
          <w:b/>
          <w:bCs/>
          <w:color w:val="000000"/>
          <w:spacing w:val="-1"/>
          <w:sz w:val="28"/>
          <w:szCs w:val="28"/>
          <w:u w:val="single"/>
        </w:rPr>
        <w:t>–</w:t>
      </w:r>
      <w:r w:rsidRPr="00B73584">
        <w:rPr>
          <w:rFonts w:ascii="Times New Roman" w:hAnsi="Times New Roman" w:cs="Times New Roman"/>
          <w:b/>
          <w:bCs/>
          <w:color w:val="000000"/>
          <w:spacing w:val="-1"/>
          <w:sz w:val="28"/>
          <w:szCs w:val="28"/>
          <w:u w:val="single"/>
        </w:rPr>
        <w:t xml:space="preserve"> CNL</w:t>
      </w:r>
    </w:p>
    <w:p w:rsidR="00755822" w:rsidRPr="005746D1" w:rsidRDefault="00755822" w:rsidP="00DB6BEA">
      <w:pPr>
        <w:widowControl w:val="0"/>
        <w:autoSpaceDE w:val="0"/>
        <w:autoSpaceDN w:val="0"/>
        <w:adjustRightInd w:val="0"/>
        <w:spacing w:after="0" w:line="240" w:lineRule="auto"/>
        <w:jc w:val="both"/>
        <w:rPr>
          <w:rFonts w:ascii="Times New Roman" w:hAnsi="Times New Roman" w:cs="Times New Roman"/>
          <w:sz w:val="24"/>
          <w:szCs w:val="24"/>
          <w:u w:val="single"/>
        </w:rPr>
      </w:pPr>
    </w:p>
    <w:p w:rsidR="00DB6BEA" w:rsidRPr="00B73584" w:rsidRDefault="00DB6BEA" w:rsidP="00DB6BEA">
      <w:pPr>
        <w:widowControl w:val="0"/>
        <w:autoSpaceDE w:val="0"/>
        <w:autoSpaceDN w:val="0"/>
        <w:adjustRightInd w:val="0"/>
        <w:spacing w:after="0" w:line="240" w:lineRule="auto"/>
        <w:jc w:val="both"/>
        <w:rPr>
          <w:rFonts w:ascii="Times New Roman" w:hAnsi="Times New Roman" w:cs="Times New Roman"/>
          <w:sz w:val="28"/>
          <w:szCs w:val="28"/>
        </w:rPr>
      </w:pPr>
      <w:r w:rsidRPr="00B73584">
        <w:rPr>
          <w:rFonts w:ascii="Times New Roman" w:hAnsi="Times New Roman" w:cs="Times New Roman"/>
          <w:color w:val="000000"/>
          <w:spacing w:val="-1"/>
          <w:sz w:val="28"/>
          <w:szCs w:val="28"/>
        </w:rPr>
        <w:t>The CNL is a dual spaced thermal - neutron detection instrument. It contains a 16 -</w:t>
      </w:r>
      <w:r w:rsidRPr="00B73584">
        <w:rPr>
          <w:rFonts w:ascii="Times New Roman" w:hAnsi="Times New Roman" w:cs="Times New Roman"/>
          <w:sz w:val="28"/>
          <w:szCs w:val="28"/>
        </w:rPr>
        <w:t xml:space="preserve"> </w:t>
      </w:r>
      <w:r w:rsidRPr="00B73584">
        <w:rPr>
          <w:rFonts w:ascii="Times New Roman" w:hAnsi="Times New Roman" w:cs="Times New Roman"/>
          <w:color w:val="000000"/>
          <w:spacing w:val="-1"/>
          <w:sz w:val="28"/>
          <w:szCs w:val="28"/>
        </w:rPr>
        <w:t>curie source which is designed to reduce statistical variation.</w:t>
      </w:r>
      <w:r w:rsidR="00755822" w:rsidRPr="00B73584">
        <w:rPr>
          <w:rFonts w:ascii="Times New Roman" w:hAnsi="Times New Roman" w:cs="Times New Roman"/>
          <w:color w:val="000000"/>
          <w:spacing w:val="-1"/>
          <w:sz w:val="28"/>
          <w:szCs w:val="28"/>
        </w:rPr>
        <w:t xml:space="preserve"> </w:t>
      </w:r>
      <w:r w:rsidRPr="00B73584">
        <w:rPr>
          <w:rFonts w:ascii="Times New Roman" w:hAnsi="Times New Roman" w:cs="Times New Roman"/>
          <w:color w:val="000000"/>
          <w:spacing w:val="-1"/>
          <w:sz w:val="28"/>
          <w:szCs w:val="28"/>
        </w:rPr>
        <w:t>Many borehole effects are reduced by taking the ratio of two count rates. Porosity may</w:t>
      </w:r>
      <w:r w:rsidRPr="00B73584">
        <w:rPr>
          <w:rFonts w:ascii="Times New Roman" w:hAnsi="Times New Roman" w:cs="Times New Roman"/>
          <w:sz w:val="28"/>
          <w:szCs w:val="28"/>
        </w:rPr>
        <w:t xml:space="preserve"> </w:t>
      </w:r>
      <w:r w:rsidRPr="00B73584">
        <w:rPr>
          <w:rFonts w:ascii="Times New Roman" w:hAnsi="Times New Roman" w:cs="Times New Roman"/>
          <w:color w:val="000000"/>
          <w:spacing w:val="-1"/>
          <w:sz w:val="28"/>
          <w:szCs w:val="28"/>
        </w:rPr>
        <w:t>be read directly from the log if the lithology is known. The response will help detect gas</w:t>
      </w:r>
      <w:r w:rsidRPr="00B73584">
        <w:rPr>
          <w:rFonts w:ascii="Times New Roman" w:hAnsi="Times New Roman" w:cs="Times New Roman"/>
          <w:sz w:val="28"/>
          <w:szCs w:val="28"/>
        </w:rPr>
        <w:t xml:space="preserve"> </w:t>
      </w:r>
      <w:r w:rsidRPr="00B73584">
        <w:rPr>
          <w:rFonts w:ascii="Times New Roman" w:hAnsi="Times New Roman" w:cs="Times New Roman"/>
          <w:color w:val="000000"/>
          <w:spacing w:val="-1"/>
          <w:sz w:val="28"/>
          <w:szCs w:val="28"/>
        </w:rPr>
        <w:t>and with vendor charts can assist in the determination of lithology. For most consistent</w:t>
      </w:r>
      <w:r w:rsidRPr="00B73584">
        <w:rPr>
          <w:rFonts w:ascii="Times New Roman" w:hAnsi="Times New Roman" w:cs="Times New Roman"/>
          <w:sz w:val="28"/>
          <w:szCs w:val="28"/>
        </w:rPr>
        <w:t xml:space="preserve"> </w:t>
      </w:r>
      <w:r w:rsidRPr="00B73584">
        <w:rPr>
          <w:rFonts w:ascii="Times New Roman" w:hAnsi="Times New Roman" w:cs="Times New Roman"/>
          <w:color w:val="000000"/>
          <w:spacing w:val="-1"/>
          <w:sz w:val="28"/>
          <w:szCs w:val="28"/>
        </w:rPr>
        <w:t>evaluation, the CNL should be used with other open hole logs. When used in cased hole</w:t>
      </w:r>
      <w:r w:rsidRPr="00B73584">
        <w:rPr>
          <w:rFonts w:ascii="Times New Roman" w:hAnsi="Times New Roman" w:cs="Times New Roman"/>
          <w:sz w:val="28"/>
          <w:szCs w:val="28"/>
        </w:rPr>
        <w:t xml:space="preserve"> </w:t>
      </w:r>
      <w:r w:rsidRPr="00B73584">
        <w:rPr>
          <w:rFonts w:ascii="Times New Roman" w:hAnsi="Times New Roman" w:cs="Times New Roman"/>
          <w:color w:val="000000"/>
          <w:spacing w:val="-1"/>
          <w:sz w:val="28"/>
          <w:szCs w:val="28"/>
        </w:rPr>
        <w:t>logging, the diameter of the open hole before running casing must be known for effective</w:t>
      </w:r>
      <w:r w:rsidRPr="00B73584">
        <w:rPr>
          <w:rFonts w:ascii="Times New Roman" w:hAnsi="Times New Roman" w:cs="Times New Roman"/>
          <w:sz w:val="28"/>
          <w:szCs w:val="28"/>
        </w:rPr>
        <w:t xml:space="preserve"> </w:t>
      </w:r>
      <w:r w:rsidRPr="00B73584">
        <w:rPr>
          <w:rFonts w:ascii="Times New Roman" w:hAnsi="Times New Roman" w:cs="Times New Roman"/>
          <w:color w:val="000000"/>
          <w:spacing w:val="-1"/>
          <w:sz w:val="28"/>
          <w:szCs w:val="28"/>
        </w:rPr>
        <w:t>interpretation.</w:t>
      </w:r>
    </w:p>
    <w:p w:rsidR="00DB6BEA" w:rsidRPr="00B73584" w:rsidRDefault="00DB6BEA" w:rsidP="00DB6BEA">
      <w:pPr>
        <w:widowControl w:val="0"/>
        <w:autoSpaceDE w:val="0"/>
        <w:autoSpaceDN w:val="0"/>
        <w:adjustRightInd w:val="0"/>
        <w:spacing w:after="0" w:line="240" w:lineRule="auto"/>
        <w:rPr>
          <w:rFonts w:ascii="Times New Roman" w:hAnsi="Times New Roman" w:cs="Times New Roman"/>
          <w:sz w:val="28"/>
          <w:szCs w:val="28"/>
        </w:rPr>
      </w:pPr>
    </w:p>
    <w:p w:rsidR="00DB6BEA" w:rsidRPr="00B73584" w:rsidRDefault="004268A6" w:rsidP="00DB6BEA">
      <w:pPr>
        <w:widowControl w:val="0"/>
        <w:autoSpaceDE w:val="0"/>
        <w:autoSpaceDN w:val="0"/>
        <w:adjustRightInd w:val="0"/>
        <w:spacing w:after="0" w:line="240" w:lineRule="auto"/>
        <w:jc w:val="both"/>
        <w:rPr>
          <w:rFonts w:ascii="Times New Roman" w:hAnsi="Times New Roman" w:cs="Times New Roman"/>
          <w:b/>
          <w:bCs/>
          <w:color w:val="000000"/>
          <w:spacing w:val="-1"/>
          <w:sz w:val="28"/>
          <w:szCs w:val="28"/>
          <w:u w:val="single"/>
        </w:rPr>
      </w:pPr>
      <w:r>
        <w:rPr>
          <w:rFonts w:ascii="Times New Roman" w:hAnsi="Times New Roman" w:cs="Times New Roman"/>
          <w:b/>
          <w:bCs/>
          <w:color w:val="000000"/>
          <w:spacing w:val="-1"/>
          <w:sz w:val="28"/>
          <w:szCs w:val="28"/>
        </w:rPr>
        <w:t>5</w:t>
      </w:r>
      <w:r w:rsidR="009E15B7">
        <w:rPr>
          <w:rFonts w:ascii="Times New Roman" w:hAnsi="Times New Roman" w:cs="Times New Roman"/>
          <w:b/>
          <w:bCs/>
          <w:color w:val="000000"/>
          <w:spacing w:val="-1"/>
          <w:sz w:val="28"/>
          <w:szCs w:val="28"/>
        </w:rPr>
        <w:t>.3</w:t>
      </w:r>
      <w:r w:rsidR="001F0AF2">
        <w:rPr>
          <w:rFonts w:ascii="Times New Roman" w:hAnsi="Times New Roman" w:cs="Times New Roman"/>
          <w:b/>
          <w:bCs/>
          <w:color w:val="000000"/>
          <w:spacing w:val="-1"/>
          <w:sz w:val="28"/>
          <w:szCs w:val="28"/>
        </w:rPr>
        <w:t xml:space="preserve">.3 </w:t>
      </w:r>
      <w:r w:rsidR="00DB6BEA" w:rsidRPr="00B73584">
        <w:rPr>
          <w:rFonts w:ascii="Times New Roman" w:hAnsi="Times New Roman" w:cs="Times New Roman"/>
          <w:b/>
          <w:bCs/>
          <w:color w:val="000000"/>
          <w:spacing w:val="-1"/>
          <w:sz w:val="28"/>
          <w:szCs w:val="28"/>
          <w:u w:val="single"/>
        </w:rPr>
        <w:t>Quality Control of Neutron Logs</w:t>
      </w:r>
    </w:p>
    <w:p w:rsidR="00755822" w:rsidRPr="00B73584" w:rsidRDefault="00755822" w:rsidP="00B73584">
      <w:pPr>
        <w:widowControl w:val="0"/>
        <w:tabs>
          <w:tab w:val="left" w:pos="3230"/>
        </w:tabs>
        <w:autoSpaceDE w:val="0"/>
        <w:autoSpaceDN w:val="0"/>
        <w:adjustRightInd w:val="0"/>
        <w:spacing w:after="0" w:line="240" w:lineRule="auto"/>
        <w:jc w:val="both"/>
        <w:rPr>
          <w:rFonts w:ascii="Times New Roman" w:hAnsi="Times New Roman" w:cs="Times New Roman"/>
          <w:sz w:val="28"/>
          <w:szCs w:val="28"/>
          <w:u w:val="single"/>
        </w:rPr>
      </w:pPr>
    </w:p>
    <w:p w:rsidR="00DB6BEA" w:rsidRPr="00B73584" w:rsidRDefault="00DB6BEA" w:rsidP="009F3798">
      <w:pPr>
        <w:pStyle w:val="ListParagraph"/>
        <w:widowControl w:val="0"/>
        <w:numPr>
          <w:ilvl w:val="0"/>
          <w:numId w:val="13"/>
        </w:numPr>
        <w:autoSpaceDE w:val="0"/>
        <w:autoSpaceDN w:val="0"/>
        <w:adjustRightInd w:val="0"/>
        <w:spacing w:after="0" w:line="240" w:lineRule="auto"/>
        <w:jc w:val="both"/>
        <w:rPr>
          <w:rFonts w:ascii="Times New Roman" w:hAnsi="Times New Roman" w:cs="Times New Roman"/>
          <w:sz w:val="28"/>
          <w:szCs w:val="28"/>
        </w:rPr>
      </w:pPr>
      <w:r w:rsidRPr="00B73584">
        <w:rPr>
          <w:rFonts w:ascii="Times New Roman" w:hAnsi="Times New Roman" w:cs="Times New Roman"/>
          <w:color w:val="000000"/>
          <w:spacing w:val="-1"/>
          <w:sz w:val="28"/>
          <w:szCs w:val="28"/>
        </w:rPr>
        <w:t>Check the calibration located on the bottom of the log.</w:t>
      </w:r>
    </w:p>
    <w:p w:rsidR="00DB6BEA" w:rsidRPr="00B73584" w:rsidRDefault="00DB6BEA" w:rsidP="009F3798">
      <w:pPr>
        <w:pStyle w:val="ListParagraph"/>
        <w:widowControl w:val="0"/>
        <w:numPr>
          <w:ilvl w:val="0"/>
          <w:numId w:val="13"/>
        </w:numPr>
        <w:autoSpaceDE w:val="0"/>
        <w:autoSpaceDN w:val="0"/>
        <w:adjustRightInd w:val="0"/>
        <w:spacing w:after="0" w:line="240" w:lineRule="auto"/>
        <w:jc w:val="both"/>
        <w:rPr>
          <w:rFonts w:ascii="Times New Roman" w:hAnsi="Times New Roman" w:cs="Times New Roman"/>
          <w:sz w:val="28"/>
          <w:szCs w:val="28"/>
        </w:rPr>
      </w:pPr>
      <w:r w:rsidRPr="00B73584">
        <w:rPr>
          <w:rFonts w:ascii="Times New Roman" w:hAnsi="Times New Roman" w:cs="Times New Roman"/>
          <w:color w:val="000000"/>
          <w:spacing w:val="-1"/>
          <w:sz w:val="28"/>
          <w:szCs w:val="28"/>
        </w:rPr>
        <w:t>Run 200 feet of repeat log and compare logs. The two should repeat.</w:t>
      </w:r>
    </w:p>
    <w:p w:rsidR="00DB6BEA" w:rsidRPr="00B73584" w:rsidRDefault="00DB6BEA" w:rsidP="009F3798">
      <w:pPr>
        <w:pStyle w:val="ListParagraph"/>
        <w:widowControl w:val="0"/>
        <w:numPr>
          <w:ilvl w:val="0"/>
          <w:numId w:val="13"/>
        </w:numPr>
        <w:autoSpaceDE w:val="0"/>
        <w:autoSpaceDN w:val="0"/>
        <w:adjustRightInd w:val="0"/>
        <w:spacing w:after="0" w:line="240" w:lineRule="auto"/>
        <w:jc w:val="both"/>
        <w:rPr>
          <w:rFonts w:ascii="Times New Roman" w:hAnsi="Times New Roman" w:cs="Times New Roman"/>
          <w:sz w:val="28"/>
          <w:szCs w:val="28"/>
        </w:rPr>
      </w:pPr>
      <w:r w:rsidRPr="00B73584">
        <w:rPr>
          <w:rFonts w:ascii="Times New Roman" w:hAnsi="Times New Roman" w:cs="Times New Roman"/>
          <w:color w:val="000000"/>
          <w:spacing w:val="-1"/>
          <w:sz w:val="28"/>
          <w:szCs w:val="28"/>
        </w:rPr>
        <w:t>Check depth with the resistivity log.</w:t>
      </w:r>
    </w:p>
    <w:p w:rsidR="00DB6BEA" w:rsidRPr="00B73584" w:rsidRDefault="00DB6BEA" w:rsidP="009F3798">
      <w:pPr>
        <w:pStyle w:val="ListParagraph"/>
        <w:widowControl w:val="0"/>
        <w:numPr>
          <w:ilvl w:val="0"/>
          <w:numId w:val="13"/>
        </w:numPr>
        <w:autoSpaceDE w:val="0"/>
        <w:autoSpaceDN w:val="0"/>
        <w:adjustRightInd w:val="0"/>
        <w:spacing w:after="0" w:line="240" w:lineRule="auto"/>
        <w:jc w:val="both"/>
        <w:rPr>
          <w:rFonts w:ascii="Times New Roman" w:hAnsi="Times New Roman" w:cs="Times New Roman"/>
          <w:sz w:val="28"/>
          <w:szCs w:val="28"/>
        </w:rPr>
      </w:pPr>
      <w:r w:rsidRPr="00B73584">
        <w:rPr>
          <w:rFonts w:ascii="Times New Roman" w:hAnsi="Times New Roman" w:cs="Times New Roman"/>
          <w:color w:val="000000"/>
          <w:spacing w:val="-1"/>
          <w:sz w:val="28"/>
          <w:szCs w:val="28"/>
        </w:rPr>
        <w:t>Check porosity values in a known lithology.</w:t>
      </w:r>
    </w:p>
    <w:p w:rsidR="00DB6BEA" w:rsidRPr="00B73584" w:rsidRDefault="00DB6BEA" w:rsidP="009F3798">
      <w:pPr>
        <w:pStyle w:val="ListParagraph"/>
        <w:widowControl w:val="0"/>
        <w:numPr>
          <w:ilvl w:val="0"/>
          <w:numId w:val="13"/>
        </w:numPr>
        <w:autoSpaceDE w:val="0"/>
        <w:autoSpaceDN w:val="0"/>
        <w:adjustRightInd w:val="0"/>
        <w:spacing w:after="0" w:line="240" w:lineRule="auto"/>
        <w:jc w:val="both"/>
        <w:rPr>
          <w:rFonts w:ascii="Times New Roman" w:hAnsi="Times New Roman" w:cs="Times New Roman"/>
          <w:sz w:val="28"/>
          <w:szCs w:val="28"/>
        </w:rPr>
      </w:pPr>
      <w:r w:rsidRPr="00B73584">
        <w:rPr>
          <w:rFonts w:ascii="Times New Roman" w:hAnsi="Times New Roman" w:cs="Times New Roman"/>
          <w:color w:val="000000"/>
          <w:spacing w:val="-1"/>
          <w:sz w:val="28"/>
          <w:szCs w:val="28"/>
        </w:rPr>
        <w:t>Curves should show good detail and be smooth.</w:t>
      </w:r>
    </w:p>
    <w:p w:rsidR="00DB6BEA" w:rsidRPr="00B73584" w:rsidRDefault="00DB6BEA" w:rsidP="009F3798">
      <w:pPr>
        <w:pStyle w:val="ListParagraph"/>
        <w:widowControl w:val="0"/>
        <w:numPr>
          <w:ilvl w:val="0"/>
          <w:numId w:val="13"/>
        </w:numPr>
        <w:autoSpaceDE w:val="0"/>
        <w:autoSpaceDN w:val="0"/>
        <w:adjustRightInd w:val="0"/>
        <w:spacing w:after="0" w:line="240" w:lineRule="auto"/>
        <w:jc w:val="both"/>
        <w:rPr>
          <w:rFonts w:ascii="Times New Roman" w:hAnsi="Times New Roman" w:cs="Times New Roman"/>
          <w:sz w:val="28"/>
          <w:szCs w:val="28"/>
        </w:rPr>
      </w:pPr>
      <w:r w:rsidRPr="00B73584">
        <w:rPr>
          <w:rFonts w:ascii="Times New Roman" w:hAnsi="Times New Roman" w:cs="Times New Roman"/>
          <w:color w:val="000000"/>
          <w:spacing w:val="-1"/>
          <w:sz w:val="28"/>
          <w:szCs w:val="28"/>
        </w:rPr>
        <w:t>Curves should be identified on the log.</w:t>
      </w:r>
    </w:p>
    <w:p w:rsidR="00DB6BEA" w:rsidRPr="00B73584" w:rsidRDefault="00DB6BEA" w:rsidP="00DF450A">
      <w:pPr>
        <w:tabs>
          <w:tab w:val="left" w:pos="1785"/>
        </w:tabs>
        <w:jc w:val="both"/>
        <w:rPr>
          <w:rFonts w:ascii="Times New Roman" w:hAnsi="Times New Roman" w:cs="Times New Roman"/>
          <w:sz w:val="28"/>
          <w:szCs w:val="28"/>
        </w:rPr>
      </w:pPr>
    </w:p>
    <w:p w:rsidR="00DF450A" w:rsidRPr="00B73584" w:rsidRDefault="00DF450A" w:rsidP="00DF450A">
      <w:pPr>
        <w:tabs>
          <w:tab w:val="left" w:pos="1785"/>
        </w:tabs>
        <w:jc w:val="both"/>
        <w:rPr>
          <w:rFonts w:ascii="Times New Roman" w:hAnsi="Times New Roman" w:cs="Times New Roman"/>
          <w:sz w:val="28"/>
          <w:szCs w:val="28"/>
        </w:rPr>
      </w:pPr>
    </w:p>
    <w:p w:rsidR="00DF450A" w:rsidRPr="005746D1" w:rsidRDefault="00DF450A" w:rsidP="00DF450A">
      <w:pPr>
        <w:tabs>
          <w:tab w:val="left" w:pos="1785"/>
        </w:tabs>
        <w:jc w:val="both"/>
        <w:rPr>
          <w:rFonts w:ascii="Times New Roman" w:hAnsi="Times New Roman" w:cs="Times New Roman"/>
        </w:rPr>
      </w:pPr>
    </w:p>
    <w:p w:rsidR="00DF450A" w:rsidRPr="005746D1" w:rsidRDefault="00247582" w:rsidP="00DF450A">
      <w:pPr>
        <w:tabs>
          <w:tab w:val="left" w:pos="1785"/>
        </w:tabs>
        <w:jc w:val="both"/>
        <w:rPr>
          <w:rFonts w:ascii="Times New Roman" w:hAnsi="Times New Roman" w:cs="Times New Roman"/>
        </w:rPr>
      </w:pPr>
      <w:r>
        <w:rPr>
          <w:rFonts w:ascii="Times New Roman" w:hAnsi="Times New Roman" w:cs="Times New Roman"/>
        </w:rPr>
        <w:t xml:space="preserve">               </w:t>
      </w:r>
      <w:r w:rsidRPr="00247582">
        <w:rPr>
          <w:rFonts w:ascii="Times New Roman" w:hAnsi="Times New Roman" w:cs="Times New Roman"/>
          <w:noProof/>
        </w:rPr>
        <w:drawing>
          <wp:inline distT="0" distB="0" distL="0" distR="0">
            <wp:extent cx="4180114" cy="6799825"/>
            <wp:effectExtent l="19050" t="0" r="0" b="0"/>
            <wp:docPr id="9"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9"/>
                    <a:srcRect/>
                    <a:stretch>
                      <a:fillRect/>
                    </a:stretch>
                  </pic:blipFill>
                  <pic:spPr bwMode="auto">
                    <a:xfrm>
                      <a:off x="0" y="0"/>
                      <a:ext cx="4186599" cy="6810375"/>
                    </a:xfrm>
                    <a:prstGeom prst="rect">
                      <a:avLst/>
                    </a:prstGeom>
                    <a:noFill/>
                    <a:ln w="9525">
                      <a:noFill/>
                      <a:miter lim="800000"/>
                      <a:headEnd/>
                      <a:tailEnd/>
                    </a:ln>
                  </pic:spPr>
                </pic:pic>
              </a:graphicData>
            </a:graphic>
          </wp:inline>
        </w:drawing>
      </w:r>
    </w:p>
    <w:p w:rsidR="00247582" w:rsidRPr="00247582" w:rsidRDefault="004268A6" w:rsidP="00247582">
      <w:pPr>
        <w:tabs>
          <w:tab w:val="left" w:pos="1785"/>
        </w:tabs>
        <w:jc w:val="both"/>
        <w:rPr>
          <w:rFonts w:ascii="Times New Roman" w:hAnsi="Times New Roman" w:cs="Times New Roman"/>
        </w:rPr>
      </w:pPr>
      <w:r>
        <w:rPr>
          <w:rFonts w:ascii="Times New Roman" w:hAnsi="Times New Roman" w:cs="Times New Roman"/>
          <w:b/>
          <w:bCs/>
          <w:color w:val="000000"/>
          <w:spacing w:val="-1"/>
          <w:sz w:val="24"/>
          <w:szCs w:val="24"/>
        </w:rPr>
        <w:t xml:space="preserve">Figure </w:t>
      </w:r>
      <w:r w:rsidR="00234967">
        <w:rPr>
          <w:rFonts w:ascii="Times New Roman" w:hAnsi="Times New Roman" w:cs="Times New Roman"/>
          <w:b/>
          <w:bCs/>
          <w:color w:val="000000"/>
          <w:spacing w:val="-1"/>
          <w:sz w:val="24"/>
          <w:szCs w:val="24"/>
        </w:rPr>
        <w:t>5</w:t>
      </w:r>
      <w:r>
        <w:rPr>
          <w:rFonts w:ascii="Times New Roman" w:hAnsi="Times New Roman" w:cs="Times New Roman"/>
          <w:b/>
          <w:bCs/>
          <w:color w:val="000000"/>
          <w:spacing w:val="-1"/>
          <w:sz w:val="24"/>
          <w:szCs w:val="24"/>
        </w:rPr>
        <w:t>.</w:t>
      </w:r>
      <w:r w:rsidR="001A0712">
        <w:rPr>
          <w:rFonts w:ascii="Times New Roman" w:hAnsi="Times New Roman" w:cs="Times New Roman"/>
          <w:b/>
          <w:bCs/>
          <w:color w:val="000000"/>
          <w:spacing w:val="-1"/>
          <w:sz w:val="24"/>
          <w:szCs w:val="24"/>
        </w:rPr>
        <w:t>4</w:t>
      </w:r>
      <w:r w:rsidR="00247582" w:rsidRPr="00247582">
        <w:rPr>
          <w:rFonts w:ascii="Times New Roman" w:hAnsi="Times New Roman" w:cs="Times New Roman"/>
          <w:b/>
          <w:bCs/>
          <w:color w:val="000000"/>
          <w:spacing w:val="-1"/>
          <w:sz w:val="24"/>
          <w:szCs w:val="24"/>
        </w:rPr>
        <w:t>:</w:t>
      </w:r>
      <w:r w:rsidR="00247582">
        <w:rPr>
          <w:rFonts w:ascii="Times New Roman" w:hAnsi="Times New Roman" w:cs="Times New Roman"/>
          <w:b/>
          <w:sz w:val="24"/>
          <w:szCs w:val="24"/>
        </w:rPr>
        <w:t xml:space="preserve"> </w:t>
      </w:r>
      <w:r w:rsidR="00247582">
        <w:rPr>
          <w:rFonts w:ascii="Times New Roman" w:hAnsi="Times New Roman" w:cs="Times New Roman"/>
          <w:b/>
          <w:bCs/>
          <w:color w:val="000000"/>
          <w:spacing w:val="-1"/>
          <w:sz w:val="24"/>
          <w:szCs w:val="24"/>
        </w:rPr>
        <w:t>Idealized Neutron log</w:t>
      </w:r>
      <w:r w:rsidR="00247582" w:rsidRPr="00247582">
        <w:rPr>
          <w:rFonts w:ascii="Times New Roman" w:hAnsi="Times New Roman" w:cs="Times New Roman"/>
          <w:b/>
          <w:bCs/>
          <w:color w:val="000000"/>
          <w:spacing w:val="-1"/>
          <w:sz w:val="24"/>
          <w:szCs w:val="24"/>
        </w:rPr>
        <w:t xml:space="preserve"> </w:t>
      </w:r>
      <w:r w:rsidR="00247582">
        <w:rPr>
          <w:rFonts w:ascii="Times New Roman" w:hAnsi="Times New Roman" w:cs="Times New Roman"/>
          <w:b/>
          <w:bCs/>
          <w:color w:val="000000"/>
          <w:spacing w:val="-1"/>
          <w:sz w:val="24"/>
          <w:szCs w:val="24"/>
        </w:rPr>
        <w:t>(</w:t>
      </w:r>
      <w:r w:rsidR="00247582" w:rsidRPr="00247582">
        <w:rPr>
          <w:rFonts w:ascii="Times New Roman" w:hAnsi="Times New Roman" w:cs="Times New Roman"/>
          <w:b/>
          <w:bCs/>
          <w:color w:val="000000"/>
          <w:spacing w:val="-1"/>
          <w:sz w:val="24"/>
          <w:szCs w:val="24"/>
        </w:rPr>
        <w:t>after “Well logging basics” by “Baker HughesINTEQ” 1992)</w:t>
      </w:r>
    </w:p>
    <w:p w:rsidR="00247582" w:rsidRPr="005746D1" w:rsidRDefault="00247582" w:rsidP="00247582">
      <w:pPr>
        <w:tabs>
          <w:tab w:val="left" w:pos="3870"/>
        </w:tabs>
        <w:jc w:val="both"/>
        <w:rPr>
          <w:rFonts w:ascii="Times New Roman" w:hAnsi="Times New Roman" w:cs="Times New Roman"/>
          <w:bCs/>
          <w:sz w:val="40"/>
          <w:szCs w:val="40"/>
          <w:u w:val="single"/>
        </w:rPr>
      </w:pPr>
    </w:p>
    <w:p w:rsidR="00DF450A" w:rsidRPr="005746D1" w:rsidRDefault="00DF450A" w:rsidP="00DF450A">
      <w:pPr>
        <w:tabs>
          <w:tab w:val="left" w:pos="1785"/>
        </w:tabs>
        <w:jc w:val="both"/>
        <w:rPr>
          <w:rFonts w:ascii="Times New Roman" w:hAnsi="Times New Roman" w:cs="Times New Roman"/>
        </w:rPr>
      </w:pPr>
    </w:p>
    <w:p w:rsidR="00247582" w:rsidRPr="00247582" w:rsidRDefault="000B1D4F" w:rsidP="00247582">
      <w:pPr>
        <w:tabs>
          <w:tab w:val="left" w:pos="1785"/>
          <w:tab w:val="left" w:pos="7632"/>
        </w:tabs>
        <w:jc w:val="both"/>
        <w:rPr>
          <w:rFonts w:ascii="Times New Roman" w:hAnsi="Times New Roman" w:cs="Times New Roman"/>
        </w:rPr>
      </w:pPr>
      <w:r w:rsidRPr="005746D1">
        <w:rPr>
          <w:rFonts w:ascii="Times New Roman" w:hAnsi="Times New Roman" w:cs="Times New Roman"/>
        </w:rPr>
        <w:t xml:space="preserve">                           </w:t>
      </w:r>
      <w:r w:rsidR="00121926" w:rsidRPr="005746D1">
        <w:rPr>
          <w:rFonts w:ascii="Times New Roman" w:hAnsi="Times New Roman" w:cs="Times New Roman"/>
        </w:rPr>
        <w:t xml:space="preserve">         </w:t>
      </w:r>
      <w:r w:rsidRPr="005746D1">
        <w:rPr>
          <w:rFonts w:ascii="Times New Roman" w:hAnsi="Times New Roman" w:cs="Times New Roman"/>
        </w:rPr>
        <w:t xml:space="preserve">   </w:t>
      </w:r>
      <w:r w:rsidRPr="00B73584">
        <w:rPr>
          <w:rFonts w:ascii="Times New Roman" w:hAnsi="Times New Roman" w:cs="Times New Roman"/>
          <w:b/>
          <w:sz w:val="24"/>
          <w:szCs w:val="24"/>
        </w:rPr>
        <w:t xml:space="preserve">       </w:t>
      </w:r>
      <w:r w:rsidR="00A2755E" w:rsidRPr="00B73584">
        <w:rPr>
          <w:rFonts w:ascii="Times New Roman" w:hAnsi="Times New Roman" w:cs="Times New Roman"/>
          <w:b/>
          <w:sz w:val="24"/>
          <w:szCs w:val="24"/>
        </w:rPr>
        <w:t xml:space="preserve">          </w:t>
      </w:r>
      <w:r w:rsidRPr="005746D1">
        <w:rPr>
          <w:rFonts w:ascii="Times New Roman" w:hAnsi="Times New Roman" w:cs="Times New Roman"/>
        </w:rPr>
        <w:t xml:space="preserve">                    </w:t>
      </w:r>
      <w:r w:rsidR="00121926" w:rsidRPr="005746D1">
        <w:rPr>
          <w:rFonts w:ascii="Times New Roman" w:hAnsi="Times New Roman" w:cs="Times New Roman"/>
        </w:rPr>
        <w:t xml:space="preserve">           </w:t>
      </w:r>
      <w:r w:rsidRPr="005746D1">
        <w:rPr>
          <w:rFonts w:ascii="Times New Roman" w:hAnsi="Times New Roman" w:cs="Times New Roman"/>
        </w:rPr>
        <w:t xml:space="preserve">   </w:t>
      </w:r>
      <w:r w:rsidR="00247582">
        <w:rPr>
          <w:rFonts w:ascii="Times New Roman" w:hAnsi="Times New Roman" w:cs="Times New Roman"/>
        </w:rPr>
        <w:t xml:space="preserve">               </w:t>
      </w:r>
      <w:r w:rsidR="000C3F52" w:rsidRPr="005746D1">
        <w:rPr>
          <w:rFonts w:ascii="Times New Roman" w:hAnsi="Times New Roman" w:cs="Times New Roman"/>
        </w:rPr>
        <w:t xml:space="preserve">                                        </w:t>
      </w:r>
      <w:r w:rsidR="00247582" w:rsidRPr="00247582">
        <w:rPr>
          <w:rFonts w:ascii="Times New Roman" w:hAnsi="Times New Roman" w:cs="Times New Roman"/>
          <w:sz w:val="24"/>
          <w:szCs w:val="24"/>
        </w:rPr>
        <w:t xml:space="preserve"> </w:t>
      </w:r>
    </w:p>
    <w:p w:rsidR="000B1D4F" w:rsidRPr="008C1649" w:rsidRDefault="004268A6" w:rsidP="000B1D4F">
      <w:pPr>
        <w:tabs>
          <w:tab w:val="left" w:pos="3870"/>
        </w:tabs>
        <w:jc w:val="both"/>
        <w:rPr>
          <w:rFonts w:ascii="Times New Roman" w:hAnsi="Times New Roman" w:cs="Times New Roman"/>
          <w:b/>
          <w:bCs/>
          <w:sz w:val="32"/>
          <w:szCs w:val="32"/>
          <w:u w:val="single"/>
        </w:rPr>
      </w:pPr>
      <w:r>
        <w:rPr>
          <w:rFonts w:ascii="Times New Roman" w:hAnsi="Times New Roman" w:cs="Times New Roman"/>
          <w:b/>
          <w:bCs/>
          <w:sz w:val="32"/>
          <w:szCs w:val="32"/>
        </w:rPr>
        <w:lastRenderedPageBreak/>
        <w:t>5</w:t>
      </w:r>
      <w:r w:rsidR="009E15B7">
        <w:rPr>
          <w:rFonts w:ascii="Times New Roman" w:hAnsi="Times New Roman" w:cs="Times New Roman"/>
          <w:b/>
          <w:bCs/>
          <w:sz w:val="32"/>
          <w:szCs w:val="32"/>
        </w:rPr>
        <w:t>.4</w:t>
      </w:r>
      <w:r w:rsidR="00647C3F" w:rsidRPr="008C1649">
        <w:rPr>
          <w:rFonts w:ascii="Times New Roman" w:hAnsi="Times New Roman" w:cs="Times New Roman"/>
          <w:b/>
          <w:bCs/>
          <w:sz w:val="32"/>
          <w:szCs w:val="32"/>
        </w:rPr>
        <w:t xml:space="preserve"> </w:t>
      </w:r>
      <w:r w:rsidR="000B1D4F" w:rsidRPr="008C1649">
        <w:rPr>
          <w:rFonts w:ascii="Times New Roman" w:hAnsi="Times New Roman" w:cs="Times New Roman"/>
          <w:b/>
          <w:bCs/>
          <w:sz w:val="32"/>
          <w:szCs w:val="32"/>
          <w:u w:val="single"/>
        </w:rPr>
        <w:t>DENSITY LOG.</w:t>
      </w:r>
    </w:p>
    <w:p w:rsidR="000B1D4F" w:rsidRPr="000F50E0" w:rsidRDefault="004268A6" w:rsidP="000B1D4F">
      <w:pPr>
        <w:pStyle w:val="NormalWeb"/>
        <w:jc w:val="both"/>
        <w:rPr>
          <w:b/>
          <w:sz w:val="28"/>
          <w:szCs w:val="28"/>
        </w:rPr>
      </w:pPr>
      <w:r>
        <w:rPr>
          <w:b/>
          <w:bCs/>
          <w:sz w:val="28"/>
          <w:szCs w:val="28"/>
        </w:rPr>
        <w:t>5</w:t>
      </w:r>
      <w:r w:rsidR="009E15B7">
        <w:rPr>
          <w:b/>
          <w:bCs/>
          <w:sz w:val="28"/>
          <w:szCs w:val="28"/>
        </w:rPr>
        <w:t>.4</w:t>
      </w:r>
      <w:r w:rsidR="001F0AF2">
        <w:rPr>
          <w:b/>
          <w:bCs/>
          <w:sz w:val="28"/>
          <w:szCs w:val="28"/>
        </w:rPr>
        <w:t xml:space="preserve">.1 </w:t>
      </w:r>
      <w:r w:rsidR="000B1D4F" w:rsidRPr="000F50E0">
        <w:rPr>
          <w:b/>
          <w:bCs/>
          <w:sz w:val="28"/>
          <w:szCs w:val="28"/>
          <w:u w:val="single"/>
        </w:rPr>
        <w:t>APPLICATION</w:t>
      </w:r>
      <w:r w:rsidR="000B1D4F" w:rsidRPr="000F50E0">
        <w:rPr>
          <w:b/>
          <w:sz w:val="28"/>
          <w:szCs w:val="28"/>
        </w:rPr>
        <w:t xml:space="preserve"> </w:t>
      </w:r>
    </w:p>
    <w:p w:rsidR="000B1D4F" w:rsidRPr="000F50E0" w:rsidRDefault="000B1D4F" w:rsidP="000B1D4F">
      <w:pPr>
        <w:pStyle w:val="NormalWeb"/>
        <w:jc w:val="both"/>
        <w:rPr>
          <w:sz w:val="28"/>
          <w:szCs w:val="28"/>
        </w:rPr>
      </w:pPr>
      <w:r w:rsidRPr="000F50E0">
        <w:rPr>
          <w:sz w:val="28"/>
          <w:szCs w:val="28"/>
        </w:rPr>
        <w:t>The density tool is used to determine formation density and estimate formation porosity. Together with other tools like the Neutron, the lithology and formation fluid type can also be determined. The density tool can distinguish between oil and gas in the pore space by virtue of their different densities. Modern density tools also measure the photoelectric effect to help distinguish between rock lithologies, recognize presence of heavy minerals, fracture identification when barite is present and additional clay evaluation. In addition the density can be used to determine Vclay and to calculate reflection coefficients to pr</w:t>
      </w:r>
      <w:r w:rsidR="006D3832" w:rsidRPr="000F50E0">
        <w:rPr>
          <w:sz w:val="28"/>
          <w:szCs w:val="28"/>
        </w:rPr>
        <w:t>ocess synthetics. A</w:t>
      </w:r>
      <w:r w:rsidRPr="000F50E0">
        <w:rPr>
          <w:sz w:val="28"/>
          <w:szCs w:val="28"/>
        </w:rPr>
        <w:t xml:space="preserve"> chemical sour</w:t>
      </w:r>
      <w:r w:rsidR="006D3832" w:rsidRPr="000F50E0">
        <w:rPr>
          <w:sz w:val="28"/>
          <w:szCs w:val="28"/>
        </w:rPr>
        <w:t>ce bombards gamma rays</w:t>
      </w:r>
      <w:r w:rsidRPr="000F50E0">
        <w:rPr>
          <w:sz w:val="28"/>
          <w:szCs w:val="28"/>
        </w:rPr>
        <w:t xml:space="preserve"> into the formation. The high-energy gamma rays interact with the electrons of the formation by way of Compton scattering and lose energy in the process. Other processes also occur namely photoelectric absorption and pair production, although pair production only becomes significant at energies above 1MeV. A low number of gamma rays detected through Compton scattering will indicate a high electron density. The bulk density r</w:t>
      </w:r>
      <w:r w:rsidRPr="000F50E0">
        <w:rPr>
          <w:sz w:val="28"/>
          <w:szCs w:val="28"/>
          <w:vertAlign w:val="subscript"/>
        </w:rPr>
        <w:t>B</w:t>
      </w:r>
      <w:r w:rsidRPr="000F50E0">
        <w:rPr>
          <w:sz w:val="28"/>
          <w:szCs w:val="28"/>
        </w:rPr>
        <w:t xml:space="preserve"> has a close relationship to the electron density as shown</w:t>
      </w:r>
      <w:r w:rsidR="006D3832" w:rsidRPr="000F50E0">
        <w:rPr>
          <w:sz w:val="28"/>
          <w:szCs w:val="28"/>
        </w:rPr>
        <w:t xml:space="preserve"> by the following</w:t>
      </w:r>
      <w:r w:rsidRPr="000F50E0">
        <w:rPr>
          <w:sz w:val="28"/>
          <w:szCs w:val="28"/>
        </w:rPr>
        <w:t xml:space="preserve"> determined equation: -</w:t>
      </w:r>
    </w:p>
    <w:p w:rsidR="000B1D4F" w:rsidRPr="000F50E0" w:rsidRDefault="006D3832" w:rsidP="000B1D4F">
      <w:pPr>
        <w:pStyle w:val="NormalWeb"/>
        <w:jc w:val="both"/>
        <w:rPr>
          <w:b/>
          <w:sz w:val="28"/>
          <w:szCs w:val="28"/>
        </w:rPr>
      </w:pPr>
      <w:r w:rsidRPr="000F50E0">
        <w:rPr>
          <w:b/>
          <w:sz w:val="28"/>
          <w:szCs w:val="28"/>
        </w:rPr>
        <w:t xml:space="preserve">                                      </w:t>
      </w:r>
      <w:r w:rsidR="000B1D4F" w:rsidRPr="000F50E0">
        <w:rPr>
          <w:b/>
          <w:sz w:val="28"/>
          <w:szCs w:val="28"/>
        </w:rPr>
        <w:t>RHOB = 1.0704*RHOe - 0.1883</w:t>
      </w:r>
    </w:p>
    <w:p w:rsidR="000B1D4F" w:rsidRPr="000F50E0" w:rsidRDefault="000B1D4F" w:rsidP="000B1D4F">
      <w:pPr>
        <w:jc w:val="both"/>
        <w:rPr>
          <w:rFonts w:ascii="Times New Roman" w:hAnsi="Times New Roman" w:cs="Times New Roman"/>
          <w:sz w:val="28"/>
          <w:szCs w:val="28"/>
        </w:rPr>
      </w:pPr>
      <w:r w:rsidRPr="000F50E0">
        <w:rPr>
          <w:rFonts w:ascii="Times New Roman" w:hAnsi="Times New Roman" w:cs="Times New Roman"/>
          <w:sz w:val="28"/>
          <w:szCs w:val="28"/>
        </w:rPr>
        <w:t>A spectral or litho density tool measures not only the bulk density but also a photoelectric absorption index PEF. The photoelectric effect occurs when the incident gamma ray of low energy is absorbed by the electron and the electron is then ejected from the atom.</w:t>
      </w:r>
    </w:p>
    <w:p w:rsidR="000B1D4F" w:rsidRPr="000F50E0" w:rsidRDefault="006D3832" w:rsidP="000B1D4F">
      <w:pPr>
        <w:jc w:val="both"/>
        <w:rPr>
          <w:rFonts w:ascii="Times New Roman" w:hAnsi="Times New Roman" w:cs="Times New Roman"/>
          <w:b/>
          <w:sz w:val="28"/>
          <w:szCs w:val="28"/>
        </w:rPr>
      </w:pPr>
      <w:r w:rsidRPr="000F50E0">
        <w:rPr>
          <w:rFonts w:ascii="Times New Roman" w:hAnsi="Times New Roman" w:cs="Times New Roman"/>
          <w:sz w:val="28"/>
          <w:szCs w:val="28"/>
        </w:rPr>
        <w:t xml:space="preserve">                                                  </w:t>
      </w:r>
      <w:r w:rsidR="000B1D4F" w:rsidRPr="000F50E0">
        <w:rPr>
          <w:rFonts w:ascii="Times New Roman" w:hAnsi="Times New Roman" w:cs="Times New Roman"/>
          <w:b/>
          <w:sz w:val="28"/>
          <w:szCs w:val="28"/>
        </w:rPr>
        <w:t>PEF = (Z/A)</w:t>
      </w:r>
      <w:r w:rsidR="000B1D4F" w:rsidRPr="000F50E0">
        <w:rPr>
          <w:rFonts w:ascii="Times New Roman" w:hAnsi="Times New Roman" w:cs="Times New Roman"/>
          <w:b/>
          <w:sz w:val="28"/>
          <w:szCs w:val="28"/>
          <w:vertAlign w:val="superscript"/>
        </w:rPr>
        <w:t>3.6</w:t>
      </w:r>
      <w:r w:rsidR="000B1D4F" w:rsidRPr="000F50E0">
        <w:rPr>
          <w:rFonts w:ascii="Times New Roman" w:hAnsi="Times New Roman" w:cs="Times New Roman"/>
          <w:b/>
          <w:sz w:val="28"/>
          <w:szCs w:val="28"/>
        </w:rPr>
        <w:t xml:space="preserve"> </w:t>
      </w:r>
    </w:p>
    <w:p w:rsidR="000B1D4F" w:rsidRPr="000F50E0" w:rsidRDefault="000B1D4F" w:rsidP="000B1D4F">
      <w:pPr>
        <w:pStyle w:val="NormalWeb"/>
        <w:jc w:val="both"/>
        <w:rPr>
          <w:b/>
          <w:sz w:val="28"/>
          <w:szCs w:val="28"/>
        </w:rPr>
      </w:pPr>
      <w:r w:rsidRPr="000F50E0">
        <w:rPr>
          <w:b/>
          <w:sz w:val="28"/>
          <w:szCs w:val="28"/>
        </w:rPr>
        <w:t>A=Atomic weight, Z=Atomic</w:t>
      </w:r>
      <w:r w:rsidR="006D3832" w:rsidRPr="000F50E0">
        <w:rPr>
          <w:b/>
          <w:sz w:val="28"/>
          <w:szCs w:val="28"/>
        </w:rPr>
        <w:t xml:space="preserve"> number.</w:t>
      </w:r>
    </w:p>
    <w:p w:rsidR="000B1D4F" w:rsidRPr="000F50E0" w:rsidRDefault="000B1D4F" w:rsidP="000B1D4F">
      <w:pPr>
        <w:pStyle w:val="NormalWeb"/>
        <w:jc w:val="both"/>
        <w:rPr>
          <w:sz w:val="28"/>
          <w:szCs w:val="28"/>
        </w:rPr>
      </w:pPr>
      <w:r w:rsidRPr="000F50E0">
        <w:rPr>
          <w:sz w:val="28"/>
          <w:szCs w:val="28"/>
        </w:rPr>
        <w:t>The photoelectric effect of absorbed gamma rays is directly related to the Z, the number of electrons per atom, which is fixed for each element. Different values of the PE</w:t>
      </w:r>
      <w:r w:rsidR="008C3936" w:rsidRPr="000F50E0">
        <w:rPr>
          <w:sz w:val="28"/>
          <w:szCs w:val="28"/>
        </w:rPr>
        <w:t>F</w:t>
      </w:r>
      <w:r w:rsidRPr="000F50E0">
        <w:rPr>
          <w:sz w:val="28"/>
          <w:szCs w:val="28"/>
        </w:rPr>
        <w:t xml:space="preserve"> curve indicate different types of formation rock being measured and are independent of formation porosity.</w:t>
      </w:r>
      <w:r w:rsidR="008C3936" w:rsidRPr="000F50E0">
        <w:rPr>
          <w:sz w:val="28"/>
          <w:szCs w:val="28"/>
        </w:rPr>
        <w:t xml:space="preserve"> </w:t>
      </w:r>
      <w:r w:rsidRPr="000F50E0">
        <w:rPr>
          <w:sz w:val="28"/>
          <w:szCs w:val="28"/>
        </w:rPr>
        <w:t>The Densit</w:t>
      </w:r>
      <w:r w:rsidR="008C3936" w:rsidRPr="000F50E0">
        <w:rPr>
          <w:sz w:val="28"/>
          <w:szCs w:val="28"/>
        </w:rPr>
        <w:t>y tool is usually run</w:t>
      </w:r>
      <w:r w:rsidRPr="000F50E0">
        <w:rPr>
          <w:sz w:val="28"/>
          <w:szCs w:val="28"/>
        </w:rPr>
        <w:t xml:space="preserve"> together with the Neutron tool. The Density has a backup caliper arm to push the pad against the borehole wall and the Neutron uses a bow spring. </w:t>
      </w:r>
    </w:p>
    <w:p w:rsidR="000B1D4F" w:rsidRPr="005746D1" w:rsidRDefault="00247582" w:rsidP="000B1D4F">
      <w:pPr>
        <w:widowControl w:val="0"/>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002F54C7" w:rsidRPr="005746D1">
        <w:rPr>
          <w:rFonts w:ascii="Times New Roman" w:hAnsi="Times New Roman" w:cs="Times New Roman"/>
          <w:sz w:val="24"/>
          <w:szCs w:val="24"/>
        </w:rPr>
        <w:t xml:space="preserve">    </w:t>
      </w:r>
      <w:r w:rsidR="000B1D4F" w:rsidRPr="005746D1">
        <w:rPr>
          <w:rFonts w:ascii="Times New Roman" w:hAnsi="Times New Roman" w:cs="Times New Roman"/>
          <w:noProof/>
          <w:sz w:val="24"/>
          <w:szCs w:val="24"/>
        </w:rPr>
        <w:drawing>
          <wp:inline distT="0" distB="0" distL="0" distR="0">
            <wp:extent cx="3886744" cy="6048103"/>
            <wp:effectExtent l="1905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0"/>
                    <a:srcRect/>
                    <a:stretch>
                      <a:fillRect/>
                    </a:stretch>
                  </pic:blipFill>
                  <pic:spPr bwMode="auto">
                    <a:xfrm>
                      <a:off x="0" y="0"/>
                      <a:ext cx="3900929" cy="6070176"/>
                    </a:xfrm>
                    <a:prstGeom prst="rect">
                      <a:avLst/>
                    </a:prstGeom>
                    <a:noFill/>
                    <a:ln w="9525">
                      <a:noFill/>
                      <a:miter lim="800000"/>
                      <a:headEnd/>
                      <a:tailEnd/>
                    </a:ln>
                  </pic:spPr>
                </pic:pic>
              </a:graphicData>
            </a:graphic>
          </wp:inline>
        </w:drawing>
      </w:r>
    </w:p>
    <w:p w:rsidR="00644953" w:rsidRDefault="000B1D4F" w:rsidP="00644953">
      <w:pPr>
        <w:widowControl w:val="0"/>
        <w:autoSpaceDE w:val="0"/>
        <w:autoSpaceDN w:val="0"/>
        <w:adjustRightInd w:val="0"/>
        <w:spacing w:after="0" w:line="240" w:lineRule="auto"/>
        <w:jc w:val="both"/>
        <w:rPr>
          <w:sz w:val="20"/>
        </w:rPr>
      </w:pPr>
      <w:r w:rsidRPr="005746D1">
        <w:rPr>
          <w:sz w:val="20"/>
        </w:rPr>
        <w:t xml:space="preserve">  </w:t>
      </w:r>
      <w:r w:rsidR="00247582">
        <w:rPr>
          <w:sz w:val="20"/>
        </w:rPr>
        <w:t xml:space="preserve">                     </w:t>
      </w:r>
    </w:p>
    <w:p w:rsidR="000B1D4F" w:rsidRPr="00644953" w:rsidRDefault="000B1D4F" w:rsidP="00644953">
      <w:pPr>
        <w:widowControl w:val="0"/>
        <w:autoSpaceDE w:val="0"/>
        <w:autoSpaceDN w:val="0"/>
        <w:adjustRightInd w:val="0"/>
        <w:spacing w:after="0" w:line="240" w:lineRule="auto"/>
        <w:jc w:val="both"/>
        <w:rPr>
          <w:rFonts w:ascii="Times New Roman" w:hAnsi="Times New Roman" w:cs="Times New Roman"/>
          <w:b/>
          <w:sz w:val="24"/>
          <w:szCs w:val="24"/>
        </w:rPr>
      </w:pPr>
      <w:r w:rsidRPr="005746D1">
        <w:rPr>
          <w:sz w:val="20"/>
        </w:rPr>
        <w:t xml:space="preserve"> </w:t>
      </w:r>
      <w:r w:rsidR="001A0712">
        <w:rPr>
          <w:rFonts w:ascii="Times New Roman" w:hAnsi="Times New Roman" w:cs="Times New Roman"/>
          <w:b/>
          <w:bCs/>
          <w:color w:val="000000"/>
          <w:spacing w:val="-1"/>
          <w:sz w:val="24"/>
          <w:szCs w:val="24"/>
        </w:rPr>
        <w:t>Figure 5.5</w:t>
      </w:r>
      <w:r w:rsidR="00154B04" w:rsidRPr="00644953">
        <w:rPr>
          <w:rFonts w:ascii="Times New Roman" w:hAnsi="Times New Roman" w:cs="Times New Roman"/>
          <w:b/>
          <w:bCs/>
          <w:color w:val="000000"/>
          <w:spacing w:val="-1"/>
          <w:sz w:val="24"/>
          <w:szCs w:val="24"/>
        </w:rPr>
        <w:t xml:space="preserve">: </w:t>
      </w:r>
      <w:r w:rsidRPr="00644953">
        <w:rPr>
          <w:rFonts w:ascii="Times New Roman" w:hAnsi="Times New Roman" w:cs="Times New Roman"/>
          <w:b/>
          <w:sz w:val="24"/>
          <w:szCs w:val="24"/>
        </w:rPr>
        <w:t xml:space="preserve"> </w:t>
      </w:r>
      <w:r w:rsidR="00154B04" w:rsidRPr="00644953">
        <w:rPr>
          <w:rFonts w:ascii="Times New Roman" w:hAnsi="Times New Roman" w:cs="Times New Roman"/>
          <w:b/>
          <w:sz w:val="24"/>
          <w:szCs w:val="24"/>
        </w:rPr>
        <w:t>Idealize density log</w:t>
      </w:r>
      <w:r w:rsidRPr="00644953">
        <w:rPr>
          <w:rFonts w:ascii="Times New Roman" w:hAnsi="Times New Roman" w:cs="Times New Roman"/>
          <w:b/>
          <w:sz w:val="24"/>
          <w:szCs w:val="24"/>
        </w:rPr>
        <w:t xml:space="preserve"> </w:t>
      </w:r>
      <w:r w:rsidR="00234967">
        <w:rPr>
          <w:rFonts w:ascii="Times New Roman" w:hAnsi="Times New Roman" w:cs="Times New Roman"/>
          <w:b/>
          <w:sz w:val="24"/>
          <w:szCs w:val="24"/>
        </w:rPr>
        <w:t>(a</w:t>
      </w:r>
      <w:r w:rsidR="00644953" w:rsidRPr="00644953">
        <w:rPr>
          <w:rFonts w:ascii="Times New Roman" w:hAnsi="Times New Roman" w:cs="Times New Roman"/>
          <w:b/>
          <w:bCs/>
          <w:color w:val="000000"/>
          <w:spacing w:val="-1"/>
          <w:sz w:val="24"/>
          <w:szCs w:val="24"/>
        </w:rPr>
        <w:t>fter “Well logging basics” by “Baker HughesINTEQ” 1992)</w:t>
      </w:r>
      <w:r w:rsidRPr="00644953">
        <w:rPr>
          <w:rFonts w:ascii="Times New Roman" w:hAnsi="Times New Roman" w:cs="Times New Roman"/>
          <w:b/>
          <w:sz w:val="24"/>
          <w:szCs w:val="24"/>
        </w:rPr>
        <w:t xml:space="preserve">     </w:t>
      </w:r>
    </w:p>
    <w:p w:rsidR="004D122B" w:rsidRDefault="004D122B" w:rsidP="000B1D4F">
      <w:pPr>
        <w:jc w:val="both"/>
        <w:rPr>
          <w:rFonts w:ascii="Times New Roman" w:hAnsi="Times New Roman" w:cs="Times New Roman"/>
          <w:b/>
          <w:bCs/>
          <w:sz w:val="28"/>
          <w:szCs w:val="28"/>
          <w:u w:val="single"/>
        </w:rPr>
      </w:pPr>
      <w:bookmarkStart w:id="1" w:name="DENSITYPAD"/>
      <w:bookmarkStart w:id="2" w:name="figure4atp"/>
      <w:bookmarkEnd w:id="1"/>
      <w:bookmarkEnd w:id="2"/>
    </w:p>
    <w:p w:rsidR="004D122B" w:rsidRDefault="004D122B" w:rsidP="000B1D4F">
      <w:pPr>
        <w:jc w:val="both"/>
        <w:rPr>
          <w:rFonts w:ascii="Times New Roman" w:hAnsi="Times New Roman" w:cs="Times New Roman"/>
          <w:b/>
          <w:bCs/>
          <w:sz w:val="28"/>
          <w:szCs w:val="28"/>
          <w:u w:val="single"/>
        </w:rPr>
      </w:pPr>
    </w:p>
    <w:p w:rsidR="004D122B" w:rsidRDefault="004D122B" w:rsidP="000B1D4F">
      <w:pPr>
        <w:jc w:val="both"/>
        <w:rPr>
          <w:rFonts w:ascii="Times New Roman" w:hAnsi="Times New Roman" w:cs="Times New Roman"/>
          <w:b/>
          <w:bCs/>
          <w:sz w:val="28"/>
          <w:szCs w:val="28"/>
          <w:u w:val="single"/>
        </w:rPr>
      </w:pPr>
    </w:p>
    <w:p w:rsidR="004D122B" w:rsidRDefault="004D122B" w:rsidP="000B1D4F">
      <w:pPr>
        <w:jc w:val="both"/>
        <w:rPr>
          <w:rFonts w:ascii="Times New Roman" w:hAnsi="Times New Roman" w:cs="Times New Roman"/>
          <w:b/>
          <w:bCs/>
          <w:sz w:val="28"/>
          <w:szCs w:val="28"/>
          <w:u w:val="single"/>
        </w:rPr>
      </w:pPr>
    </w:p>
    <w:p w:rsidR="004D122B" w:rsidRDefault="004D122B" w:rsidP="000B1D4F">
      <w:pPr>
        <w:jc w:val="both"/>
        <w:rPr>
          <w:rFonts w:ascii="Times New Roman" w:hAnsi="Times New Roman" w:cs="Times New Roman"/>
          <w:b/>
          <w:bCs/>
          <w:sz w:val="28"/>
          <w:szCs w:val="28"/>
          <w:u w:val="single"/>
        </w:rPr>
      </w:pPr>
    </w:p>
    <w:p w:rsidR="004D122B" w:rsidRDefault="004D122B" w:rsidP="000B1D4F">
      <w:pPr>
        <w:jc w:val="both"/>
        <w:rPr>
          <w:rFonts w:ascii="Times New Roman" w:hAnsi="Times New Roman" w:cs="Times New Roman"/>
          <w:b/>
          <w:bCs/>
          <w:sz w:val="28"/>
          <w:szCs w:val="28"/>
          <w:u w:val="single"/>
        </w:rPr>
      </w:pPr>
    </w:p>
    <w:p w:rsidR="000B1D4F" w:rsidRPr="000F50E0" w:rsidRDefault="004268A6" w:rsidP="000B1D4F">
      <w:pPr>
        <w:jc w:val="both"/>
        <w:rPr>
          <w:rFonts w:ascii="Times New Roman" w:hAnsi="Times New Roman" w:cs="Times New Roman"/>
          <w:b/>
          <w:sz w:val="28"/>
          <w:szCs w:val="28"/>
        </w:rPr>
      </w:pPr>
      <w:r>
        <w:rPr>
          <w:rFonts w:ascii="Times New Roman" w:hAnsi="Times New Roman" w:cs="Times New Roman"/>
          <w:b/>
          <w:bCs/>
          <w:sz w:val="28"/>
          <w:szCs w:val="28"/>
        </w:rPr>
        <w:lastRenderedPageBreak/>
        <w:t>5</w:t>
      </w:r>
      <w:r w:rsidR="009E15B7">
        <w:rPr>
          <w:rFonts w:ascii="Times New Roman" w:hAnsi="Times New Roman" w:cs="Times New Roman"/>
          <w:b/>
          <w:bCs/>
          <w:sz w:val="28"/>
          <w:szCs w:val="28"/>
        </w:rPr>
        <w:t>.4</w:t>
      </w:r>
      <w:r w:rsidR="001F0AF2">
        <w:rPr>
          <w:rFonts w:ascii="Times New Roman" w:hAnsi="Times New Roman" w:cs="Times New Roman"/>
          <w:b/>
          <w:bCs/>
          <w:sz w:val="28"/>
          <w:szCs w:val="28"/>
        </w:rPr>
        <w:t xml:space="preserve">.2 </w:t>
      </w:r>
      <w:r w:rsidR="000B1D4F" w:rsidRPr="000F50E0">
        <w:rPr>
          <w:rFonts w:ascii="Times New Roman" w:hAnsi="Times New Roman" w:cs="Times New Roman"/>
          <w:b/>
          <w:bCs/>
          <w:sz w:val="28"/>
          <w:szCs w:val="28"/>
          <w:u w:val="single"/>
        </w:rPr>
        <w:t>Density Porosity Determination</w:t>
      </w:r>
      <w:r w:rsidR="000B1D4F" w:rsidRPr="000F50E0">
        <w:rPr>
          <w:rFonts w:ascii="Times New Roman" w:hAnsi="Times New Roman" w:cs="Times New Roman"/>
          <w:b/>
          <w:sz w:val="28"/>
          <w:szCs w:val="28"/>
        </w:rPr>
        <w:t xml:space="preserve"> </w:t>
      </w:r>
    </w:p>
    <w:p w:rsidR="000B1D4F" w:rsidRPr="000F50E0" w:rsidRDefault="000B1D4F" w:rsidP="000B1D4F">
      <w:pPr>
        <w:jc w:val="both"/>
        <w:rPr>
          <w:rFonts w:ascii="Times New Roman" w:hAnsi="Times New Roman" w:cs="Times New Roman"/>
          <w:sz w:val="28"/>
          <w:szCs w:val="28"/>
        </w:rPr>
      </w:pPr>
      <w:r w:rsidRPr="000F50E0">
        <w:rPr>
          <w:rFonts w:ascii="Times New Roman" w:hAnsi="Times New Roman" w:cs="Times New Roman"/>
          <w:sz w:val="28"/>
          <w:szCs w:val="28"/>
        </w:rPr>
        <w:t>Since the bulk density (r</w:t>
      </w:r>
      <w:r w:rsidRPr="000F50E0">
        <w:rPr>
          <w:rFonts w:ascii="Times New Roman" w:hAnsi="Times New Roman" w:cs="Times New Roman"/>
          <w:sz w:val="28"/>
          <w:szCs w:val="28"/>
          <w:vertAlign w:val="subscript"/>
        </w:rPr>
        <w:t>B</w:t>
      </w:r>
      <w:r w:rsidRPr="000F50E0">
        <w:rPr>
          <w:rFonts w:ascii="Times New Roman" w:hAnsi="Times New Roman" w:cs="Times New Roman"/>
          <w:sz w:val="28"/>
          <w:szCs w:val="28"/>
        </w:rPr>
        <w:t>) is a measure of the matrix density (rma) and the fluid density (rf) in the pore space, then the amount of pore space or formation porosity can be determined. The rma and rf must however be known.</w:t>
      </w:r>
    </w:p>
    <w:p w:rsidR="00247582" w:rsidRDefault="000B1D4F" w:rsidP="000B1D4F">
      <w:pPr>
        <w:jc w:val="both"/>
        <w:rPr>
          <w:rFonts w:ascii="Times New Roman" w:hAnsi="Times New Roman" w:cs="Times New Roman"/>
          <w:b/>
          <w:sz w:val="28"/>
          <w:szCs w:val="28"/>
        </w:rPr>
      </w:pPr>
      <w:r w:rsidRPr="000F50E0">
        <w:rPr>
          <w:rFonts w:ascii="Times New Roman" w:hAnsi="Times New Roman" w:cs="Times New Roman"/>
          <w:b/>
          <w:sz w:val="28"/>
          <w:szCs w:val="28"/>
        </w:rPr>
        <w:t xml:space="preserve">                                                    </w:t>
      </w:r>
    </w:p>
    <w:p w:rsidR="000B1D4F" w:rsidRPr="000F50E0" w:rsidRDefault="000B1D4F" w:rsidP="00247582">
      <w:pPr>
        <w:jc w:val="center"/>
        <w:rPr>
          <w:rFonts w:ascii="Times New Roman" w:hAnsi="Times New Roman" w:cs="Times New Roman"/>
          <w:b/>
          <w:sz w:val="28"/>
          <w:szCs w:val="28"/>
        </w:rPr>
      </w:pPr>
      <w:r w:rsidRPr="000F50E0">
        <w:rPr>
          <w:rFonts w:ascii="Times New Roman" w:hAnsi="Times New Roman" w:cs="Times New Roman"/>
          <w:b/>
          <w:sz w:val="28"/>
          <w:szCs w:val="28"/>
        </w:rPr>
        <w:t>RHOB = RHOMA(1-PHID) + PHID*RHOF</w:t>
      </w:r>
    </w:p>
    <w:p w:rsidR="000B1D4F" w:rsidRPr="000F50E0" w:rsidRDefault="000B1D4F" w:rsidP="00247582">
      <w:pPr>
        <w:jc w:val="center"/>
        <w:rPr>
          <w:rFonts w:ascii="Times New Roman" w:hAnsi="Times New Roman" w:cs="Times New Roman"/>
          <w:sz w:val="28"/>
          <w:szCs w:val="28"/>
        </w:rPr>
      </w:pPr>
      <w:r w:rsidRPr="000F50E0">
        <w:rPr>
          <w:rFonts w:ascii="Times New Roman" w:hAnsi="Times New Roman" w:cs="Times New Roman"/>
          <w:sz w:val="28"/>
          <w:szCs w:val="28"/>
        </w:rPr>
        <w:t>Or</w:t>
      </w:r>
    </w:p>
    <w:p w:rsidR="000B1D4F" w:rsidRPr="000F50E0" w:rsidRDefault="000B1D4F" w:rsidP="00247582">
      <w:pPr>
        <w:jc w:val="center"/>
        <w:rPr>
          <w:rFonts w:ascii="Times New Roman" w:hAnsi="Times New Roman" w:cs="Times New Roman"/>
          <w:b/>
          <w:sz w:val="28"/>
          <w:szCs w:val="28"/>
        </w:rPr>
      </w:pPr>
      <w:r w:rsidRPr="000F50E0">
        <w:rPr>
          <w:rFonts w:ascii="Times New Roman" w:hAnsi="Times New Roman" w:cs="Times New Roman"/>
          <w:b/>
          <w:sz w:val="28"/>
          <w:szCs w:val="28"/>
        </w:rPr>
        <w:t>PHID = (RHOB - RHOMA) / (RHOF-</w:t>
      </w:r>
      <w:r w:rsidR="008C1649">
        <w:rPr>
          <w:rFonts w:ascii="Times New Roman" w:hAnsi="Times New Roman" w:cs="Times New Roman"/>
          <w:b/>
          <w:sz w:val="28"/>
          <w:szCs w:val="28"/>
        </w:rPr>
        <w:t xml:space="preserve">                                                               </w:t>
      </w:r>
      <w:r w:rsidRPr="000F50E0">
        <w:rPr>
          <w:rFonts w:ascii="Times New Roman" w:hAnsi="Times New Roman" w:cs="Times New Roman"/>
          <w:b/>
          <w:sz w:val="28"/>
          <w:szCs w:val="28"/>
        </w:rPr>
        <w:t>RHOMA)</w:t>
      </w:r>
    </w:p>
    <w:p w:rsidR="000B1D4F" w:rsidRPr="000F50E0" w:rsidRDefault="000B1D4F" w:rsidP="00247582">
      <w:pPr>
        <w:jc w:val="center"/>
        <w:rPr>
          <w:rFonts w:ascii="Times New Roman" w:hAnsi="Times New Roman" w:cs="Times New Roman"/>
          <w:sz w:val="28"/>
          <w:szCs w:val="28"/>
        </w:rPr>
      </w:pPr>
    </w:p>
    <w:p w:rsidR="00F449D5" w:rsidRPr="005746D1" w:rsidRDefault="00F449D5" w:rsidP="000B1D4F">
      <w:pPr>
        <w:jc w:val="both"/>
        <w:rPr>
          <w:rFonts w:ascii="Times New Roman" w:hAnsi="Times New Roman" w:cs="Times New Roman"/>
        </w:rPr>
      </w:pPr>
    </w:p>
    <w:p w:rsidR="00F449D5" w:rsidRPr="005746D1" w:rsidRDefault="00F449D5" w:rsidP="000B1D4F">
      <w:pPr>
        <w:jc w:val="both"/>
        <w:rPr>
          <w:rFonts w:ascii="Times New Roman" w:hAnsi="Times New Roman" w:cs="Times New Roman"/>
        </w:rPr>
      </w:pPr>
    </w:p>
    <w:p w:rsidR="000B1D4F" w:rsidRPr="000F50E0" w:rsidRDefault="000B1D4F" w:rsidP="000B1D4F">
      <w:pPr>
        <w:jc w:val="both"/>
        <w:rPr>
          <w:rFonts w:ascii="Times New Roman" w:hAnsi="Times New Roman" w:cs="Times New Roman"/>
          <w:sz w:val="28"/>
          <w:szCs w:val="28"/>
        </w:rPr>
      </w:pPr>
      <w:r w:rsidRPr="000F50E0">
        <w:rPr>
          <w:rFonts w:ascii="Times New Roman" w:hAnsi="Times New Roman" w:cs="Times New Roman"/>
          <w:sz w:val="28"/>
          <w:szCs w:val="28"/>
        </w:rPr>
        <w:t>Where:-</w:t>
      </w:r>
    </w:p>
    <w:p w:rsidR="000B1D4F" w:rsidRPr="000F50E0" w:rsidRDefault="000B1D4F" w:rsidP="000B1D4F">
      <w:pPr>
        <w:ind w:left="720"/>
        <w:jc w:val="both"/>
        <w:rPr>
          <w:rFonts w:ascii="Times New Roman" w:hAnsi="Times New Roman" w:cs="Times New Roman"/>
          <w:sz w:val="28"/>
          <w:szCs w:val="28"/>
        </w:rPr>
      </w:pPr>
      <w:r w:rsidRPr="000F50E0">
        <w:rPr>
          <w:rFonts w:ascii="Times New Roman" w:hAnsi="Times New Roman" w:cs="Times New Roman"/>
          <w:sz w:val="28"/>
          <w:szCs w:val="28"/>
        </w:rPr>
        <w:t>RHOB = Density log reading</w:t>
      </w:r>
      <w:r w:rsidR="0078747A" w:rsidRPr="000F50E0">
        <w:rPr>
          <w:rFonts w:ascii="Times New Roman" w:hAnsi="Times New Roman" w:cs="Times New Roman"/>
          <w:sz w:val="28"/>
          <w:szCs w:val="28"/>
        </w:rPr>
        <w:t>.</w:t>
      </w:r>
    </w:p>
    <w:p w:rsidR="000B1D4F" w:rsidRPr="000F50E0" w:rsidRDefault="000B1D4F" w:rsidP="000B1D4F">
      <w:pPr>
        <w:ind w:left="720"/>
        <w:jc w:val="both"/>
        <w:rPr>
          <w:rFonts w:ascii="Times New Roman" w:hAnsi="Times New Roman" w:cs="Times New Roman"/>
          <w:sz w:val="28"/>
          <w:szCs w:val="28"/>
        </w:rPr>
      </w:pPr>
      <w:r w:rsidRPr="000F50E0">
        <w:rPr>
          <w:rFonts w:ascii="Times New Roman" w:hAnsi="Times New Roman" w:cs="Times New Roman"/>
          <w:sz w:val="28"/>
          <w:szCs w:val="28"/>
        </w:rPr>
        <w:t>RHOMA = Density Matrix</w:t>
      </w:r>
      <w:r w:rsidR="0078747A" w:rsidRPr="000F50E0">
        <w:rPr>
          <w:rFonts w:ascii="Times New Roman" w:hAnsi="Times New Roman" w:cs="Times New Roman"/>
          <w:sz w:val="28"/>
          <w:szCs w:val="28"/>
        </w:rPr>
        <w:t>.</w:t>
      </w:r>
    </w:p>
    <w:p w:rsidR="000B1D4F" w:rsidRPr="000F50E0" w:rsidRDefault="000B1D4F" w:rsidP="000B1D4F">
      <w:pPr>
        <w:ind w:left="720"/>
        <w:jc w:val="both"/>
        <w:rPr>
          <w:rFonts w:ascii="Times New Roman" w:hAnsi="Times New Roman" w:cs="Times New Roman"/>
          <w:sz w:val="28"/>
          <w:szCs w:val="28"/>
        </w:rPr>
      </w:pPr>
      <w:r w:rsidRPr="000F50E0">
        <w:rPr>
          <w:rFonts w:ascii="Times New Roman" w:hAnsi="Times New Roman" w:cs="Times New Roman"/>
          <w:sz w:val="28"/>
          <w:szCs w:val="28"/>
        </w:rPr>
        <w:t>RHOF = Density Fluid</w:t>
      </w:r>
      <w:r w:rsidR="0078747A" w:rsidRPr="000F50E0">
        <w:rPr>
          <w:rFonts w:ascii="Times New Roman" w:hAnsi="Times New Roman" w:cs="Times New Roman"/>
          <w:sz w:val="28"/>
          <w:szCs w:val="28"/>
        </w:rPr>
        <w:t>.</w:t>
      </w:r>
    </w:p>
    <w:p w:rsidR="000B1D4F" w:rsidRPr="000F50E0" w:rsidRDefault="000B1D4F" w:rsidP="0078747A">
      <w:pPr>
        <w:pStyle w:val="NormalWeb"/>
        <w:jc w:val="both"/>
        <w:rPr>
          <w:sz w:val="28"/>
          <w:szCs w:val="28"/>
        </w:rPr>
      </w:pPr>
      <w:r w:rsidRPr="000F50E0">
        <w:rPr>
          <w:sz w:val="28"/>
          <w:szCs w:val="28"/>
        </w:rPr>
        <w:t xml:space="preserve">           PHID = Density Porosity</w:t>
      </w:r>
      <w:r w:rsidR="0078747A" w:rsidRPr="000F50E0">
        <w:rPr>
          <w:sz w:val="28"/>
          <w:szCs w:val="28"/>
        </w:rPr>
        <w:t>.</w:t>
      </w:r>
    </w:p>
    <w:p w:rsidR="000B1D4F" w:rsidRPr="005746D1" w:rsidRDefault="0078747A" w:rsidP="00B55FAB">
      <w:pPr>
        <w:pStyle w:val="NormalWeb"/>
        <w:jc w:val="both"/>
        <w:rPr>
          <w:bCs/>
          <w:sz w:val="22"/>
          <w:szCs w:val="22"/>
        </w:rPr>
      </w:pPr>
      <w:r w:rsidRPr="005746D1">
        <w:rPr>
          <w:bCs/>
          <w:sz w:val="22"/>
          <w:szCs w:val="22"/>
        </w:rPr>
        <w:t xml:space="preserve"> </w:t>
      </w:r>
      <w:r w:rsidR="004D122B">
        <w:rPr>
          <w:bCs/>
          <w:sz w:val="22"/>
          <w:szCs w:val="22"/>
        </w:rPr>
        <w:t xml:space="preserve">                 </w:t>
      </w:r>
      <w:r w:rsidRPr="005746D1">
        <w:rPr>
          <w:bCs/>
          <w:sz w:val="22"/>
          <w:szCs w:val="22"/>
        </w:rPr>
        <w:t xml:space="preserve">    </w:t>
      </w:r>
      <w:r w:rsidR="00B55FAB" w:rsidRPr="005746D1">
        <w:t xml:space="preserve">                                                                                                                                          </w:t>
      </w:r>
      <w:r w:rsidR="00B55FAB" w:rsidRPr="005746D1">
        <w:rPr>
          <w:bCs/>
          <w:color w:val="000000"/>
          <w:spacing w:val="-1"/>
        </w:rPr>
        <w:t xml:space="preserve">                                                                                          </w:t>
      </w:r>
    </w:p>
    <w:p w:rsidR="000B1D4F" w:rsidRPr="005746D1" w:rsidRDefault="00B55FAB" w:rsidP="00B55FAB">
      <w:pPr>
        <w:tabs>
          <w:tab w:val="left" w:pos="4305"/>
        </w:tabs>
        <w:ind w:firstLine="720"/>
        <w:rPr>
          <w:rFonts w:ascii="Times New Roman" w:hAnsi="Times New Roman" w:cs="Times New Roman"/>
          <w:sz w:val="40"/>
          <w:szCs w:val="40"/>
        </w:rPr>
      </w:pPr>
      <w:r w:rsidRPr="005746D1">
        <w:rPr>
          <w:rFonts w:ascii="Times New Roman" w:hAnsi="Times New Roman" w:cs="Times New Roman"/>
          <w:sz w:val="40"/>
          <w:szCs w:val="40"/>
        </w:rPr>
        <w:t xml:space="preserve">                     </w:t>
      </w:r>
    </w:p>
    <w:p w:rsidR="00F449D5" w:rsidRPr="005746D1" w:rsidRDefault="00F449D5" w:rsidP="000B1D4F">
      <w:pPr>
        <w:widowControl w:val="0"/>
        <w:autoSpaceDE w:val="0"/>
        <w:autoSpaceDN w:val="0"/>
        <w:adjustRightInd w:val="0"/>
        <w:spacing w:after="0" w:line="240" w:lineRule="auto"/>
        <w:jc w:val="both"/>
        <w:rPr>
          <w:rFonts w:ascii="Times New Roman" w:hAnsi="Times New Roman" w:cs="Times New Roman"/>
          <w:bCs/>
          <w:color w:val="000000"/>
          <w:spacing w:val="-1"/>
          <w:sz w:val="40"/>
          <w:szCs w:val="40"/>
          <w:u w:val="single"/>
        </w:rPr>
      </w:pPr>
    </w:p>
    <w:p w:rsidR="00F449D5" w:rsidRDefault="00F449D5" w:rsidP="000B1D4F">
      <w:pPr>
        <w:widowControl w:val="0"/>
        <w:autoSpaceDE w:val="0"/>
        <w:autoSpaceDN w:val="0"/>
        <w:adjustRightInd w:val="0"/>
        <w:spacing w:after="0" w:line="240" w:lineRule="auto"/>
        <w:jc w:val="both"/>
        <w:rPr>
          <w:rFonts w:ascii="Times New Roman" w:hAnsi="Times New Roman" w:cs="Times New Roman"/>
          <w:bCs/>
          <w:color w:val="000000"/>
          <w:spacing w:val="-1"/>
          <w:sz w:val="40"/>
          <w:szCs w:val="40"/>
          <w:u w:val="single"/>
        </w:rPr>
      </w:pPr>
    </w:p>
    <w:p w:rsidR="004D122B" w:rsidRDefault="004D122B" w:rsidP="000B1D4F">
      <w:pPr>
        <w:widowControl w:val="0"/>
        <w:autoSpaceDE w:val="0"/>
        <w:autoSpaceDN w:val="0"/>
        <w:adjustRightInd w:val="0"/>
        <w:spacing w:after="0" w:line="240" w:lineRule="auto"/>
        <w:jc w:val="both"/>
        <w:rPr>
          <w:rFonts w:ascii="Times New Roman" w:hAnsi="Times New Roman" w:cs="Times New Roman"/>
          <w:bCs/>
          <w:color w:val="000000"/>
          <w:spacing w:val="-1"/>
          <w:sz w:val="40"/>
          <w:szCs w:val="40"/>
          <w:u w:val="single"/>
        </w:rPr>
      </w:pPr>
    </w:p>
    <w:p w:rsidR="004D122B" w:rsidRDefault="004D122B" w:rsidP="000B1D4F">
      <w:pPr>
        <w:widowControl w:val="0"/>
        <w:autoSpaceDE w:val="0"/>
        <w:autoSpaceDN w:val="0"/>
        <w:adjustRightInd w:val="0"/>
        <w:spacing w:after="0" w:line="240" w:lineRule="auto"/>
        <w:jc w:val="both"/>
        <w:rPr>
          <w:rFonts w:ascii="Times New Roman" w:hAnsi="Times New Roman" w:cs="Times New Roman"/>
          <w:bCs/>
          <w:color w:val="000000"/>
          <w:spacing w:val="-1"/>
          <w:sz w:val="40"/>
          <w:szCs w:val="40"/>
          <w:u w:val="single"/>
        </w:rPr>
      </w:pPr>
    </w:p>
    <w:p w:rsidR="004D122B" w:rsidRDefault="004D122B" w:rsidP="000B1D4F">
      <w:pPr>
        <w:widowControl w:val="0"/>
        <w:autoSpaceDE w:val="0"/>
        <w:autoSpaceDN w:val="0"/>
        <w:adjustRightInd w:val="0"/>
        <w:spacing w:after="0" w:line="240" w:lineRule="auto"/>
        <w:jc w:val="both"/>
        <w:rPr>
          <w:rFonts w:ascii="Times New Roman" w:hAnsi="Times New Roman" w:cs="Times New Roman"/>
          <w:bCs/>
          <w:color w:val="000000"/>
          <w:spacing w:val="-1"/>
          <w:sz w:val="40"/>
          <w:szCs w:val="40"/>
          <w:u w:val="single"/>
        </w:rPr>
      </w:pPr>
    </w:p>
    <w:p w:rsidR="004D122B" w:rsidRDefault="004D122B" w:rsidP="000B1D4F">
      <w:pPr>
        <w:widowControl w:val="0"/>
        <w:autoSpaceDE w:val="0"/>
        <w:autoSpaceDN w:val="0"/>
        <w:adjustRightInd w:val="0"/>
        <w:spacing w:after="0" w:line="240" w:lineRule="auto"/>
        <w:jc w:val="both"/>
        <w:rPr>
          <w:rFonts w:ascii="Times New Roman" w:hAnsi="Times New Roman" w:cs="Times New Roman"/>
          <w:bCs/>
          <w:color w:val="000000"/>
          <w:spacing w:val="-1"/>
          <w:sz w:val="40"/>
          <w:szCs w:val="40"/>
          <w:u w:val="single"/>
        </w:rPr>
      </w:pPr>
    </w:p>
    <w:p w:rsidR="0048392C" w:rsidRDefault="0048392C" w:rsidP="000B1D4F">
      <w:pPr>
        <w:widowControl w:val="0"/>
        <w:autoSpaceDE w:val="0"/>
        <w:autoSpaceDN w:val="0"/>
        <w:adjustRightInd w:val="0"/>
        <w:spacing w:after="0" w:line="240" w:lineRule="auto"/>
        <w:jc w:val="both"/>
        <w:rPr>
          <w:rFonts w:ascii="Times New Roman" w:hAnsi="Times New Roman" w:cs="Times New Roman"/>
          <w:bCs/>
          <w:color w:val="000000"/>
          <w:spacing w:val="-1"/>
          <w:sz w:val="40"/>
          <w:szCs w:val="40"/>
          <w:u w:val="single"/>
        </w:rPr>
      </w:pPr>
    </w:p>
    <w:p w:rsidR="001B4B53" w:rsidRDefault="001B4B53" w:rsidP="000B1D4F">
      <w:pPr>
        <w:widowControl w:val="0"/>
        <w:autoSpaceDE w:val="0"/>
        <w:autoSpaceDN w:val="0"/>
        <w:adjustRightInd w:val="0"/>
        <w:spacing w:after="0" w:line="240" w:lineRule="auto"/>
        <w:jc w:val="both"/>
        <w:rPr>
          <w:rFonts w:ascii="Times New Roman" w:hAnsi="Times New Roman" w:cs="Times New Roman"/>
          <w:bCs/>
          <w:color w:val="000000"/>
          <w:spacing w:val="-1"/>
          <w:sz w:val="40"/>
          <w:szCs w:val="40"/>
          <w:u w:val="single"/>
        </w:rPr>
      </w:pPr>
    </w:p>
    <w:p w:rsidR="000B1D4F" w:rsidRPr="008C1649" w:rsidRDefault="004268A6" w:rsidP="000B1D4F">
      <w:pPr>
        <w:widowControl w:val="0"/>
        <w:autoSpaceDE w:val="0"/>
        <w:autoSpaceDN w:val="0"/>
        <w:adjustRightInd w:val="0"/>
        <w:spacing w:after="0" w:line="240" w:lineRule="auto"/>
        <w:jc w:val="both"/>
        <w:rPr>
          <w:rFonts w:ascii="Times New Roman" w:hAnsi="Times New Roman" w:cs="Times New Roman"/>
          <w:b/>
          <w:bCs/>
          <w:color w:val="000000"/>
          <w:spacing w:val="-1"/>
          <w:sz w:val="32"/>
          <w:szCs w:val="32"/>
          <w:u w:val="single"/>
        </w:rPr>
      </w:pPr>
      <w:r>
        <w:rPr>
          <w:rFonts w:ascii="Times New Roman" w:hAnsi="Times New Roman" w:cs="Times New Roman"/>
          <w:b/>
          <w:bCs/>
          <w:color w:val="000000"/>
          <w:spacing w:val="-1"/>
          <w:sz w:val="32"/>
          <w:szCs w:val="32"/>
        </w:rPr>
        <w:t>5</w:t>
      </w:r>
      <w:r w:rsidR="009E15B7">
        <w:rPr>
          <w:rFonts w:ascii="Times New Roman" w:hAnsi="Times New Roman" w:cs="Times New Roman"/>
          <w:b/>
          <w:bCs/>
          <w:color w:val="000000"/>
          <w:spacing w:val="-1"/>
          <w:sz w:val="32"/>
          <w:szCs w:val="32"/>
        </w:rPr>
        <w:t>.5</w:t>
      </w:r>
      <w:r w:rsidR="00647C3F" w:rsidRPr="008C1649">
        <w:rPr>
          <w:rFonts w:ascii="Times New Roman" w:hAnsi="Times New Roman" w:cs="Times New Roman"/>
          <w:b/>
          <w:bCs/>
          <w:color w:val="000000"/>
          <w:spacing w:val="-1"/>
          <w:sz w:val="32"/>
          <w:szCs w:val="32"/>
        </w:rPr>
        <w:t xml:space="preserve"> </w:t>
      </w:r>
      <w:r w:rsidR="000B1D4F" w:rsidRPr="008C1649">
        <w:rPr>
          <w:rFonts w:ascii="Times New Roman" w:hAnsi="Times New Roman" w:cs="Times New Roman"/>
          <w:b/>
          <w:bCs/>
          <w:color w:val="000000"/>
          <w:spacing w:val="-1"/>
          <w:sz w:val="32"/>
          <w:szCs w:val="32"/>
          <w:u w:val="single"/>
        </w:rPr>
        <w:t>RESISTIVITY LOGS</w:t>
      </w:r>
    </w:p>
    <w:p w:rsidR="00A37157" w:rsidRPr="003B42A4" w:rsidRDefault="00A37157" w:rsidP="000B1D4F">
      <w:pPr>
        <w:widowControl w:val="0"/>
        <w:autoSpaceDE w:val="0"/>
        <w:autoSpaceDN w:val="0"/>
        <w:adjustRightInd w:val="0"/>
        <w:spacing w:after="0" w:line="240" w:lineRule="auto"/>
        <w:jc w:val="both"/>
        <w:rPr>
          <w:rFonts w:ascii="Times New Roman" w:hAnsi="Times New Roman" w:cs="Times New Roman"/>
          <w:sz w:val="28"/>
          <w:szCs w:val="28"/>
          <w:u w:val="single"/>
        </w:rPr>
      </w:pPr>
    </w:p>
    <w:p w:rsidR="00C15F43" w:rsidRPr="003B42A4" w:rsidRDefault="00C15F43" w:rsidP="00C15F43">
      <w:pPr>
        <w:pStyle w:val="NormalWeb"/>
        <w:spacing w:before="0" w:beforeAutospacing="0" w:after="0" w:afterAutospacing="0" w:line="0" w:lineRule="atLeast"/>
        <w:jc w:val="both"/>
        <w:rPr>
          <w:color w:val="000000"/>
          <w:sz w:val="28"/>
          <w:szCs w:val="28"/>
        </w:rPr>
      </w:pPr>
      <w:r w:rsidRPr="003B42A4">
        <w:rPr>
          <w:bCs/>
          <w:color w:val="000000"/>
          <w:sz w:val="28"/>
          <w:szCs w:val="28"/>
        </w:rPr>
        <w:t>Resistivity logging</w:t>
      </w:r>
      <w:r w:rsidRPr="003B42A4">
        <w:rPr>
          <w:rStyle w:val="apple-converted-space"/>
          <w:color w:val="000000"/>
          <w:sz w:val="28"/>
          <w:szCs w:val="28"/>
        </w:rPr>
        <w:t> </w:t>
      </w:r>
      <w:r w:rsidRPr="003B42A4">
        <w:rPr>
          <w:color w:val="000000"/>
          <w:sz w:val="28"/>
          <w:szCs w:val="28"/>
        </w:rPr>
        <w:t>is a method of</w:t>
      </w:r>
      <w:r w:rsidRPr="003B42A4">
        <w:rPr>
          <w:rStyle w:val="apple-converted-space"/>
          <w:color w:val="000000"/>
          <w:sz w:val="28"/>
          <w:szCs w:val="28"/>
        </w:rPr>
        <w:t> </w:t>
      </w:r>
      <w:r w:rsidRPr="003B42A4">
        <w:rPr>
          <w:rFonts w:eastAsiaTheme="minorEastAsia"/>
          <w:color w:val="000000"/>
          <w:sz w:val="28"/>
          <w:szCs w:val="28"/>
        </w:rPr>
        <w:t>well logging</w:t>
      </w:r>
      <w:r w:rsidRPr="003B42A4">
        <w:rPr>
          <w:rStyle w:val="apple-converted-space"/>
          <w:color w:val="000000"/>
          <w:sz w:val="28"/>
          <w:szCs w:val="28"/>
        </w:rPr>
        <w:t> </w:t>
      </w:r>
      <w:r w:rsidRPr="003B42A4">
        <w:rPr>
          <w:color w:val="000000"/>
          <w:sz w:val="28"/>
          <w:szCs w:val="28"/>
        </w:rPr>
        <w:t>that works by characterizing the rock or sediment in a</w:t>
      </w:r>
      <w:r w:rsidRPr="003B42A4">
        <w:rPr>
          <w:rStyle w:val="apple-converted-space"/>
          <w:color w:val="000000"/>
          <w:sz w:val="28"/>
          <w:szCs w:val="28"/>
        </w:rPr>
        <w:t> </w:t>
      </w:r>
      <w:r w:rsidRPr="003B42A4">
        <w:rPr>
          <w:rFonts w:eastAsiaTheme="minorEastAsia"/>
          <w:color w:val="000000"/>
          <w:sz w:val="28"/>
          <w:szCs w:val="28"/>
        </w:rPr>
        <w:t>borehole</w:t>
      </w:r>
      <w:r w:rsidRPr="003B42A4">
        <w:rPr>
          <w:rStyle w:val="apple-converted-space"/>
          <w:color w:val="000000"/>
          <w:sz w:val="28"/>
          <w:szCs w:val="28"/>
        </w:rPr>
        <w:t> </w:t>
      </w:r>
      <w:r w:rsidRPr="003B42A4">
        <w:rPr>
          <w:color w:val="000000"/>
          <w:sz w:val="28"/>
          <w:szCs w:val="28"/>
        </w:rPr>
        <w:t>by measuring its</w:t>
      </w:r>
      <w:r w:rsidRPr="003B42A4">
        <w:rPr>
          <w:rStyle w:val="apple-converted-space"/>
          <w:color w:val="000000"/>
          <w:sz w:val="28"/>
          <w:szCs w:val="28"/>
        </w:rPr>
        <w:t> </w:t>
      </w:r>
      <w:r w:rsidRPr="003B42A4">
        <w:rPr>
          <w:rFonts w:eastAsiaTheme="minorEastAsia"/>
          <w:color w:val="000000"/>
          <w:sz w:val="28"/>
          <w:szCs w:val="28"/>
        </w:rPr>
        <w:t>electrical resistivity</w:t>
      </w:r>
      <w:r w:rsidRPr="003B42A4">
        <w:rPr>
          <w:color w:val="000000"/>
          <w:sz w:val="28"/>
          <w:szCs w:val="28"/>
        </w:rPr>
        <w:t>. Resistivity is a fundamental material property which represents how strongly a material opposes the flow of</w:t>
      </w:r>
      <w:r w:rsidRPr="003B42A4">
        <w:rPr>
          <w:rStyle w:val="apple-converted-space"/>
          <w:color w:val="000000"/>
          <w:sz w:val="28"/>
          <w:szCs w:val="28"/>
        </w:rPr>
        <w:t> </w:t>
      </w:r>
      <w:r w:rsidRPr="003B42A4">
        <w:rPr>
          <w:rFonts w:eastAsiaTheme="minorEastAsia"/>
          <w:color w:val="000000"/>
          <w:sz w:val="28"/>
          <w:szCs w:val="28"/>
        </w:rPr>
        <w:t>electric</w:t>
      </w:r>
      <w:r w:rsidR="00656EB9" w:rsidRPr="003B42A4">
        <w:rPr>
          <w:rFonts w:eastAsiaTheme="minorEastAsia"/>
          <w:color w:val="000000"/>
          <w:sz w:val="28"/>
          <w:szCs w:val="28"/>
        </w:rPr>
        <w:t xml:space="preserve"> </w:t>
      </w:r>
      <w:r w:rsidRPr="003B42A4">
        <w:rPr>
          <w:rFonts w:eastAsiaTheme="minorEastAsia"/>
          <w:color w:val="000000"/>
          <w:sz w:val="28"/>
          <w:szCs w:val="28"/>
        </w:rPr>
        <w:t>current</w:t>
      </w:r>
      <w:r w:rsidRPr="003B42A4">
        <w:rPr>
          <w:color w:val="000000"/>
          <w:sz w:val="28"/>
          <w:szCs w:val="28"/>
        </w:rPr>
        <w:t>. In these logs, resistivity is measured using</w:t>
      </w:r>
      <w:r w:rsidR="00656EB9" w:rsidRPr="003B42A4">
        <w:rPr>
          <w:color w:val="000000"/>
          <w:sz w:val="28"/>
          <w:szCs w:val="28"/>
        </w:rPr>
        <w:t xml:space="preserve"> </w:t>
      </w:r>
      <w:r w:rsidRPr="003B42A4">
        <w:rPr>
          <w:rFonts w:eastAsiaTheme="minorEastAsia"/>
          <w:color w:val="000000"/>
          <w:sz w:val="28"/>
          <w:szCs w:val="28"/>
        </w:rPr>
        <w:t>4 electrical probes</w:t>
      </w:r>
      <w:r w:rsidRPr="003B42A4">
        <w:rPr>
          <w:rStyle w:val="apple-converted-space"/>
          <w:color w:val="000000"/>
          <w:sz w:val="28"/>
          <w:szCs w:val="28"/>
        </w:rPr>
        <w:t> </w:t>
      </w:r>
      <w:r w:rsidRPr="003B42A4">
        <w:rPr>
          <w:color w:val="000000"/>
          <w:sz w:val="28"/>
          <w:szCs w:val="28"/>
        </w:rPr>
        <w:t>to eliminate the resistance of the contact leads. The log must run in holes containing electrically conductive mud or water.</w:t>
      </w:r>
    </w:p>
    <w:p w:rsidR="00C15F43" w:rsidRPr="003B42A4" w:rsidRDefault="00C15F43" w:rsidP="00C15F43">
      <w:pPr>
        <w:pStyle w:val="NormalWeb"/>
        <w:spacing w:before="0" w:beforeAutospacing="0" w:after="0" w:afterAutospacing="0" w:line="0" w:lineRule="atLeast"/>
        <w:jc w:val="both"/>
        <w:rPr>
          <w:color w:val="000000"/>
          <w:sz w:val="28"/>
          <w:szCs w:val="28"/>
        </w:rPr>
      </w:pPr>
      <w:r w:rsidRPr="003B42A4">
        <w:rPr>
          <w:color w:val="000000"/>
          <w:sz w:val="28"/>
          <w:szCs w:val="28"/>
        </w:rPr>
        <w:t>Resistivity logging is sometimes used in mineral exploration and water-well drilling, but most commonly for formation evaluation in oil- and gas-well drilling. Most rock materials are essentially</w:t>
      </w:r>
      <w:r w:rsidRPr="003B42A4">
        <w:rPr>
          <w:rStyle w:val="apple-converted-space"/>
          <w:color w:val="000000"/>
          <w:sz w:val="28"/>
          <w:szCs w:val="28"/>
        </w:rPr>
        <w:t> </w:t>
      </w:r>
      <w:r w:rsidRPr="003B42A4">
        <w:rPr>
          <w:rFonts w:eastAsiaTheme="minorEastAsia"/>
          <w:color w:val="000000"/>
          <w:sz w:val="28"/>
          <w:szCs w:val="28"/>
        </w:rPr>
        <w:t>insulators</w:t>
      </w:r>
      <w:r w:rsidRPr="003B42A4">
        <w:rPr>
          <w:color w:val="000000"/>
          <w:sz w:val="28"/>
          <w:szCs w:val="28"/>
        </w:rPr>
        <w:t>, while their enclosed fluids are</w:t>
      </w:r>
      <w:r w:rsidR="001107CA" w:rsidRPr="003B42A4">
        <w:rPr>
          <w:color w:val="000000"/>
          <w:sz w:val="28"/>
          <w:szCs w:val="28"/>
        </w:rPr>
        <w:t xml:space="preserve"> </w:t>
      </w:r>
      <w:r w:rsidRPr="003B42A4">
        <w:rPr>
          <w:rFonts w:eastAsiaTheme="minorEastAsia"/>
          <w:color w:val="000000"/>
          <w:sz w:val="28"/>
          <w:szCs w:val="28"/>
        </w:rPr>
        <w:t>conductors</w:t>
      </w:r>
      <w:r w:rsidRPr="003B42A4">
        <w:rPr>
          <w:color w:val="000000"/>
          <w:sz w:val="28"/>
          <w:szCs w:val="28"/>
        </w:rPr>
        <w:t>. Hydrocarbon fluids are an exception, because they are almost infinitely resistive. When a formation is porous and contains salty water, the overall resistivity will be low. When the formation contains hydrocarbon, or contains very low porosity, its resistivity will be high. High resistivity values may indicate a hydrocarbon bearing formation.</w:t>
      </w:r>
    </w:p>
    <w:p w:rsidR="00C15F43" w:rsidRPr="003B42A4" w:rsidRDefault="00C15F43" w:rsidP="00C15F43">
      <w:pPr>
        <w:pStyle w:val="NormalWeb"/>
        <w:spacing w:before="0" w:beforeAutospacing="0" w:after="0" w:afterAutospacing="0" w:line="0" w:lineRule="atLeast"/>
        <w:jc w:val="both"/>
        <w:rPr>
          <w:color w:val="000000"/>
          <w:sz w:val="28"/>
          <w:szCs w:val="28"/>
        </w:rPr>
      </w:pPr>
      <w:r w:rsidRPr="003B42A4">
        <w:rPr>
          <w:color w:val="000000"/>
          <w:sz w:val="28"/>
          <w:szCs w:val="28"/>
        </w:rPr>
        <w:t>Usually when drilling,</w:t>
      </w:r>
      <w:r w:rsidRPr="003B42A4">
        <w:rPr>
          <w:rStyle w:val="apple-converted-space"/>
          <w:color w:val="000000"/>
          <w:sz w:val="28"/>
          <w:szCs w:val="28"/>
        </w:rPr>
        <w:t> </w:t>
      </w:r>
      <w:r w:rsidRPr="003B42A4">
        <w:rPr>
          <w:rFonts w:eastAsiaTheme="minorEastAsia"/>
          <w:color w:val="000000"/>
          <w:sz w:val="28"/>
          <w:szCs w:val="28"/>
        </w:rPr>
        <w:t>drilling fluids invade</w:t>
      </w:r>
      <w:r w:rsidRPr="003B42A4">
        <w:rPr>
          <w:rStyle w:val="apple-converted-space"/>
          <w:color w:val="000000"/>
          <w:sz w:val="28"/>
          <w:szCs w:val="28"/>
        </w:rPr>
        <w:t> </w:t>
      </w:r>
      <w:r w:rsidRPr="003B42A4">
        <w:rPr>
          <w:color w:val="000000"/>
          <w:sz w:val="28"/>
          <w:szCs w:val="28"/>
        </w:rPr>
        <w:t>the formation, changes in the resistivity are measured by the tool in the invaded zone. For this reason, several resistivity tools with different investigation lengths are used to measure the formation resistivity. If water based</w:t>
      </w:r>
      <w:r w:rsidRPr="003B42A4">
        <w:rPr>
          <w:rStyle w:val="apple-converted-space"/>
          <w:color w:val="000000"/>
          <w:sz w:val="28"/>
          <w:szCs w:val="28"/>
        </w:rPr>
        <w:t> </w:t>
      </w:r>
      <w:r w:rsidRPr="003B42A4">
        <w:rPr>
          <w:rFonts w:eastAsiaTheme="minorEastAsia"/>
          <w:color w:val="000000"/>
          <w:sz w:val="28"/>
          <w:szCs w:val="28"/>
        </w:rPr>
        <w:t>mud</w:t>
      </w:r>
      <w:r w:rsidRPr="003B42A4">
        <w:rPr>
          <w:rStyle w:val="apple-converted-space"/>
          <w:color w:val="000000"/>
          <w:sz w:val="28"/>
          <w:szCs w:val="28"/>
        </w:rPr>
        <w:t> </w:t>
      </w:r>
      <w:r w:rsidRPr="003B42A4">
        <w:rPr>
          <w:color w:val="000000"/>
          <w:sz w:val="28"/>
          <w:szCs w:val="28"/>
        </w:rPr>
        <w:t>is used and oil is displaced, "deeper" resistivity logs (or those of the "virgin zone") will show lower conductivity than the invaded zone. If oil based mud is used and water is displaced, deeper logs will show higher conductivity than the invaded zone. This provides not only an indication of the fluids present, but, at least quantitatively, whether the formation is permeable or not.</w:t>
      </w:r>
    </w:p>
    <w:p w:rsidR="000B1D4F" w:rsidRPr="005746D1" w:rsidRDefault="000B1D4F" w:rsidP="000B1D4F">
      <w:pPr>
        <w:widowControl w:val="0"/>
        <w:autoSpaceDE w:val="0"/>
        <w:autoSpaceDN w:val="0"/>
        <w:adjustRightInd w:val="0"/>
        <w:spacing w:after="0" w:line="240" w:lineRule="auto"/>
        <w:jc w:val="both"/>
        <w:rPr>
          <w:rFonts w:ascii="Times New Roman" w:hAnsi="Times New Roman" w:cs="Times New Roman"/>
        </w:rPr>
      </w:pPr>
    </w:p>
    <w:p w:rsidR="000B1D4F" w:rsidRPr="003B42A4" w:rsidRDefault="004268A6" w:rsidP="000B1D4F">
      <w:pPr>
        <w:widowControl w:val="0"/>
        <w:autoSpaceDE w:val="0"/>
        <w:autoSpaceDN w:val="0"/>
        <w:adjustRightInd w:val="0"/>
        <w:spacing w:after="0" w:line="240" w:lineRule="auto"/>
        <w:jc w:val="both"/>
        <w:rPr>
          <w:rFonts w:ascii="Times New Roman" w:hAnsi="Times New Roman" w:cs="Times New Roman"/>
          <w:b/>
          <w:bCs/>
          <w:color w:val="000000"/>
          <w:spacing w:val="-1"/>
          <w:sz w:val="28"/>
          <w:szCs w:val="28"/>
          <w:u w:val="single"/>
        </w:rPr>
      </w:pPr>
      <w:r>
        <w:rPr>
          <w:rFonts w:ascii="Times New Roman" w:hAnsi="Times New Roman" w:cs="Times New Roman"/>
          <w:b/>
          <w:bCs/>
          <w:color w:val="000000"/>
          <w:spacing w:val="-1"/>
          <w:sz w:val="28"/>
          <w:szCs w:val="28"/>
        </w:rPr>
        <w:t>5</w:t>
      </w:r>
      <w:r w:rsidR="009E15B7">
        <w:rPr>
          <w:rFonts w:ascii="Times New Roman" w:hAnsi="Times New Roman" w:cs="Times New Roman"/>
          <w:b/>
          <w:bCs/>
          <w:color w:val="000000"/>
          <w:spacing w:val="-1"/>
          <w:sz w:val="28"/>
          <w:szCs w:val="28"/>
        </w:rPr>
        <w:t>.5.</w:t>
      </w:r>
      <w:r w:rsidR="001F0AF2">
        <w:rPr>
          <w:rFonts w:ascii="Times New Roman" w:hAnsi="Times New Roman" w:cs="Times New Roman"/>
          <w:b/>
          <w:bCs/>
          <w:color w:val="000000"/>
          <w:spacing w:val="-1"/>
          <w:sz w:val="28"/>
          <w:szCs w:val="28"/>
        </w:rPr>
        <w:t xml:space="preserve">1 </w:t>
      </w:r>
      <w:r w:rsidR="000B1D4F" w:rsidRPr="003B42A4">
        <w:rPr>
          <w:rFonts w:ascii="Times New Roman" w:hAnsi="Times New Roman" w:cs="Times New Roman"/>
          <w:b/>
          <w:bCs/>
          <w:color w:val="000000"/>
          <w:spacing w:val="-1"/>
          <w:sz w:val="28"/>
          <w:szCs w:val="28"/>
          <w:u w:val="single"/>
        </w:rPr>
        <w:t>Tools Measuring the Uninvaded Zone (Rt)</w:t>
      </w:r>
    </w:p>
    <w:p w:rsidR="001107CA" w:rsidRPr="005746D1" w:rsidRDefault="001107CA" w:rsidP="000B1D4F">
      <w:pPr>
        <w:widowControl w:val="0"/>
        <w:autoSpaceDE w:val="0"/>
        <w:autoSpaceDN w:val="0"/>
        <w:adjustRightInd w:val="0"/>
        <w:spacing w:after="0" w:line="240" w:lineRule="auto"/>
        <w:jc w:val="both"/>
        <w:rPr>
          <w:rFonts w:ascii="Times New Roman" w:hAnsi="Times New Roman" w:cs="Times New Roman"/>
          <w:sz w:val="24"/>
          <w:szCs w:val="24"/>
          <w:u w:val="single"/>
        </w:rPr>
      </w:pPr>
    </w:p>
    <w:p w:rsidR="000B1D4F" w:rsidRPr="003B42A4" w:rsidRDefault="001107CA" w:rsidP="000B1D4F">
      <w:pPr>
        <w:widowControl w:val="0"/>
        <w:autoSpaceDE w:val="0"/>
        <w:autoSpaceDN w:val="0"/>
        <w:adjustRightInd w:val="0"/>
        <w:spacing w:after="0" w:line="240" w:lineRule="auto"/>
        <w:jc w:val="both"/>
        <w:rPr>
          <w:rFonts w:ascii="Times New Roman" w:hAnsi="Times New Roman" w:cs="Times New Roman"/>
          <w:color w:val="000000"/>
          <w:spacing w:val="-1"/>
          <w:sz w:val="28"/>
          <w:szCs w:val="28"/>
        </w:rPr>
      </w:pPr>
      <w:r w:rsidRPr="003B42A4">
        <w:rPr>
          <w:rFonts w:ascii="Times New Roman" w:hAnsi="Times New Roman" w:cs="Times New Roman"/>
          <w:color w:val="000000"/>
          <w:spacing w:val="-1"/>
          <w:sz w:val="28"/>
          <w:szCs w:val="28"/>
        </w:rPr>
        <w:t xml:space="preserve">These tools (deep </w:t>
      </w:r>
      <w:r w:rsidR="000B1D4F" w:rsidRPr="003B42A4">
        <w:rPr>
          <w:rFonts w:ascii="Times New Roman" w:hAnsi="Times New Roman" w:cs="Times New Roman"/>
          <w:color w:val="000000"/>
          <w:spacing w:val="-1"/>
          <w:sz w:val="28"/>
          <w:szCs w:val="28"/>
        </w:rPr>
        <w:t>induction and deep laterolog) essentially measure Rt, and the log value</w:t>
      </w:r>
      <w:r w:rsidR="000B1D4F" w:rsidRPr="003B42A4">
        <w:rPr>
          <w:rFonts w:ascii="Times New Roman" w:hAnsi="Times New Roman" w:cs="Times New Roman"/>
          <w:sz w:val="28"/>
          <w:szCs w:val="28"/>
        </w:rPr>
        <w:t xml:space="preserve"> </w:t>
      </w:r>
      <w:r w:rsidR="000B1D4F" w:rsidRPr="003B42A4">
        <w:rPr>
          <w:rFonts w:ascii="Times New Roman" w:hAnsi="Times New Roman" w:cs="Times New Roman"/>
          <w:color w:val="000000"/>
          <w:spacing w:val="-1"/>
          <w:sz w:val="28"/>
          <w:szCs w:val="28"/>
        </w:rPr>
        <w:t>is normally quite close to true Rt, providing the tool is used in the correct environment. To</w:t>
      </w:r>
      <w:r w:rsidR="000B1D4F" w:rsidRPr="003B42A4">
        <w:rPr>
          <w:rFonts w:ascii="Times New Roman" w:hAnsi="Times New Roman" w:cs="Times New Roman"/>
          <w:sz w:val="28"/>
          <w:szCs w:val="28"/>
        </w:rPr>
        <w:t xml:space="preserve"> </w:t>
      </w:r>
      <w:r w:rsidR="000B1D4F" w:rsidRPr="003B42A4">
        <w:rPr>
          <w:rFonts w:ascii="Times New Roman" w:hAnsi="Times New Roman" w:cs="Times New Roman"/>
          <w:color w:val="000000"/>
          <w:spacing w:val="-1"/>
          <w:sz w:val="28"/>
          <w:szCs w:val="28"/>
        </w:rPr>
        <w:t>obtain a more precise value for Rt, certain corrections must be applied to the raw values.</w:t>
      </w:r>
    </w:p>
    <w:p w:rsidR="000B1D4F" w:rsidRPr="005746D1" w:rsidRDefault="000B1D4F" w:rsidP="000B1D4F">
      <w:pPr>
        <w:widowControl w:val="0"/>
        <w:autoSpaceDE w:val="0"/>
        <w:autoSpaceDN w:val="0"/>
        <w:adjustRightInd w:val="0"/>
        <w:spacing w:after="0" w:line="240" w:lineRule="auto"/>
        <w:jc w:val="both"/>
        <w:rPr>
          <w:rFonts w:ascii="Times New Roman" w:hAnsi="Times New Roman" w:cs="Times New Roman"/>
          <w:sz w:val="20"/>
          <w:szCs w:val="20"/>
        </w:rPr>
      </w:pPr>
    </w:p>
    <w:p w:rsidR="000B1D4F" w:rsidRPr="003B42A4" w:rsidRDefault="004268A6" w:rsidP="000B1D4F">
      <w:pPr>
        <w:widowControl w:val="0"/>
        <w:autoSpaceDE w:val="0"/>
        <w:autoSpaceDN w:val="0"/>
        <w:adjustRightInd w:val="0"/>
        <w:spacing w:after="0" w:line="240" w:lineRule="auto"/>
        <w:jc w:val="both"/>
        <w:rPr>
          <w:rFonts w:ascii="Times New Roman" w:hAnsi="Times New Roman" w:cs="Times New Roman"/>
          <w:b/>
          <w:bCs/>
          <w:color w:val="000000"/>
          <w:spacing w:val="-1"/>
          <w:sz w:val="28"/>
          <w:szCs w:val="28"/>
          <w:u w:val="single"/>
        </w:rPr>
      </w:pPr>
      <w:r>
        <w:rPr>
          <w:rFonts w:ascii="Times New Roman" w:hAnsi="Times New Roman" w:cs="Times New Roman"/>
          <w:b/>
          <w:bCs/>
          <w:color w:val="000000"/>
          <w:spacing w:val="-1"/>
          <w:sz w:val="28"/>
          <w:szCs w:val="28"/>
        </w:rPr>
        <w:t>5</w:t>
      </w:r>
      <w:r w:rsidR="009E15B7">
        <w:rPr>
          <w:rFonts w:ascii="Times New Roman" w:hAnsi="Times New Roman" w:cs="Times New Roman"/>
          <w:b/>
          <w:bCs/>
          <w:color w:val="000000"/>
          <w:spacing w:val="-1"/>
          <w:sz w:val="28"/>
          <w:szCs w:val="28"/>
        </w:rPr>
        <w:t>.5</w:t>
      </w:r>
      <w:r w:rsidR="001F0AF2">
        <w:rPr>
          <w:rFonts w:ascii="Times New Roman" w:hAnsi="Times New Roman" w:cs="Times New Roman"/>
          <w:b/>
          <w:bCs/>
          <w:color w:val="000000"/>
          <w:spacing w:val="-1"/>
          <w:sz w:val="28"/>
          <w:szCs w:val="28"/>
        </w:rPr>
        <w:t xml:space="preserve">.2 </w:t>
      </w:r>
      <w:r w:rsidR="000B1D4F" w:rsidRPr="003B42A4">
        <w:rPr>
          <w:rFonts w:ascii="Times New Roman" w:hAnsi="Times New Roman" w:cs="Times New Roman"/>
          <w:b/>
          <w:bCs/>
          <w:color w:val="000000"/>
          <w:spacing w:val="-1"/>
          <w:sz w:val="28"/>
          <w:szCs w:val="28"/>
          <w:u w:val="single"/>
        </w:rPr>
        <w:t>Tools Measuring the Invaded zone (Ri)</w:t>
      </w:r>
    </w:p>
    <w:p w:rsidR="001107CA" w:rsidRPr="005746D1" w:rsidRDefault="001107CA" w:rsidP="000B1D4F">
      <w:pPr>
        <w:widowControl w:val="0"/>
        <w:autoSpaceDE w:val="0"/>
        <w:autoSpaceDN w:val="0"/>
        <w:adjustRightInd w:val="0"/>
        <w:spacing w:after="0" w:line="240" w:lineRule="auto"/>
        <w:jc w:val="both"/>
        <w:rPr>
          <w:rFonts w:ascii="Times New Roman" w:hAnsi="Times New Roman" w:cs="Times New Roman"/>
          <w:sz w:val="24"/>
          <w:szCs w:val="24"/>
          <w:u w:val="single"/>
        </w:rPr>
      </w:pPr>
    </w:p>
    <w:p w:rsidR="000B1D4F" w:rsidRPr="003B42A4" w:rsidRDefault="000B1D4F" w:rsidP="000B1D4F">
      <w:pPr>
        <w:widowControl w:val="0"/>
        <w:autoSpaceDE w:val="0"/>
        <w:autoSpaceDN w:val="0"/>
        <w:adjustRightInd w:val="0"/>
        <w:spacing w:after="0" w:line="240" w:lineRule="auto"/>
        <w:jc w:val="both"/>
        <w:rPr>
          <w:rFonts w:ascii="Times New Roman" w:hAnsi="Times New Roman" w:cs="Times New Roman"/>
          <w:sz w:val="28"/>
          <w:szCs w:val="28"/>
        </w:rPr>
      </w:pPr>
      <w:r w:rsidRPr="003B42A4">
        <w:rPr>
          <w:rFonts w:ascii="Times New Roman" w:hAnsi="Times New Roman" w:cs="Times New Roman"/>
          <w:color w:val="000000"/>
          <w:spacing w:val="-1"/>
          <w:sz w:val="28"/>
          <w:szCs w:val="28"/>
        </w:rPr>
        <w:t>The actual quantitative value of these readings is not as important as how these readings</w:t>
      </w:r>
      <w:r w:rsidRPr="003B42A4">
        <w:rPr>
          <w:rFonts w:ascii="Times New Roman" w:hAnsi="Times New Roman" w:cs="Times New Roman"/>
          <w:sz w:val="28"/>
          <w:szCs w:val="28"/>
        </w:rPr>
        <w:t xml:space="preserve"> </w:t>
      </w:r>
      <w:r w:rsidRPr="003B42A4">
        <w:rPr>
          <w:rFonts w:ascii="Times New Roman" w:hAnsi="Times New Roman" w:cs="Times New Roman"/>
          <w:color w:val="000000"/>
          <w:spacing w:val="-1"/>
          <w:sz w:val="28"/>
          <w:szCs w:val="28"/>
        </w:rPr>
        <w:t>relate to Rt and Rxo. By comparing them, we can obtain:</w:t>
      </w:r>
    </w:p>
    <w:p w:rsidR="000B1D4F" w:rsidRPr="003B42A4" w:rsidRDefault="000B1D4F" w:rsidP="009F3798">
      <w:pPr>
        <w:pStyle w:val="ListParagraph"/>
        <w:widowControl w:val="0"/>
        <w:numPr>
          <w:ilvl w:val="1"/>
          <w:numId w:val="14"/>
        </w:numPr>
        <w:autoSpaceDE w:val="0"/>
        <w:autoSpaceDN w:val="0"/>
        <w:adjustRightInd w:val="0"/>
        <w:spacing w:after="0" w:line="240" w:lineRule="auto"/>
        <w:jc w:val="both"/>
        <w:rPr>
          <w:rFonts w:ascii="Times New Roman" w:hAnsi="Times New Roman" w:cs="Times New Roman"/>
          <w:sz w:val="28"/>
          <w:szCs w:val="28"/>
        </w:rPr>
      </w:pPr>
      <w:r w:rsidRPr="003B42A4">
        <w:rPr>
          <w:rFonts w:ascii="Times New Roman" w:hAnsi="Times New Roman" w:cs="Times New Roman"/>
          <w:color w:val="000000"/>
          <w:spacing w:val="-1"/>
          <w:sz w:val="28"/>
          <w:szCs w:val="28"/>
        </w:rPr>
        <w:t>Corrected Rt values</w:t>
      </w:r>
      <w:r w:rsidR="001107CA" w:rsidRPr="003B42A4">
        <w:rPr>
          <w:rFonts w:ascii="Times New Roman" w:hAnsi="Times New Roman" w:cs="Times New Roman"/>
          <w:color w:val="000000"/>
          <w:spacing w:val="-1"/>
          <w:sz w:val="28"/>
          <w:szCs w:val="28"/>
        </w:rPr>
        <w:t>.</w:t>
      </w:r>
    </w:p>
    <w:p w:rsidR="000B1D4F" w:rsidRPr="003B42A4" w:rsidRDefault="000B1D4F" w:rsidP="009F3798">
      <w:pPr>
        <w:pStyle w:val="ListParagraph"/>
        <w:widowControl w:val="0"/>
        <w:numPr>
          <w:ilvl w:val="1"/>
          <w:numId w:val="15"/>
        </w:numPr>
        <w:autoSpaceDE w:val="0"/>
        <w:autoSpaceDN w:val="0"/>
        <w:adjustRightInd w:val="0"/>
        <w:spacing w:after="0" w:line="240" w:lineRule="auto"/>
        <w:jc w:val="both"/>
        <w:rPr>
          <w:rFonts w:ascii="Times New Roman" w:hAnsi="Times New Roman" w:cs="Times New Roman"/>
          <w:sz w:val="28"/>
          <w:szCs w:val="28"/>
        </w:rPr>
      </w:pPr>
      <w:r w:rsidRPr="003B42A4">
        <w:rPr>
          <w:rFonts w:ascii="Times New Roman" w:hAnsi="Times New Roman" w:cs="Times New Roman"/>
          <w:color w:val="000000"/>
          <w:spacing w:val="-1"/>
          <w:sz w:val="28"/>
          <w:szCs w:val="28"/>
        </w:rPr>
        <w:t>Depth of invasion of the mud filtrate</w:t>
      </w:r>
      <w:r w:rsidR="001107CA" w:rsidRPr="003B42A4">
        <w:rPr>
          <w:rFonts w:ascii="Times New Roman" w:hAnsi="Times New Roman" w:cs="Times New Roman"/>
          <w:color w:val="000000"/>
          <w:spacing w:val="-1"/>
          <w:sz w:val="28"/>
          <w:szCs w:val="28"/>
        </w:rPr>
        <w:t>.</w:t>
      </w:r>
    </w:p>
    <w:p w:rsidR="000B1D4F" w:rsidRPr="003B42A4" w:rsidRDefault="000B1D4F" w:rsidP="009F3798">
      <w:pPr>
        <w:pStyle w:val="ListParagraph"/>
        <w:widowControl w:val="0"/>
        <w:numPr>
          <w:ilvl w:val="1"/>
          <w:numId w:val="16"/>
        </w:numPr>
        <w:autoSpaceDE w:val="0"/>
        <w:autoSpaceDN w:val="0"/>
        <w:adjustRightInd w:val="0"/>
        <w:spacing w:after="0" w:line="240" w:lineRule="auto"/>
        <w:jc w:val="both"/>
        <w:rPr>
          <w:rFonts w:ascii="Times New Roman" w:hAnsi="Times New Roman" w:cs="Times New Roman"/>
          <w:sz w:val="28"/>
          <w:szCs w:val="28"/>
        </w:rPr>
      </w:pPr>
      <w:r w:rsidRPr="003B42A4">
        <w:rPr>
          <w:rFonts w:ascii="Times New Roman" w:hAnsi="Times New Roman" w:cs="Times New Roman"/>
          <w:color w:val="000000"/>
          <w:spacing w:val="-1"/>
          <w:sz w:val="28"/>
          <w:szCs w:val="28"/>
        </w:rPr>
        <w:t>An idea of the formation’s permeability</w:t>
      </w:r>
      <w:r w:rsidR="001107CA" w:rsidRPr="003B42A4">
        <w:rPr>
          <w:rFonts w:ascii="Times New Roman" w:hAnsi="Times New Roman" w:cs="Times New Roman"/>
          <w:color w:val="000000"/>
          <w:spacing w:val="-1"/>
          <w:sz w:val="28"/>
          <w:szCs w:val="28"/>
        </w:rPr>
        <w:t>.</w:t>
      </w:r>
    </w:p>
    <w:p w:rsidR="000B1D4F" w:rsidRPr="003B42A4" w:rsidRDefault="000B1D4F" w:rsidP="000B1D4F">
      <w:pPr>
        <w:widowControl w:val="0"/>
        <w:autoSpaceDE w:val="0"/>
        <w:autoSpaceDN w:val="0"/>
        <w:adjustRightInd w:val="0"/>
        <w:spacing w:after="0" w:line="240" w:lineRule="auto"/>
        <w:jc w:val="both"/>
        <w:rPr>
          <w:rFonts w:ascii="Times New Roman" w:hAnsi="Times New Roman" w:cs="Times New Roman"/>
          <w:sz w:val="28"/>
          <w:szCs w:val="28"/>
        </w:rPr>
      </w:pPr>
    </w:p>
    <w:p w:rsidR="004D122B" w:rsidRDefault="004D122B" w:rsidP="000B1D4F">
      <w:pPr>
        <w:widowControl w:val="0"/>
        <w:tabs>
          <w:tab w:val="left" w:pos="1620"/>
        </w:tabs>
        <w:autoSpaceDE w:val="0"/>
        <w:autoSpaceDN w:val="0"/>
        <w:adjustRightInd w:val="0"/>
        <w:spacing w:after="0" w:line="240" w:lineRule="auto"/>
        <w:jc w:val="both"/>
        <w:rPr>
          <w:rFonts w:ascii="Times New Roman" w:hAnsi="Times New Roman" w:cs="Times New Roman"/>
          <w:b/>
          <w:bCs/>
          <w:color w:val="000000"/>
          <w:spacing w:val="-1"/>
          <w:sz w:val="28"/>
          <w:szCs w:val="28"/>
          <w:u w:val="single"/>
        </w:rPr>
      </w:pPr>
    </w:p>
    <w:p w:rsidR="004D122B" w:rsidRDefault="004D122B" w:rsidP="000B1D4F">
      <w:pPr>
        <w:widowControl w:val="0"/>
        <w:tabs>
          <w:tab w:val="left" w:pos="1620"/>
        </w:tabs>
        <w:autoSpaceDE w:val="0"/>
        <w:autoSpaceDN w:val="0"/>
        <w:adjustRightInd w:val="0"/>
        <w:spacing w:after="0" w:line="240" w:lineRule="auto"/>
        <w:jc w:val="both"/>
        <w:rPr>
          <w:rFonts w:ascii="Times New Roman" w:hAnsi="Times New Roman" w:cs="Times New Roman"/>
          <w:b/>
          <w:bCs/>
          <w:color w:val="000000"/>
          <w:spacing w:val="-1"/>
          <w:sz w:val="28"/>
          <w:szCs w:val="28"/>
          <w:u w:val="single"/>
        </w:rPr>
      </w:pPr>
    </w:p>
    <w:p w:rsidR="000B1D4F" w:rsidRPr="003B42A4" w:rsidRDefault="004268A6" w:rsidP="000B1D4F">
      <w:pPr>
        <w:widowControl w:val="0"/>
        <w:tabs>
          <w:tab w:val="left" w:pos="1620"/>
        </w:tabs>
        <w:autoSpaceDE w:val="0"/>
        <w:autoSpaceDN w:val="0"/>
        <w:adjustRightInd w:val="0"/>
        <w:spacing w:after="0" w:line="240" w:lineRule="auto"/>
        <w:jc w:val="both"/>
        <w:rPr>
          <w:rFonts w:ascii="Times New Roman" w:hAnsi="Times New Roman" w:cs="Times New Roman"/>
          <w:b/>
          <w:bCs/>
          <w:color w:val="000000"/>
          <w:spacing w:val="-1"/>
          <w:sz w:val="28"/>
          <w:szCs w:val="28"/>
          <w:u w:val="single"/>
        </w:rPr>
      </w:pPr>
      <w:r>
        <w:rPr>
          <w:rFonts w:ascii="Times New Roman" w:hAnsi="Times New Roman" w:cs="Times New Roman"/>
          <w:b/>
          <w:bCs/>
          <w:color w:val="000000"/>
          <w:spacing w:val="-1"/>
          <w:sz w:val="28"/>
          <w:szCs w:val="28"/>
        </w:rPr>
        <w:t>5</w:t>
      </w:r>
      <w:r w:rsidR="009E15B7">
        <w:rPr>
          <w:rFonts w:ascii="Times New Roman" w:hAnsi="Times New Roman" w:cs="Times New Roman"/>
          <w:b/>
          <w:bCs/>
          <w:color w:val="000000"/>
          <w:spacing w:val="-1"/>
          <w:sz w:val="28"/>
          <w:szCs w:val="28"/>
        </w:rPr>
        <w:t>.5</w:t>
      </w:r>
      <w:r w:rsidR="001F0AF2">
        <w:rPr>
          <w:rFonts w:ascii="Times New Roman" w:hAnsi="Times New Roman" w:cs="Times New Roman"/>
          <w:b/>
          <w:bCs/>
          <w:color w:val="000000"/>
          <w:spacing w:val="-1"/>
          <w:sz w:val="28"/>
          <w:szCs w:val="28"/>
        </w:rPr>
        <w:t xml:space="preserve">.3 </w:t>
      </w:r>
      <w:r w:rsidR="000B1D4F" w:rsidRPr="003B42A4">
        <w:rPr>
          <w:rFonts w:ascii="Times New Roman" w:hAnsi="Times New Roman" w:cs="Times New Roman"/>
          <w:b/>
          <w:bCs/>
          <w:color w:val="000000"/>
          <w:spacing w:val="-1"/>
          <w:sz w:val="28"/>
          <w:szCs w:val="28"/>
          <w:u w:val="single"/>
        </w:rPr>
        <w:t>Tools Measuring the Flushed Zone (Rxo)</w:t>
      </w:r>
    </w:p>
    <w:p w:rsidR="001107CA" w:rsidRPr="005746D1" w:rsidRDefault="001107CA" w:rsidP="000B1D4F">
      <w:pPr>
        <w:widowControl w:val="0"/>
        <w:tabs>
          <w:tab w:val="left" w:pos="1620"/>
        </w:tabs>
        <w:autoSpaceDE w:val="0"/>
        <w:autoSpaceDN w:val="0"/>
        <w:adjustRightInd w:val="0"/>
        <w:spacing w:after="0" w:line="240" w:lineRule="auto"/>
        <w:jc w:val="both"/>
        <w:rPr>
          <w:rFonts w:ascii="Times New Roman" w:hAnsi="Times New Roman" w:cs="Times New Roman"/>
          <w:sz w:val="24"/>
          <w:szCs w:val="24"/>
          <w:u w:val="single"/>
        </w:rPr>
      </w:pPr>
    </w:p>
    <w:p w:rsidR="000B1D4F" w:rsidRPr="003B42A4" w:rsidRDefault="000B1D4F" w:rsidP="000B1D4F">
      <w:pPr>
        <w:widowControl w:val="0"/>
        <w:tabs>
          <w:tab w:val="left" w:pos="4050"/>
          <w:tab w:val="left" w:pos="7305"/>
        </w:tabs>
        <w:autoSpaceDE w:val="0"/>
        <w:autoSpaceDN w:val="0"/>
        <w:adjustRightInd w:val="0"/>
        <w:spacing w:after="0" w:line="240" w:lineRule="auto"/>
        <w:jc w:val="both"/>
        <w:rPr>
          <w:rFonts w:ascii="Times New Roman" w:hAnsi="Times New Roman" w:cs="Times New Roman"/>
          <w:color w:val="000000"/>
          <w:spacing w:val="-1"/>
          <w:sz w:val="28"/>
          <w:szCs w:val="28"/>
        </w:rPr>
      </w:pPr>
      <w:r w:rsidRPr="003B42A4">
        <w:rPr>
          <w:rFonts w:ascii="Times New Roman" w:hAnsi="Times New Roman" w:cs="Times New Roman"/>
          <w:color w:val="000000"/>
          <w:spacing w:val="-1"/>
          <w:sz w:val="28"/>
          <w:szCs w:val="28"/>
        </w:rPr>
        <w:t>Four different Rxo tools are available, the ML, MLL, PL and MSFL. They are intended</w:t>
      </w:r>
      <w:r w:rsidR="00F449D5" w:rsidRPr="003B42A4">
        <w:rPr>
          <w:rFonts w:ascii="Times New Roman" w:hAnsi="Times New Roman" w:cs="Times New Roman"/>
          <w:color w:val="000000"/>
          <w:spacing w:val="-1"/>
          <w:sz w:val="28"/>
          <w:szCs w:val="28"/>
        </w:rPr>
        <w:t xml:space="preserve"> </w:t>
      </w:r>
      <w:r w:rsidRPr="003B42A4">
        <w:rPr>
          <w:rFonts w:ascii="Times New Roman" w:hAnsi="Times New Roman" w:cs="Times New Roman"/>
          <w:color w:val="000000"/>
          <w:spacing w:val="-1"/>
          <w:sz w:val="28"/>
          <w:szCs w:val="28"/>
        </w:rPr>
        <w:t>for different conditions of salinity, mud cake thickness and diameters of invasion.</w:t>
      </w:r>
    </w:p>
    <w:p w:rsidR="00547AEB" w:rsidRPr="005746D1" w:rsidRDefault="00547AEB" w:rsidP="000B1D4F">
      <w:pPr>
        <w:widowControl w:val="0"/>
        <w:tabs>
          <w:tab w:val="left" w:pos="4050"/>
          <w:tab w:val="left" w:pos="7305"/>
        </w:tabs>
        <w:autoSpaceDE w:val="0"/>
        <w:autoSpaceDN w:val="0"/>
        <w:adjustRightInd w:val="0"/>
        <w:spacing w:after="0" w:line="240" w:lineRule="auto"/>
        <w:jc w:val="both"/>
        <w:rPr>
          <w:rFonts w:ascii="Times New Roman" w:hAnsi="Times New Roman" w:cs="Times New Roman"/>
          <w:color w:val="000000"/>
          <w:spacing w:val="-1"/>
        </w:rPr>
      </w:pPr>
    </w:p>
    <w:p w:rsidR="00547AEB" w:rsidRPr="005746D1" w:rsidRDefault="00547AEB" w:rsidP="000B1D4F">
      <w:pPr>
        <w:widowControl w:val="0"/>
        <w:tabs>
          <w:tab w:val="left" w:pos="4050"/>
          <w:tab w:val="left" w:pos="7305"/>
        </w:tabs>
        <w:autoSpaceDE w:val="0"/>
        <w:autoSpaceDN w:val="0"/>
        <w:adjustRightInd w:val="0"/>
        <w:spacing w:after="0" w:line="240" w:lineRule="auto"/>
        <w:jc w:val="both"/>
        <w:rPr>
          <w:rFonts w:ascii="Times New Roman" w:hAnsi="Times New Roman" w:cs="Times New Roman"/>
          <w:color w:val="000000"/>
          <w:spacing w:val="-1"/>
        </w:rPr>
      </w:pPr>
    </w:p>
    <w:p w:rsidR="00547AEB" w:rsidRPr="005746D1" w:rsidRDefault="00547AEB" w:rsidP="000B1D4F">
      <w:pPr>
        <w:widowControl w:val="0"/>
        <w:tabs>
          <w:tab w:val="left" w:pos="4050"/>
          <w:tab w:val="left" w:pos="7305"/>
        </w:tabs>
        <w:autoSpaceDE w:val="0"/>
        <w:autoSpaceDN w:val="0"/>
        <w:adjustRightInd w:val="0"/>
        <w:spacing w:after="0" w:line="240" w:lineRule="auto"/>
        <w:jc w:val="both"/>
        <w:rPr>
          <w:rFonts w:ascii="Times New Roman" w:hAnsi="Times New Roman" w:cs="Times New Roman"/>
          <w:color w:val="000000"/>
          <w:spacing w:val="-1"/>
        </w:rPr>
      </w:pPr>
    </w:p>
    <w:p w:rsidR="000B1D4F" w:rsidRPr="008C1649" w:rsidRDefault="004268A6" w:rsidP="000B1D4F">
      <w:pPr>
        <w:jc w:val="both"/>
        <w:rPr>
          <w:rFonts w:ascii="Times New Roman" w:hAnsi="Times New Roman" w:cs="Times New Roman"/>
          <w:b/>
          <w:bCs/>
          <w:sz w:val="32"/>
          <w:szCs w:val="32"/>
          <w:u w:val="single"/>
        </w:rPr>
      </w:pPr>
      <w:r>
        <w:rPr>
          <w:rFonts w:ascii="Times New Roman" w:hAnsi="Times New Roman" w:cs="Times New Roman"/>
          <w:b/>
          <w:bCs/>
          <w:sz w:val="32"/>
          <w:szCs w:val="32"/>
        </w:rPr>
        <w:t>5</w:t>
      </w:r>
      <w:r w:rsidR="009E15B7">
        <w:rPr>
          <w:rFonts w:ascii="Times New Roman" w:hAnsi="Times New Roman" w:cs="Times New Roman"/>
          <w:b/>
          <w:bCs/>
          <w:sz w:val="32"/>
          <w:szCs w:val="32"/>
        </w:rPr>
        <w:t>.6</w:t>
      </w:r>
      <w:r w:rsidR="00647C3F" w:rsidRPr="008C1649">
        <w:rPr>
          <w:rFonts w:ascii="Times New Roman" w:hAnsi="Times New Roman" w:cs="Times New Roman"/>
          <w:b/>
          <w:bCs/>
          <w:sz w:val="32"/>
          <w:szCs w:val="32"/>
        </w:rPr>
        <w:t xml:space="preserve"> </w:t>
      </w:r>
      <w:r w:rsidR="000B1D4F" w:rsidRPr="008C1649">
        <w:rPr>
          <w:rFonts w:ascii="Times New Roman" w:hAnsi="Times New Roman" w:cs="Times New Roman"/>
          <w:b/>
          <w:bCs/>
          <w:sz w:val="32"/>
          <w:szCs w:val="32"/>
          <w:u w:val="single"/>
        </w:rPr>
        <w:t xml:space="preserve">LATERO LOG </w:t>
      </w:r>
    </w:p>
    <w:p w:rsidR="000B1D4F" w:rsidRPr="003B42A4" w:rsidRDefault="004268A6" w:rsidP="000B1D4F">
      <w:pPr>
        <w:pStyle w:val="NormalWeb"/>
        <w:jc w:val="both"/>
        <w:rPr>
          <w:b/>
          <w:sz w:val="28"/>
          <w:szCs w:val="28"/>
        </w:rPr>
      </w:pPr>
      <w:r>
        <w:rPr>
          <w:b/>
          <w:bCs/>
          <w:sz w:val="28"/>
          <w:szCs w:val="28"/>
        </w:rPr>
        <w:t>5</w:t>
      </w:r>
      <w:r w:rsidR="009E15B7">
        <w:rPr>
          <w:b/>
          <w:bCs/>
          <w:sz w:val="28"/>
          <w:szCs w:val="28"/>
        </w:rPr>
        <w:t>.6</w:t>
      </w:r>
      <w:r w:rsidR="001F0AF2">
        <w:rPr>
          <w:b/>
          <w:bCs/>
          <w:sz w:val="28"/>
          <w:szCs w:val="28"/>
        </w:rPr>
        <w:t xml:space="preserve">.1 </w:t>
      </w:r>
      <w:r w:rsidR="000B1D4F" w:rsidRPr="003B42A4">
        <w:rPr>
          <w:b/>
          <w:bCs/>
          <w:sz w:val="28"/>
          <w:szCs w:val="28"/>
          <w:u w:val="single"/>
        </w:rPr>
        <w:t>APPLICATION</w:t>
      </w:r>
    </w:p>
    <w:p w:rsidR="000B1D4F" w:rsidRPr="003B42A4" w:rsidRDefault="000B1D4F" w:rsidP="000B1D4F">
      <w:pPr>
        <w:pStyle w:val="NormalWeb"/>
        <w:jc w:val="both"/>
        <w:rPr>
          <w:sz w:val="28"/>
          <w:szCs w:val="28"/>
        </w:rPr>
      </w:pPr>
      <w:r w:rsidRPr="003B42A4">
        <w:rPr>
          <w:sz w:val="28"/>
          <w:szCs w:val="28"/>
        </w:rPr>
        <w:t>The Laterolog tool was introduced to measure the formation resistivity in salty or high conductive mud and is used to detect the presence of hydrocarbon bearing zones. By analyzing resistivity measurements, we can differentiate between formations containing conductive and non-conductive fluids. Conductive fluids in the formation usually consist of water or mud filtrate and non-conductive fluids consist of oil and gas. Using equations such as the Archie formula shown below, we can establish the relative proportions of hydrocarbons and water resident in the formation:</w:t>
      </w:r>
    </w:p>
    <w:p w:rsidR="000B1D4F" w:rsidRPr="003B42A4" w:rsidRDefault="000B1D4F" w:rsidP="000B1D4F">
      <w:pPr>
        <w:jc w:val="both"/>
        <w:rPr>
          <w:rFonts w:ascii="Times New Roman" w:hAnsi="Times New Roman" w:cs="Times New Roman"/>
          <w:b/>
          <w:sz w:val="28"/>
          <w:szCs w:val="28"/>
        </w:rPr>
      </w:pPr>
      <w:r w:rsidRPr="003B42A4">
        <w:rPr>
          <w:rFonts w:ascii="Times New Roman" w:hAnsi="Times New Roman" w:cs="Times New Roman"/>
          <w:b/>
          <w:sz w:val="28"/>
          <w:szCs w:val="28"/>
        </w:rPr>
        <w:t xml:space="preserve">                                            Rt = aR</w:t>
      </w:r>
      <w:r w:rsidRPr="003B42A4">
        <w:rPr>
          <w:rFonts w:ascii="Times New Roman" w:hAnsi="Times New Roman" w:cs="Times New Roman"/>
          <w:b/>
          <w:sz w:val="28"/>
          <w:szCs w:val="28"/>
          <w:vertAlign w:val="subscript"/>
        </w:rPr>
        <w:t>w</w:t>
      </w:r>
      <w:r w:rsidRPr="003B42A4">
        <w:rPr>
          <w:rFonts w:ascii="Times New Roman" w:hAnsi="Times New Roman" w:cs="Times New Roman"/>
          <w:b/>
          <w:sz w:val="28"/>
          <w:szCs w:val="28"/>
        </w:rPr>
        <w:t xml:space="preserve"> /(PHI</w:t>
      </w:r>
      <w:r w:rsidRPr="003B42A4">
        <w:rPr>
          <w:rFonts w:ascii="Times New Roman" w:hAnsi="Times New Roman" w:cs="Times New Roman"/>
          <w:b/>
          <w:sz w:val="28"/>
          <w:szCs w:val="28"/>
          <w:vertAlign w:val="superscript"/>
        </w:rPr>
        <w:t>m</w:t>
      </w:r>
      <w:r w:rsidRPr="003B42A4">
        <w:rPr>
          <w:rFonts w:ascii="Times New Roman" w:hAnsi="Times New Roman" w:cs="Times New Roman"/>
          <w:b/>
          <w:sz w:val="28"/>
          <w:szCs w:val="28"/>
        </w:rPr>
        <w:t xml:space="preserve"> S</w:t>
      </w:r>
      <w:r w:rsidRPr="003B42A4">
        <w:rPr>
          <w:rFonts w:ascii="Times New Roman" w:hAnsi="Times New Roman" w:cs="Times New Roman"/>
          <w:b/>
          <w:sz w:val="28"/>
          <w:szCs w:val="28"/>
          <w:vertAlign w:val="subscript"/>
        </w:rPr>
        <w:t>w</w:t>
      </w:r>
      <w:r w:rsidRPr="003B42A4">
        <w:rPr>
          <w:rFonts w:ascii="Times New Roman" w:hAnsi="Times New Roman" w:cs="Times New Roman"/>
          <w:b/>
          <w:sz w:val="28"/>
          <w:szCs w:val="28"/>
          <w:vertAlign w:val="superscript"/>
        </w:rPr>
        <w:t>2</w:t>
      </w:r>
      <w:r w:rsidRPr="003B42A4">
        <w:rPr>
          <w:rFonts w:ascii="Times New Roman" w:hAnsi="Times New Roman" w:cs="Times New Roman"/>
          <w:b/>
          <w:sz w:val="28"/>
          <w:szCs w:val="28"/>
        </w:rPr>
        <w:t xml:space="preserve">) </w:t>
      </w:r>
    </w:p>
    <w:p w:rsidR="000B1D4F" w:rsidRPr="003B42A4" w:rsidRDefault="000B1D4F" w:rsidP="000B1D4F">
      <w:pPr>
        <w:jc w:val="both"/>
        <w:rPr>
          <w:rFonts w:ascii="Times New Roman" w:hAnsi="Times New Roman" w:cs="Times New Roman"/>
          <w:sz w:val="28"/>
          <w:szCs w:val="28"/>
        </w:rPr>
      </w:pPr>
      <w:r w:rsidRPr="003B42A4">
        <w:rPr>
          <w:rFonts w:ascii="Times New Roman" w:hAnsi="Times New Roman" w:cs="Times New Roman"/>
          <w:sz w:val="28"/>
          <w:szCs w:val="28"/>
        </w:rPr>
        <w:t xml:space="preserve">                                                     Where:-</w:t>
      </w:r>
    </w:p>
    <w:p w:rsidR="000B1D4F" w:rsidRPr="003B42A4" w:rsidRDefault="000B1D4F" w:rsidP="000B1D4F">
      <w:pPr>
        <w:jc w:val="both"/>
        <w:rPr>
          <w:rFonts w:ascii="Times New Roman" w:hAnsi="Times New Roman" w:cs="Times New Roman"/>
          <w:sz w:val="28"/>
          <w:szCs w:val="28"/>
        </w:rPr>
      </w:pPr>
      <w:r w:rsidRPr="003B42A4">
        <w:rPr>
          <w:rFonts w:ascii="Times New Roman" w:hAnsi="Times New Roman" w:cs="Times New Roman"/>
          <w:sz w:val="28"/>
          <w:szCs w:val="28"/>
        </w:rPr>
        <w:t xml:space="preserve">                                                             Rt = Formation Resistivity</w:t>
      </w:r>
      <w:r w:rsidR="00E056A1" w:rsidRPr="003B42A4">
        <w:rPr>
          <w:rFonts w:ascii="Times New Roman" w:hAnsi="Times New Roman" w:cs="Times New Roman"/>
          <w:sz w:val="28"/>
          <w:szCs w:val="28"/>
        </w:rPr>
        <w:t>.</w:t>
      </w:r>
    </w:p>
    <w:p w:rsidR="000B1D4F" w:rsidRPr="003B42A4" w:rsidRDefault="000B1D4F" w:rsidP="000B1D4F">
      <w:pPr>
        <w:jc w:val="both"/>
        <w:rPr>
          <w:rFonts w:ascii="Times New Roman" w:hAnsi="Times New Roman" w:cs="Times New Roman"/>
          <w:sz w:val="28"/>
          <w:szCs w:val="28"/>
        </w:rPr>
      </w:pPr>
      <w:r w:rsidRPr="003B42A4">
        <w:rPr>
          <w:rFonts w:ascii="Times New Roman" w:hAnsi="Times New Roman" w:cs="Times New Roman"/>
          <w:sz w:val="28"/>
          <w:szCs w:val="28"/>
        </w:rPr>
        <w:t xml:space="preserve">                                                            R</w:t>
      </w:r>
      <w:r w:rsidRPr="003B42A4">
        <w:rPr>
          <w:rFonts w:ascii="Times New Roman" w:hAnsi="Times New Roman" w:cs="Times New Roman"/>
          <w:sz w:val="28"/>
          <w:szCs w:val="28"/>
          <w:vertAlign w:val="subscript"/>
        </w:rPr>
        <w:t>w</w:t>
      </w:r>
      <w:r w:rsidRPr="003B42A4">
        <w:rPr>
          <w:rFonts w:ascii="Times New Roman" w:hAnsi="Times New Roman" w:cs="Times New Roman"/>
          <w:sz w:val="28"/>
          <w:szCs w:val="28"/>
        </w:rPr>
        <w:t xml:space="preserve"> = Formation water resistivity</w:t>
      </w:r>
      <w:r w:rsidR="00E056A1" w:rsidRPr="003B42A4">
        <w:rPr>
          <w:rFonts w:ascii="Times New Roman" w:hAnsi="Times New Roman" w:cs="Times New Roman"/>
          <w:sz w:val="28"/>
          <w:szCs w:val="28"/>
        </w:rPr>
        <w:t>.</w:t>
      </w:r>
    </w:p>
    <w:p w:rsidR="000B1D4F" w:rsidRPr="003B42A4" w:rsidRDefault="000B1D4F" w:rsidP="000B1D4F">
      <w:pPr>
        <w:jc w:val="both"/>
        <w:rPr>
          <w:rFonts w:ascii="Times New Roman" w:hAnsi="Times New Roman" w:cs="Times New Roman"/>
          <w:sz w:val="28"/>
          <w:szCs w:val="28"/>
        </w:rPr>
      </w:pPr>
      <w:r w:rsidRPr="003B42A4">
        <w:rPr>
          <w:rFonts w:ascii="Times New Roman" w:hAnsi="Times New Roman" w:cs="Times New Roman"/>
          <w:sz w:val="28"/>
          <w:szCs w:val="28"/>
        </w:rPr>
        <w:t xml:space="preserve">                                                            PHI = Formation Porosity</w:t>
      </w:r>
      <w:r w:rsidR="00E056A1" w:rsidRPr="003B42A4">
        <w:rPr>
          <w:rFonts w:ascii="Times New Roman" w:hAnsi="Times New Roman" w:cs="Times New Roman"/>
          <w:sz w:val="28"/>
          <w:szCs w:val="28"/>
        </w:rPr>
        <w:t>.</w:t>
      </w:r>
    </w:p>
    <w:p w:rsidR="000B1D4F" w:rsidRPr="003B42A4" w:rsidRDefault="00CD2C11" w:rsidP="00CD2C11">
      <w:pPr>
        <w:jc w:val="both"/>
        <w:rPr>
          <w:rFonts w:ascii="Times New Roman" w:hAnsi="Times New Roman" w:cs="Times New Roman"/>
          <w:sz w:val="28"/>
          <w:szCs w:val="28"/>
        </w:rPr>
      </w:pPr>
      <w:r>
        <w:rPr>
          <w:rFonts w:ascii="Times New Roman" w:hAnsi="Times New Roman" w:cs="Times New Roman"/>
          <w:sz w:val="28"/>
          <w:szCs w:val="28"/>
        </w:rPr>
        <w:t xml:space="preserve">                                                            </w:t>
      </w:r>
      <w:r w:rsidR="000B1D4F" w:rsidRPr="003B42A4">
        <w:rPr>
          <w:rFonts w:ascii="Times New Roman" w:hAnsi="Times New Roman" w:cs="Times New Roman"/>
          <w:sz w:val="28"/>
          <w:szCs w:val="28"/>
        </w:rPr>
        <w:t>S</w:t>
      </w:r>
      <w:r w:rsidR="000B1D4F" w:rsidRPr="003B42A4">
        <w:rPr>
          <w:rFonts w:ascii="Times New Roman" w:hAnsi="Times New Roman" w:cs="Times New Roman"/>
          <w:sz w:val="28"/>
          <w:szCs w:val="28"/>
          <w:vertAlign w:val="subscript"/>
        </w:rPr>
        <w:t>w</w:t>
      </w:r>
      <w:r>
        <w:rPr>
          <w:rFonts w:ascii="Times New Roman" w:hAnsi="Times New Roman" w:cs="Times New Roman"/>
          <w:sz w:val="28"/>
          <w:szCs w:val="28"/>
        </w:rPr>
        <w:t xml:space="preserve">= (Water </w:t>
      </w:r>
      <w:r w:rsidRPr="003B42A4">
        <w:rPr>
          <w:rFonts w:ascii="Times New Roman" w:hAnsi="Times New Roman" w:cs="Times New Roman"/>
          <w:sz w:val="28"/>
          <w:szCs w:val="28"/>
        </w:rPr>
        <w:t>Saturation).</w:t>
      </w:r>
      <w:r w:rsidR="000B1D4F" w:rsidRPr="003B42A4">
        <w:rPr>
          <w:rFonts w:ascii="Times New Roman" w:hAnsi="Times New Roman" w:cs="Times New Roman"/>
          <w:sz w:val="28"/>
          <w:szCs w:val="28"/>
        </w:rPr>
        <w:t xml:space="preserve">                        </w:t>
      </w:r>
      <w:r w:rsidR="005D496F" w:rsidRPr="003B42A4">
        <w:rPr>
          <w:rFonts w:ascii="Times New Roman" w:hAnsi="Times New Roman" w:cs="Times New Roman"/>
          <w:sz w:val="28"/>
          <w:szCs w:val="28"/>
        </w:rPr>
        <w:t xml:space="preserve">                                                                </w:t>
      </w:r>
    </w:p>
    <w:p w:rsidR="000B1D4F" w:rsidRPr="003B42A4" w:rsidRDefault="000B1D4F" w:rsidP="000B1D4F">
      <w:pPr>
        <w:jc w:val="both"/>
        <w:rPr>
          <w:rFonts w:ascii="Times New Roman" w:hAnsi="Times New Roman" w:cs="Times New Roman"/>
          <w:sz w:val="28"/>
          <w:szCs w:val="28"/>
        </w:rPr>
      </w:pPr>
      <w:r w:rsidRPr="003B42A4">
        <w:rPr>
          <w:rFonts w:ascii="Times New Roman" w:hAnsi="Times New Roman" w:cs="Times New Roman"/>
          <w:sz w:val="28"/>
          <w:szCs w:val="28"/>
        </w:rPr>
        <w:t xml:space="preserve">                                                           n = 2, Saturation component</w:t>
      </w:r>
      <w:r w:rsidR="00E056A1" w:rsidRPr="003B42A4">
        <w:rPr>
          <w:rFonts w:ascii="Times New Roman" w:hAnsi="Times New Roman" w:cs="Times New Roman"/>
          <w:sz w:val="28"/>
          <w:szCs w:val="28"/>
        </w:rPr>
        <w:t>.</w:t>
      </w:r>
    </w:p>
    <w:p w:rsidR="000B1D4F" w:rsidRPr="003B42A4" w:rsidRDefault="000B1D4F" w:rsidP="008C1649">
      <w:pPr>
        <w:jc w:val="right"/>
        <w:rPr>
          <w:rFonts w:ascii="Times New Roman" w:hAnsi="Times New Roman" w:cs="Times New Roman"/>
          <w:sz w:val="28"/>
          <w:szCs w:val="28"/>
        </w:rPr>
      </w:pPr>
      <w:r w:rsidRPr="003B42A4">
        <w:rPr>
          <w:rFonts w:ascii="Times New Roman" w:hAnsi="Times New Roman" w:cs="Times New Roman"/>
          <w:sz w:val="28"/>
          <w:szCs w:val="28"/>
        </w:rPr>
        <w:t xml:space="preserve">                                                          a and m, experimentally determined </w:t>
      </w:r>
      <w:r w:rsidR="008C1649">
        <w:rPr>
          <w:rFonts w:ascii="Times New Roman" w:hAnsi="Times New Roman" w:cs="Times New Roman"/>
          <w:sz w:val="28"/>
          <w:szCs w:val="28"/>
        </w:rPr>
        <w:t xml:space="preserve"> </w:t>
      </w:r>
      <w:r w:rsidRPr="003B42A4">
        <w:rPr>
          <w:rFonts w:ascii="Times New Roman" w:hAnsi="Times New Roman" w:cs="Times New Roman"/>
          <w:sz w:val="28"/>
          <w:szCs w:val="28"/>
        </w:rPr>
        <w:t>constants</w:t>
      </w:r>
    </w:p>
    <w:p w:rsidR="000B1D4F" w:rsidRPr="003B42A4" w:rsidRDefault="000B1D4F" w:rsidP="000B1D4F">
      <w:pPr>
        <w:jc w:val="both"/>
        <w:rPr>
          <w:rFonts w:ascii="Times New Roman" w:hAnsi="Times New Roman" w:cs="Times New Roman"/>
          <w:sz w:val="28"/>
          <w:szCs w:val="28"/>
        </w:rPr>
      </w:pPr>
      <w:r w:rsidRPr="003B42A4">
        <w:rPr>
          <w:rFonts w:ascii="Times New Roman" w:hAnsi="Times New Roman" w:cs="Times New Roman"/>
          <w:sz w:val="28"/>
          <w:szCs w:val="28"/>
        </w:rPr>
        <w:t xml:space="preserve">                      </w:t>
      </w:r>
      <w:r w:rsidR="005D496F" w:rsidRPr="003B42A4">
        <w:rPr>
          <w:rFonts w:ascii="Times New Roman" w:hAnsi="Times New Roman" w:cs="Times New Roman"/>
          <w:sz w:val="28"/>
          <w:szCs w:val="28"/>
        </w:rPr>
        <w:t xml:space="preserve">                                  </w:t>
      </w:r>
      <w:r w:rsidRPr="003B42A4">
        <w:rPr>
          <w:rFonts w:ascii="Times New Roman" w:hAnsi="Times New Roman" w:cs="Times New Roman"/>
          <w:sz w:val="28"/>
          <w:szCs w:val="28"/>
        </w:rPr>
        <w:t>where a is close to 1 and m is close to 2</w:t>
      </w:r>
    </w:p>
    <w:p w:rsidR="000B1D4F" w:rsidRPr="003B42A4" w:rsidRDefault="000B1D4F" w:rsidP="000B1D4F">
      <w:pPr>
        <w:jc w:val="both"/>
        <w:rPr>
          <w:rFonts w:ascii="Times New Roman" w:hAnsi="Times New Roman" w:cs="Times New Roman"/>
          <w:sz w:val="28"/>
          <w:szCs w:val="28"/>
          <w:vertAlign w:val="superscript"/>
        </w:rPr>
      </w:pPr>
      <w:r w:rsidRPr="003B42A4">
        <w:rPr>
          <w:rFonts w:ascii="Times New Roman" w:hAnsi="Times New Roman" w:cs="Times New Roman"/>
          <w:sz w:val="28"/>
          <w:szCs w:val="28"/>
        </w:rPr>
        <w:t xml:space="preserve">                                                       </w:t>
      </w:r>
      <w:r w:rsidR="005D496F" w:rsidRPr="003B42A4">
        <w:rPr>
          <w:rFonts w:ascii="Times New Roman" w:hAnsi="Times New Roman" w:cs="Times New Roman"/>
          <w:sz w:val="28"/>
          <w:szCs w:val="28"/>
        </w:rPr>
        <w:t xml:space="preserve"> </w:t>
      </w:r>
      <w:r w:rsidRPr="003B42A4">
        <w:rPr>
          <w:rFonts w:ascii="Times New Roman" w:hAnsi="Times New Roman" w:cs="Times New Roman"/>
          <w:sz w:val="28"/>
          <w:szCs w:val="28"/>
        </w:rPr>
        <w:t>F = Formation Factor = a/PHI</w:t>
      </w:r>
      <w:r w:rsidRPr="003B42A4">
        <w:rPr>
          <w:rFonts w:ascii="Times New Roman" w:hAnsi="Times New Roman" w:cs="Times New Roman"/>
          <w:sz w:val="28"/>
          <w:szCs w:val="28"/>
          <w:vertAlign w:val="superscript"/>
        </w:rPr>
        <w:t>m</w:t>
      </w:r>
    </w:p>
    <w:p w:rsidR="000B1D4F" w:rsidRPr="003B42A4" w:rsidRDefault="000B1D4F" w:rsidP="000B1D4F">
      <w:pPr>
        <w:rPr>
          <w:rFonts w:ascii="Times New Roman" w:hAnsi="Times New Roman" w:cs="Times New Roman"/>
          <w:sz w:val="28"/>
          <w:szCs w:val="28"/>
        </w:rPr>
      </w:pPr>
    </w:p>
    <w:p w:rsidR="000B1D4F" w:rsidRPr="005746D1" w:rsidRDefault="000B1D4F" w:rsidP="000B1D4F">
      <w:pPr>
        <w:rPr>
          <w:rFonts w:ascii="Times New Roman" w:hAnsi="Times New Roman" w:cs="Times New Roman"/>
          <w:sz w:val="24"/>
          <w:szCs w:val="24"/>
        </w:rPr>
      </w:pPr>
    </w:p>
    <w:p w:rsidR="004D122B" w:rsidRDefault="004D122B" w:rsidP="004D122B">
      <w:pPr>
        <w:rPr>
          <w:rFonts w:ascii="Times New Roman" w:hAnsi="Times New Roman" w:cs="Times New Roman"/>
          <w:sz w:val="24"/>
          <w:szCs w:val="24"/>
        </w:rPr>
      </w:pPr>
      <w:r>
        <w:rPr>
          <w:rFonts w:ascii="Times New Roman" w:hAnsi="Times New Roman" w:cs="Times New Roman"/>
          <w:sz w:val="24"/>
          <w:szCs w:val="24"/>
        </w:rPr>
        <w:lastRenderedPageBreak/>
        <w:t xml:space="preserve">               </w:t>
      </w:r>
      <w:r w:rsidR="00A37F82" w:rsidRPr="005746D1">
        <w:rPr>
          <w:rFonts w:ascii="Times New Roman" w:hAnsi="Times New Roman" w:cs="Times New Roman"/>
          <w:sz w:val="24"/>
          <w:szCs w:val="24"/>
        </w:rPr>
        <w:t xml:space="preserve">    </w:t>
      </w:r>
      <w:r w:rsidR="000B1D4F" w:rsidRPr="005746D1">
        <w:rPr>
          <w:rFonts w:ascii="Times New Roman" w:hAnsi="Times New Roman" w:cs="Times New Roman"/>
          <w:noProof/>
          <w:sz w:val="24"/>
          <w:szCs w:val="24"/>
        </w:rPr>
        <w:drawing>
          <wp:inline distT="0" distB="0" distL="0" distR="0">
            <wp:extent cx="4000772" cy="6870015"/>
            <wp:effectExtent l="19050" t="0" r="0" b="0"/>
            <wp:docPr id="14"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1"/>
                    <a:srcRect/>
                    <a:stretch>
                      <a:fillRect/>
                    </a:stretch>
                  </pic:blipFill>
                  <pic:spPr bwMode="auto">
                    <a:xfrm>
                      <a:off x="0" y="0"/>
                      <a:ext cx="4004869" cy="6877050"/>
                    </a:xfrm>
                    <a:prstGeom prst="rect">
                      <a:avLst/>
                    </a:prstGeom>
                    <a:noFill/>
                    <a:ln w="9525">
                      <a:noFill/>
                      <a:miter lim="800000"/>
                      <a:headEnd/>
                      <a:tailEnd/>
                    </a:ln>
                  </pic:spPr>
                </pic:pic>
              </a:graphicData>
            </a:graphic>
          </wp:inline>
        </w:drawing>
      </w:r>
    </w:p>
    <w:p w:rsidR="004D122B" w:rsidRPr="004D122B" w:rsidRDefault="00A37F82" w:rsidP="004D122B">
      <w:pPr>
        <w:rPr>
          <w:rFonts w:ascii="Times New Roman" w:hAnsi="Times New Roman" w:cs="Times New Roman"/>
          <w:sz w:val="24"/>
          <w:szCs w:val="24"/>
        </w:rPr>
      </w:pPr>
      <w:r w:rsidRPr="004D122B">
        <w:rPr>
          <w:rFonts w:ascii="Times New Roman" w:hAnsi="Times New Roman" w:cs="Times New Roman"/>
          <w:b/>
          <w:sz w:val="24"/>
          <w:szCs w:val="24"/>
        </w:rPr>
        <w:t xml:space="preserve">  </w:t>
      </w:r>
      <w:r w:rsidR="001A0712">
        <w:rPr>
          <w:rFonts w:ascii="Times New Roman" w:hAnsi="Times New Roman" w:cs="Times New Roman"/>
          <w:b/>
          <w:bCs/>
          <w:color w:val="000000"/>
          <w:spacing w:val="-1"/>
          <w:sz w:val="24"/>
          <w:szCs w:val="24"/>
        </w:rPr>
        <w:t>Figure 5.6</w:t>
      </w:r>
      <w:r w:rsidR="00C402D3" w:rsidRPr="004D122B">
        <w:rPr>
          <w:rFonts w:ascii="Times New Roman" w:hAnsi="Times New Roman" w:cs="Times New Roman"/>
          <w:b/>
          <w:bCs/>
          <w:color w:val="000000"/>
          <w:spacing w:val="-1"/>
          <w:sz w:val="24"/>
          <w:szCs w:val="24"/>
        </w:rPr>
        <w:t>:</w:t>
      </w:r>
      <w:r w:rsidRPr="004D122B">
        <w:rPr>
          <w:rFonts w:ascii="Times New Roman" w:hAnsi="Times New Roman" w:cs="Times New Roman"/>
          <w:b/>
          <w:sz w:val="24"/>
          <w:szCs w:val="24"/>
        </w:rPr>
        <w:t xml:space="preserve">  </w:t>
      </w:r>
      <w:r w:rsidR="004D122B">
        <w:rPr>
          <w:rFonts w:ascii="Times New Roman" w:hAnsi="Times New Roman" w:cs="Times New Roman"/>
          <w:b/>
          <w:bCs/>
          <w:color w:val="000000"/>
          <w:spacing w:val="-1"/>
          <w:sz w:val="24"/>
          <w:szCs w:val="24"/>
        </w:rPr>
        <w:t>Ideal resisitivity log</w:t>
      </w:r>
      <w:r w:rsidR="004D122B" w:rsidRPr="004D122B">
        <w:rPr>
          <w:rFonts w:ascii="Times New Roman" w:hAnsi="Times New Roman" w:cs="Times New Roman"/>
          <w:b/>
          <w:bCs/>
          <w:color w:val="000000"/>
          <w:spacing w:val="-1"/>
          <w:sz w:val="24"/>
          <w:szCs w:val="24"/>
        </w:rPr>
        <w:t xml:space="preserve"> </w:t>
      </w:r>
      <w:r w:rsidR="004D122B">
        <w:rPr>
          <w:rFonts w:ascii="Times New Roman" w:hAnsi="Times New Roman" w:cs="Times New Roman"/>
          <w:b/>
          <w:bCs/>
          <w:color w:val="000000"/>
          <w:spacing w:val="-1"/>
          <w:sz w:val="24"/>
          <w:szCs w:val="24"/>
        </w:rPr>
        <w:t>(</w:t>
      </w:r>
      <w:r w:rsidR="004D122B" w:rsidRPr="004D122B">
        <w:rPr>
          <w:rFonts w:ascii="Times New Roman" w:hAnsi="Times New Roman" w:cs="Times New Roman"/>
          <w:b/>
          <w:bCs/>
          <w:color w:val="000000"/>
          <w:spacing w:val="-1"/>
          <w:sz w:val="24"/>
          <w:szCs w:val="24"/>
        </w:rPr>
        <w:t>after “Well logging basics” by “Baker Hughes</w:t>
      </w:r>
      <w:r w:rsidR="004D122B">
        <w:rPr>
          <w:rFonts w:ascii="Times New Roman" w:hAnsi="Times New Roman" w:cs="Times New Roman"/>
          <w:sz w:val="24"/>
          <w:szCs w:val="24"/>
        </w:rPr>
        <w:t xml:space="preserve">   </w:t>
      </w:r>
      <w:r w:rsidR="004D122B" w:rsidRPr="004D122B">
        <w:rPr>
          <w:rFonts w:ascii="Times New Roman" w:hAnsi="Times New Roman" w:cs="Times New Roman"/>
          <w:b/>
          <w:bCs/>
          <w:color w:val="000000"/>
          <w:spacing w:val="-1"/>
          <w:sz w:val="24"/>
          <w:szCs w:val="24"/>
        </w:rPr>
        <w:t>INTEQ” 1992).</w:t>
      </w:r>
    </w:p>
    <w:p w:rsidR="000B1D4F" w:rsidRPr="004D122B" w:rsidRDefault="000B1D4F" w:rsidP="000B1D4F">
      <w:pPr>
        <w:jc w:val="both"/>
        <w:rPr>
          <w:rFonts w:ascii="Times New Roman" w:hAnsi="Times New Roman" w:cs="Times New Roman"/>
          <w:b/>
          <w:sz w:val="24"/>
          <w:szCs w:val="24"/>
          <w:u w:val="single"/>
        </w:rPr>
      </w:pPr>
    </w:p>
    <w:p w:rsidR="000B1D4F" w:rsidRPr="005746D1" w:rsidRDefault="000B1D4F" w:rsidP="00DF450A">
      <w:pPr>
        <w:tabs>
          <w:tab w:val="left" w:pos="1785"/>
        </w:tabs>
        <w:jc w:val="both"/>
        <w:rPr>
          <w:rFonts w:ascii="Times New Roman" w:hAnsi="Times New Roman" w:cs="Times New Roman"/>
        </w:rPr>
      </w:pPr>
    </w:p>
    <w:p w:rsidR="00DF450A" w:rsidRPr="005746D1" w:rsidRDefault="00DF450A" w:rsidP="00DF450A">
      <w:pPr>
        <w:tabs>
          <w:tab w:val="left" w:pos="1785"/>
        </w:tabs>
        <w:jc w:val="both"/>
        <w:rPr>
          <w:rFonts w:ascii="Times New Roman" w:hAnsi="Times New Roman" w:cs="Times New Roman"/>
        </w:rPr>
      </w:pPr>
    </w:p>
    <w:p w:rsidR="004D122B" w:rsidRPr="007D73C3" w:rsidRDefault="00110D47" w:rsidP="007D73C3">
      <w:pPr>
        <w:rPr>
          <w:rFonts w:ascii="Times New Roman" w:hAnsi="Times New Roman" w:cs="Times New Roman"/>
          <w:sz w:val="56"/>
          <w:szCs w:val="56"/>
        </w:rPr>
      </w:pPr>
      <w:r w:rsidRPr="005746D1">
        <w:rPr>
          <w:rFonts w:ascii="Times New Roman" w:hAnsi="Times New Roman" w:cs="Times New Roman"/>
        </w:rPr>
        <w:lastRenderedPageBreak/>
        <w:t xml:space="preserve"> </w:t>
      </w:r>
    </w:p>
    <w:p w:rsidR="004D122B" w:rsidRDefault="004D122B" w:rsidP="002B3749">
      <w:pPr>
        <w:tabs>
          <w:tab w:val="left" w:pos="1785"/>
        </w:tabs>
        <w:rPr>
          <w:rFonts w:ascii="Times New Roman" w:hAnsi="Times New Roman" w:cs="Times New Roman"/>
        </w:rPr>
      </w:pPr>
    </w:p>
    <w:p w:rsidR="00250A8B" w:rsidRPr="001F0AF2" w:rsidRDefault="00250A8B" w:rsidP="00250A8B">
      <w:pPr>
        <w:tabs>
          <w:tab w:val="left" w:pos="1785"/>
        </w:tabs>
        <w:ind w:left="375" w:firstLine="1785"/>
        <w:jc w:val="both"/>
        <w:rPr>
          <w:rFonts w:ascii="Times New Roman" w:hAnsi="Times New Roman" w:cs="Times New Roman"/>
          <w:sz w:val="72"/>
          <w:szCs w:val="72"/>
          <w:u w:val="single"/>
        </w:rPr>
      </w:pPr>
      <w:r w:rsidRPr="001F0AF2">
        <w:rPr>
          <w:rFonts w:ascii="Times New Roman" w:hAnsi="Times New Roman" w:cs="Times New Roman"/>
          <w:b/>
          <w:sz w:val="72"/>
          <w:szCs w:val="72"/>
        </w:rPr>
        <w:t xml:space="preserve">CHAPTER </w:t>
      </w:r>
      <w:r w:rsidR="00563998">
        <w:rPr>
          <w:rFonts w:ascii="Times New Roman" w:hAnsi="Times New Roman" w:cs="Times New Roman"/>
          <w:b/>
          <w:sz w:val="72"/>
          <w:szCs w:val="72"/>
        </w:rPr>
        <w:t>6</w:t>
      </w:r>
    </w:p>
    <w:p w:rsidR="002B3749" w:rsidRDefault="002B3749" w:rsidP="002B3749">
      <w:pPr>
        <w:tabs>
          <w:tab w:val="left" w:pos="1785"/>
        </w:tabs>
        <w:rPr>
          <w:rFonts w:ascii="Times New Roman" w:hAnsi="Times New Roman" w:cs="Times New Roman"/>
        </w:rPr>
      </w:pPr>
    </w:p>
    <w:p w:rsidR="002B3749" w:rsidRDefault="002B3749" w:rsidP="002B3749">
      <w:pPr>
        <w:tabs>
          <w:tab w:val="left" w:pos="3045"/>
        </w:tabs>
        <w:rPr>
          <w:rFonts w:ascii="Times New Roman" w:hAnsi="Times New Roman" w:cs="Times New Roman"/>
        </w:rPr>
      </w:pPr>
      <w:r>
        <w:rPr>
          <w:rFonts w:ascii="Times New Roman" w:hAnsi="Times New Roman" w:cs="Times New Roman"/>
        </w:rPr>
        <w:tab/>
      </w:r>
    </w:p>
    <w:p w:rsidR="002B3749" w:rsidRDefault="002B3749" w:rsidP="002B3749">
      <w:pPr>
        <w:tabs>
          <w:tab w:val="left" w:pos="1785"/>
        </w:tabs>
        <w:rPr>
          <w:rFonts w:ascii="Times New Roman" w:hAnsi="Times New Roman" w:cs="Times New Roman"/>
        </w:rPr>
      </w:pPr>
    </w:p>
    <w:p w:rsidR="002B3749" w:rsidRDefault="002B3749" w:rsidP="002B3749">
      <w:pPr>
        <w:tabs>
          <w:tab w:val="left" w:pos="1785"/>
        </w:tabs>
        <w:rPr>
          <w:rFonts w:ascii="Times New Roman" w:hAnsi="Times New Roman" w:cs="Times New Roman"/>
        </w:rPr>
      </w:pPr>
    </w:p>
    <w:p w:rsidR="002B3749" w:rsidRDefault="002B3749" w:rsidP="002B3749">
      <w:pPr>
        <w:tabs>
          <w:tab w:val="left" w:pos="1785"/>
        </w:tabs>
        <w:rPr>
          <w:rFonts w:ascii="Times New Roman" w:hAnsi="Times New Roman" w:cs="Times New Roman"/>
        </w:rPr>
      </w:pPr>
    </w:p>
    <w:p w:rsidR="002B3749" w:rsidRDefault="002B3749" w:rsidP="002B3749">
      <w:pPr>
        <w:tabs>
          <w:tab w:val="left" w:pos="1785"/>
        </w:tabs>
        <w:rPr>
          <w:rFonts w:ascii="Times New Roman" w:hAnsi="Times New Roman" w:cs="Times New Roman"/>
        </w:rPr>
      </w:pPr>
    </w:p>
    <w:p w:rsidR="002B3749" w:rsidRDefault="002B3749" w:rsidP="002B3749">
      <w:pPr>
        <w:tabs>
          <w:tab w:val="left" w:pos="1785"/>
        </w:tabs>
        <w:rPr>
          <w:rFonts w:ascii="Times New Roman" w:hAnsi="Times New Roman" w:cs="Times New Roman"/>
        </w:rPr>
      </w:pPr>
    </w:p>
    <w:p w:rsidR="002B3749" w:rsidRDefault="002B3749" w:rsidP="002B3749">
      <w:pPr>
        <w:tabs>
          <w:tab w:val="left" w:pos="1785"/>
        </w:tabs>
        <w:rPr>
          <w:rFonts w:ascii="Times New Roman" w:hAnsi="Times New Roman" w:cs="Times New Roman"/>
        </w:rPr>
      </w:pPr>
    </w:p>
    <w:p w:rsidR="002B3749" w:rsidRDefault="002B3749" w:rsidP="002B3749">
      <w:pPr>
        <w:tabs>
          <w:tab w:val="left" w:pos="1785"/>
        </w:tabs>
        <w:rPr>
          <w:rFonts w:ascii="Times New Roman" w:hAnsi="Times New Roman" w:cs="Times New Roman"/>
        </w:rPr>
      </w:pPr>
    </w:p>
    <w:p w:rsidR="002B3749" w:rsidRDefault="002B3749" w:rsidP="002B3749">
      <w:pPr>
        <w:tabs>
          <w:tab w:val="left" w:pos="1785"/>
        </w:tabs>
        <w:rPr>
          <w:rFonts w:ascii="Times New Roman" w:hAnsi="Times New Roman" w:cs="Times New Roman"/>
        </w:rPr>
      </w:pPr>
    </w:p>
    <w:p w:rsidR="002B3749" w:rsidRPr="005746D1" w:rsidRDefault="002B3749" w:rsidP="002B3749">
      <w:pPr>
        <w:tabs>
          <w:tab w:val="left" w:pos="1785"/>
        </w:tabs>
        <w:rPr>
          <w:rFonts w:ascii="Times New Roman" w:hAnsi="Times New Roman" w:cs="Times New Roman"/>
          <w:sz w:val="40"/>
          <w:szCs w:val="40"/>
          <w:u w:val="single"/>
        </w:rPr>
      </w:pPr>
    </w:p>
    <w:p w:rsidR="009D5C19" w:rsidRPr="005746D1" w:rsidRDefault="009D5C19" w:rsidP="006335F9">
      <w:pPr>
        <w:tabs>
          <w:tab w:val="left" w:pos="1785"/>
        </w:tabs>
        <w:jc w:val="center"/>
        <w:rPr>
          <w:rFonts w:ascii="Times New Roman" w:hAnsi="Times New Roman" w:cs="Times New Roman"/>
          <w:sz w:val="40"/>
          <w:szCs w:val="40"/>
          <w:u w:val="single"/>
        </w:rPr>
      </w:pPr>
    </w:p>
    <w:p w:rsidR="00694B3C" w:rsidRPr="00694B3C" w:rsidRDefault="00694B3C" w:rsidP="00694B3C">
      <w:pPr>
        <w:jc w:val="center"/>
        <w:rPr>
          <w:rFonts w:ascii="Times New Roman" w:hAnsi="Times New Roman" w:cs="Times New Roman"/>
          <w:b/>
          <w:sz w:val="56"/>
          <w:szCs w:val="56"/>
          <w:u w:val="single"/>
        </w:rPr>
      </w:pPr>
      <w:r w:rsidRPr="00694B3C">
        <w:rPr>
          <w:rFonts w:ascii="Times New Roman" w:hAnsi="Times New Roman" w:cs="Times New Roman"/>
          <w:b/>
          <w:sz w:val="56"/>
          <w:szCs w:val="56"/>
          <w:highlight w:val="darkGray"/>
          <w:u w:val="single"/>
        </w:rPr>
        <w:t>PETROPHYSICAL ANALYSIS</w:t>
      </w:r>
    </w:p>
    <w:p w:rsidR="009D5C19" w:rsidRPr="00694B3C" w:rsidRDefault="00694B3C" w:rsidP="00694B3C">
      <w:pPr>
        <w:tabs>
          <w:tab w:val="left" w:pos="473"/>
          <w:tab w:val="left" w:pos="1785"/>
        </w:tabs>
        <w:rPr>
          <w:rFonts w:ascii="Times New Roman" w:hAnsi="Times New Roman" w:cs="Times New Roman"/>
          <w:sz w:val="40"/>
          <w:szCs w:val="40"/>
        </w:rPr>
      </w:pPr>
      <w:r w:rsidRPr="00694B3C">
        <w:rPr>
          <w:rFonts w:ascii="Times New Roman" w:hAnsi="Times New Roman" w:cs="Times New Roman"/>
          <w:sz w:val="40"/>
          <w:szCs w:val="40"/>
        </w:rPr>
        <w:tab/>
      </w:r>
      <w:r w:rsidRPr="00694B3C">
        <w:rPr>
          <w:rFonts w:ascii="Times New Roman" w:hAnsi="Times New Roman" w:cs="Times New Roman"/>
          <w:sz w:val="40"/>
          <w:szCs w:val="40"/>
        </w:rPr>
        <w:tab/>
      </w:r>
    </w:p>
    <w:p w:rsidR="009D5C19" w:rsidRPr="005746D1" w:rsidRDefault="009D5C19" w:rsidP="006335F9">
      <w:pPr>
        <w:tabs>
          <w:tab w:val="left" w:pos="1785"/>
        </w:tabs>
        <w:jc w:val="center"/>
        <w:rPr>
          <w:rFonts w:ascii="Times New Roman" w:hAnsi="Times New Roman" w:cs="Times New Roman"/>
          <w:sz w:val="40"/>
          <w:szCs w:val="40"/>
          <w:u w:val="single"/>
        </w:rPr>
      </w:pPr>
    </w:p>
    <w:p w:rsidR="009D5C19" w:rsidRPr="005746D1" w:rsidRDefault="009D5C19" w:rsidP="006335F9">
      <w:pPr>
        <w:tabs>
          <w:tab w:val="left" w:pos="1785"/>
        </w:tabs>
        <w:jc w:val="center"/>
        <w:rPr>
          <w:rFonts w:ascii="Times New Roman" w:hAnsi="Times New Roman" w:cs="Times New Roman"/>
          <w:sz w:val="40"/>
          <w:szCs w:val="40"/>
          <w:u w:val="single"/>
        </w:rPr>
      </w:pPr>
    </w:p>
    <w:p w:rsidR="009D5C19" w:rsidRPr="005746D1" w:rsidRDefault="003E6EA2" w:rsidP="006335F9">
      <w:pPr>
        <w:tabs>
          <w:tab w:val="left" w:pos="1785"/>
        </w:tabs>
        <w:jc w:val="center"/>
        <w:rPr>
          <w:rFonts w:ascii="Times New Roman" w:hAnsi="Times New Roman" w:cs="Times New Roman"/>
          <w:sz w:val="40"/>
          <w:szCs w:val="40"/>
          <w:u w:val="single"/>
        </w:rPr>
      </w:pPr>
      <w:r>
        <w:rPr>
          <w:rFonts w:ascii="Times New Roman" w:hAnsi="Times New Roman" w:cs="Times New Roman"/>
          <w:noProof/>
          <w:sz w:val="40"/>
          <w:szCs w:val="40"/>
          <w:u w:val="single"/>
        </w:rPr>
        <w:pict>
          <v:line id="_x0000_s1077" style="position:absolute;left:0;text-align:left;z-index:251684864" from="168pt,-4.35pt" to="600pt,-4.35pt" strokecolor="gray" strokeweight="2pt"/>
        </w:pict>
      </w:r>
      <w:r>
        <w:rPr>
          <w:rFonts w:ascii="Times New Roman" w:hAnsi="Times New Roman" w:cs="Times New Roman"/>
          <w:noProof/>
          <w:sz w:val="40"/>
          <w:szCs w:val="40"/>
          <w:u w:val="single"/>
        </w:rPr>
        <w:pict>
          <v:line id="_x0000_s1076" style="position:absolute;left:0;text-align:left;z-index:251683840" from="141pt,-18.45pt" to="573pt,-18.45pt" strokecolor="gray" strokeweight="2pt"/>
        </w:pict>
      </w:r>
      <w:r>
        <w:rPr>
          <w:rFonts w:ascii="Times New Roman" w:hAnsi="Times New Roman" w:cs="Times New Roman"/>
          <w:noProof/>
          <w:sz w:val="40"/>
          <w:szCs w:val="40"/>
          <w:u w:val="single"/>
        </w:rPr>
        <w:pict>
          <v:line id="_x0000_s1075" style="position:absolute;left:0;text-align:left;z-index:251682816" from="114pt,-31.9pt" to="573pt,-29.65pt" strokecolor="gray" strokeweight="2pt"/>
        </w:pict>
      </w:r>
    </w:p>
    <w:p w:rsidR="002E0D2A" w:rsidRDefault="002E0D2A" w:rsidP="00E77345">
      <w:pPr>
        <w:tabs>
          <w:tab w:val="left" w:pos="1785"/>
        </w:tabs>
        <w:rPr>
          <w:rFonts w:ascii="Times New Roman" w:hAnsi="Times New Roman" w:cs="Times New Roman"/>
          <w:sz w:val="40"/>
          <w:szCs w:val="40"/>
          <w:u w:val="single"/>
        </w:rPr>
      </w:pPr>
    </w:p>
    <w:p w:rsidR="009E15B7" w:rsidRDefault="009E15B7" w:rsidP="00E77345">
      <w:pPr>
        <w:tabs>
          <w:tab w:val="left" w:pos="1785"/>
        </w:tabs>
        <w:rPr>
          <w:rFonts w:ascii="Times New Roman" w:hAnsi="Times New Roman" w:cs="Times New Roman"/>
          <w:sz w:val="40"/>
          <w:szCs w:val="40"/>
          <w:u w:val="single"/>
        </w:rPr>
      </w:pPr>
    </w:p>
    <w:p w:rsidR="009D5C19" w:rsidRPr="00E77345" w:rsidRDefault="007B29CC" w:rsidP="00E77345">
      <w:pPr>
        <w:tabs>
          <w:tab w:val="left" w:pos="1785"/>
        </w:tabs>
        <w:rPr>
          <w:rFonts w:ascii="Times New Roman" w:hAnsi="Times New Roman" w:cs="Times New Roman"/>
          <w:b/>
          <w:sz w:val="32"/>
          <w:szCs w:val="32"/>
          <w:u w:val="single"/>
        </w:rPr>
      </w:pPr>
      <w:r w:rsidRPr="007B29CC">
        <w:rPr>
          <w:rFonts w:ascii="Times New Roman" w:hAnsi="Times New Roman" w:cs="Times New Roman"/>
          <w:b/>
          <w:sz w:val="32"/>
          <w:szCs w:val="32"/>
        </w:rPr>
        <w:t>6.1</w:t>
      </w:r>
      <w:r>
        <w:rPr>
          <w:rFonts w:ascii="Times New Roman" w:hAnsi="Times New Roman" w:cs="Times New Roman"/>
          <w:b/>
          <w:sz w:val="32"/>
          <w:szCs w:val="32"/>
          <w:u w:val="single"/>
        </w:rPr>
        <w:t xml:space="preserve"> </w:t>
      </w:r>
      <w:r w:rsidR="00E77345" w:rsidRPr="00E77345">
        <w:rPr>
          <w:rFonts w:ascii="Times New Roman" w:hAnsi="Times New Roman" w:cs="Times New Roman"/>
          <w:b/>
          <w:sz w:val="32"/>
          <w:szCs w:val="32"/>
          <w:u w:val="single"/>
        </w:rPr>
        <w:t>PETROPHYSICS</w:t>
      </w:r>
    </w:p>
    <w:p w:rsidR="00E77345" w:rsidRDefault="00E77345" w:rsidP="009E15B7">
      <w:pPr>
        <w:tabs>
          <w:tab w:val="left" w:pos="1785"/>
        </w:tabs>
        <w:jc w:val="both"/>
        <w:rPr>
          <w:rStyle w:val="apple-style-span"/>
          <w:rFonts w:ascii="Times New Roman" w:hAnsi="Times New Roman" w:cs="Times New Roman"/>
          <w:color w:val="000000"/>
          <w:sz w:val="28"/>
          <w:szCs w:val="28"/>
        </w:rPr>
      </w:pPr>
      <w:r w:rsidRPr="00E77345">
        <w:rPr>
          <w:rStyle w:val="apple-style-span"/>
          <w:rFonts w:ascii="Times New Roman" w:hAnsi="Times New Roman" w:cs="Times New Roman"/>
          <w:bCs/>
          <w:color w:val="000000"/>
          <w:sz w:val="28"/>
          <w:szCs w:val="28"/>
        </w:rPr>
        <w:t>Petrophysics</w:t>
      </w:r>
      <w:r w:rsidRPr="00E77345">
        <w:rPr>
          <w:rStyle w:val="apple-style-span"/>
          <w:rFonts w:ascii="Times New Roman" w:hAnsi="Times New Roman" w:cs="Times New Roman"/>
          <w:color w:val="000000"/>
          <w:sz w:val="28"/>
          <w:szCs w:val="28"/>
        </w:rPr>
        <w:t xml:space="preserve"> is the study of the physical and chemical properties that describe the occurrence and behavior of rocks, soils and fluids. Petrophysics mainly studies</w:t>
      </w:r>
      <w:r w:rsidRPr="00E77345">
        <w:rPr>
          <w:rStyle w:val="apple-converted-space"/>
          <w:rFonts w:ascii="Times New Roman" w:hAnsi="Times New Roman" w:cs="Times New Roman"/>
          <w:color w:val="000000"/>
          <w:sz w:val="28"/>
          <w:szCs w:val="28"/>
        </w:rPr>
        <w:t> </w:t>
      </w:r>
      <w:r w:rsidRPr="00E77345">
        <w:rPr>
          <w:rStyle w:val="apple-style-span"/>
          <w:rFonts w:ascii="Times New Roman" w:hAnsi="Times New Roman" w:cs="Times New Roman"/>
          <w:color w:val="000000"/>
          <w:sz w:val="28"/>
          <w:szCs w:val="28"/>
        </w:rPr>
        <w:t>reservoirs</w:t>
      </w:r>
      <w:r w:rsidRPr="00E77345">
        <w:rPr>
          <w:rStyle w:val="apple-converted-space"/>
          <w:rFonts w:ascii="Times New Roman" w:hAnsi="Times New Roman" w:cs="Times New Roman"/>
          <w:color w:val="000000"/>
          <w:sz w:val="28"/>
          <w:szCs w:val="28"/>
        </w:rPr>
        <w:t> </w:t>
      </w:r>
      <w:r w:rsidRPr="00E77345">
        <w:rPr>
          <w:rStyle w:val="apple-style-span"/>
          <w:rFonts w:ascii="Times New Roman" w:hAnsi="Times New Roman" w:cs="Times New Roman"/>
          <w:color w:val="000000"/>
          <w:sz w:val="28"/>
          <w:szCs w:val="28"/>
        </w:rPr>
        <w:t>of resources, including</w:t>
      </w:r>
      <w:r w:rsidRPr="00E77345">
        <w:rPr>
          <w:rStyle w:val="apple-converted-space"/>
          <w:rFonts w:ascii="Times New Roman" w:hAnsi="Times New Roman" w:cs="Times New Roman"/>
          <w:color w:val="000000"/>
          <w:sz w:val="28"/>
          <w:szCs w:val="28"/>
        </w:rPr>
        <w:t> </w:t>
      </w:r>
      <w:r w:rsidRPr="00E77345">
        <w:rPr>
          <w:rStyle w:val="apple-style-span"/>
          <w:rFonts w:ascii="Times New Roman" w:hAnsi="Times New Roman" w:cs="Times New Roman"/>
          <w:color w:val="000000"/>
          <w:sz w:val="28"/>
          <w:szCs w:val="28"/>
        </w:rPr>
        <w:t>ore</w:t>
      </w:r>
      <w:r w:rsidRPr="00E77345">
        <w:rPr>
          <w:rStyle w:val="apple-converted-space"/>
          <w:rFonts w:ascii="Times New Roman" w:hAnsi="Times New Roman" w:cs="Times New Roman"/>
          <w:color w:val="000000"/>
          <w:sz w:val="28"/>
          <w:szCs w:val="28"/>
        </w:rPr>
        <w:t> </w:t>
      </w:r>
      <w:r w:rsidRPr="00E77345">
        <w:rPr>
          <w:rStyle w:val="apple-style-span"/>
          <w:rFonts w:ascii="Times New Roman" w:hAnsi="Times New Roman" w:cs="Times New Roman"/>
          <w:color w:val="000000"/>
          <w:sz w:val="28"/>
          <w:szCs w:val="28"/>
        </w:rPr>
        <w:t>deposits and</w:t>
      </w:r>
      <w:r>
        <w:rPr>
          <w:rStyle w:val="apple-style-span"/>
          <w:rFonts w:ascii="Times New Roman" w:hAnsi="Times New Roman" w:cs="Times New Roman"/>
          <w:color w:val="000000"/>
          <w:sz w:val="28"/>
          <w:szCs w:val="28"/>
        </w:rPr>
        <w:t xml:space="preserve"> </w:t>
      </w:r>
      <w:r w:rsidRPr="00E77345">
        <w:rPr>
          <w:rStyle w:val="apple-style-span"/>
          <w:rFonts w:ascii="Times New Roman" w:hAnsi="Times New Roman" w:cs="Times New Roman"/>
          <w:color w:val="000000"/>
          <w:sz w:val="28"/>
          <w:szCs w:val="28"/>
        </w:rPr>
        <w:t>oil</w:t>
      </w:r>
      <w:r w:rsidRPr="00E77345">
        <w:rPr>
          <w:rStyle w:val="apple-converted-space"/>
          <w:rFonts w:ascii="Times New Roman" w:hAnsi="Times New Roman" w:cs="Times New Roman"/>
          <w:color w:val="000000"/>
          <w:sz w:val="28"/>
          <w:szCs w:val="28"/>
        </w:rPr>
        <w:t> </w:t>
      </w:r>
      <w:r w:rsidRPr="00E77345">
        <w:rPr>
          <w:rStyle w:val="apple-style-span"/>
          <w:rFonts w:ascii="Times New Roman" w:hAnsi="Times New Roman" w:cs="Times New Roman"/>
          <w:color w:val="000000"/>
          <w:sz w:val="28"/>
          <w:szCs w:val="28"/>
        </w:rPr>
        <w:t>or</w:t>
      </w:r>
      <w:r w:rsidRPr="00E77345">
        <w:rPr>
          <w:rStyle w:val="apple-converted-space"/>
          <w:rFonts w:ascii="Times New Roman" w:hAnsi="Times New Roman" w:cs="Times New Roman"/>
          <w:color w:val="000000"/>
          <w:sz w:val="28"/>
          <w:szCs w:val="28"/>
        </w:rPr>
        <w:t> </w:t>
      </w:r>
      <w:r w:rsidRPr="00E77345">
        <w:rPr>
          <w:rStyle w:val="apple-style-span"/>
          <w:rFonts w:ascii="Times New Roman" w:hAnsi="Times New Roman" w:cs="Times New Roman"/>
          <w:color w:val="000000"/>
          <w:sz w:val="28"/>
          <w:szCs w:val="28"/>
        </w:rPr>
        <w:t>natural gas</w:t>
      </w:r>
      <w:r w:rsidRPr="00E77345">
        <w:rPr>
          <w:rStyle w:val="apple-converted-space"/>
          <w:rFonts w:ascii="Times New Roman" w:hAnsi="Times New Roman" w:cs="Times New Roman"/>
          <w:color w:val="000000"/>
          <w:sz w:val="28"/>
          <w:szCs w:val="28"/>
        </w:rPr>
        <w:t> </w:t>
      </w:r>
      <w:r w:rsidRPr="00E77345">
        <w:rPr>
          <w:rStyle w:val="apple-style-span"/>
          <w:rFonts w:ascii="Times New Roman" w:hAnsi="Times New Roman" w:cs="Times New Roman"/>
          <w:color w:val="000000"/>
          <w:sz w:val="28"/>
          <w:szCs w:val="28"/>
        </w:rPr>
        <w:t>reservoirs</w:t>
      </w:r>
      <w:r w:rsidR="00005A8D">
        <w:rPr>
          <w:rStyle w:val="apple-style-span"/>
          <w:rFonts w:ascii="Times New Roman" w:hAnsi="Times New Roman" w:cs="Times New Roman"/>
          <w:color w:val="000000"/>
          <w:sz w:val="28"/>
          <w:szCs w:val="28"/>
        </w:rPr>
        <w:t xml:space="preserve">. </w:t>
      </w:r>
      <w:r w:rsidRPr="00005A8D">
        <w:rPr>
          <w:rStyle w:val="apple-style-span"/>
          <w:rFonts w:ascii="Times New Roman" w:hAnsi="Times New Roman" w:cs="Times New Roman"/>
          <w:color w:val="000000"/>
          <w:sz w:val="28"/>
          <w:szCs w:val="28"/>
        </w:rPr>
        <w:t>Some of the key pro</w:t>
      </w:r>
      <w:r w:rsidR="00005A8D">
        <w:rPr>
          <w:rStyle w:val="apple-style-span"/>
          <w:rFonts w:ascii="Times New Roman" w:hAnsi="Times New Roman" w:cs="Times New Roman"/>
          <w:color w:val="000000"/>
          <w:sz w:val="28"/>
          <w:szCs w:val="28"/>
        </w:rPr>
        <w:t xml:space="preserve">perties studied in Petrophysics </w:t>
      </w:r>
      <w:r w:rsidRPr="00005A8D">
        <w:rPr>
          <w:rStyle w:val="apple-style-span"/>
          <w:rFonts w:ascii="Times New Roman" w:hAnsi="Times New Roman" w:cs="Times New Roman"/>
          <w:color w:val="000000"/>
          <w:sz w:val="28"/>
          <w:szCs w:val="28"/>
        </w:rPr>
        <w:t>are</w:t>
      </w:r>
      <w:r w:rsidRPr="00005A8D">
        <w:rPr>
          <w:rStyle w:val="apple-converted-space"/>
          <w:rFonts w:ascii="Times New Roman" w:hAnsi="Times New Roman" w:cs="Times New Roman"/>
          <w:color w:val="000000"/>
          <w:sz w:val="28"/>
          <w:szCs w:val="28"/>
        </w:rPr>
        <w:t> </w:t>
      </w:r>
      <w:r w:rsidRPr="00005A8D">
        <w:rPr>
          <w:rStyle w:val="apple-style-span"/>
          <w:rFonts w:ascii="Times New Roman" w:hAnsi="Times New Roman" w:cs="Times New Roman"/>
          <w:color w:val="000000"/>
          <w:sz w:val="28"/>
          <w:szCs w:val="28"/>
        </w:rPr>
        <w:t>lithology,</w:t>
      </w:r>
      <w:r w:rsidRPr="00005A8D">
        <w:rPr>
          <w:rStyle w:val="apple-converted-space"/>
          <w:rFonts w:ascii="Times New Roman" w:hAnsi="Times New Roman" w:cs="Times New Roman"/>
          <w:color w:val="000000"/>
          <w:sz w:val="28"/>
          <w:szCs w:val="28"/>
        </w:rPr>
        <w:t> </w:t>
      </w:r>
      <w:r w:rsidRPr="00005A8D">
        <w:rPr>
          <w:rStyle w:val="apple-style-span"/>
          <w:rFonts w:ascii="Times New Roman" w:hAnsi="Times New Roman" w:cs="Times New Roman"/>
          <w:color w:val="000000"/>
          <w:sz w:val="28"/>
          <w:szCs w:val="28"/>
        </w:rPr>
        <w:t>porosity,</w:t>
      </w:r>
      <w:r w:rsidRPr="00005A8D">
        <w:rPr>
          <w:rStyle w:val="apple-converted-space"/>
          <w:rFonts w:ascii="Times New Roman" w:hAnsi="Times New Roman" w:cs="Times New Roman"/>
          <w:color w:val="000000"/>
          <w:sz w:val="28"/>
          <w:szCs w:val="28"/>
        </w:rPr>
        <w:t> </w:t>
      </w:r>
      <w:r w:rsidR="00005A8D">
        <w:rPr>
          <w:rStyle w:val="apple-style-span"/>
          <w:rFonts w:ascii="Times New Roman" w:hAnsi="Times New Roman" w:cs="Times New Roman"/>
          <w:color w:val="000000"/>
          <w:sz w:val="28"/>
          <w:szCs w:val="28"/>
        </w:rPr>
        <w:t xml:space="preserve">water </w:t>
      </w:r>
      <w:r w:rsidRPr="00005A8D">
        <w:rPr>
          <w:rStyle w:val="apple-style-span"/>
          <w:rFonts w:ascii="Times New Roman" w:hAnsi="Times New Roman" w:cs="Times New Roman"/>
          <w:color w:val="000000"/>
          <w:sz w:val="28"/>
          <w:szCs w:val="28"/>
        </w:rPr>
        <w:t>saturation,</w:t>
      </w:r>
      <w:r w:rsidRPr="00005A8D">
        <w:rPr>
          <w:rStyle w:val="apple-converted-space"/>
          <w:rFonts w:ascii="Times New Roman" w:hAnsi="Times New Roman" w:cs="Times New Roman"/>
          <w:color w:val="000000"/>
          <w:sz w:val="28"/>
          <w:szCs w:val="28"/>
        </w:rPr>
        <w:t> </w:t>
      </w:r>
      <w:r w:rsidRPr="00005A8D">
        <w:rPr>
          <w:rStyle w:val="apple-style-span"/>
          <w:rFonts w:ascii="Times New Roman" w:hAnsi="Times New Roman" w:cs="Times New Roman"/>
          <w:color w:val="000000"/>
          <w:sz w:val="28"/>
          <w:szCs w:val="28"/>
        </w:rPr>
        <w:t>permeability,</w:t>
      </w:r>
      <w:r w:rsidRPr="00005A8D">
        <w:rPr>
          <w:rStyle w:val="apple-converted-space"/>
          <w:rFonts w:ascii="Times New Roman" w:hAnsi="Times New Roman" w:cs="Times New Roman"/>
          <w:color w:val="000000"/>
          <w:sz w:val="28"/>
          <w:szCs w:val="28"/>
        </w:rPr>
        <w:t> </w:t>
      </w:r>
      <w:r w:rsidRPr="00005A8D">
        <w:rPr>
          <w:rStyle w:val="apple-style-span"/>
          <w:rFonts w:ascii="Times New Roman" w:hAnsi="Times New Roman" w:cs="Times New Roman"/>
          <w:color w:val="000000"/>
          <w:sz w:val="28"/>
          <w:szCs w:val="28"/>
        </w:rPr>
        <w:t>density,</w:t>
      </w:r>
      <w:r w:rsidRPr="00005A8D">
        <w:rPr>
          <w:rStyle w:val="apple-converted-space"/>
          <w:rFonts w:ascii="Times New Roman" w:hAnsi="Times New Roman" w:cs="Times New Roman"/>
          <w:color w:val="000000"/>
          <w:sz w:val="28"/>
          <w:szCs w:val="28"/>
        </w:rPr>
        <w:t> </w:t>
      </w:r>
      <w:r w:rsidRPr="00005A8D">
        <w:rPr>
          <w:rStyle w:val="apple-style-span"/>
          <w:rFonts w:ascii="Times New Roman" w:hAnsi="Times New Roman" w:cs="Times New Roman"/>
          <w:color w:val="000000"/>
          <w:sz w:val="28"/>
          <w:szCs w:val="28"/>
        </w:rPr>
        <w:t>solid</w:t>
      </w:r>
      <w:r w:rsidR="00005A8D">
        <w:rPr>
          <w:rStyle w:val="apple-style-span"/>
          <w:rFonts w:ascii="Times New Roman" w:hAnsi="Times New Roman" w:cs="Times New Roman"/>
          <w:color w:val="000000"/>
          <w:sz w:val="28"/>
          <w:szCs w:val="28"/>
        </w:rPr>
        <w:t xml:space="preserve"> </w:t>
      </w:r>
      <w:r w:rsidRPr="00005A8D">
        <w:rPr>
          <w:rStyle w:val="apple-style-span"/>
          <w:rFonts w:ascii="Times New Roman" w:hAnsi="Times New Roman" w:cs="Times New Roman"/>
          <w:color w:val="000000"/>
          <w:sz w:val="28"/>
          <w:szCs w:val="28"/>
        </w:rPr>
        <w:t>mechanics,</w:t>
      </w:r>
      <w:r w:rsidR="00005A8D">
        <w:rPr>
          <w:rStyle w:val="apple-style-span"/>
          <w:rFonts w:ascii="Times New Roman" w:hAnsi="Times New Roman" w:cs="Times New Roman"/>
          <w:color w:val="000000"/>
          <w:sz w:val="28"/>
          <w:szCs w:val="28"/>
        </w:rPr>
        <w:t xml:space="preserve"> </w:t>
      </w:r>
      <w:r w:rsidRPr="00005A8D">
        <w:rPr>
          <w:rStyle w:val="apple-style-span"/>
          <w:rFonts w:ascii="Times New Roman" w:hAnsi="Times New Roman" w:cs="Times New Roman"/>
          <w:color w:val="000000"/>
          <w:sz w:val="28"/>
          <w:szCs w:val="28"/>
        </w:rPr>
        <w:t>magnetization,</w:t>
      </w:r>
      <w:r w:rsidRPr="00005A8D">
        <w:rPr>
          <w:rStyle w:val="apple-converted-space"/>
          <w:rFonts w:ascii="Times New Roman" w:hAnsi="Times New Roman" w:cs="Times New Roman"/>
          <w:color w:val="000000"/>
          <w:sz w:val="28"/>
          <w:szCs w:val="28"/>
        </w:rPr>
        <w:t> </w:t>
      </w:r>
      <w:r w:rsidR="00005A8D">
        <w:rPr>
          <w:rStyle w:val="apple-style-span"/>
          <w:rFonts w:ascii="Times New Roman" w:hAnsi="Times New Roman" w:cs="Times New Roman"/>
          <w:color w:val="000000"/>
          <w:sz w:val="28"/>
          <w:szCs w:val="28"/>
        </w:rPr>
        <w:t xml:space="preserve">electrical </w:t>
      </w:r>
      <w:r w:rsidRPr="00005A8D">
        <w:rPr>
          <w:rStyle w:val="apple-style-span"/>
          <w:rFonts w:ascii="Times New Roman" w:hAnsi="Times New Roman" w:cs="Times New Roman"/>
          <w:color w:val="000000"/>
          <w:sz w:val="28"/>
          <w:szCs w:val="28"/>
        </w:rPr>
        <w:t>conductivity,</w:t>
      </w:r>
      <w:r w:rsidRPr="00005A8D">
        <w:rPr>
          <w:rStyle w:val="apple-converted-space"/>
          <w:rFonts w:ascii="Times New Roman" w:hAnsi="Times New Roman" w:cs="Times New Roman"/>
          <w:color w:val="000000"/>
          <w:sz w:val="28"/>
          <w:szCs w:val="28"/>
        </w:rPr>
        <w:t> </w:t>
      </w:r>
      <w:r w:rsidRPr="00005A8D">
        <w:rPr>
          <w:rStyle w:val="apple-style-span"/>
          <w:rFonts w:ascii="Times New Roman" w:hAnsi="Times New Roman" w:cs="Times New Roman"/>
          <w:color w:val="000000"/>
          <w:sz w:val="28"/>
          <w:szCs w:val="28"/>
        </w:rPr>
        <w:t>thermal conductivity</w:t>
      </w:r>
      <w:r w:rsidRPr="00005A8D">
        <w:rPr>
          <w:rStyle w:val="apple-converted-space"/>
          <w:rFonts w:ascii="Times New Roman" w:hAnsi="Times New Roman" w:cs="Times New Roman"/>
          <w:color w:val="000000"/>
          <w:sz w:val="28"/>
          <w:szCs w:val="28"/>
        </w:rPr>
        <w:t> </w:t>
      </w:r>
      <w:r w:rsidRPr="00005A8D">
        <w:rPr>
          <w:rStyle w:val="apple-style-span"/>
          <w:rFonts w:ascii="Times New Roman" w:hAnsi="Times New Roman" w:cs="Times New Roman"/>
          <w:color w:val="000000"/>
          <w:sz w:val="28"/>
          <w:szCs w:val="28"/>
        </w:rPr>
        <w:t>and</w:t>
      </w:r>
      <w:r w:rsidRPr="00005A8D">
        <w:rPr>
          <w:rStyle w:val="apple-converted-space"/>
          <w:rFonts w:ascii="Times New Roman" w:hAnsi="Times New Roman" w:cs="Times New Roman"/>
          <w:color w:val="000000"/>
          <w:sz w:val="28"/>
          <w:szCs w:val="28"/>
        </w:rPr>
        <w:t> </w:t>
      </w:r>
      <w:r w:rsidRPr="00005A8D">
        <w:rPr>
          <w:rStyle w:val="apple-style-span"/>
          <w:rFonts w:ascii="Times New Roman" w:hAnsi="Times New Roman" w:cs="Times New Roman"/>
          <w:color w:val="000000"/>
          <w:sz w:val="28"/>
          <w:szCs w:val="28"/>
        </w:rPr>
        <w:t>radioactivity.</w:t>
      </w:r>
    </w:p>
    <w:p w:rsidR="009E15B7" w:rsidRPr="009E15B7" w:rsidRDefault="009E15B7" w:rsidP="009E15B7">
      <w:pPr>
        <w:tabs>
          <w:tab w:val="left" w:pos="1785"/>
        </w:tabs>
        <w:jc w:val="both"/>
        <w:rPr>
          <w:rFonts w:ascii="Times New Roman" w:hAnsi="Times New Roman" w:cs="Times New Roman"/>
          <w:sz w:val="28"/>
          <w:szCs w:val="28"/>
        </w:rPr>
      </w:pPr>
    </w:p>
    <w:p w:rsidR="00E77345" w:rsidRDefault="007B29CC" w:rsidP="0057186F">
      <w:pPr>
        <w:tabs>
          <w:tab w:val="left" w:pos="1785"/>
        </w:tabs>
        <w:rPr>
          <w:rFonts w:ascii="Times New Roman" w:hAnsi="Times New Roman" w:cs="Times New Roman"/>
          <w:b/>
          <w:sz w:val="32"/>
          <w:szCs w:val="32"/>
          <w:u w:val="single"/>
        </w:rPr>
      </w:pPr>
      <w:r w:rsidRPr="007B29CC">
        <w:rPr>
          <w:rFonts w:ascii="Times New Roman" w:hAnsi="Times New Roman" w:cs="Times New Roman"/>
          <w:b/>
          <w:sz w:val="32"/>
          <w:szCs w:val="32"/>
        </w:rPr>
        <w:t>6.</w:t>
      </w:r>
      <w:r w:rsidR="009E15B7">
        <w:rPr>
          <w:rFonts w:ascii="Times New Roman" w:hAnsi="Times New Roman" w:cs="Times New Roman"/>
          <w:b/>
          <w:sz w:val="32"/>
          <w:szCs w:val="32"/>
        </w:rPr>
        <w:t>2</w:t>
      </w:r>
      <w:r>
        <w:rPr>
          <w:rFonts w:ascii="Times New Roman" w:hAnsi="Times New Roman" w:cs="Times New Roman"/>
          <w:b/>
          <w:sz w:val="32"/>
          <w:szCs w:val="32"/>
          <w:u w:val="single"/>
        </w:rPr>
        <w:t xml:space="preserve"> </w:t>
      </w:r>
      <w:r w:rsidR="0057186F" w:rsidRPr="0057186F">
        <w:rPr>
          <w:rFonts w:ascii="Times New Roman" w:hAnsi="Times New Roman" w:cs="Times New Roman"/>
          <w:b/>
          <w:sz w:val="32"/>
          <w:szCs w:val="32"/>
          <w:u w:val="single"/>
        </w:rPr>
        <w:t>METHODOLOGY ADAPTED</w:t>
      </w:r>
    </w:p>
    <w:p w:rsidR="0057186F" w:rsidRPr="0057186F" w:rsidRDefault="0057186F" w:rsidP="0057186F">
      <w:pPr>
        <w:tabs>
          <w:tab w:val="left" w:pos="1785"/>
        </w:tabs>
        <w:jc w:val="both"/>
        <w:rPr>
          <w:rFonts w:ascii="Times New Roman" w:hAnsi="Times New Roman" w:cs="Times New Roman"/>
          <w:sz w:val="28"/>
          <w:szCs w:val="28"/>
        </w:rPr>
      </w:pPr>
      <w:r>
        <w:rPr>
          <w:rFonts w:ascii="Times New Roman" w:hAnsi="Times New Roman" w:cs="Times New Roman"/>
          <w:sz w:val="28"/>
          <w:szCs w:val="28"/>
        </w:rPr>
        <w:t xml:space="preserve">Logs available for this study have been analyzed to measure the parameters by using different wireline logs. Following Flow chart show all the parameters, </w:t>
      </w:r>
    </w:p>
    <w:p w:rsidR="00E77345" w:rsidRDefault="00E77345" w:rsidP="006335F9">
      <w:pPr>
        <w:tabs>
          <w:tab w:val="left" w:pos="1785"/>
        </w:tabs>
        <w:jc w:val="center"/>
        <w:rPr>
          <w:rFonts w:ascii="Times New Roman" w:hAnsi="Times New Roman" w:cs="Times New Roman"/>
          <w:sz w:val="40"/>
          <w:szCs w:val="40"/>
          <w:u w:val="single"/>
        </w:rPr>
      </w:pPr>
    </w:p>
    <w:p w:rsidR="00E77345" w:rsidRDefault="00E77345" w:rsidP="006335F9">
      <w:pPr>
        <w:tabs>
          <w:tab w:val="left" w:pos="1785"/>
        </w:tabs>
        <w:jc w:val="center"/>
        <w:rPr>
          <w:rFonts w:ascii="Times New Roman" w:hAnsi="Times New Roman" w:cs="Times New Roman"/>
          <w:sz w:val="40"/>
          <w:szCs w:val="40"/>
          <w:u w:val="single"/>
        </w:rPr>
      </w:pPr>
    </w:p>
    <w:p w:rsidR="00E77345" w:rsidRDefault="00E77345" w:rsidP="006335F9">
      <w:pPr>
        <w:tabs>
          <w:tab w:val="left" w:pos="1785"/>
        </w:tabs>
        <w:jc w:val="center"/>
        <w:rPr>
          <w:rFonts w:ascii="Times New Roman" w:hAnsi="Times New Roman" w:cs="Times New Roman"/>
          <w:sz w:val="40"/>
          <w:szCs w:val="40"/>
          <w:u w:val="single"/>
        </w:rPr>
      </w:pPr>
    </w:p>
    <w:p w:rsidR="00E77345" w:rsidRDefault="00E77345" w:rsidP="006335F9">
      <w:pPr>
        <w:tabs>
          <w:tab w:val="left" w:pos="1785"/>
        </w:tabs>
        <w:jc w:val="center"/>
        <w:rPr>
          <w:rFonts w:ascii="Times New Roman" w:hAnsi="Times New Roman" w:cs="Times New Roman"/>
          <w:sz w:val="40"/>
          <w:szCs w:val="40"/>
          <w:u w:val="single"/>
        </w:rPr>
      </w:pPr>
    </w:p>
    <w:p w:rsidR="00E77345" w:rsidRDefault="00E77345" w:rsidP="006335F9">
      <w:pPr>
        <w:tabs>
          <w:tab w:val="left" w:pos="1785"/>
        </w:tabs>
        <w:jc w:val="center"/>
        <w:rPr>
          <w:rFonts w:ascii="Times New Roman" w:hAnsi="Times New Roman" w:cs="Times New Roman"/>
          <w:sz w:val="40"/>
          <w:szCs w:val="40"/>
          <w:u w:val="single"/>
        </w:rPr>
      </w:pPr>
    </w:p>
    <w:p w:rsidR="00E77345" w:rsidRDefault="00E77345" w:rsidP="006335F9">
      <w:pPr>
        <w:tabs>
          <w:tab w:val="left" w:pos="1785"/>
        </w:tabs>
        <w:jc w:val="center"/>
        <w:rPr>
          <w:rFonts w:ascii="Times New Roman" w:hAnsi="Times New Roman" w:cs="Times New Roman"/>
          <w:sz w:val="40"/>
          <w:szCs w:val="40"/>
          <w:u w:val="single"/>
        </w:rPr>
      </w:pPr>
    </w:p>
    <w:p w:rsidR="00E77345" w:rsidRDefault="00E77345" w:rsidP="006335F9">
      <w:pPr>
        <w:tabs>
          <w:tab w:val="left" w:pos="1785"/>
        </w:tabs>
        <w:jc w:val="center"/>
        <w:rPr>
          <w:rFonts w:ascii="Times New Roman" w:hAnsi="Times New Roman" w:cs="Times New Roman"/>
          <w:sz w:val="40"/>
          <w:szCs w:val="40"/>
          <w:u w:val="single"/>
        </w:rPr>
      </w:pPr>
    </w:p>
    <w:p w:rsidR="00E77345" w:rsidRDefault="00E77345" w:rsidP="006335F9">
      <w:pPr>
        <w:tabs>
          <w:tab w:val="left" w:pos="1785"/>
        </w:tabs>
        <w:jc w:val="center"/>
        <w:rPr>
          <w:rFonts w:ascii="Times New Roman" w:hAnsi="Times New Roman" w:cs="Times New Roman"/>
          <w:sz w:val="40"/>
          <w:szCs w:val="40"/>
          <w:u w:val="single"/>
        </w:rPr>
      </w:pPr>
    </w:p>
    <w:p w:rsidR="00164589" w:rsidRDefault="00164589" w:rsidP="006335F9">
      <w:pPr>
        <w:tabs>
          <w:tab w:val="left" w:pos="1785"/>
        </w:tabs>
        <w:jc w:val="center"/>
        <w:rPr>
          <w:rFonts w:ascii="Times New Roman" w:hAnsi="Times New Roman" w:cs="Times New Roman"/>
          <w:sz w:val="40"/>
          <w:szCs w:val="40"/>
          <w:u w:val="single"/>
        </w:rPr>
      </w:pPr>
    </w:p>
    <w:p w:rsidR="0057186F" w:rsidRDefault="0057186F" w:rsidP="007B29CC">
      <w:pPr>
        <w:tabs>
          <w:tab w:val="left" w:pos="1785"/>
        </w:tabs>
        <w:rPr>
          <w:rFonts w:ascii="Times New Roman" w:hAnsi="Times New Roman" w:cs="Times New Roman"/>
          <w:sz w:val="40"/>
          <w:szCs w:val="40"/>
          <w:u w:val="single"/>
        </w:rPr>
      </w:pPr>
    </w:p>
    <w:p w:rsidR="009E15B7" w:rsidRPr="005746D1" w:rsidRDefault="009E15B7" w:rsidP="007B29CC">
      <w:pPr>
        <w:tabs>
          <w:tab w:val="left" w:pos="1785"/>
        </w:tabs>
        <w:rPr>
          <w:rFonts w:ascii="Times New Roman" w:hAnsi="Times New Roman" w:cs="Times New Roman"/>
          <w:sz w:val="40"/>
          <w:szCs w:val="40"/>
          <w:u w:val="single"/>
        </w:rPr>
      </w:pPr>
    </w:p>
    <w:p w:rsidR="006335F9" w:rsidRPr="008C1649" w:rsidRDefault="00CA2058" w:rsidP="006335F9">
      <w:pPr>
        <w:tabs>
          <w:tab w:val="left" w:pos="1785"/>
        </w:tabs>
        <w:jc w:val="center"/>
        <w:rPr>
          <w:rFonts w:ascii="Times New Roman" w:hAnsi="Times New Roman" w:cs="Times New Roman"/>
          <w:b/>
          <w:sz w:val="32"/>
          <w:szCs w:val="32"/>
          <w:u w:val="single"/>
        </w:rPr>
      </w:pPr>
      <w:r w:rsidRPr="008C1649">
        <w:rPr>
          <w:rFonts w:ascii="Times New Roman" w:hAnsi="Times New Roman" w:cs="Times New Roman"/>
          <w:b/>
          <w:sz w:val="32"/>
          <w:szCs w:val="32"/>
          <w:u w:val="single"/>
        </w:rPr>
        <w:lastRenderedPageBreak/>
        <w:t>METHODOLOGY.</w:t>
      </w:r>
    </w:p>
    <w:p w:rsidR="00CA2058" w:rsidRPr="00FF5B7F" w:rsidRDefault="003E6EA2" w:rsidP="006335F9">
      <w:pPr>
        <w:tabs>
          <w:tab w:val="left" w:pos="1785"/>
        </w:tabs>
        <w:jc w:val="center"/>
        <w:rPr>
          <w:rFonts w:ascii="Times New Roman" w:hAnsi="Times New Roman" w:cs="Times New Roman"/>
          <w:sz w:val="28"/>
          <w:szCs w:val="28"/>
          <w:u w:val="single"/>
        </w:rPr>
      </w:pPr>
      <w:r w:rsidRPr="003E6EA2">
        <w:rPr>
          <w:rFonts w:ascii="Times New Roman" w:hAnsi="Times New Roman" w:cs="Times New Roman"/>
          <w:noProof/>
          <w:color w:val="FF0000"/>
          <w:sz w:val="28"/>
          <w:szCs w:val="28"/>
          <w:highlight w:val="darkGray"/>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030" type="#_x0000_t67" style="position:absolute;left:0;text-align:left;margin-left:202.5pt;margin-top:14.55pt;width:38.25pt;height:54.75pt;z-index:251662336"/>
        </w:pict>
      </w:r>
      <w:r w:rsidR="00CA2058" w:rsidRPr="00FF5B7F">
        <w:rPr>
          <w:rFonts w:ascii="Times New Roman" w:hAnsi="Times New Roman" w:cs="Times New Roman"/>
          <w:sz w:val="28"/>
          <w:szCs w:val="28"/>
          <w:highlight w:val="darkGray"/>
        </w:rPr>
        <w:t>RAW LOG CURVE</w:t>
      </w:r>
    </w:p>
    <w:p w:rsidR="00C56A18" w:rsidRPr="00FF5B7F" w:rsidRDefault="00C56A18" w:rsidP="00C56A18">
      <w:pPr>
        <w:tabs>
          <w:tab w:val="left" w:pos="1785"/>
          <w:tab w:val="left" w:pos="6090"/>
        </w:tabs>
        <w:rPr>
          <w:rFonts w:ascii="Times New Roman" w:hAnsi="Times New Roman" w:cs="Times New Roman"/>
          <w:sz w:val="28"/>
          <w:szCs w:val="28"/>
        </w:rPr>
      </w:pPr>
      <w:r w:rsidRPr="00FF5B7F">
        <w:rPr>
          <w:rFonts w:ascii="Times New Roman" w:hAnsi="Times New Roman" w:cs="Times New Roman"/>
          <w:sz w:val="28"/>
          <w:szCs w:val="28"/>
        </w:rPr>
        <w:tab/>
      </w:r>
      <w:r w:rsidRPr="00FF5B7F">
        <w:rPr>
          <w:rFonts w:ascii="Times New Roman" w:hAnsi="Times New Roman" w:cs="Times New Roman"/>
          <w:sz w:val="28"/>
          <w:szCs w:val="28"/>
        </w:rPr>
        <w:tab/>
      </w:r>
    </w:p>
    <w:p w:rsidR="005B3813" w:rsidRPr="00FF5B7F" w:rsidRDefault="005B3813" w:rsidP="00C56A18">
      <w:pPr>
        <w:tabs>
          <w:tab w:val="left" w:pos="1785"/>
          <w:tab w:val="left" w:pos="6090"/>
        </w:tabs>
        <w:rPr>
          <w:rFonts w:ascii="Times New Roman" w:hAnsi="Times New Roman" w:cs="Times New Roman"/>
          <w:sz w:val="28"/>
          <w:szCs w:val="28"/>
        </w:rPr>
      </w:pPr>
    </w:p>
    <w:p w:rsidR="00FE436C" w:rsidRPr="00FF5B7F" w:rsidRDefault="003E6EA2" w:rsidP="00FE436C">
      <w:pPr>
        <w:tabs>
          <w:tab w:val="left" w:pos="1785"/>
        </w:tabs>
        <w:jc w:val="center"/>
        <w:rPr>
          <w:rFonts w:ascii="Times New Roman" w:hAnsi="Times New Roman" w:cs="Times New Roman"/>
          <w:sz w:val="28"/>
          <w:szCs w:val="28"/>
        </w:rPr>
      </w:pPr>
      <w:r w:rsidRPr="003E6EA2">
        <w:rPr>
          <w:rFonts w:ascii="Times New Roman" w:hAnsi="Times New Roman" w:cs="Times New Roman"/>
          <w:noProof/>
          <w:sz w:val="28"/>
          <w:szCs w:val="28"/>
          <w:highlight w:val="darkGray"/>
        </w:rPr>
        <w:pict>
          <v:shape id="_x0000_s1029" type="#_x0000_t67" style="position:absolute;left:0;text-align:left;margin-left:202.5pt;margin-top:14.4pt;width:38.25pt;height:54pt;z-index:251661312"/>
        </w:pict>
      </w:r>
      <w:r w:rsidR="00FE436C" w:rsidRPr="00FE436C">
        <w:rPr>
          <w:rFonts w:ascii="Times New Roman" w:hAnsi="Times New Roman" w:cs="Times New Roman"/>
          <w:sz w:val="28"/>
          <w:szCs w:val="28"/>
          <w:highlight w:val="darkGray"/>
        </w:rPr>
        <w:t>LITHOLOGY IDENTIFICATION</w:t>
      </w:r>
      <w:r w:rsidR="00142FB9">
        <w:rPr>
          <w:rFonts w:ascii="Times New Roman" w:hAnsi="Times New Roman" w:cs="Times New Roman"/>
          <w:sz w:val="28"/>
          <w:szCs w:val="28"/>
          <w:highlight w:val="darkGray"/>
        </w:rPr>
        <w:t xml:space="preserve"> </w:t>
      </w:r>
      <w:r w:rsidR="00FE436C" w:rsidRPr="00FE436C">
        <w:rPr>
          <w:rFonts w:ascii="Times New Roman" w:hAnsi="Times New Roman" w:cs="Times New Roman"/>
          <w:sz w:val="28"/>
          <w:szCs w:val="28"/>
          <w:highlight w:val="darkGray"/>
        </w:rPr>
        <w:t>(PEF)</w:t>
      </w:r>
    </w:p>
    <w:p w:rsidR="00C56A18" w:rsidRPr="00FF5B7F" w:rsidRDefault="00C56A18" w:rsidP="00CA2058">
      <w:pPr>
        <w:tabs>
          <w:tab w:val="left" w:pos="1785"/>
        </w:tabs>
        <w:jc w:val="center"/>
        <w:rPr>
          <w:rFonts w:ascii="Times New Roman" w:hAnsi="Times New Roman" w:cs="Times New Roman"/>
          <w:sz w:val="28"/>
          <w:szCs w:val="28"/>
        </w:rPr>
      </w:pPr>
    </w:p>
    <w:p w:rsidR="005B3813" w:rsidRPr="00FF5B7F" w:rsidRDefault="005B3813" w:rsidP="005B3813">
      <w:pPr>
        <w:tabs>
          <w:tab w:val="left" w:pos="1785"/>
          <w:tab w:val="left" w:pos="2820"/>
        </w:tabs>
        <w:rPr>
          <w:rFonts w:ascii="Times New Roman" w:hAnsi="Times New Roman" w:cs="Times New Roman"/>
          <w:sz w:val="28"/>
          <w:szCs w:val="28"/>
        </w:rPr>
      </w:pPr>
      <w:r w:rsidRPr="00FF5B7F">
        <w:rPr>
          <w:rFonts w:ascii="Times New Roman" w:hAnsi="Times New Roman" w:cs="Times New Roman"/>
          <w:sz w:val="28"/>
          <w:szCs w:val="28"/>
        </w:rPr>
        <w:tab/>
      </w:r>
      <w:r w:rsidRPr="00FF5B7F">
        <w:rPr>
          <w:rFonts w:ascii="Times New Roman" w:hAnsi="Times New Roman" w:cs="Times New Roman"/>
          <w:sz w:val="28"/>
          <w:szCs w:val="28"/>
        </w:rPr>
        <w:tab/>
      </w:r>
    </w:p>
    <w:p w:rsidR="00CA2058" w:rsidRPr="00FF5B7F" w:rsidRDefault="003E6EA2" w:rsidP="00CA2058">
      <w:pPr>
        <w:tabs>
          <w:tab w:val="left" w:pos="1785"/>
        </w:tabs>
        <w:jc w:val="center"/>
        <w:rPr>
          <w:rFonts w:ascii="Times New Roman" w:hAnsi="Times New Roman" w:cs="Times New Roman"/>
          <w:sz w:val="28"/>
          <w:szCs w:val="28"/>
        </w:rPr>
      </w:pPr>
      <w:r w:rsidRPr="003E6EA2">
        <w:rPr>
          <w:rFonts w:ascii="Times New Roman" w:hAnsi="Times New Roman" w:cs="Times New Roman"/>
          <w:noProof/>
          <w:sz w:val="28"/>
          <w:szCs w:val="28"/>
          <w:highlight w:val="darkGray"/>
        </w:rPr>
        <w:pict>
          <v:shape id="_x0000_s1028" type="#_x0000_t67" style="position:absolute;left:0;text-align:left;margin-left:202.5pt;margin-top:15pt;width:38.25pt;height:54.75pt;z-index:251660288"/>
        </w:pict>
      </w:r>
      <w:r w:rsidR="00CA2058" w:rsidRPr="00FE436C">
        <w:rPr>
          <w:rFonts w:ascii="Times New Roman" w:hAnsi="Times New Roman" w:cs="Times New Roman"/>
          <w:sz w:val="28"/>
          <w:szCs w:val="28"/>
          <w:highlight w:val="darkGray"/>
        </w:rPr>
        <w:t>V</w:t>
      </w:r>
      <w:r w:rsidR="0041167D" w:rsidRPr="00FE436C">
        <w:rPr>
          <w:rFonts w:ascii="Times New Roman" w:hAnsi="Times New Roman" w:cs="Times New Roman"/>
          <w:sz w:val="28"/>
          <w:szCs w:val="28"/>
          <w:highlight w:val="darkGray"/>
        </w:rPr>
        <w:t>OLUME OF SHALE</w:t>
      </w:r>
      <w:r w:rsidR="008737C6" w:rsidRPr="00FE436C">
        <w:rPr>
          <w:rFonts w:ascii="Times New Roman" w:hAnsi="Times New Roman" w:cs="Times New Roman"/>
          <w:sz w:val="28"/>
          <w:szCs w:val="28"/>
          <w:highlight w:val="darkGray"/>
        </w:rPr>
        <w:t xml:space="preserve"> </w:t>
      </w:r>
      <w:r w:rsidR="00C56A18" w:rsidRPr="00FE436C">
        <w:rPr>
          <w:rFonts w:ascii="Times New Roman" w:hAnsi="Times New Roman" w:cs="Times New Roman"/>
          <w:sz w:val="28"/>
          <w:szCs w:val="28"/>
          <w:highlight w:val="darkGray"/>
        </w:rPr>
        <w:t>V</w:t>
      </w:r>
      <w:r w:rsidR="008737C6" w:rsidRPr="00FE436C">
        <w:rPr>
          <w:rFonts w:ascii="Times New Roman" w:hAnsi="Times New Roman" w:cs="Times New Roman"/>
          <w:sz w:val="28"/>
          <w:szCs w:val="28"/>
          <w:highlight w:val="darkGray"/>
        </w:rPr>
        <w:t>sh</w:t>
      </w:r>
      <w:r w:rsidR="00142FB9">
        <w:rPr>
          <w:rFonts w:ascii="Times New Roman" w:hAnsi="Times New Roman" w:cs="Times New Roman"/>
          <w:sz w:val="28"/>
          <w:szCs w:val="28"/>
          <w:highlight w:val="darkGray"/>
        </w:rPr>
        <w:t xml:space="preserve"> </w:t>
      </w:r>
      <w:r w:rsidR="00FE436C" w:rsidRPr="00FE436C">
        <w:rPr>
          <w:rFonts w:ascii="Times New Roman" w:hAnsi="Times New Roman" w:cs="Times New Roman"/>
          <w:sz w:val="28"/>
          <w:szCs w:val="28"/>
          <w:highlight w:val="darkGray"/>
        </w:rPr>
        <w:t>(GR log)</w:t>
      </w:r>
    </w:p>
    <w:p w:rsidR="00C56A18" w:rsidRPr="00FF5B7F" w:rsidRDefault="00C56A18" w:rsidP="00CA2058">
      <w:pPr>
        <w:tabs>
          <w:tab w:val="left" w:pos="1785"/>
        </w:tabs>
        <w:jc w:val="center"/>
        <w:rPr>
          <w:rFonts w:ascii="Times New Roman" w:hAnsi="Times New Roman" w:cs="Times New Roman"/>
          <w:sz w:val="28"/>
          <w:szCs w:val="28"/>
        </w:rPr>
      </w:pPr>
    </w:p>
    <w:p w:rsidR="005B3813" w:rsidRPr="00FF5B7F" w:rsidRDefault="005B3813" w:rsidP="005B3813">
      <w:pPr>
        <w:tabs>
          <w:tab w:val="left" w:pos="1785"/>
          <w:tab w:val="left" w:pos="3270"/>
        </w:tabs>
        <w:rPr>
          <w:rFonts w:ascii="Times New Roman" w:hAnsi="Times New Roman" w:cs="Times New Roman"/>
          <w:sz w:val="28"/>
          <w:szCs w:val="28"/>
        </w:rPr>
      </w:pPr>
      <w:r w:rsidRPr="00FF5B7F">
        <w:rPr>
          <w:rFonts w:ascii="Times New Roman" w:hAnsi="Times New Roman" w:cs="Times New Roman"/>
          <w:sz w:val="28"/>
          <w:szCs w:val="28"/>
        </w:rPr>
        <w:tab/>
      </w:r>
      <w:r w:rsidRPr="00FF5B7F">
        <w:rPr>
          <w:rFonts w:ascii="Times New Roman" w:hAnsi="Times New Roman" w:cs="Times New Roman"/>
          <w:sz w:val="28"/>
          <w:szCs w:val="28"/>
        </w:rPr>
        <w:tab/>
      </w:r>
    </w:p>
    <w:p w:rsidR="00CA2058" w:rsidRPr="00FF5B7F" w:rsidRDefault="003E6EA2" w:rsidP="00CA2058">
      <w:pPr>
        <w:tabs>
          <w:tab w:val="left" w:pos="1785"/>
        </w:tabs>
        <w:jc w:val="center"/>
        <w:rPr>
          <w:rFonts w:ascii="Times New Roman" w:hAnsi="Times New Roman" w:cs="Times New Roman"/>
          <w:sz w:val="28"/>
          <w:szCs w:val="28"/>
        </w:rPr>
      </w:pPr>
      <w:r w:rsidRPr="003E6EA2">
        <w:rPr>
          <w:rFonts w:ascii="Times New Roman" w:hAnsi="Times New Roman" w:cs="Times New Roman"/>
          <w:noProof/>
          <w:sz w:val="28"/>
          <w:szCs w:val="28"/>
          <w:highlight w:val="darkGray"/>
        </w:rPr>
        <w:pict>
          <v:shape id="_x0000_s1027" type="#_x0000_t67" style="position:absolute;left:0;text-align:left;margin-left:202.5pt;margin-top:13.95pt;width:38.25pt;height:55.7pt;z-index:251659264"/>
        </w:pict>
      </w:r>
      <w:r w:rsidR="00CA2058" w:rsidRPr="00FE436C">
        <w:rPr>
          <w:rFonts w:ascii="Times New Roman" w:hAnsi="Times New Roman" w:cs="Times New Roman"/>
          <w:sz w:val="28"/>
          <w:szCs w:val="28"/>
          <w:highlight w:val="darkGray"/>
        </w:rPr>
        <w:t>POROSITY</w:t>
      </w:r>
      <w:r w:rsidR="00142FB9">
        <w:rPr>
          <w:rFonts w:ascii="Times New Roman" w:hAnsi="Times New Roman" w:cs="Times New Roman"/>
          <w:sz w:val="28"/>
          <w:szCs w:val="28"/>
          <w:highlight w:val="darkGray"/>
        </w:rPr>
        <w:t xml:space="preserve"> </w:t>
      </w:r>
      <w:r w:rsidR="00FE436C" w:rsidRPr="00FE436C">
        <w:rPr>
          <w:rFonts w:ascii="Times New Roman" w:hAnsi="Times New Roman" w:cs="Times New Roman"/>
          <w:sz w:val="28"/>
          <w:szCs w:val="28"/>
          <w:highlight w:val="darkGray"/>
        </w:rPr>
        <w:t>(Sonic,</w:t>
      </w:r>
      <w:r w:rsidR="00142FB9">
        <w:rPr>
          <w:rFonts w:ascii="Times New Roman" w:hAnsi="Times New Roman" w:cs="Times New Roman"/>
          <w:sz w:val="28"/>
          <w:szCs w:val="28"/>
          <w:highlight w:val="darkGray"/>
        </w:rPr>
        <w:t xml:space="preserve"> </w:t>
      </w:r>
      <w:r w:rsidR="00FE436C" w:rsidRPr="00FE436C">
        <w:rPr>
          <w:rFonts w:ascii="Times New Roman" w:hAnsi="Times New Roman" w:cs="Times New Roman"/>
          <w:sz w:val="28"/>
          <w:szCs w:val="28"/>
          <w:highlight w:val="darkGray"/>
        </w:rPr>
        <w:t>Neutron,</w:t>
      </w:r>
      <w:r w:rsidR="00142FB9">
        <w:rPr>
          <w:rFonts w:ascii="Times New Roman" w:hAnsi="Times New Roman" w:cs="Times New Roman"/>
          <w:sz w:val="28"/>
          <w:szCs w:val="28"/>
          <w:highlight w:val="darkGray"/>
        </w:rPr>
        <w:t xml:space="preserve"> </w:t>
      </w:r>
      <w:r w:rsidR="00FE436C" w:rsidRPr="00FE436C">
        <w:rPr>
          <w:rFonts w:ascii="Times New Roman" w:hAnsi="Times New Roman" w:cs="Times New Roman"/>
          <w:sz w:val="28"/>
          <w:szCs w:val="28"/>
          <w:highlight w:val="darkGray"/>
        </w:rPr>
        <w:t>Density,</w:t>
      </w:r>
      <w:r w:rsidR="00142FB9">
        <w:rPr>
          <w:rFonts w:ascii="Times New Roman" w:hAnsi="Times New Roman" w:cs="Times New Roman"/>
          <w:sz w:val="28"/>
          <w:szCs w:val="28"/>
          <w:highlight w:val="darkGray"/>
        </w:rPr>
        <w:t xml:space="preserve"> </w:t>
      </w:r>
      <w:r w:rsidR="00FE436C" w:rsidRPr="00FE436C">
        <w:rPr>
          <w:rFonts w:ascii="Times New Roman" w:hAnsi="Times New Roman" w:cs="Times New Roman"/>
          <w:sz w:val="28"/>
          <w:szCs w:val="28"/>
          <w:highlight w:val="darkGray"/>
        </w:rPr>
        <w:t>Neutron</w:t>
      </w:r>
      <w:r w:rsidR="00142FB9">
        <w:rPr>
          <w:rFonts w:ascii="Times New Roman" w:hAnsi="Times New Roman" w:cs="Times New Roman"/>
          <w:sz w:val="28"/>
          <w:szCs w:val="28"/>
          <w:highlight w:val="darkGray"/>
        </w:rPr>
        <w:t xml:space="preserve"> </w:t>
      </w:r>
      <w:r w:rsidR="00FE436C" w:rsidRPr="00FE436C">
        <w:rPr>
          <w:rFonts w:ascii="Times New Roman" w:hAnsi="Times New Roman" w:cs="Times New Roman"/>
          <w:sz w:val="28"/>
          <w:szCs w:val="28"/>
          <w:highlight w:val="darkGray"/>
        </w:rPr>
        <w:t>&amp;</w:t>
      </w:r>
      <w:r w:rsidR="00142FB9">
        <w:rPr>
          <w:rFonts w:ascii="Times New Roman" w:hAnsi="Times New Roman" w:cs="Times New Roman"/>
          <w:sz w:val="28"/>
          <w:szCs w:val="28"/>
          <w:highlight w:val="darkGray"/>
        </w:rPr>
        <w:t xml:space="preserve"> </w:t>
      </w:r>
      <w:r w:rsidR="00FE436C" w:rsidRPr="00FE436C">
        <w:rPr>
          <w:rFonts w:ascii="Times New Roman" w:hAnsi="Times New Roman" w:cs="Times New Roman"/>
          <w:sz w:val="28"/>
          <w:szCs w:val="28"/>
          <w:highlight w:val="darkGray"/>
        </w:rPr>
        <w:t>Density)</w:t>
      </w:r>
    </w:p>
    <w:p w:rsidR="00C56A18" w:rsidRPr="00FF5B7F" w:rsidRDefault="00C56A18" w:rsidP="00CA2058">
      <w:pPr>
        <w:tabs>
          <w:tab w:val="left" w:pos="1785"/>
        </w:tabs>
        <w:jc w:val="center"/>
        <w:rPr>
          <w:rFonts w:ascii="Times New Roman" w:hAnsi="Times New Roman" w:cs="Times New Roman"/>
          <w:sz w:val="28"/>
          <w:szCs w:val="28"/>
        </w:rPr>
      </w:pPr>
    </w:p>
    <w:p w:rsidR="005B3813" w:rsidRPr="00FF5B7F" w:rsidRDefault="005B3813" w:rsidP="005B3813">
      <w:pPr>
        <w:tabs>
          <w:tab w:val="left" w:pos="1785"/>
          <w:tab w:val="left" w:pos="3150"/>
        </w:tabs>
        <w:rPr>
          <w:rFonts w:ascii="Times New Roman" w:hAnsi="Times New Roman" w:cs="Times New Roman"/>
          <w:sz w:val="28"/>
          <w:szCs w:val="28"/>
        </w:rPr>
      </w:pPr>
      <w:r w:rsidRPr="00FF5B7F">
        <w:rPr>
          <w:rFonts w:ascii="Times New Roman" w:hAnsi="Times New Roman" w:cs="Times New Roman"/>
          <w:sz w:val="28"/>
          <w:szCs w:val="28"/>
        </w:rPr>
        <w:tab/>
      </w:r>
      <w:r w:rsidRPr="00FF5B7F">
        <w:rPr>
          <w:rFonts w:ascii="Times New Roman" w:hAnsi="Times New Roman" w:cs="Times New Roman"/>
          <w:sz w:val="28"/>
          <w:szCs w:val="28"/>
        </w:rPr>
        <w:tab/>
      </w:r>
    </w:p>
    <w:p w:rsidR="00CA2058" w:rsidRPr="00FF5B7F" w:rsidRDefault="003E6EA2" w:rsidP="00CA2058">
      <w:pPr>
        <w:tabs>
          <w:tab w:val="left" w:pos="1785"/>
        </w:tabs>
        <w:jc w:val="center"/>
        <w:rPr>
          <w:rFonts w:ascii="Times New Roman" w:hAnsi="Times New Roman" w:cs="Times New Roman"/>
          <w:sz w:val="28"/>
          <w:szCs w:val="28"/>
        </w:rPr>
      </w:pPr>
      <w:r w:rsidRPr="003E6EA2">
        <w:rPr>
          <w:rFonts w:ascii="Times New Roman" w:hAnsi="Times New Roman" w:cs="Times New Roman"/>
          <w:noProof/>
          <w:sz w:val="28"/>
          <w:szCs w:val="28"/>
          <w:highlight w:val="darkGray"/>
        </w:rPr>
        <w:pict>
          <v:shape id="_x0000_s1026" type="#_x0000_t67" style="position:absolute;left:0;text-align:left;margin-left:202.5pt;margin-top:14.75pt;width:38.25pt;height:54pt;z-index:251658240"/>
        </w:pict>
      </w:r>
      <w:r w:rsidR="00CA2058" w:rsidRPr="00FF5B7F">
        <w:rPr>
          <w:rFonts w:ascii="Times New Roman" w:hAnsi="Times New Roman" w:cs="Times New Roman"/>
          <w:sz w:val="28"/>
          <w:szCs w:val="28"/>
          <w:highlight w:val="darkGray"/>
        </w:rPr>
        <w:t>R</w:t>
      </w:r>
      <w:r w:rsidR="00782AB7" w:rsidRPr="00FF5B7F">
        <w:rPr>
          <w:rFonts w:ascii="Times New Roman" w:hAnsi="Times New Roman" w:cs="Times New Roman"/>
          <w:sz w:val="28"/>
          <w:szCs w:val="28"/>
          <w:highlight w:val="darkGray"/>
        </w:rPr>
        <w:t xml:space="preserve">ESISTIVITY OF </w:t>
      </w:r>
      <w:r w:rsidR="00142FB9">
        <w:rPr>
          <w:rFonts w:ascii="Times New Roman" w:hAnsi="Times New Roman" w:cs="Times New Roman"/>
          <w:sz w:val="28"/>
          <w:szCs w:val="28"/>
          <w:highlight w:val="darkGray"/>
        </w:rPr>
        <w:t xml:space="preserve">WATER </w:t>
      </w:r>
      <w:r w:rsidR="00C56A18" w:rsidRPr="00FE436C">
        <w:rPr>
          <w:rFonts w:ascii="Times New Roman" w:hAnsi="Times New Roman" w:cs="Times New Roman"/>
          <w:sz w:val="28"/>
          <w:szCs w:val="28"/>
          <w:highlight w:val="darkGray"/>
        </w:rPr>
        <w:t>R</w:t>
      </w:r>
      <w:r w:rsidR="00CA2058" w:rsidRPr="00FE436C">
        <w:rPr>
          <w:rFonts w:ascii="Times New Roman" w:hAnsi="Times New Roman" w:cs="Times New Roman"/>
          <w:sz w:val="28"/>
          <w:szCs w:val="28"/>
          <w:highlight w:val="darkGray"/>
        </w:rPr>
        <w:t>w</w:t>
      </w:r>
      <w:r w:rsidR="00142FB9">
        <w:rPr>
          <w:rFonts w:ascii="Times New Roman" w:hAnsi="Times New Roman" w:cs="Times New Roman"/>
          <w:sz w:val="28"/>
          <w:szCs w:val="28"/>
          <w:highlight w:val="darkGray"/>
        </w:rPr>
        <w:t xml:space="preserve"> </w:t>
      </w:r>
      <w:r w:rsidR="00FE436C" w:rsidRPr="00FE436C">
        <w:rPr>
          <w:rFonts w:ascii="Times New Roman" w:hAnsi="Times New Roman" w:cs="Times New Roman"/>
          <w:sz w:val="28"/>
          <w:szCs w:val="28"/>
          <w:highlight w:val="darkGray"/>
        </w:rPr>
        <w:t>(Resistivity log)</w:t>
      </w:r>
    </w:p>
    <w:p w:rsidR="00C56A18" w:rsidRPr="00FF5B7F" w:rsidRDefault="00C56A18" w:rsidP="00CA2058">
      <w:pPr>
        <w:tabs>
          <w:tab w:val="left" w:pos="1785"/>
        </w:tabs>
        <w:jc w:val="center"/>
        <w:rPr>
          <w:rFonts w:ascii="Times New Roman" w:hAnsi="Times New Roman" w:cs="Times New Roman"/>
          <w:sz w:val="28"/>
          <w:szCs w:val="28"/>
        </w:rPr>
      </w:pPr>
    </w:p>
    <w:p w:rsidR="005B3813" w:rsidRPr="00FF5B7F" w:rsidRDefault="005B3813" w:rsidP="005B3813">
      <w:pPr>
        <w:tabs>
          <w:tab w:val="left" w:pos="1785"/>
          <w:tab w:val="left" w:pos="3000"/>
        </w:tabs>
        <w:rPr>
          <w:rFonts w:ascii="Times New Roman" w:hAnsi="Times New Roman" w:cs="Times New Roman"/>
          <w:sz w:val="28"/>
          <w:szCs w:val="28"/>
        </w:rPr>
      </w:pPr>
      <w:r w:rsidRPr="00FF5B7F">
        <w:rPr>
          <w:rFonts w:ascii="Times New Roman" w:hAnsi="Times New Roman" w:cs="Times New Roman"/>
          <w:sz w:val="28"/>
          <w:szCs w:val="28"/>
        </w:rPr>
        <w:tab/>
      </w:r>
      <w:r w:rsidRPr="00FF5B7F">
        <w:rPr>
          <w:rFonts w:ascii="Times New Roman" w:hAnsi="Times New Roman" w:cs="Times New Roman"/>
          <w:sz w:val="28"/>
          <w:szCs w:val="28"/>
        </w:rPr>
        <w:tab/>
      </w:r>
    </w:p>
    <w:p w:rsidR="00CA2058" w:rsidRPr="00FF5B7F" w:rsidRDefault="003E6EA2" w:rsidP="00CA2058">
      <w:pPr>
        <w:tabs>
          <w:tab w:val="left" w:pos="1785"/>
        </w:tabs>
        <w:jc w:val="center"/>
        <w:rPr>
          <w:rFonts w:ascii="Times New Roman" w:hAnsi="Times New Roman" w:cs="Times New Roman"/>
          <w:sz w:val="28"/>
          <w:szCs w:val="28"/>
        </w:rPr>
      </w:pPr>
      <w:r w:rsidRPr="003E6EA2">
        <w:rPr>
          <w:rFonts w:ascii="Times New Roman" w:hAnsi="Times New Roman" w:cs="Times New Roman"/>
          <w:noProof/>
          <w:sz w:val="28"/>
          <w:szCs w:val="28"/>
          <w:highlight w:val="darkGray"/>
        </w:rPr>
        <w:pict>
          <v:shape id="_x0000_s1031" type="#_x0000_t67" style="position:absolute;left:0;text-align:left;margin-left:202.5pt;margin-top:13.1pt;width:38.25pt;height:56.25pt;z-index:251663360"/>
        </w:pict>
      </w:r>
      <w:r w:rsidR="00CA2058" w:rsidRPr="00FF5B7F">
        <w:rPr>
          <w:rFonts w:ascii="Times New Roman" w:hAnsi="Times New Roman" w:cs="Times New Roman"/>
          <w:sz w:val="28"/>
          <w:szCs w:val="28"/>
          <w:highlight w:val="darkGray"/>
        </w:rPr>
        <w:t>S</w:t>
      </w:r>
      <w:r w:rsidR="00C56A18" w:rsidRPr="00FF5B7F">
        <w:rPr>
          <w:rFonts w:ascii="Times New Roman" w:hAnsi="Times New Roman" w:cs="Times New Roman"/>
          <w:sz w:val="28"/>
          <w:szCs w:val="28"/>
          <w:highlight w:val="darkGray"/>
        </w:rPr>
        <w:t>ATURATION OF WATER (S</w:t>
      </w:r>
      <w:r w:rsidR="00CA2058" w:rsidRPr="00FF5B7F">
        <w:rPr>
          <w:rFonts w:ascii="Times New Roman" w:hAnsi="Times New Roman" w:cs="Times New Roman"/>
          <w:sz w:val="28"/>
          <w:szCs w:val="28"/>
          <w:highlight w:val="darkGray"/>
        </w:rPr>
        <w:t>w</w:t>
      </w:r>
      <w:r w:rsidR="00C56A18" w:rsidRPr="00FF5B7F">
        <w:rPr>
          <w:rFonts w:ascii="Times New Roman" w:hAnsi="Times New Roman" w:cs="Times New Roman"/>
          <w:sz w:val="28"/>
          <w:szCs w:val="28"/>
          <w:highlight w:val="darkGray"/>
        </w:rPr>
        <w:t>)</w:t>
      </w:r>
    </w:p>
    <w:p w:rsidR="00C56A18" w:rsidRPr="00FF5B7F" w:rsidRDefault="005B3813" w:rsidP="005B3813">
      <w:pPr>
        <w:tabs>
          <w:tab w:val="left" w:pos="1785"/>
          <w:tab w:val="left" w:pos="3300"/>
        </w:tabs>
        <w:rPr>
          <w:rFonts w:ascii="Times New Roman" w:hAnsi="Times New Roman" w:cs="Times New Roman"/>
          <w:sz w:val="28"/>
          <w:szCs w:val="28"/>
        </w:rPr>
      </w:pPr>
      <w:r w:rsidRPr="00FF5B7F">
        <w:rPr>
          <w:rFonts w:ascii="Times New Roman" w:hAnsi="Times New Roman" w:cs="Times New Roman"/>
          <w:sz w:val="28"/>
          <w:szCs w:val="28"/>
        </w:rPr>
        <w:tab/>
      </w:r>
      <w:r w:rsidRPr="00FF5B7F">
        <w:rPr>
          <w:rFonts w:ascii="Times New Roman" w:hAnsi="Times New Roman" w:cs="Times New Roman"/>
          <w:sz w:val="28"/>
          <w:szCs w:val="28"/>
        </w:rPr>
        <w:tab/>
      </w:r>
    </w:p>
    <w:p w:rsidR="006335F9" w:rsidRPr="00FF5B7F" w:rsidRDefault="006335F9" w:rsidP="005B3813">
      <w:pPr>
        <w:tabs>
          <w:tab w:val="left" w:pos="1785"/>
          <w:tab w:val="left" w:pos="3300"/>
        </w:tabs>
        <w:rPr>
          <w:rFonts w:ascii="Times New Roman" w:hAnsi="Times New Roman" w:cs="Times New Roman"/>
          <w:sz w:val="28"/>
          <w:szCs w:val="28"/>
        </w:rPr>
      </w:pPr>
    </w:p>
    <w:p w:rsidR="00373DB5" w:rsidRPr="00FF5B7F" w:rsidRDefault="006335F9" w:rsidP="002B3749">
      <w:pPr>
        <w:tabs>
          <w:tab w:val="left" w:pos="1785"/>
        </w:tabs>
        <w:jc w:val="center"/>
        <w:rPr>
          <w:rFonts w:ascii="Times New Roman" w:hAnsi="Times New Roman" w:cs="Times New Roman"/>
          <w:sz w:val="28"/>
          <w:szCs w:val="28"/>
        </w:rPr>
      </w:pPr>
      <w:r w:rsidRPr="00FF5B7F">
        <w:rPr>
          <w:rFonts w:ascii="Times New Roman" w:hAnsi="Times New Roman" w:cs="Times New Roman"/>
          <w:sz w:val="28"/>
          <w:szCs w:val="28"/>
          <w:highlight w:val="darkGray"/>
        </w:rPr>
        <w:t>SATURATION OF HYDROCARBON (Sh)</w:t>
      </w:r>
    </w:p>
    <w:p w:rsidR="00373DB5" w:rsidRPr="005746D1" w:rsidRDefault="00373DB5" w:rsidP="00373DB5">
      <w:pPr>
        <w:rPr>
          <w:rFonts w:ascii="Times New Roman" w:hAnsi="Times New Roman" w:cs="Times New Roman"/>
        </w:rPr>
      </w:pPr>
    </w:p>
    <w:p w:rsidR="002B3749" w:rsidRDefault="002B3749" w:rsidP="00373DB5">
      <w:pPr>
        <w:tabs>
          <w:tab w:val="left" w:pos="4995"/>
        </w:tabs>
        <w:rPr>
          <w:rFonts w:ascii="Times New Roman" w:hAnsi="Times New Roman" w:cs="Times New Roman"/>
        </w:rPr>
      </w:pPr>
    </w:p>
    <w:p w:rsidR="002B3749" w:rsidRDefault="002B3749" w:rsidP="00373DB5">
      <w:pPr>
        <w:tabs>
          <w:tab w:val="left" w:pos="4995"/>
        </w:tabs>
        <w:rPr>
          <w:rFonts w:ascii="Times New Roman" w:hAnsi="Times New Roman" w:cs="Times New Roman"/>
        </w:rPr>
      </w:pPr>
    </w:p>
    <w:p w:rsidR="00E77345" w:rsidRDefault="00E77345" w:rsidP="00FF5B7F">
      <w:pPr>
        <w:tabs>
          <w:tab w:val="left" w:pos="4995"/>
        </w:tabs>
        <w:rPr>
          <w:rFonts w:ascii="Times New Roman" w:hAnsi="Times New Roman" w:cs="Times New Roman"/>
        </w:rPr>
      </w:pPr>
    </w:p>
    <w:p w:rsidR="007B29CC" w:rsidRDefault="007B29CC" w:rsidP="00FF5B7F">
      <w:pPr>
        <w:tabs>
          <w:tab w:val="left" w:pos="4995"/>
        </w:tabs>
        <w:rPr>
          <w:rFonts w:ascii="Times New Roman" w:hAnsi="Times New Roman" w:cs="Times New Roman"/>
        </w:rPr>
      </w:pPr>
    </w:p>
    <w:p w:rsidR="00FF5B7F" w:rsidRPr="008C1649" w:rsidRDefault="009E15B7" w:rsidP="00FF5B7F">
      <w:pPr>
        <w:tabs>
          <w:tab w:val="left" w:pos="4995"/>
        </w:tabs>
        <w:rPr>
          <w:rFonts w:ascii="Times New Roman" w:hAnsi="Times New Roman" w:cs="Times New Roman"/>
          <w:sz w:val="32"/>
          <w:szCs w:val="32"/>
          <w:u w:val="single"/>
        </w:rPr>
      </w:pPr>
      <w:r>
        <w:rPr>
          <w:rFonts w:ascii="Times New Roman" w:hAnsi="Times New Roman" w:cs="Times New Roman"/>
          <w:b/>
          <w:bCs/>
          <w:sz w:val="32"/>
          <w:szCs w:val="32"/>
        </w:rPr>
        <w:lastRenderedPageBreak/>
        <w:t>6.3</w:t>
      </w:r>
      <w:r w:rsidR="008C1649">
        <w:rPr>
          <w:rFonts w:ascii="Times New Roman" w:hAnsi="Times New Roman" w:cs="Times New Roman"/>
          <w:b/>
          <w:bCs/>
          <w:sz w:val="32"/>
          <w:szCs w:val="32"/>
        </w:rPr>
        <w:t xml:space="preserve"> </w:t>
      </w:r>
      <w:r w:rsidR="0068102F">
        <w:rPr>
          <w:rFonts w:ascii="Times New Roman" w:hAnsi="Times New Roman" w:cs="Times New Roman"/>
          <w:b/>
          <w:bCs/>
          <w:sz w:val="32"/>
          <w:szCs w:val="32"/>
          <w:u w:val="single"/>
        </w:rPr>
        <w:t>WIRELINE</w:t>
      </w:r>
      <w:r w:rsidR="00FF5B7F" w:rsidRPr="008C1649">
        <w:rPr>
          <w:rFonts w:ascii="Times New Roman" w:hAnsi="Times New Roman" w:cs="Times New Roman"/>
          <w:b/>
          <w:bCs/>
          <w:sz w:val="32"/>
          <w:szCs w:val="32"/>
          <w:u w:val="single"/>
        </w:rPr>
        <w:t xml:space="preserve"> LOGS</w:t>
      </w:r>
    </w:p>
    <w:p w:rsidR="00391E32" w:rsidRPr="00FF5B7F" w:rsidRDefault="00615C53" w:rsidP="00152287">
      <w:pPr>
        <w:numPr>
          <w:ilvl w:val="0"/>
          <w:numId w:val="19"/>
        </w:numPr>
        <w:tabs>
          <w:tab w:val="left" w:pos="4995"/>
        </w:tabs>
        <w:jc w:val="both"/>
        <w:rPr>
          <w:rFonts w:ascii="Times New Roman" w:hAnsi="Times New Roman" w:cs="Times New Roman"/>
          <w:sz w:val="28"/>
          <w:szCs w:val="28"/>
        </w:rPr>
      </w:pPr>
      <w:r w:rsidRPr="00FF5B7F">
        <w:rPr>
          <w:rFonts w:ascii="Times New Roman" w:hAnsi="Times New Roman" w:cs="Times New Roman"/>
          <w:sz w:val="28"/>
          <w:szCs w:val="28"/>
        </w:rPr>
        <w:t xml:space="preserve">Data included the </w:t>
      </w:r>
    </w:p>
    <w:p w:rsidR="00391E32" w:rsidRPr="00FF5B7F" w:rsidRDefault="00615C53" w:rsidP="00152287">
      <w:pPr>
        <w:numPr>
          <w:ilvl w:val="1"/>
          <w:numId w:val="19"/>
        </w:numPr>
        <w:tabs>
          <w:tab w:val="left" w:pos="4995"/>
        </w:tabs>
        <w:jc w:val="both"/>
        <w:rPr>
          <w:rFonts w:ascii="Times New Roman" w:hAnsi="Times New Roman" w:cs="Times New Roman"/>
          <w:sz w:val="28"/>
          <w:szCs w:val="28"/>
        </w:rPr>
      </w:pPr>
      <w:r w:rsidRPr="00FF5B7F">
        <w:rPr>
          <w:rFonts w:ascii="Times New Roman" w:hAnsi="Times New Roman" w:cs="Times New Roman"/>
          <w:sz w:val="28"/>
          <w:szCs w:val="28"/>
        </w:rPr>
        <w:t>GR log values in API unit</w:t>
      </w:r>
    </w:p>
    <w:p w:rsidR="00391E32" w:rsidRPr="00FF5B7F" w:rsidRDefault="00615C53" w:rsidP="00152287">
      <w:pPr>
        <w:numPr>
          <w:ilvl w:val="1"/>
          <w:numId w:val="19"/>
        </w:numPr>
        <w:tabs>
          <w:tab w:val="left" w:pos="4995"/>
        </w:tabs>
        <w:jc w:val="both"/>
        <w:rPr>
          <w:rFonts w:ascii="Times New Roman" w:hAnsi="Times New Roman" w:cs="Times New Roman"/>
          <w:sz w:val="28"/>
          <w:szCs w:val="28"/>
        </w:rPr>
      </w:pPr>
      <w:r w:rsidRPr="00FF5B7F">
        <w:rPr>
          <w:rFonts w:ascii="Times New Roman" w:hAnsi="Times New Roman" w:cs="Times New Roman"/>
          <w:sz w:val="28"/>
          <w:szCs w:val="28"/>
        </w:rPr>
        <w:t xml:space="preserve">Resistivity Logs </w:t>
      </w:r>
    </w:p>
    <w:p w:rsidR="00391E32" w:rsidRPr="00FF5B7F" w:rsidRDefault="00615C53" w:rsidP="00152287">
      <w:pPr>
        <w:numPr>
          <w:ilvl w:val="2"/>
          <w:numId w:val="19"/>
        </w:numPr>
        <w:tabs>
          <w:tab w:val="left" w:pos="4995"/>
        </w:tabs>
        <w:jc w:val="both"/>
        <w:rPr>
          <w:rFonts w:ascii="Times New Roman" w:hAnsi="Times New Roman" w:cs="Times New Roman"/>
          <w:sz w:val="28"/>
          <w:szCs w:val="28"/>
        </w:rPr>
      </w:pPr>
      <w:r w:rsidRPr="00FF5B7F">
        <w:rPr>
          <w:rFonts w:ascii="Times New Roman" w:hAnsi="Times New Roman" w:cs="Times New Roman"/>
          <w:sz w:val="28"/>
          <w:szCs w:val="28"/>
        </w:rPr>
        <w:t>Micro-Spherically Focused Log values(MSFL) in Ohmm unit</w:t>
      </w:r>
    </w:p>
    <w:p w:rsidR="00391E32" w:rsidRPr="00FF5B7F" w:rsidRDefault="00615C53" w:rsidP="00152287">
      <w:pPr>
        <w:numPr>
          <w:ilvl w:val="2"/>
          <w:numId w:val="19"/>
        </w:numPr>
        <w:tabs>
          <w:tab w:val="left" w:pos="4995"/>
        </w:tabs>
        <w:jc w:val="both"/>
        <w:rPr>
          <w:rFonts w:ascii="Times New Roman" w:hAnsi="Times New Roman" w:cs="Times New Roman"/>
          <w:sz w:val="28"/>
          <w:szCs w:val="28"/>
        </w:rPr>
      </w:pPr>
      <w:r w:rsidRPr="00FF5B7F">
        <w:rPr>
          <w:rFonts w:ascii="Times New Roman" w:hAnsi="Times New Roman" w:cs="Times New Roman"/>
          <w:sz w:val="28"/>
          <w:szCs w:val="28"/>
        </w:rPr>
        <w:t>Shallow Later log values (LLs) in Ohmm unit</w:t>
      </w:r>
    </w:p>
    <w:p w:rsidR="00391E32" w:rsidRPr="00FF5B7F" w:rsidRDefault="00615C53" w:rsidP="00152287">
      <w:pPr>
        <w:numPr>
          <w:ilvl w:val="2"/>
          <w:numId w:val="19"/>
        </w:numPr>
        <w:tabs>
          <w:tab w:val="left" w:pos="4995"/>
        </w:tabs>
        <w:jc w:val="both"/>
        <w:rPr>
          <w:rFonts w:ascii="Times New Roman" w:hAnsi="Times New Roman" w:cs="Times New Roman"/>
          <w:sz w:val="28"/>
          <w:szCs w:val="28"/>
        </w:rPr>
      </w:pPr>
      <w:r w:rsidRPr="00FF5B7F">
        <w:rPr>
          <w:rFonts w:ascii="Times New Roman" w:hAnsi="Times New Roman" w:cs="Times New Roman"/>
          <w:sz w:val="28"/>
          <w:szCs w:val="28"/>
        </w:rPr>
        <w:t>Deep Later log values (LLd) in Ohmm unit</w:t>
      </w:r>
    </w:p>
    <w:p w:rsidR="00391E32" w:rsidRPr="00FF5B7F" w:rsidRDefault="00615C53" w:rsidP="00152287">
      <w:pPr>
        <w:numPr>
          <w:ilvl w:val="1"/>
          <w:numId w:val="19"/>
        </w:numPr>
        <w:tabs>
          <w:tab w:val="left" w:pos="4995"/>
        </w:tabs>
        <w:jc w:val="both"/>
        <w:rPr>
          <w:rFonts w:ascii="Times New Roman" w:hAnsi="Times New Roman" w:cs="Times New Roman"/>
          <w:sz w:val="28"/>
          <w:szCs w:val="28"/>
        </w:rPr>
      </w:pPr>
      <w:r w:rsidRPr="00FF5B7F">
        <w:rPr>
          <w:rFonts w:ascii="Times New Roman" w:hAnsi="Times New Roman" w:cs="Times New Roman"/>
          <w:sz w:val="28"/>
          <w:szCs w:val="28"/>
        </w:rPr>
        <w:t>Neutron log values in V/V unit</w:t>
      </w:r>
    </w:p>
    <w:p w:rsidR="00391E32" w:rsidRPr="00FF5B7F" w:rsidRDefault="00615C53" w:rsidP="00152287">
      <w:pPr>
        <w:numPr>
          <w:ilvl w:val="1"/>
          <w:numId w:val="19"/>
        </w:numPr>
        <w:tabs>
          <w:tab w:val="left" w:pos="4995"/>
        </w:tabs>
        <w:jc w:val="both"/>
        <w:rPr>
          <w:rFonts w:ascii="Times New Roman" w:hAnsi="Times New Roman" w:cs="Times New Roman"/>
          <w:sz w:val="28"/>
          <w:szCs w:val="28"/>
        </w:rPr>
      </w:pPr>
      <w:r w:rsidRPr="00FF5B7F">
        <w:rPr>
          <w:rFonts w:ascii="Times New Roman" w:hAnsi="Times New Roman" w:cs="Times New Roman"/>
          <w:sz w:val="28"/>
          <w:szCs w:val="28"/>
        </w:rPr>
        <w:t xml:space="preserve">Density Logs in G/C3 unit </w:t>
      </w:r>
    </w:p>
    <w:p w:rsidR="00391E32" w:rsidRPr="00FF5B7F" w:rsidRDefault="00615C53" w:rsidP="00152287">
      <w:pPr>
        <w:numPr>
          <w:ilvl w:val="0"/>
          <w:numId w:val="19"/>
        </w:numPr>
        <w:tabs>
          <w:tab w:val="left" w:pos="4995"/>
        </w:tabs>
        <w:jc w:val="both"/>
        <w:rPr>
          <w:rFonts w:ascii="Times New Roman" w:hAnsi="Times New Roman" w:cs="Times New Roman"/>
          <w:sz w:val="28"/>
          <w:szCs w:val="28"/>
        </w:rPr>
      </w:pPr>
      <w:r w:rsidRPr="00FF5B7F">
        <w:rPr>
          <w:rFonts w:ascii="Times New Roman" w:hAnsi="Times New Roman" w:cs="Times New Roman"/>
          <w:sz w:val="28"/>
          <w:szCs w:val="28"/>
        </w:rPr>
        <w:t>Raw log curves included all the log curves, which are given to study and find out the values of all parameters. Each log curve gives values of parameters at different depths</w:t>
      </w:r>
      <w:r w:rsidRPr="00FF5B7F">
        <w:rPr>
          <w:rFonts w:ascii="Times New Roman" w:hAnsi="Times New Roman" w:cs="Times New Roman"/>
          <w:b/>
          <w:bCs/>
          <w:i/>
          <w:iCs/>
          <w:sz w:val="28"/>
          <w:szCs w:val="28"/>
        </w:rPr>
        <w:t>.</w:t>
      </w:r>
      <w:r w:rsidRPr="00FF5B7F">
        <w:rPr>
          <w:rFonts w:ascii="Times New Roman" w:hAnsi="Times New Roman" w:cs="Times New Roman"/>
          <w:sz w:val="28"/>
          <w:szCs w:val="28"/>
        </w:rPr>
        <w:t xml:space="preserve"> </w:t>
      </w:r>
    </w:p>
    <w:p w:rsidR="00FF5B7F" w:rsidRPr="00FF5B7F" w:rsidRDefault="00FF5B7F" w:rsidP="00373DB5">
      <w:pPr>
        <w:tabs>
          <w:tab w:val="left" w:pos="4995"/>
        </w:tabs>
        <w:rPr>
          <w:rFonts w:ascii="Times New Roman" w:hAnsi="Times New Roman" w:cs="Times New Roman"/>
          <w:b/>
        </w:rPr>
      </w:pPr>
    </w:p>
    <w:p w:rsidR="00FF5B7F" w:rsidRPr="008E7A33" w:rsidRDefault="009E15B7" w:rsidP="00FF5B7F">
      <w:pPr>
        <w:tabs>
          <w:tab w:val="left" w:pos="4995"/>
        </w:tabs>
        <w:rPr>
          <w:rFonts w:ascii="Times New Roman" w:hAnsi="Times New Roman" w:cs="Times New Roman"/>
          <w:b/>
          <w:sz w:val="32"/>
          <w:szCs w:val="32"/>
          <w:u w:val="single"/>
        </w:rPr>
      </w:pPr>
      <w:r>
        <w:rPr>
          <w:rFonts w:ascii="Times New Roman" w:hAnsi="Times New Roman" w:cs="Times New Roman"/>
          <w:b/>
          <w:sz w:val="32"/>
          <w:szCs w:val="32"/>
        </w:rPr>
        <w:t>6.4</w:t>
      </w:r>
      <w:r w:rsidR="00FF5B7F" w:rsidRPr="008E7A33">
        <w:rPr>
          <w:rFonts w:ascii="Times New Roman" w:hAnsi="Times New Roman" w:cs="Times New Roman"/>
          <w:b/>
          <w:sz w:val="32"/>
          <w:szCs w:val="32"/>
        </w:rPr>
        <w:t xml:space="preserve"> </w:t>
      </w:r>
      <w:r w:rsidR="00FF5B7F" w:rsidRPr="008E7A33">
        <w:rPr>
          <w:rFonts w:ascii="Times New Roman" w:hAnsi="Times New Roman" w:cs="Times New Roman"/>
          <w:b/>
          <w:sz w:val="32"/>
          <w:szCs w:val="32"/>
          <w:u w:val="single"/>
        </w:rPr>
        <w:t>LITHOLOGY</w:t>
      </w:r>
    </w:p>
    <w:p w:rsidR="00FF5B7F" w:rsidRDefault="00FF5B7F" w:rsidP="00152287">
      <w:pPr>
        <w:tabs>
          <w:tab w:val="left" w:pos="4995"/>
        </w:tabs>
        <w:jc w:val="both"/>
        <w:rPr>
          <w:rFonts w:ascii="Times New Roman" w:hAnsi="Times New Roman" w:cs="Times New Roman"/>
        </w:rPr>
      </w:pPr>
      <w:r w:rsidRPr="00FF5B7F">
        <w:rPr>
          <w:rFonts w:ascii="Times New Roman" w:hAnsi="Times New Roman" w:cs="Times New Roman"/>
          <w:sz w:val="28"/>
          <w:szCs w:val="28"/>
        </w:rPr>
        <w:t>Lithology is determined by Photoelectric effect log</w:t>
      </w:r>
      <w:r w:rsidR="0068102F">
        <w:rPr>
          <w:rFonts w:ascii="Times New Roman" w:hAnsi="Times New Roman" w:cs="Times New Roman"/>
          <w:sz w:val="28"/>
          <w:szCs w:val="28"/>
        </w:rPr>
        <w:t xml:space="preserve"> (PEF)</w:t>
      </w:r>
      <w:r w:rsidRPr="00FF5B7F">
        <w:rPr>
          <w:rFonts w:ascii="Times New Roman" w:hAnsi="Times New Roman" w:cs="Times New Roman"/>
          <w:sz w:val="28"/>
          <w:szCs w:val="28"/>
        </w:rPr>
        <w:t xml:space="preserve"> at different depths</w:t>
      </w:r>
      <w:r w:rsidR="0068102F">
        <w:rPr>
          <w:rFonts w:ascii="Times New Roman" w:hAnsi="Times New Roman" w:cs="Times New Roman"/>
          <w:sz w:val="28"/>
          <w:szCs w:val="28"/>
        </w:rPr>
        <w:t>.</w:t>
      </w:r>
    </w:p>
    <w:p w:rsidR="00FF5B7F" w:rsidRDefault="00FF5B7F" w:rsidP="00152287">
      <w:pPr>
        <w:tabs>
          <w:tab w:val="left" w:pos="4995"/>
        </w:tabs>
        <w:jc w:val="both"/>
        <w:rPr>
          <w:rFonts w:ascii="Times New Roman" w:hAnsi="Times New Roman" w:cs="Times New Roman"/>
        </w:rPr>
      </w:pPr>
    </w:p>
    <w:p w:rsidR="00FF5B7F" w:rsidRDefault="00FF5B7F" w:rsidP="00152287">
      <w:pPr>
        <w:tabs>
          <w:tab w:val="left" w:pos="4995"/>
        </w:tabs>
        <w:jc w:val="both"/>
        <w:rPr>
          <w:rFonts w:ascii="Times New Roman" w:hAnsi="Times New Roman" w:cs="Times New Roman"/>
        </w:rPr>
      </w:pPr>
    </w:p>
    <w:p w:rsidR="00FF5B7F" w:rsidRDefault="00FF5B7F" w:rsidP="00152287">
      <w:pPr>
        <w:tabs>
          <w:tab w:val="left" w:pos="4995"/>
        </w:tabs>
        <w:jc w:val="both"/>
        <w:rPr>
          <w:rFonts w:ascii="Times New Roman" w:hAnsi="Times New Roman" w:cs="Times New Roman"/>
        </w:rPr>
      </w:pPr>
    </w:p>
    <w:p w:rsidR="00FF5B7F" w:rsidRDefault="00FF5B7F" w:rsidP="00373DB5">
      <w:pPr>
        <w:tabs>
          <w:tab w:val="left" w:pos="4995"/>
        </w:tabs>
        <w:rPr>
          <w:rFonts w:ascii="Times New Roman" w:hAnsi="Times New Roman" w:cs="Times New Roman"/>
        </w:rPr>
      </w:pPr>
    </w:p>
    <w:p w:rsidR="00FF5B7F" w:rsidRDefault="00FF5B7F" w:rsidP="00373DB5">
      <w:pPr>
        <w:tabs>
          <w:tab w:val="left" w:pos="4995"/>
        </w:tabs>
        <w:rPr>
          <w:rFonts w:ascii="Times New Roman" w:hAnsi="Times New Roman" w:cs="Times New Roman"/>
        </w:rPr>
      </w:pPr>
    </w:p>
    <w:p w:rsidR="00FF5B7F" w:rsidRDefault="00FF5B7F" w:rsidP="00373DB5">
      <w:pPr>
        <w:tabs>
          <w:tab w:val="left" w:pos="4995"/>
        </w:tabs>
        <w:rPr>
          <w:rFonts w:ascii="Times New Roman" w:hAnsi="Times New Roman" w:cs="Times New Roman"/>
        </w:rPr>
      </w:pPr>
    </w:p>
    <w:p w:rsidR="00FF5B7F" w:rsidRDefault="00FF5B7F" w:rsidP="00373DB5">
      <w:pPr>
        <w:tabs>
          <w:tab w:val="left" w:pos="4995"/>
        </w:tabs>
        <w:rPr>
          <w:rFonts w:ascii="Times New Roman" w:hAnsi="Times New Roman" w:cs="Times New Roman"/>
        </w:rPr>
      </w:pPr>
    </w:p>
    <w:p w:rsidR="00EE206A" w:rsidRDefault="00EE206A" w:rsidP="00373DB5">
      <w:pPr>
        <w:tabs>
          <w:tab w:val="left" w:pos="4995"/>
        </w:tabs>
        <w:rPr>
          <w:rFonts w:ascii="Times New Roman" w:hAnsi="Times New Roman" w:cs="Times New Roman"/>
        </w:rPr>
      </w:pPr>
    </w:p>
    <w:p w:rsidR="0068102F" w:rsidRDefault="0068102F" w:rsidP="00373DB5">
      <w:pPr>
        <w:tabs>
          <w:tab w:val="left" w:pos="4995"/>
        </w:tabs>
        <w:rPr>
          <w:rFonts w:ascii="Times New Roman" w:hAnsi="Times New Roman" w:cs="Times New Roman"/>
        </w:rPr>
      </w:pPr>
    </w:p>
    <w:p w:rsidR="00ED1649" w:rsidRDefault="00ED1649" w:rsidP="00373DB5">
      <w:pPr>
        <w:tabs>
          <w:tab w:val="left" w:pos="4995"/>
        </w:tabs>
        <w:rPr>
          <w:rFonts w:ascii="Times New Roman" w:hAnsi="Times New Roman" w:cs="Times New Roman"/>
        </w:rPr>
      </w:pPr>
    </w:p>
    <w:p w:rsidR="001364B0" w:rsidRDefault="00044A66" w:rsidP="00373DB5">
      <w:pPr>
        <w:tabs>
          <w:tab w:val="left" w:pos="4995"/>
        </w:tabs>
        <w:rPr>
          <w:rFonts w:ascii="Times New Roman" w:hAnsi="Times New Roman" w:cs="Times New Roman"/>
          <w:b/>
          <w:sz w:val="32"/>
          <w:szCs w:val="32"/>
        </w:rPr>
      </w:pPr>
      <w:r w:rsidRPr="001364B0">
        <w:rPr>
          <w:rFonts w:ascii="Times New Roman" w:hAnsi="Times New Roman" w:cs="Times New Roman"/>
          <w:b/>
          <w:sz w:val="28"/>
          <w:szCs w:val="28"/>
        </w:rPr>
        <w:t xml:space="preserve"> </w:t>
      </w:r>
    </w:p>
    <w:p w:rsidR="00925995" w:rsidRPr="008E7A33" w:rsidRDefault="009E15B7" w:rsidP="00373DB5">
      <w:pPr>
        <w:tabs>
          <w:tab w:val="left" w:pos="4995"/>
        </w:tabs>
        <w:rPr>
          <w:rFonts w:ascii="Times New Roman" w:hAnsi="Times New Roman" w:cs="Times New Roman"/>
          <w:b/>
          <w:sz w:val="32"/>
          <w:szCs w:val="32"/>
          <w:u w:val="single"/>
        </w:rPr>
      </w:pPr>
      <w:r>
        <w:rPr>
          <w:rFonts w:ascii="Times New Roman" w:hAnsi="Times New Roman" w:cs="Times New Roman"/>
          <w:b/>
          <w:sz w:val="32"/>
          <w:szCs w:val="32"/>
        </w:rPr>
        <w:lastRenderedPageBreak/>
        <w:t>6.5</w:t>
      </w:r>
      <w:r w:rsidR="00B307C0" w:rsidRPr="008E7A33">
        <w:rPr>
          <w:rFonts w:ascii="Times New Roman" w:hAnsi="Times New Roman" w:cs="Times New Roman"/>
          <w:b/>
          <w:sz w:val="32"/>
          <w:szCs w:val="32"/>
        </w:rPr>
        <w:t xml:space="preserve"> </w:t>
      </w:r>
      <w:r w:rsidR="00925995" w:rsidRPr="008E7A33">
        <w:rPr>
          <w:rFonts w:ascii="Times New Roman" w:hAnsi="Times New Roman" w:cs="Times New Roman"/>
          <w:b/>
          <w:sz w:val="32"/>
          <w:szCs w:val="32"/>
          <w:u w:val="single"/>
        </w:rPr>
        <w:t>VOLUME OS SHALE</w:t>
      </w:r>
    </w:p>
    <w:p w:rsidR="00925995" w:rsidRPr="00FF5B7F" w:rsidRDefault="00925995" w:rsidP="00925995">
      <w:pPr>
        <w:tabs>
          <w:tab w:val="left" w:pos="4995"/>
        </w:tabs>
        <w:jc w:val="both"/>
        <w:rPr>
          <w:rFonts w:ascii="Times New Roman" w:hAnsi="Times New Roman" w:cs="Times New Roman"/>
          <w:sz w:val="28"/>
          <w:szCs w:val="28"/>
        </w:rPr>
      </w:pPr>
      <w:r w:rsidRPr="00FF5B7F">
        <w:rPr>
          <w:rFonts w:ascii="Times New Roman" w:hAnsi="Times New Roman" w:cs="Times New Roman"/>
          <w:sz w:val="28"/>
          <w:szCs w:val="28"/>
        </w:rPr>
        <w:t>Gamma ray log is most widely used method for shale determination. In quantitative evaluation of shale content, it is assumed that radioactive minerals are absent in clean rocks and are compare to shaly rocks.</w:t>
      </w:r>
    </w:p>
    <w:p w:rsidR="00925995" w:rsidRPr="00FF5B7F" w:rsidRDefault="00925995" w:rsidP="0087617B">
      <w:pPr>
        <w:tabs>
          <w:tab w:val="left" w:pos="4995"/>
        </w:tabs>
        <w:jc w:val="center"/>
        <w:rPr>
          <w:rFonts w:ascii="Times New Roman" w:hAnsi="Times New Roman" w:cs="Times New Roman"/>
          <w:b/>
          <w:sz w:val="28"/>
          <w:szCs w:val="28"/>
          <w:u w:val="single"/>
        </w:rPr>
      </w:pPr>
      <w:r w:rsidRPr="00FF5B7F">
        <w:rPr>
          <w:rFonts w:ascii="Times New Roman" w:hAnsi="Times New Roman" w:cs="Times New Roman"/>
          <w:b/>
          <w:sz w:val="28"/>
          <w:szCs w:val="28"/>
        </w:rPr>
        <w:t xml:space="preserve">Vsh = </w:t>
      </w:r>
      <w:r w:rsidR="0054793C" w:rsidRPr="00FF5B7F">
        <w:rPr>
          <w:rFonts w:ascii="Times New Roman" w:hAnsi="Times New Roman" w:cs="Times New Roman"/>
          <w:b/>
          <w:sz w:val="28"/>
          <w:szCs w:val="28"/>
        </w:rPr>
        <w:t>(</w:t>
      </w:r>
      <w:r w:rsidRPr="00FF5B7F">
        <w:rPr>
          <w:rFonts w:ascii="Times New Roman" w:hAnsi="Times New Roman" w:cs="Times New Roman"/>
          <w:b/>
          <w:sz w:val="28"/>
          <w:szCs w:val="28"/>
          <w:u w:val="single"/>
        </w:rPr>
        <w:t>GR log –</w:t>
      </w:r>
      <w:r w:rsidR="0054793C" w:rsidRPr="00FF5B7F">
        <w:rPr>
          <w:rFonts w:ascii="Times New Roman" w:hAnsi="Times New Roman" w:cs="Times New Roman"/>
          <w:b/>
          <w:sz w:val="28"/>
          <w:szCs w:val="28"/>
          <w:u w:val="single"/>
        </w:rPr>
        <w:t xml:space="preserve"> GR min)</w:t>
      </w:r>
    </w:p>
    <w:p w:rsidR="00925995" w:rsidRPr="00FF5B7F" w:rsidRDefault="0087617B" w:rsidP="0087617B">
      <w:pPr>
        <w:tabs>
          <w:tab w:val="left" w:pos="4995"/>
        </w:tabs>
        <w:jc w:val="center"/>
        <w:rPr>
          <w:rFonts w:ascii="Times New Roman" w:hAnsi="Times New Roman" w:cs="Times New Roman"/>
          <w:b/>
          <w:sz w:val="28"/>
          <w:szCs w:val="28"/>
        </w:rPr>
      </w:pPr>
      <w:r w:rsidRPr="00FF5B7F">
        <w:rPr>
          <w:rFonts w:ascii="Times New Roman" w:hAnsi="Times New Roman" w:cs="Times New Roman"/>
          <w:b/>
          <w:sz w:val="28"/>
          <w:szCs w:val="28"/>
        </w:rPr>
        <w:t xml:space="preserve">            </w:t>
      </w:r>
      <w:r w:rsidR="0054793C" w:rsidRPr="00FF5B7F">
        <w:rPr>
          <w:rFonts w:ascii="Times New Roman" w:hAnsi="Times New Roman" w:cs="Times New Roman"/>
          <w:b/>
          <w:sz w:val="28"/>
          <w:szCs w:val="28"/>
        </w:rPr>
        <w:t>(</w:t>
      </w:r>
      <w:r w:rsidRPr="00FF5B7F">
        <w:rPr>
          <w:rFonts w:ascii="Times New Roman" w:hAnsi="Times New Roman" w:cs="Times New Roman"/>
          <w:b/>
          <w:sz w:val="28"/>
          <w:szCs w:val="28"/>
        </w:rPr>
        <w:t>GR max – GR min</w:t>
      </w:r>
      <w:r w:rsidR="0054793C" w:rsidRPr="00FF5B7F">
        <w:rPr>
          <w:rFonts w:ascii="Times New Roman" w:hAnsi="Times New Roman" w:cs="Times New Roman"/>
          <w:b/>
          <w:sz w:val="28"/>
          <w:szCs w:val="28"/>
        </w:rPr>
        <w:t>)</w:t>
      </w:r>
    </w:p>
    <w:p w:rsidR="00FF5B7F" w:rsidRPr="00FF5B7F" w:rsidRDefault="00FF5B7F" w:rsidP="00FF5B7F">
      <w:pPr>
        <w:tabs>
          <w:tab w:val="left" w:pos="247"/>
          <w:tab w:val="left" w:pos="4995"/>
        </w:tabs>
        <w:rPr>
          <w:rFonts w:ascii="Times New Roman" w:hAnsi="Times New Roman" w:cs="Times New Roman"/>
          <w:sz w:val="28"/>
          <w:szCs w:val="28"/>
        </w:rPr>
      </w:pPr>
      <w:r>
        <w:rPr>
          <w:rFonts w:ascii="Times New Roman" w:hAnsi="Times New Roman" w:cs="Times New Roman"/>
          <w:sz w:val="24"/>
          <w:szCs w:val="24"/>
        </w:rPr>
        <w:tab/>
      </w:r>
      <w:r w:rsidRPr="00FF5B7F">
        <w:rPr>
          <w:rFonts w:ascii="Times New Roman" w:hAnsi="Times New Roman" w:cs="Times New Roman"/>
          <w:sz w:val="28"/>
          <w:szCs w:val="28"/>
        </w:rPr>
        <w:t>where;</w:t>
      </w:r>
    </w:p>
    <w:p w:rsidR="00FF5B7F" w:rsidRPr="00FF5B7F" w:rsidRDefault="00FF5B7F" w:rsidP="00FF5B7F">
      <w:pPr>
        <w:tabs>
          <w:tab w:val="left" w:pos="247"/>
          <w:tab w:val="left" w:pos="4995"/>
        </w:tabs>
        <w:rPr>
          <w:rFonts w:ascii="Times New Roman" w:hAnsi="Times New Roman" w:cs="Times New Roman"/>
          <w:sz w:val="28"/>
          <w:szCs w:val="28"/>
        </w:rPr>
      </w:pPr>
      <w:r w:rsidRPr="00FF5B7F">
        <w:rPr>
          <w:rFonts w:ascii="Times New Roman" w:hAnsi="Times New Roman" w:cs="Times New Roman"/>
          <w:sz w:val="28"/>
          <w:szCs w:val="28"/>
        </w:rPr>
        <w:t>V</w:t>
      </w:r>
      <w:r w:rsidRPr="00FF5B7F">
        <w:rPr>
          <w:rFonts w:ascii="Times New Roman" w:hAnsi="Times New Roman" w:cs="Times New Roman"/>
          <w:sz w:val="28"/>
          <w:szCs w:val="28"/>
          <w:vertAlign w:val="subscript"/>
        </w:rPr>
        <w:t>sh</w:t>
      </w:r>
      <w:r w:rsidRPr="00FF5B7F">
        <w:rPr>
          <w:rFonts w:ascii="Times New Roman" w:hAnsi="Times New Roman" w:cs="Times New Roman"/>
          <w:sz w:val="28"/>
          <w:szCs w:val="28"/>
        </w:rPr>
        <w:t xml:space="preserve"> = volume of shale (%) </w:t>
      </w:r>
    </w:p>
    <w:p w:rsidR="00FF5B7F" w:rsidRPr="00FF5B7F" w:rsidRDefault="00FF5B7F" w:rsidP="00FF5B7F">
      <w:pPr>
        <w:tabs>
          <w:tab w:val="left" w:pos="247"/>
          <w:tab w:val="left" w:pos="4995"/>
        </w:tabs>
        <w:rPr>
          <w:rFonts w:ascii="Times New Roman" w:hAnsi="Times New Roman" w:cs="Times New Roman"/>
          <w:sz w:val="28"/>
          <w:szCs w:val="28"/>
        </w:rPr>
      </w:pPr>
      <w:r w:rsidRPr="00FF5B7F">
        <w:rPr>
          <w:rFonts w:ascii="Times New Roman" w:hAnsi="Times New Roman" w:cs="Times New Roman"/>
          <w:sz w:val="28"/>
          <w:szCs w:val="28"/>
        </w:rPr>
        <w:t>GR</w:t>
      </w:r>
      <w:r w:rsidRPr="00FF5B7F">
        <w:rPr>
          <w:rFonts w:ascii="Times New Roman" w:hAnsi="Times New Roman" w:cs="Times New Roman"/>
          <w:sz w:val="28"/>
          <w:szCs w:val="28"/>
          <w:vertAlign w:val="subscript"/>
        </w:rPr>
        <w:t>log</w:t>
      </w:r>
      <w:r w:rsidRPr="00FF5B7F">
        <w:rPr>
          <w:rFonts w:ascii="Times New Roman" w:hAnsi="Times New Roman" w:cs="Times New Roman"/>
          <w:sz w:val="28"/>
          <w:szCs w:val="28"/>
        </w:rPr>
        <w:t xml:space="preserve"> = GR log reading at specific point (API Unit) </w:t>
      </w:r>
    </w:p>
    <w:p w:rsidR="00FF5B7F" w:rsidRPr="00FF5B7F" w:rsidRDefault="00FF5B7F" w:rsidP="00FF5B7F">
      <w:pPr>
        <w:tabs>
          <w:tab w:val="left" w:pos="247"/>
          <w:tab w:val="left" w:pos="4995"/>
        </w:tabs>
        <w:rPr>
          <w:rFonts w:ascii="Times New Roman" w:hAnsi="Times New Roman" w:cs="Times New Roman"/>
          <w:sz w:val="28"/>
          <w:szCs w:val="28"/>
        </w:rPr>
      </w:pPr>
      <w:r w:rsidRPr="00FF5B7F">
        <w:rPr>
          <w:rFonts w:ascii="Times New Roman" w:hAnsi="Times New Roman" w:cs="Times New Roman"/>
          <w:sz w:val="28"/>
          <w:szCs w:val="28"/>
        </w:rPr>
        <w:t>GR</w:t>
      </w:r>
      <w:r w:rsidRPr="00FF5B7F">
        <w:rPr>
          <w:rFonts w:ascii="Times New Roman" w:hAnsi="Times New Roman" w:cs="Times New Roman"/>
          <w:sz w:val="28"/>
          <w:szCs w:val="28"/>
          <w:vertAlign w:val="subscript"/>
        </w:rPr>
        <w:t>min</w:t>
      </w:r>
      <w:r w:rsidRPr="00FF5B7F">
        <w:rPr>
          <w:rFonts w:ascii="Times New Roman" w:hAnsi="Times New Roman" w:cs="Times New Roman"/>
          <w:sz w:val="28"/>
          <w:szCs w:val="28"/>
        </w:rPr>
        <w:t xml:space="preserve"> = Gamma Ray minimum across interval (API Unit) i.e.10 </w:t>
      </w:r>
    </w:p>
    <w:p w:rsidR="00FF5B7F" w:rsidRPr="00FF5B7F" w:rsidRDefault="00FF5B7F" w:rsidP="00FF5B7F">
      <w:pPr>
        <w:tabs>
          <w:tab w:val="left" w:pos="247"/>
          <w:tab w:val="left" w:pos="4995"/>
        </w:tabs>
        <w:rPr>
          <w:rFonts w:ascii="Times New Roman" w:hAnsi="Times New Roman" w:cs="Times New Roman"/>
          <w:sz w:val="28"/>
          <w:szCs w:val="28"/>
        </w:rPr>
      </w:pPr>
      <w:r w:rsidRPr="00FF5B7F">
        <w:rPr>
          <w:rFonts w:ascii="Times New Roman" w:hAnsi="Times New Roman" w:cs="Times New Roman"/>
          <w:sz w:val="28"/>
          <w:szCs w:val="28"/>
        </w:rPr>
        <w:t>GR</w:t>
      </w:r>
      <w:r w:rsidRPr="00FF5B7F">
        <w:rPr>
          <w:rFonts w:ascii="Times New Roman" w:hAnsi="Times New Roman" w:cs="Times New Roman"/>
          <w:sz w:val="28"/>
          <w:szCs w:val="28"/>
          <w:vertAlign w:val="subscript"/>
        </w:rPr>
        <w:t>max</w:t>
      </w:r>
      <w:r w:rsidRPr="00FF5B7F">
        <w:rPr>
          <w:rFonts w:ascii="Times New Roman" w:hAnsi="Times New Roman" w:cs="Times New Roman"/>
          <w:sz w:val="28"/>
          <w:szCs w:val="28"/>
        </w:rPr>
        <w:t xml:space="preserve"> = Gamma Ray maximum across interval (API Unit) i.e.210 </w:t>
      </w:r>
    </w:p>
    <w:p w:rsidR="00F71E4C" w:rsidRPr="005746D1" w:rsidRDefault="00F71E4C" w:rsidP="00C56310">
      <w:pPr>
        <w:tabs>
          <w:tab w:val="left" w:pos="1980"/>
        </w:tabs>
        <w:rPr>
          <w:rFonts w:ascii="Times New Roman" w:hAnsi="Times New Roman" w:cs="Times New Roman"/>
        </w:rPr>
      </w:pPr>
    </w:p>
    <w:p w:rsidR="00F71E4C" w:rsidRPr="008E7A33" w:rsidRDefault="009E15B7" w:rsidP="00543EE3">
      <w:pPr>
        <w:tabs>
          <w:tab w:val="left" w:pos="1980"/>
        </w:tabs>
        <w:jc w:val="both"/>
        <w:rPr>
          <w:rFonts w:ascii="Times New Roman" w:hAnsi="Times New Roman" w:cs="Times New Roman"/>
          <w:b/>
          <w:sz w:val="32"/>
          <w:szCs w:val="32"/>
          <w:u w:val="single"/>
        </w:rPr>
      </w:pPr>
      <w:r>
        <w:rPr>
          <w:rFonts w:ascii="Times New Roman" w:hAnsi="Times New Roman" w:cs="Times New Roman"/>
          <w:b/>
          <w:sz w:val="32"/>
          <w:szCs w:val="32"/>
        </w:rPr>
        <w:t>6.6</w:t>
      </w:r>
      <w:r w:rsidR="00B307C0" w:rsidRPr="008E7A33">
        <w:rPr>
          <w:rFonts w:ascii="Times New Roman" w:hAnsi="Times New Roman" w:cs="Times New Roman"/>
          <w:b/>
          <w:sz w:val="32"/>
          <w:szCs w:val="32"/>
        </w:rPr>
        <w:t xml:space="preserve"> </w:t>
      </w:r>
      <w:r w:rsidR="00F71E4C" w:rsidRPr="008E7A33">
        <w:rPr>
          <w:rFonts w:ascii="Times New Roman" w:hAnsi="Times New Roman" w:cs="Times New Roman"/>
          <w:b/>
          <w:sz w:val="32"/>
          <w:szCs w:val="32"/>
          <w:u w:val="single"/>
        </w:rPr>
        <w:t>POROSITY</w:t>
      </w:r>
    </w:p>
    <w:p w:rsidR="00F71E4C" w:rsidRPr="00FF5B7F" w:rsidRDefault="00F71E4C" w:rsidP="00543EE3">
      <w:pPr>
        <w:tabs>
          <w:tab w:val="left" w:pos="1980"/>
        </w:tabs>
        <w:jc w:val="both"/>
        <w:rPr>
          <w:rFonts w:ascii="Times New Roman" w:hAnsi="Times New Roman" w:cs="Times New Roman"/>
          <w:sz w:val="28"/>
          <w:szCs w:val="28"/>
        </w:rPr>
      </w:pPr>
      <w:r w:rsidRPr="00FF5B7F">
        <w:rPr>
          <w:rFonts w:ascii="Times New Roman" w:hAnsi="Times New Roman" w:cs="Times New Roman"/>
          <w:sz w:val="28"/>
          <w:szCs w:val="28"/>
        </w:rPr>
        <w:t>Porosity can be defined as the ratio of voids to the total volume of rock. It is represented as a decimal fraction or as a percentage and is usually represented by the greek letter phi.</w:t>
      </w:r>
    </w:p>
    <w:p w:rsidR="00F71E4C" w:rsidRPr="00701390" w:rsidRDefault="00F71E4C" w:rsidP="00F71E4C">
      <w:pPr>
        <w:tabs>
          <w:tab w:val="left" w:pos="1980"/>
        </w:tabs>
        <w:jc w:val="center"/>
        <w:rPr>
          <w:rFonts w:ascii="Times New Roman" w:hAnsi="Times New Roman" w:cs="Times New Roman"/>
          <w:b/>
          <w:sz w:val="28"/>
          <w:szCs w:val="28"/>
        </w:rPr>
      </w:pPr>
      <w:r w:rsidRPr="00701390">
        <w:rPr>
          <w:rFonts w:ascii="Times New Roman" w:hAnsi="Times New Roman" w:cs="Times New Roman"/>
          <w:b/>
          <w:sz w:val="28"/>
          <w:szCs w:val="28"/>
        </w:rPr>
        <w:t xml:space="preserve">Porosity = </w:t>
      </w:r>
      <w:r w:rsidRPr="00701390">
        <w:rPr>
          <w:rFonts w:ascii="Times New Roman" w:hAnsi="Times New Roman" w:cs="Times New Roman"/>
          <w:b/>
          <w:sz w:val="28"/>
          <w:szCs w:val="28"/>
          <w:u w:val="single"/>
        </w:rPr>
        <w:t>volumes of pores</w:t>
      </w:r>
    </w:p>
    <w:p w:rsidR="00F71E4C" w:rsidRPr="00701390" w:rsidRDefault="00F71E4C" w:rsidP="00F71E4C">
      <w:pPr>
        <w:tabs>
          <w:tab w:val="left" w:pos="1980"/>
        </w:tabs>
        <w:jc w:val="center"/>
        <w:rPr>
          <w:rFonts w:ascii="Times New Roman" w:hAnsi="Times New Roman" w:cs="Times New Roman"/>
          <w:b/>
          <w:sz w:val="28"/>
          <w:szCs w:val="28"/>
        </w:rPr>
      </w:pPr>
      <w:r w:rsidRPr="00701390">
        <w:rPr>
          <w:rFonts w:ascii="Times New Roman" w:hAnsi="Times New Roman" w:cs="Times New Roman"/>
          <w:b/>
          <w:sz w:val="28"/>
          <w:szCs w:val="28"/>
        </w:rPr>
        <w:t xml:space="preserve">                      Total volume of rock</w:t>
      </w:r>
    </w:p>
    <w:p w:rsidR="00732B69" w:rsidRDefault="00732B69" w:rsidP="00F71E4C">
      <w:pPr>
        <w:tabs>
          <w:tab w:val="left" w:pos="1980"/>
        </w:tabs>
        <w:jc w:val="center"/>
        <w:rPr>
          <w:rFonts w:ascii="Times New Roman" w:hAnsi="Times New Roman" w:cs="Times New Roman"/>
          <w:sz w:val="28"/>
          <w:szCs w:val="28"/>
        </w:rPr>
      </w:pPr>
    </w:p>
    <w:p w:rsidR="00732B69" w:rsidRDefault="009E15B7" w:rsidP="00732B69">
      <w:pPr>
        <w:tabs>
          <w:tab w:val="left" w:pos="1980"/>
        </w:tabs>
        <w:rPr>
          <w:rFonts w:ascii="Times New Roman" w:hAnsi="Times New Roman" w:cs="Times New Roman"/>
          <w:b/>
          <w:sz w:val="28"/>
          <w:szCs w:val="28"/>
          <w:u w:val="single"/>
        </w:rPr>
      </w:pPr>
      <w:r>
        <w:rPr>
          <w:rFonts w:ascii="Times New Roman" w:hAnsi="Times New Roman" w:cs="Times New Roman"/>
          <w:b/>
          <w:sz w:val="28"/>
          <w:szCs w:val="28"/>
        </w:rPr>
        <w:t>6.6</w:t>
      </w:r>
      <w:r w:rsidR="007B29CC">
        <w:rPr>
          <w:rFonts w:ascii="Times New Roman" w:hAnsi="Times New Roman" w:cs="Times New Roman"/>
          <w:b/>
          <w:sz w:val="28"/>
          <w:szCs w:val="28"/>
        </w:rPr>
        <w:t>.</w:t>
      </w:r>
      <w:r w:rsidR="008C1649" w:rsidRPr="008C1649">
        <w:rPr>
          <w:rFonts w:ascii="Times New Roman" w:hAnsi="Times New Roman" w:cs="Times New Roman"/>
          <w:b/>
          <w:sz w:val="28"/>
          <w:szCs w:val="28"/>
        </w:rPr>
        <w:t>1</w:t>
      </w:r>
      <w:r w:rsidR="008C1649">
        <w:rPr>
          <w:rFonts w:ascii="Times New Roman" w:hAnsi="Times New Roman" w:cs="Times New Roman"/>
          <w:b/>
          <w:sz w:val="28"/>
          <w:szCs w:val="28"/>
        </w:rPr>
        <w:t xml:space="preserve"> </w:t>
      </w:r>
      <w:r w:rsidR="00732B69" w:rsidRPr="00732B69">
        <w:rPr>
          <w:rFonts w:ascii="Times New Roman" w:hAnsi="Times New Roman" w:cs="Times New Roman"/>
          <w:b/>
          <w:sz w:val="28"/>
          <w:szCs w:val="28"/>
          <w:u w:val="single"/>
        </w:rPr>
        <w:t>Porosity calculation using Sonic log</w:t>
      </w:r>
    </w:p>
    <w:p w:rsidR="00391E32" w:rsidRDefault="00615C53" w:rsidP="00152287">
      <w:pPr>
        <w:numPr>
          <w:ilvl w:val="0"/>
          <w:numId w:val="20"/>
        </w:numPr>
        <w:tabs>
          <w:tab w:val="left" w:pos="1980"/>
        </w:tabs>
        <w:jc w:val="both"/>
        <w:rPr>
          <w:rFonts w:ascii="Times New Roman" w:hAnsi="Times New Roman" w:cs="Times New Roman"/>
          <w:sz w:val="28"/>
          <w:szCs w:val="28"/>
        </w:rPr>
      </w:pPr>
      <w:r w:rsidRPr="00732B69">
        <w:rPr>
          <w:rFonts w:ascii="Times New Roman" w:hAnsi="Times New Roman" w:cs="Times New Roman"/>
          <w:sz w:val="28"/>
          <w:szCs w:val="28"/>
        </w:rPr>
        <w:t>The porosity from the sonic slowness is different than that from the density or neutron tools.</w:t>
      </w:r>
    </w:p>
    <w:p w:rsidR="00726454" w:rsidRDefault="00726454" w:rsidP="007C678F">
      <w:pPr>
        <w:numPr>
          <w:ilvl w:val="0"/>
          <w:numId w:val="20"/>
        </w:numPr>
        <w:tabs>
          <w:tab w:val="left" w:pos="1980"/>
        </w:tabs>
        <w:jc w:val="both"/>
        <w:rPr>
          <w:rFonts w:ascii="Times New Roman" w:hAnsi="Times New Roman" w:cs="Times New Roman"/>
          <w:sz w:val="28"/>
          <w:szCs w:val="28"/>
        </w:rPr>
      </w:pPr>
      <w:r w:rsidRPr="00726454">
        <w:rPr>
          <w:rFonts w:ascii="Times New Roman" w:hAnsi="Times New Roman" w:cs="Times New Roman"/>
          <w:sz w:val="28"/>
          <w:szCs w:val="28"/>
        </w:rPr>
        <w:t xml:space="preserve">A sonic log is a recording against the depth of the travel time of high frequency acoustic pulses through formation close to the borehole. </w:t>
      </w:r>
    </w:p>
    <w:p w:rsidR="007C678F" w:rsidRPr="007C678F" w:rsidRDefault="007C678F" w:rsidP="007C678F">
      <w:pPr>
        <w:tabs>
          <w:tab w:val="left" w:pos="1980"/>
        </w:tabs>
        <w:ind w:left="720"/>
        <w:jc w:val="both"/>
        <w:rPr>
          <w:rFonts w:ascii="Times New Roman" w:hAnsi="Times New Roman" w:cs="Times New Roman"/>
          <w:sz w:val="28"/>
          <w:szCs w:val="28"/>
        </w:rPr>
      </w:pPr>
    </w:p>
    <w:p w:rsidR="00726454" w:rsidRPr="00732B69" w:rsidRDefault="00726454" w:rsidP="00726454">
      <w:pPr>
        <w:tabs>
          <w:tab w:val="left" w:pos="1980"/>
        </w:tabs>
        <w:ind w:left="720"/>
        <w:rPr>
          <w:rFonts w:ascii="Times New Roman" w:hAnsi="Times New Roman" w:cs="Times New Roman"/>
          <w:sz w:val="28"/>
          <w:szCs w:val="28"/>
        </w:rPr>
      </w:pPr>
    </w:p>
    <w:p w:rsidR="00391E32" w:rsidRDefault="00615C53" w:rsidP="00152287">
      <w:pPr>
        <w:numPr>
          <w:ilvl w:val="0"/>
          <w:numId w:val="20"/>
        </w:numPr>
        <w:tabs>
          <w:tab w:val="left" w:pos="1980"/>
        </w:tabs>
        <w:jc w:val="both"/>
        <w:rPr>
          <w:rFonts w:ascii="Times New Roman" w:hAnsi="Times New Roman" w:cs="Times New Roman"/>
          <w:sz w:val="28"/>
          <w:szCs w:val="28"/>
        </w:rPr>
      </w:pPr>
      <w:r w:rsidRPr="00732B69">
        <w:rPr>
          <w:rFonts w:ascii="Times New Roman" w:hAnsi="Times New Roman" w:cs="Times New Roman"/>
          <w:sz w:val="28"/>
          <w:szCs w:val="28"/>
        </w:rPr>
        <w:lastRenderedPageBreak/>
        <w:t>The basic equation for sonic porosity is the Wyllie Time Average:</w:t>
      </w:r>
    </w:p>
    <w:p w:rsidR="00732B69" w:rsidRDefault="003E6EA2" w:rsidP="00732B69">
      <w:pPr>
        <w:tabs>
          <w:tab w:val="left" w:pos="1980"/>
        </w:tabs>
        <w:rPr>
          <w:rFonts w:ascii="Times New Roman" w:hAnsi="Times New Roman" w:cs="Times New Roman"/>
          <w:sz w:val="28"/>
          <w:szCs w:val="28"/>
        </w:rPr>
      </w:pPr>
      <w:r>
        <w:rPr>
          <w:rFonts w:ascii="Times New Roman" w:hAnsi="Times New Roman" w:cs="Times New Roman"/>
          <w:noProof/>
          <w:sz w:val="28"/>
          <w:szCs w:val="2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96" type="#_x0000_t75" style="position:absolute;margin-left:111.1pt;margin-top:21.4pt;width:205.2pt;height:72.65pt;z-index:251696128">
            <v:imagedata r:id="rId22" o:title=""/>
          </v:shape>
          <o:OLEObject Type="Embed" ProgID="Equation.3" ShapeID="_x0000_s1096" DrawAspect="Content" ObjectID="_1354190969" r:id="rId23"/>
        </w:pict>
      </w:r>
    </w:p>
    <w:p w:rsidR="00732B69" w:rsidRDefault="00732B69" w:rsidP="00732B69">
      <w:pPr>
        <w:tabs>
          <w:tab w:val="left" w:pos="1980"/>
        </w:tabs>
        <w:rPr>
          <w:rFonts w:ascii="Times New Roman" w:hAnsi="Times New Roman" w:cs="Times New Roman"/>
          <w:sz w:val="28"/>
          <w:szCs w:val="28"/>
        </w:rPr>
      </w:pPr>
    </w:p>
    <w:p w:rsidR="00732B69" w:rsidRDefault="00732B69" w:rsidP="00732B69">
      <w:pPr>
        <w:tabs>
          <w:tab w:val="left" w:pos="1980"/>
        </w:tabs>
        <w:rPr>
          <w:rFonts w:ascii="Times New Roman" w:hAnsi="Times New Roman" w:cs="Times New Roman"/>
          <w:sz w:val="28"/>
          <w:szCs w:val="28"/>
        </w:rPr>
      </w:pPr>
    </w:p>
    <w:p w:rsidR="00732B69" w:rsidRPr="00726454" w:rsidRDefault="00732B69" w:rsidP="00732B69">
      <w:pPr>
        <w:tabs>
          <w:tab w:val="left" w:pos="1980"/>
        </w:tabs>
        <w:rPr>
          <w:rFonts w:ascii="Times New Roman" w:hAnsi="Times New Roman" w:cs="Times New Roman"/>
          <w:sz w:val="28"/>
          <w:szCs w:val="28"/>
        </w:rPr>
      </w:pPr>
    </w:p>
    <w:p w:rsidR="00701390" w:rsidRDefault="00701390" w:rsidP="00732B69">
      <w:pPr>
        <w:tabs>
          <w:tab w:val="left" w:pos="1980"/>
        </w:tabs>
        <w:rPr>
          <w:rFonts w:ascii="Times New Roman" w:hAnsi="Times New Roman" w:cs="Times New Roman"/>
          <w:sz w:val="28"/>
          <w:szCs w:val="28"/>
        </w:rPr>
      </w:pPr>
    </w:p>
    <w:p w:rsidR="00726454" w:rsidRDefault="00732B69" w:rsidP="00726454">
      <w:pPr>
        <w:tabs>
          <w:tab w:val="left" w:pos="1980"/>
        </w:tabs>
        <w:ind w:left="360"/>
        <w:jc w:val="both"/>
        <w:rPr>
          <w:rFonts w:ascii="Times New Roman" w:hAnsi="Times New Roman" w:cs="Times New Roman"/>
          <w:sz w:val="28"/>
          <w:szCs w:val="28"/>
        </w:rPr>
      </w:pPr>
      <w:r w:rsidRPr="00732B69">
        <w:rPr>
          <w:rFonts w:ascii="Times New Roman" w:hAnsi="Times New Roman" w:cs="Times New Roman"/>
          <w:sz w:val="28"/>
          <w:szCs w:val="28"/>
        </w:rPr>
        <w:t>Where</w:t>
      </w:r>
    </w:p>
    <w:p w:rsidR="00726454" w:rsidRPr="00726454" w:rsidRDefault="00726454" w:rsidP="009F3798">
      <w:pPr>
        <w:pStyle w:val="ListParagraph"/>
        <w:numPr>
          <w:ilvl w:val="0"/>
          <w:numId w:val="21"/>
        </w:numPr>
        <w:tabs>
          <w:tab w:val="left" w:pos="1980"/>
        </w:tabs>
        <w:jc w:val="both"/>
        <w:rPr>
          <w:rFonts w:ascii="Times New Roman" w:hAnsi="Times New Roman" w:cs="Times New Roman"/>
          <w:sz w:val="28"/>
          <w:szCs w:val="28"/>
        </w:rPr>
      </w:pPr>
      <w:r w:rsidRPr="00726454">
        <w:rPr>
          <w:rFonts w:ascii="Times New Roman" w:hAnsi="Times New Roman" w:cs="Times New Roman"/>
          <w:sz w:val="28"/>
          <w:szCs w:val="28"/>
        </w:rPr>
        <w:t xml:space="preserve">∆t  = Zone Transit Time </w:t>
      </w:r>
    </w:p>
    <w:p w:rsidR="00726454" w:rsidRPr="00726454" w:rsidRDefault="00726454" w:rsidP="009F3798">
      <w:pPr>
        <w:numPr>
          <w:ilvl w:val="0"/>
          <w:numId w:val="21"/>
        </w:numPr>
        <w:tabs>
          <w:tab w:val="left" w:pos="1980"/>
        </w:tabs>
        <w:jc w:val="both"/>
        <w:rPr>
          <w:rFonts w:ascii="Times New Roman" w:hAnsi="Times New Roman" w:cs="Times New Roman"/>
          <w:sz w:val="28"/>
          <w:szCs w:val="28"/>
        </w:rPr>
      </w:pPr>
      <w:r w:rsidRPr="00726454">
        <w:rPr>
          <w:rFonts w:ascii="Times New Roman" w:hAnsi="Times New Roman" w:cs="Times New Roman"/>
          <w:sz w:val="28"/>
          <w:szCs w:val="28"/>
        </w:rPr>
        <w:t>Ø = porosity</w:t>
      </w:r>
    </w:p>
    <w:p w:rsidR="00391E32" w:rsidRPr="00732B69" w:rsidRDefault="00615C53" w:rsidP="009F3798">
      <w:pPr>
        <w:numPr>
          <w:ilvl w:val="0"/>
          <w:numId w:val="21"/>
        </w:numPr>
        <w:tabs>
          <w:tab w:val="left" w:pos="1980"/>
        </w:tabs>
        <w:jc w:val="both"/>
        <w:rPr>
          <w:rFonts w:ascii="Times New Roman" w:hAnsi="Times New Roman" w:cs="Times New Roman"/>
          <w:sz w:val="28"/>
          <w:szCs w:val="28"/>
        </w:rPr>
      </w:pPr>
      <w:r w:rsidRPr="00732B69">
        <w:rPr>
          <w:rFonts w:ascii="Times New Roman" w:hAnsi="Times New Roman" w:cs="Times New Roman"/>
          <w:sz w:val="28"/>
          <w:szCs w:val="28"/>
        </w:rPr>
        <w:t xml:space="preserve">∆tma = Matrix Transit Time </w:t>
      </w:r>
    </w:p>
    <w:p w:rsidR="00732B69" w:rsidRPr="00726454" w:rsidRDefault="00726454" w:rsidP="00726454">
      <w:pPr>
        <w:tabs>
          <w:tab w:val="left" w:pos="1980"/>
        </w:tabs>
        <w:jc w:val="both"/>
        <w:rPr>
          <w:rFonts w:ascii="Times New Roman" w:hAnsi="Times New Roman" w:cs="Times New Roman"/>
          <w:sz w:val="28"/>
          <w:szCs w:val="28"/>
        </w:rPr>
      </w:pPr>
      <w:r>
        <w:rPr>
          <w:rFonts w:ascii="Times New Roman" w:hAnsi="Times New Roman" w:cs="Times New Roman"/>
          <w:sz w:val="28"/>
          <w:szCs w:val="28"/>
        </w:rPr>
        <w:tab/>
      </w:r>
      <w:r w:rsidR="00732B69" w:rsidRPr="00726454">
        <w:rPr>
          <w:rFonts w:ascii="Times New Roman" w:hAnsi="Times New Roman" w:cs="Times New Roman"/>
          <w:sz w:val="28"/>
          <w:szCs w:val="28"/>
        </w:rPr>
        <w:t xml:space="preserve">i.e. 51 µ sec/ft </w:t>
      </w:r>
    </w:p>
    <w:p w:rsidR="00391E32" w:rsidRPr="00732B69" w:rsidRDefault="00615C53" w:rsidP="009F3798">
      <w:pPr>
        <w:numPr>
          <w:ilvl w:val="0"/>
          <w:numId w:val="21"/>
        </w:numPr>
        <w:tabs>
          <w:tab w:val="left" w:pos="1980"/>
        </w:tabs>
        <w:jc w:val="both"/>
        <w:rPr>
          <w:rFonts w:ascii="Times New Roman" w:hAnsi="Times New Roman" w:cs="Times New Roman"/>
          <w:sz w:val="28"/>
          <w:szCs w:val="28"/>
        </w:rPr>
      </w:pPr>
      <w:r w:rsidRPr="00732B69">
        <w:rPr>
          <w:rFonts w:ascii="Times New Roman" w:hAnsi="Times New Roman" w:cs="Times New Roman"/>
          <w:sz w:val="28"/>
          <w:szCs w:val="28"/>
        </w:rPr>
        <w:t xml:space="preserve">∆tfl =  Pore Fluid Transit Time </w:t>
      </w:r>
      <w:r w:rsidRPr="00732B69">
        <w:rPr>
          <w:rFonts w:ascii="Times New Roman" w:hAnsi="Times New Roman" w:cs="Times New Roman"/>
          <w:sz w:val="28"/>
          <w:szCs w:val="28"/>
        </w:rPr>
        <w:tab/>
        <w:t xml:space="preserve">     </w:t>
      </w:r>
      <w:r w:rsidRPr="00732B69">
        <w:rPr>
          <w:rFonts w:ascii="Times New Roman" w:hAnsi="Times New Roman" w:cs="Times New Roman"/>
          <w:sz w:val="28"/>
          <w:szCs w:val="28"/>
        </w:rPr>
        <w:tab/>
        <w:t xml:space="preserve">      </w:t>
      </w:r>
    </w:p>
    <w:p w:rsidR="00732B69" w:rsidRDefault="00726454" w:rsidP="00726454">
      <w:pPr>
        <w:tabs>
          <w:tab w:val="left" w:pos="1980"/>
        </w:tabs>
        <w:jc w:val="both"/>
        <w:rPr>
          <w:rFonts w:ascii="Times New Roman" w:hAnsi="Times New Roman" w:cs="Times New Roman"/>
          <w:sz w:val="28"/>
          <w:szCs w:val="28"/>
        </w:rPr>
      </w:pPr>
      <w:r>
        <w:rPr>
          <w:rFonts w:ascii="Times New Roman" w:hAnsi="Times New Roman" w:cs="Times New Roman"/>
          <w:sz w:val="28"/>
          <w:szCs w:val="28"/>
        </w:rPr>
        <w:tab/>
      </w:r>
      <w:r w:rsidR="00732B69" w:rsidRPr="00726454">
        <w:rPr>
          <w:rFonts w:ascii="Times New Roman" w:hAnsi="Times New Roman" w:cs="Times New Roman"/>
          <w:sz w:val="28"/>
          <w:szCs w:val="28"/>
        </w:rPr>
        <w:t xml:space="preserve">i.e. 189 µ sec/ft </w:t>
      </w:r>
    </w:p>
    <w:p w:rsidR="00726454" w:rsidRDefault="00726454" w:rsidP="00726454">
      <w:pPr>
        <w:tabs>
          <w:tab w:val="left" w:pos="1980"/>
        </w:tabs>
        <w:jc w:val="both"/>
        <w:rPr>
          <w:rFonts w:ascii="Times New Roman" w:hAnsi="Times New Roman" w:cs="Times New Roman"/>
          <w:sz w:val="28"/>
          <w:szCs w:val="28"/>
        </w:rPr>
      </w:pPr>
    </w:p>
    <w:p w:rsidR="00726454" w:rsidRDefault="009E15B7" w:rsidP="00726454">
      <w:pPr>
        <w:tabs>
          <w:tab w:val="left" w:pos="1980"/>
        </w:tabs>
        <w:jc w:val="both"/>
        <w:rPr>
          <w:rFonts w:ascii="Times New Roman" w:hAnsi="Times New Roman" w:cs="Times New Roman"/>
          <w:b/>
          <w:sz w:val="28"/>
          <w:szCs w:val="28"/>
          <w:u w:val="single"/>
        </w:rPr>
      </w:pPr>
      <w:r>
        <w:rPr>
          <w:rFonts w:ascii="Times New Roman" w:hAnsi="Times New Roman" w:cs="Times New Roman"/>
          <w:b/>
          <w:sz w:val="28"/>
          <w:szCs w:val="28"/>
        </w:rPr>
        <w:t>6.6</w:t>
      </w:r>
      <w:r w:rsidR="00EE206A">
        <w:rPr>
          <w:rFonts w:ascii="Times New Roman" w:hAnsi="Times New Roman" w:cs="Times New Roman"/>
          <w:b/>
          <w:sz w:val="28"/>
          <w:szCs w:val="28"/>
        </w:rPr>
        <w:t xml:space="preserve">.2 </w:t>
      </w:r>
      <w:r w:rsidR="00726454" w:rsidRPr="00726454">
        <w:rPr>
          <w:rFonts w:ascii="Times New Roman" w:hAnsi="Times New Roman" w:cs="Times New Roman"/>
          <w:b/>
          <w:sz w:val="28"/>
          <w:szCs w:val="28"/>
          <w:u w:val="single"/>
        </w:rPr>
        <w:t>Porosity calculation using Neutron log</w:t>
      </w:r>
    </w:p>
    <w:p w:rsidR="00726454" w:rsidRPr="00726454" w:rsidRDefault="00726454" w:rsidP="009F3798">
      <w:pPr>
        <w:numPr>
          <w:ilvl w:val="0"/>
          <w:numId w:val="22"/>
        </w:numPr>
        <w:tabs>
          <w:tab w:val="left" w:pos="1980"/>
        </w:tabs>
        <w:jc w:val="both"/>
        <w:rPr>
          <w:rFonts w:ascii="Times New Roman" w:hAnsi="Times New Roman" w:cs="Times New Roman"/>
          <w:sz w:val="28"/>
          <w:szCs w:val="28"/>
        </w:rPr>
      </w:pPr>
      <w:r w:rsidRPr="00726454">
        <w:rPr>
          <w:rFonts w:ascii="Times New Roman" w:hAnsi="Times New Roman" w:cs="Times New Roman"/>
          <w:sz w:val="28"/>
          <w:szCs w:val="28"/>
        </w:rPr>
        <w:t>We can read direct porosity from neutron log.</w:t>
      </w:r>
    </w:p>
    <w:p w:rsidR="00726454" w:rsidRPr="00726454" w:rsidRDefault="00726454" w:rsidP="009F3798">
      <w:pPr>
        <w:numPr>
          <w:ilvl w:val="0"/>
          <w:numId w:val="22"/>
        </w:numPr>
        <w:tabs>
          <w:tab w:val="left" w:pos="1980"/>
        </w:tabs>
        <w:jc w:val="both"/>
        <w:rPr>
          <w:rFonts w:ascii="Times New Roman" w:hAnsi="Times New Roman" w:cs="Times New Roman"/>
          <w:sz w:val="28"/>
          <w:szCs w:val="28"/>
        </w:rPr>
      </w:pPr>
      <w:r w:rsidRPr="00726454">
        <w:rPr>
          <w:rFonts w:ascii="Times New Roman" w:hAnsi="Times New Roman" w:cs="Times New Roman"/>
          <w:sz w:val="28"/>
          <w:szCs w:val="28"/>
        </w:rPr>
        <w:t>Neutron log is a response primarily related to hydrogen concentration but also affected by mineralogy and borehole effects.</w:t>
      </w:r>
    </w:p>
    <w:p w:rsidR="00726454" w:rsidRDefault="00726454" w:rsidP="009F3798">
      <w:pPr>
        <w:numPr>
          <w:ilvl w:val="0"/>
          <w:numId w:val="22"/>
        </w:numPr>
        <w:tabs>
          <w:tab w:val="left" w:pos="1980"/>
        </w:tabs>
        <w:jc w:val="both"/>
        <w:rPr>
          <w:rFonts w:ascii="Times New Roman" w:hAnsi="Times New Roman" w:cs="Times New Roman"/>
          <w:sz w:val="28"/>
          <w:szCs w:val="28"/>
        </w:rPr>
      </w:pPr>
      <w:r w:rsidRPr="00726454">
        <w:rPr>
          <w:rFonts w:ascii="Times New Roman" w:hAnsi="Times New Roman" w:cs="Times New Roman"/>
          <w:sz w:val="28"/>
          <w:szCs w:val="28"/>
        </w:rPr>
        <w:t>Neutron log is useful to ascertain the presence of gas and determine shaliness.</w:t>
      </w:r>
    </w:p>
    <w:p w:rsidR="00726454" w:rsidRDefault="00726454" w:rsidP="00726454">
      <w:pPr>
        <w:tabs>
          <w:tab w:val="left" w:pos="1980"/>
        </w:tabs>
        <w:ind w:left="720"/>
        <w:jc w:val="both"/>
        <w:rPr>
          <w:rFonts w:ascii="Times New Roman" w:hAnsi="Times New Roman" w:cs="Times New Roman"/>
          <w:sz w:val="28"/>
          <w:szCs w:val="28"/>
        </w:rPr>
      </w:pPr>
    </w:p>
    <w:p w:rsidR="00726454" w:rsidRDefault="00726454" w:rsidP="00726454">
      <w:pPr>
        <w:tabs>
          <w:tab w:val="left" w:pos="1980"/>
        </w:tabs>
        <w:ind w:left="720"/>
        <w:jc w:val="both"/>
        <w:rPr>
          <w:rFonts w:ascii="Times New Roman" w:hAnsi="Times New Roman" w:cs="Times New Roman"/>
          <w:sz w:val="28"/>
          <w:szCs w:val="28"/>
        </w:rPr>
      </w:pPr>
    </w:p>
    <w:p w:rsidR="00726454" w:rsidRDefault="00726454" w:rsidP="00726454">
      <w:pPr>
        <w:tabs>
          <w:tab w:val="left" w:pos="1980"/>
        </w:tabs>
        <w:ind w:left="720"/>
        <w:jc w:val="both"/>
        <w:rPr>
          <w:rFonts w:ascii="Times New Roman" w:hAnsi="Times New Roman" w:cs="Times New Roman"/>
          <w:sz w:val="28"/>
          <w:szCs w:val="28"/>
        </w:rPr>
      </w:pPr>
    </w:p>
    <w:p w:rsidR="00726454" w:rsidRDefault="00726454" w:rsidP="00726454">
      <w:pPr>
        <w:tabs>
          <w:tab w:val="left" w:pos="1980"/>
        </w:tabs>
        <w:ind w:left="720"/>
        <w:jc w:val="both"/>
        <w:rPr>
          <w:rFonts w:ascii="Times New Roman" w:hAnsi="Times New Roman" w:cs="Times New Roman"/>
          <w:sz w:val="28"/>
          <w:szCs w:val="28"/>
        </w:rPr>
      </w:pPr>
    </w:p>
    <w:p w:rsidR="00726454" w:rsidRDefault="00726454" w:rsidP="00726454">
      <w:pPr>
        <w:tabs>
          <w:tab w:val="left" w:pos="1980"/>
        </w:tabs>
        <w:ind w:left="720"/>
        <w:jc w:val="both"/>
        <w:rPr>
          <w:rFonts w:ascii="Times New Roman" w:hAnsi="Times New Roman" w:cs="Times New Roman"/>
          <w:sz w:val="28"/>
          <w:szCs w:val="28"/>
        </w:rPr>
      </w:pPr>
    </w:p>
    <w:p w:rsidR="00726454" w:rsidRDefault="009E15B7" w:rsidP="00726454">
      <w:pPr>
        <w:tabs>
          <w:tab w:val="left" w:pos="1980"/>
        </w:tabs>
        <w:jc w:val="both"/>
        <w:rPr>
          <w:rFonts w:ascii="Times New Roman" w:hAnsi="Times New Roman" w:cs="Times New Roman"/>
          <w:b/>
          <w:sz w:val="28"/>
          <w:szCs w:val="28"/>
          <w:u w:val="single"/>
        </w:rPr>
      </w:pPr>
      <w:r>
        <w:rPr>
          <w:rFonts w:ascii="Times New Roman" w:hAnsi="Times New Roman" w:cs="Times New Roman"/>
          <w:b/>
          <w:sz w:val="28"/>
          <w:szCs w:val="28"/>
        </w:rPr>
        <w:lastRenderedPageBreak/>
        <w:t>6.6</w:t>
      </w:r>
      <w:r w:rsidR="00EE206A">
        <w:rPr>
          <w:rFonts w:ascii="Times New Roman" w:hAnsi="Times New Roman" w:cs="Times New Roman"/>
          <w:b/>
          <w:sz w:val="28"/>
          <w:szCs w:val="28"/>
        </w:rPr>
        <w:t xml:space="preserve">.3 </w:t>
      </w:r>
      <w:r w:rsidR="00726454" w:rsidRPr="00726454">
        <w:rPr>
          <w:rFonts w:ascii="Times New Roman" w:hAnsi="Times New Roman" w:cs="Times New Roman"/>
          <w:b/>
          <w:sz w:val="28"/>
          <w:szCs w:val="28"/>
          <w:u w:val="single"/>
        </w:rPr>
        <w:t>Porosity calculation using density log</w:t>
      </w:r>
    </w:p>
    <w:p w:rsidR="00726454" w:rsidRPr="00726454" w:rsidRDefault="00726454" w:rsidP="00726454">
      <w:pPr>
        <w:tabs>
          <w:tab w:val="left" w:pos="1980"/>
        </w:tabs>
        <w:jc w:val="both"/>
        <w:rPr>
          <w:rFonts w:ascii="Times New Roman" w:hAnsi="Times New Roman" w:cs="Times New Roman"/>
          <w:sz w:val="28"/>
          <w:szCs w:val="28"/>
        </w:rPr>
      </w:pPr>
      <w:r w:rsidRPr="00726454">
        <w:rPr>
          <w:rFonts w:ascii="Times New Roman" w:hAnsi="Times New Roman" w:cs="Times New Roman"/>
          <w:bCs/>
          <w:sz w:val="28"/>
          <w:szCs w:val="28"/>
        </w:rPr>
        <w:t>There are two inputs into the porosity equation:</w:t>
      </w:r>
    </w:p>
    <w:p w:rsidR="00726454" w:rsidRPr="00726454" w:rsidRDefault="00726454" w:rsidP="009F3798">
      <w:pPr>
        <w:numPr>
          <w:ilvl w:val="0"/>
          <w:numId w:val="23"/>
        </w:numPr>
        <w:tabs>
          <w:tab w:val="left" w:pos="1980"/>
        </w:tabs>
        <w:jc w:val="both"/>
        <w:rPr>
          <w:rFonts w:ascii="Times New Roman" w:hAnsi="Times New Roman" w:cs="Times New Roman"/>
          <w:sz w:val="28"/>
          <w:szCs w:val="28"/>
        </w:rPr>
      </w:pPr>
      <w:r w:rsidRPr="00726454">
        <w:rPr>
          <w:rFonts w:ascii="Times New Roman" w:hAnsi="Times New Roman" w:cs="Times New Roman"/>
          <w:bCs/>
          <w:sz w:val="28"/>
          <w:szCs w:val="28"/>
        </w:rPr>
        <w:t>The matrix density and the fluid density.</w:t>
      </w:r>
    </w:p>
    <w:p w:rsidR="00726454" w:rsidRPr="00726454" w:rsidRDefault="00726454" w:rsidP="009F3798">
      <w:pPr>
        <w:numPr>
          <w:ilvl w:val="0"/>
          <w:numId w:val="23"/>
        </w:numPr>
        <w:tabs>
          <w:tab w:val="left" w:pos="1980"/>
        </w:tabs>
        <w:jc w:val="both"/>
        <w:rPr>
          <w:rFonts w:ascii="Times New Roman" w:hAnsi="Times New Roman" w:cs="Times New Roman"/>
          <w:sz w:val="28"/>
          <w:szCs w:val="28"/>
        </w:rPr>
      </w:pPr>
      <w:r w:rsidRPr="00726454">
        <w:rPr>
          <w:rFonts w:ascii="Times New Roman" w:hAnsi="Times New Roman" w:cs="Times New Roman"/>
          <w:bCs/>
          <w:sz w:val="28"/>
          <w:szCs w:val="28"/>
        </w:rPr>
        <w:t>The fluid density is that of the mud filtrate</w:t>
      </w:r>
    </w:p>
    <w:p w:rsidR="00726454" w:rsidRPr="00726454" w:rsidRDefault="00726454" w:rsidP="009F3798">
      <w:pPr>
        <w:numPr>
          <w:ilvl w:val="0"/>
          <w:numId w:val="23"/>
        </w:numPr>
        <w:tabs>
          <w:tab w:val="left" w:pos="1980"/>
        </w:tabs>
        <w:rPr>
          <w:rFonts w:ascii="Times New Roman" w:hAnsi="Times New Roman" w:cs="Times New Roman"/>
          <w:sz w:val="28"/>
          <w:szCs w:val="28"/>
        </w:rPr>
      </w:pPr>
      <w:r w:rsidRPr="00726454">
        <w:rPr>
          <w:rFonts w:ascii="Times New Roman" w:hAnsi="Times New Roman" w:cs="Times New Roman"/>
          <w:sz w:val="28"/>
          <w:szCs w:val="28"/>
        </w:rPr>
        <w:t>The density log reading (ρ</w:t>
      </w:r>
      <w:r w:rsidRPr="00726454">
        <w:rPr>
          <w:rFonts w:ascii="Times New Roman" w:hAnsi="Times New Roman" w:cs="Times New Roman"/>
          <w:sz w:val="28"/>
          <w:szCs w:val="28"/>
          <w:vertAlign w:val="subscript"/>
        </w:rPr>
        <w:t>b</w:t>
      </w:r>
      <w:r w:rsidRPr="00726454">
        <w:rPr>
          <w:rFonts w:ascii="Times New Roman" w:hAnsi="Times New Roman" w:cs="Times New Roman"/>
          <w:sz w:val="28"/>
          <w:szCs w:val="28"/>
        </w:rPr>
        <w:t>) is interpreted in terms of porosity (ø) of the formation using the following expression:</w:t>
      </w:r>
    </w:p>
    <w:p w:rsidR="00726454" w:rsidRPr="00726454" w:rsidRDefault="003E6EA2" w:rsidP="00726454">
      <w:pPr>
        <w:tabs>
          <w:tab w:val="left" w:pos="1980"/>
        </w:tabs>
        <w:ind w:left="720"/>
        <w:jc w:val="both"/>
        <w:rPr>
          <w:rFonts w:ascii="Times New Roman" w:hAnsi="Times New Roman" w:cs="Times New Roman"/>
          <w:sz w:val="28"/>
          <w:szCs w:val="28"/>
        </w:rPr>
      </w:pPr>
      <w:r w:rsidRPr="003E6EA2">
        <w:rPr>
          <w:rFonts w:ascii="Times New Roman" w:hAnsi="Times New Roman" w:cs="Times New Roman"/>
          <w:bCs/>
          <w:noProof/>
          <w:sz w:val="28"/>
          <w:szCs w:val="28"/>
        </w:rPr>
        <w:pict>
          <v:shape id="_x0000_s1098" type="#_x0000_t75" style="position:absolute;left:0;text-align:left;margin-left:100.6pt;margin-top:7.85pt;width:165.15pt;height:86.5pt;z-index:251697152">
            <v:imagedata r:id="rId24" o:title=""/>
          </v:shape>
          <o:OLEObject Type="Embed" ProgID="Equation.3" ShapeID="_x0000_s1098" DrawAspect="Content" ObjectID="_1354190970" r:id="rId25"/>
        </w:pict>
      </w:r>
    </w:p>
    <w:p w:rsidR="00726454" w:rsidRPr="00726454" w:rsidRDefault="00726454" w:rsidP="00726454">
      <w:pPr>
        <w:tabs>
          <w:tab w:val="left" w:pos="1980"/>
        </w:tabs>
        <w:jc w:val="both"/>
        <w:rPr>
          <w:rFonts w:ascii="Times New Roman" w:hAnsi="Times New Roman" w:cs="Times New Roman"/>
          <w:bCs/>
          <w:sz w:val="28"/>
          <w:szCs w:val="28"/>
        </w:rPr>
      </w:pPr>
    </w:p>
    <w:p w:rsidR="00726454" w:rsidRDefault="00726454" w:rsidP="00726454">
      <w:pPr>
        <w:tabs>
          <w:tab w:val="left" w:pos="1980"/>
        </w:tabs>
        <w:jc w:val="both"/>
        <w:rPr>
          <w:rFonts w:ascii="Times New Roman" w:hAnsi="Times New Roman" w:cs="Times New Roman"/>
          <w:b/>
          <w:bCs/>
          <w:sz w:val="28"/>
          <w:szCs w:val="28"/>
        </w:rPr>
      </w:pPr>
    </w:p>
    <w:p w:rsidR="00726454" w:rsidRDefault="00726454" w:rsidP="00726454">
      <w:pPr>
        <w:tabs>
          <w:tab w:val="left" w:pos="1980"/>
        </w:tabs>
        <w:jc w:val="both"/>
        <w:rPr>
          <w:rFonts w:ascii="Times New Roman" w:hAnsi="Times New Roman" w:cs="Times New Roman"/>
          <w:b/>
          <w:bCs/>
          <w:sz w:val="28"/>
          <w:szCs w:val="28"/>
        </w:rPr>
      </w:pPr>
    </w:p>
    <w:p w:rsidR="00726454" w:rsidRPr="00726454" w:rsidRDefault="00726454" w:rsidP="00726454">
      <w:pPr>
        <w:tabs>
          <w:tab w:val="left" w:pos="1980"/>
        </w:tabs>
        <w:jc w:val="both"/>
        <w:rPr>
          <w:rFonts w:ascii="Times New Roman" w:hAnsi="Times New Roman" w:cs="Times New Roman"/>
          <w:sz w:val="28"/>
          <w:szCs w:val="28"/>
        </w:rPr>
      </w:pPr>
    </w:p>
    <w:p w:rsidR="00726454" w:rsidRPr="00726454" w:rsidRDefault="00726454" w:rsidP="009F3798">
      <w:pPr>
        <w:numPr>
          <w:ilvl w:val="0"/>
          <w:numId w:val="23"/>
        </w:numPr>
        <w:tabs>
          <w:tab w:val="left" w:pos="1980"/>
        </w:tabs>
        <w:jc w:val="both"/>
        <w:rPr>
          <w:rFonts w:ascii="Times New Roman" w:hAnsi="Times New Roman" w:cs="Times New Roman"/>
          <w:sz w:val="28"/>
          <w:szCs w:val="28"/>
        </w:rPr>
      </w:pPr>
      <w:r w:rsidRPr="00726454">
        <w:rPr>
          <w:rFonts w:ascii="Times New Roman" w:hAnsi="Times New Roman" w:cs="Times New Roman"/>
          <w:sz w:val="28"/>
          <w:szCs w:val="28"/>
        </w:rPr>
        <w:t>ρ</w:t>
      </w:r>
      <w:r w:rsidRPr="00726454">
        <w:rPr>
          <w:rFonts w:ascii="Times New Roman" w:hAnsi="Times New Roman" w:cs="Times New Roman"/>
          <w:sz w:val="28"/>
          <w:szCs w:val="28"/>
          <w:vertAlign w:val="subscript"/>
        </w:rPr>
        <w:t>ma</w:t>
      </w:r>
      <w:r w:rsidRPr="00726454">
        <w:rPr>
          <w:rFonts w:ascii="Times New Roman" w:hAnsi="Times New Roman" w:cs="Times New Roman"/>
          <w:sz w:val="28"/>
          <w:szCs w:val="28"/>
        </w:rPr>
        <w:t xml:space="preserve"> = Density of the Matrix Material i.e. 2.65</w:t>
      </w:r>
    </w:p>
    <w:p w:rsidR="00726454" w:rsidRPr="00726454" w:rsidRDefault="00726454" w:rsidP="009F3798">
      <w:pPr>
        <w:numPr>
          <w:ilvl w:val="0"/>
          <w:numId w:val="23"/>
        </w:numPr>
        <w:tabs>
          <w:tab w:val="left" w:pos="1980"/>
        </w:tabs>
        <w:jc w:val="both"/>
        <w:rPr>
          <w:rFonts w:ascii="Times New Roman" w:hAnsi="Times New Roman" w:cs="Times New Roman"/>
          <w:sz w:val="28"/>
          <w:szCs w:val="28"/>
        </w:rPr>
      </w:pPr>
      <w:r w:rsidRPr="00726454">
        <w:rPr>
          <w:rFonts w:ascii="Times New Roman" w:hAnsi="Times New Roman" w:cs="Times New Roman"/>
          <w:sz w:val="28"/>
          <w:szCs w:val="28"/>
        </w:rPr>
        <w:t xml:space="preserve"> ρ</w:t>
      </w:r>
      <w:r w:rsidRPr="00726454">
        <w:rPr>
          <w:rFonts w:ascii="Times New Roman" w:hAnsi="Times New Roman" w:cs="Times New Roman"/>
          <w:sz w:val="28"/>
          <w:szCs w:val="28"/>
          <w:vertAlign w:val="subscript"/>
        </w:rPr>
        <w:t>f</w:t>
      </w:r>
      <w:r w:rsidRPr="00726454">
        <w:rPr>
          <w:rFonts w:ascii="Times New Roman" w:hAnsi="Times New Roman" w:cs="Times New Roman"/>
          <w:sz w:val="28"/>
          <w:szCs w:val="28"/>
        </w:rPr>
        <w:t xml:space="preserve"> =  Pore Fluid Density i.e. 1</w:t>
      </w:r>
    </w:p>
    <w:p w:rsidR="00726454" w:rsidRDefault="00726454" w:rsidP="00726454">
      <w:pPr>
        <w:tabs>
          <w:tab w:val="left" w:pos="1980"/>
        </w:tabs>
        <w:jc w:val="both"/>
        <w:rPr>
          <w:rFonts w:ascii="Times New Roman" w:hAnsi="Times New Roman" w:cs="Times New Roman"/>
          <w:sz w:val="28"/>
          <w:szCs w:val="28"/>
        </w:rPr>
      </w:pPr>
    </w:p>
    <w:p w:rsidR="00726454" w:rsidRDefault="009E15B7" w:rsidP="00726454">
      <w:pPr>
        <w:tabs>
          <w:tab w:val="left" w:pos="1980"/>
        </w:tabs>
        <w:jc w:val="both"/>
        <w:rPr>
          <w:rFonts w:ascii="Times New Roman" w:hAnsi="Times New Roman" w:cs="Times New Roman"/>
          <w:b/>
          <w:bCs/>
          <w:sz w:val="28"/>
          <w:szCs w:val="28"/>
          <w:u w:val="single"/>
        </w:rPr>
      </w:pPr>
      <w:r>
        <w:rPr>
          <w:rFonts w:ascii="Times New Roman" w:hAnsi="Times New Roman" w:cs="Times New Roman"/>
          <w:b/>
          <w:bCs/>
          <w:sz w:val="28"/>
          <w:szCs w:val="28"/>
        </w:rPr>
        <w:t>6.6</w:t>
      </w:r>
      <w:r w:rsidR="00EE206A">
        <w:rPr>
          <w:rFonts w:ascii="Times New Roman" w:hAnsi="Times New Roman" w:cs="Times New Roman"/>
          <w:b/>
          <w:bCs/>
          <w:sz w:val="28"/>
          <w:szCs w:val="28"/>
        </w:rPr>
        <w:t xml:space="preserve">.4 </w:t>
      </w:r>
      <w:r w:rsidR="00726454" w:rsidRPr="00726454">
        <w:rPr>
          <w:rFonts w:ascii="Times New Roman" w:hAnsi="Times New Roman" w:cs="Times New Roman"/>
          <w:b/>
          <w:bCs/>
          <w:sz w:val="28"/>
          <w:szCs w:val="28"/>
          <w:u w:val="single"/>
        </w:rPr>
        <w:t>POROSITY FROM NEUTRON &amp; DENSITY LOG</w:t>
      </w:r>
    </w:p>
    <w:p w:rsidR="00726454" w:rsidRDefault="00726454" w:rsidP="009F3798">
      <w:pPr>
        <w:numPr>
          <w:ilvl w:val="0"/>
          <w:numId w:val="24"/>
        </w:numPr>
        <w:tabs>
          <w:tab w:val="left" w:pos="1980"/>
        </w:tabs>
        <w:jc w:val="both"/>
        <w:rPr>
          <w:rFonts w:ascii="Times New Roman" w:hAnsi="Times New Roman" w:cs="Times New Roman"/>
          <w:sz w:val="28"/>
          <w:szCs w:val="28"/>
        </w:rPr>
      </w:pPr>
      <w:r w:rsidRPr="00726454">
        <w:rPr>
          <w:rFonts w:ascii="Times New Roman" w:hAnsi="Times New Roman" w:cs="Times New Roman"/>
          <w:sz w:val="28"/>
          <w:szCs w:val="28"/>
        </w:rPr>
        <w:t>The combination of density and neutron logs is used commonly as a means to determine porosity that is largely free of lithology effects.</w:t>
      </w:r>
    </w:p>
    <w:p w:rsidR="00726454" w:rsidRDefault="00726454" w:rsidP="00726454">
      <w:pPr>
        <w:tabs>
          <w:tab w:val="left" w:pos="1980"/>
        </w:tabs>
        <w:jc w:val="both"/>
        <w:rPr>
          <w:rFonts w:ascii="Times New Roman" w:hAnsi="Times New Roman" w:cs="Times New Roman"/>
          <w:sz w:val="28"/>
          <w:szCs w:val="28"/>
        </w:rPr>
      </w:pPr>
      <w:r>
        <w:rPr>
          <w:rFonts w:ascii="Times New Roman" w:hAnsi="Times New Roman" w:cs="Times New Roman"/>
          <w:sz w:val="28"/>
          <w:szCs w:val="28"/>
        </w:rPr>
        <w:t xml:space="preserve">                                      </w:t>
      </w:r>
      <w:r w:rsidRPr="00726454">
        <w:rPr>
          <w:rFonts w:ascii="Times New Roman" w:hAnsi="Times New Roman" w:cs="Times New Roman"/>
          <w:noProof/>
          <w:sz w:val="28"/>
          <w:szCs w:val="28"/>
        </w:rPr>
        <w:drawing>
          <wp:inline distT="0" distB="0" distL="0" distR="0">
            <wp:extent cx="1944823" cy="1014005"/>
            <wp:effectExtent l="19050" t="0" r="0" b="0"/>
            <wp:docPr id="5" name="Picture 1"/>
            <wp:cNvGraphicFramePr/>
            <a:graphic xmlns:a="http://schemas.openxmlformats.org/drawingml/2006/main">
              <a:graphicData uri="http://schemas.openxmlformats.org/drawingml/2006/picture">
                <pic:pic xmlns:pic="http://schemas.openxmlformats.org/drawingml/2006/picture">
                  <pic:nvPicPr>
                    <pic:cNvPr id="4" name="Picture 1"/>
                    <pic:cNvPicPr>
                      <a:picLocks noChangeAspect="1" noChangeArrowheads="1"/>
                    </pic:cNvPicPr>
                  </pic:nvPicPr>
                  <pic:blipFill>
                    <a:blip r:embed="rId26">
                      <a:clrChange>
                        <a:clrFrom>
                          <a:srgbClr val="FFFFFF"/>
                        </a:clrFrom>
                        <a:clrTo>
                          <a:srgbClr val="FFFFFF">
                            <a:alpha val="0"/>
                          </a:srgbClr>
                        </a:clrTo>
                      </a:clrChange>
                    </a:blip>
                    <a:srcRect/>
                    <a:stretch>
                      <a:fillRect/>
                    </a:stretch>
                  </pic:blipFill>
                  <pic:spPr bwMode="auto">
                    <a:xfrm>
                      <a:off x="0" y="0"/>
                      <a:ext cx="1964573" cy="1024302"/>
                    </a:xfrm>
                    <a:prstGeom prst="rect">
                      <a:avLst/>
                    </a:prstGeom>
                    <a:ln>
                      <a:noFill/>
                    </a:ln>
                    <a:effectLst/>
                  </pic:spPr>
                </pic:pic>
              </a:graphicData>
            </a:graphic>
          </wp:inline>
        </w:drawing>
      </w:r>
    </w:p>
    <w:p w:rsidR="00726454" w:rsidRDefault="00726454" w:rsidP="00726454">
      <w:pPr>
        <w:tabs>
          <w:tab w:val="left" w:pos="1980"/>
        </w:tabs>
        <w:jc w:val="both"/>
        <w:rPr>
          <w:rFonts w:ascii="Times New Roman" w:hAnsi="Times New Roman" w:cs="Times New Roman"/>
          <w:sz w:val="28"/>
          <w:szCs w:val="28"/>
        </w:rPr>
      </w:pPr>
    </w:p>
    <w:p w:rsidR="00726454" w:rsidRPr="00726454" w:rsidRDefault="00726454" w:rsidP="00726454">
      <w:pPr>
        <w:tabs>
          <w:tab w:val="left" w:pos="1980"/>
        </w:tabs>
        <w:jc w:val="both"/>
        <w:rPr>
          <w:rFonts w:ascii="Times New Roman" w:hAnsi="Times New Roman" w:cs="Times New Roman"/>
          <w:sz w:val="28"/>
          <w:szCs w:val="28"/>
        </w:rPr>
      </w:pPr>
    </w:p>
    <w:p w:rsidR="00172990" w:rsidRDefault="007E6FF3" w:rsidP="009F3798">
      <w:pPr>
        <w:numPr>
          <w:ilvl w:val="0"/>
          <w:numId w:val="24"/>
        </w:numPr>
        <w:tabs>
          <w:tab w:val="left" w:pos="1980"/>
        </w:tabs>
        <w:jc w:val="both"/>
        <w:rPr>
          <w:rFonts w:ascii="Times New Roman" w:hAnsi="Times New Roman" w:cs="Times New Roman"/>
          <w:sz w:val="28"/>
          <w:szCs w:val="28"/>
        </w:rPr>
      </w:pPr>
      <w:r>
        <w:rPr>
          <w:rFonts w:ascii="Times New Roman" w:hAnsi="Times New Roman" w:cs="Times New Roman"/>
          <w:sz w:val="28"/>
          <w:szCs w:val="28"/>
        </w:rPr>
        <w:t>Where</w:t>
      </w:r>
      <w:r w:rsidRPr="007E6FF3">
        <w:rPr>
          <w:rFonts w:ascii="Times New Roman" w:hAnsi="Times New Roman" w:cs="Times New Roman"/>
          <w:noProof/>
          <w:sz w:val="28"/>
          <w:szCs w:val="28"/>
        </w:rPr>
        <w:drawing>
          <wp:inline distT="0" distB="0" distL="0" distR="0">
            <wp:extent cx="346075" cy="304800"/>
            <wp:effectExtent l="133350" t="19050" r="34925" b="19050"/>
            <wp:docPr id="8" name="Picture 2"/>
            <wp:cNvGraphicFramePr/>
            <a:graphic xmlns:a="http://schemas.openxmlformats.org/drawingml/2006/main">
              <a:graphicData uri="http://schemas.openxmlformats.org/drawingml/2006/picture">
                <pic:pic xmlns:pic="http://schemas.openxmlformats.org/drawingml/2006/picture">
                  <pic:nvPicPr>
                    <pic:cNvPr id="5" name="Picture 8"/>
                    <pic:cNvPicPr>
                      <a:picLocks noChangeAspect="1" noChangeArrowheads="1"/>
                    </pic:cNvPicPr>
                  </pic:nvPicPr>
                  <pic:blipFill>
                    <a:blip r:embed="rId27">
                      <a:clrChange>
                        <a:clrFrom>
                          <a:srgbClr val="FFFFFF"/>
                        </a:clrFrom>
                        <a:clrTo>
                          <a:srgbClr val="FFFFFF">
                            <a:alpha val="0"/>
                          </a:srgbClr>
                        </a:clrTo>
                      </a:clrChange>
                    </a:blip>
                    <a:srcRect/>
                    <a:stretch>
                      <a:fillRect/>
                    </a:stretch>
                  </pic:blipFill>
                  <pic:spPr bwMode="auto">
                    <a:xfrm>
                      <a:off x="0" y="0"/>
                      <a:ext cx="346075" cy="304800"/>
                    </a:xfrm>
                    <a:prstGeom prst="rect">
                      <a:avLst/>
                    </a:prstGeom>
                    <a:ln>
                      <a:noFill/>
                    </a:ln>
                    <a:effectLst>
                      <a:outerShdw blurRad="76200" dir="13500000" sy="23000" kx="1200000" algn="br" rotWithShape="0">
                        <a:prstClr val="black">
                          <a:alpha val="20000"/>
                        </a:prstClr>
                      </a:outerShdw>
                    </a:effectLst>
                    <a:scene3d>
                      <a:camera prst="orthographicFront">
                        <a:rot lat="0" lon="0" rev="0"/>
                      </a:camera>
                      <a:lightRig rig="balanced" dir="t">
                        <a:rot lat="0" lon="0" rev="8700000"/>
                      </a:lightRig>
                    </a:scene3d>
                    <a:sp3d>
                      <a:bevelT w="190500" h="38100"/>
                    </a:sp3d>
                  </pic:spPr>
                </pic:pic>
              </a:graphicData>
            </a:graphic>
          </wp:inline>
        </w:drawing>
      </w:r>
      <w:r w:rsidR="00726454" w:rsidRPr="00726454">
        <w:rPr>
          <w:rFonts w:ascii="Times New Roman" w:hAnsi="Times New Roman" w:cs="Times New Roman"/>
          <w:sz w:val="28"/>
          <w:szCs w:val="28"/>
        </w:rPr>
        <w:t xml:space="preserve">     and  </w:t>
      </w:r>
      <w:r w:rsidRPr="007E6FF3">
        <w:rPr>
          <w:rFonts w:ascii="Times New Roman" w:hAnsi="Times New Roman" w:cs="Times New Roman"/>
          <w:noProof/>
          <w:sz w:val="28"/>
          <w:szCs w:val="28"/>
        </w:rPr>
        <w:drawing>
          <wp:inline distT="0" distB="0" distL="0" distR="0">
            <wp:extent cx="381000" cy="400050"/>
            <wp:effectExtent l="171450" t="0" r="0" b="19050"/>
            <wp:docPr id="19" name="Picture 6"/>
            <wp:cNvGraphicFramePr/>
            <a:graphic xmlns:a="http://schemas.openxmlformats.org/drawingml/2006/main">
              <a:graphicData uri="http://schemas.openxmlformats.org/drawingml/2006/picture">
                <pic:pic xmlns:pic="http://schemas.openxmlformats.org/drawingml/2006/picture">
                  <pic:nvPicPr>
                    <pic:cNvPr id="6" name="Picture 9"/>
                    <pic:cNvPicPr>
                      <a:picLocks noChangeAspect="1" noChangeArrowheads="1"/>
                    </pic:cNvPicPr>
                  </pic:nvPicPr>
                  <pic:blipFill>
                    <a:blip r:embed="rId28">
                      <a:clrChange>
                        <a:clrFrom>
                          <a:srgbClr val="FFFFFF"/>
                        </a:clrFrom>
                        <a:clrTo>
                          <a:srgbClr val="FFFFFF">
                            <a:alpha val="0"/>
                          </a:srgbClr>
                        </a:clrTo>
                      </a:clrChange>
                    </a:blip>
                    <a:srcRect/>
                    <a:stretch>
                      <a:fillRect/>
                    </a:stretch>
                  </pic:blipFill>
                  <pic:spPr bwMode="auto">
                    <a:xfrm>
                      <a:off x="0" y="0"/>
                      <a:ext cx="381000" cy="400050"/>
                    </a:xfrm>
                    <a:prstGeom prst="rect">
                      <a:avLst/>
                    </a:prstGeom>
                    <a:ln>
                      <a:noFill/>
                    </a:ln>
                    <a:effectLst>
                      <a:outerShdw blurRad="76200" dir="13500000" sy="23000" kx="1200000" algn="br" rotWithShape="0">
                        <a:prstClr val="black">
                          <a:alpha val="20000"/>
                        </a:prstClr>
                      </a:outerShdw>
                    </a:effectLst>
                    <a:scene3d>
                      <a:camera prst="orthographicFront">
                        <a:rot lat="0" lon="0" rev="0"/>
                      </a:camera>
                      <a:lightRig rig="balanced" dir="t">
                        <a:rot lat="0" lon="0" rev="8700000"/>
                      </a:lightRig>
                    </a:scene3d>
                    <a:sp3d>
                      <a:bevelT w="190500" h="38100"/>
                    </a:sp3d>
                  </pic:spPr>
                </pic:pic>
              </a:graphicData>
            </a:graphic>
          </wp:inline>
        </w:drawing>
      </w:r>
      <w:r w:rsidR="00726454" w:rsidRPr="00726454">
        <w:rPr>
          <w:rFonts w:ascii="Times New Roman" w:hAnsi="Times New Roman" w:cs="Times New Roman"/>
          <w:sz w:val="28"/>
          <w:szCs w:val="28"/>
        </w:rPr>
        <w:t xml:space="preserve">    are neutron and density porosities.</w:t>
      </w:r>
    </w:p>
    <w:p w:rsidR="007E6FF3" w:rsidRPr="007E6FF3" w:rsidRDefault="007E6FF3" w:rsidP="007E6FF3">
      <w:pPr>
        <w:tabs>
          <w:tab w:val="left" w:pos="1980"/>
        </w:tabs>
        <w:ind w:left="720"/>
        <w:jc w:val="both"/>
        <w:rPr>
          <w:rFonts w:ascii="Times New Roman" w:hAnsi="Times New Roman" w:cs="Times New Roman"/>
          <w:sz w:val="28"/>
          <w:szCs w:val="28"/>
        </w:rPr>
      </w:pPr>
    </w:p>
    <w:p w:rsidR="0087617B" w:rsidRPr="008E7A33" w:rsidRDefault="009E15B7" w:rsidP="0087617B">
      <w:pPr>
        <w:tabs>
          <w:tab w:val="left" w:pos="4995"/>
        </w:tabs>
        <w:rPr>
          <w:rFonts w:ascii="Times New Roman" w:hAnsi="Times New Roman" w:cs="Times New Roman"/>
          <w:b/>
          <w:sz w:val="32"/>
          <w:szCs w:val="32"/>
          <w:u w:val="single"/>
        </w:rPr>
      </w:pPr>
      <w:r>
        <w:rPr>
          <w:rFonts w:ascii="Times New Roman" w:hAnsi="Times New Roman" w:cs="Times New Roman"/>
          <w:b/>
          <w:sz w:val="32"/>
          <w:szCs w:val="32"/>
        </w:rPr>
        <w:lastRenderedPageBreak/>
        <w:t>6.7</w:t>
      </w:r>
      <w:r w:rsidR="00B307C0" w:rsidRPr="008E7A33">
        <w:rPr>
          <w:rFonts w:ascii="Times New Roman" w:hAnsi="Times New Roman" w:cs="Times New Roman"/>
          <w:b/>
          <w:sz w:val="32"/>
          <w:szCs w:val="32"/>
        </w:rPr>
        <w:t xml:space="preserve"> </w:t>
      </w:r>
      <w:r w:rsidR="006C0761" w:rsidRPr="008E7A33">
        <w:rPr>
          <w:rFonts w:ascii="Times New Roman" w:hAnsi="Times New Roman" w:cs="Times New Roman"/>
          <w:b/>
          <w:sz w:val="32"/>
          <w:szCs w:val="32"/>
          <w:u w:val="single"/>
        </w:rPr>
        <w:t>RESISTIVITY OF WATER</w:t>
      </w:r>
    </w:p>
    <w:p w:rsidR="006C0761" w:rsidRPr="007E6FF3" w:rsidRDefault="006C0761" w:rsidP="006C0761">
      <w:pPr>
        <w:tabs>
          <w:tab w:val="left" w:pos="4995"/>
        </w:tabs>
        <w:jc w:val="both"/>
        <w:rPr>
          <w:rFonts w:ascii="Times New Roman" w:hAnsi="Times New Roman" w:cs="Times New Roman"/>
          <w:sz w:val="28"/>
          <w:szCs w:val="28"/>
        </w:rPr>
      </w:pPr>
      <w:r w:rsidRPr="007E6FF3">
        <w:rPr>
          <w:rFonts w:ascii="Times New Roman" w:hAnsi="Times New Roman" w:cs="Times New Roman"/>
          <w:sz w:val="28"/>
          <w:szCs w:val="28"/>
        </w:rPr>
        <w:t>Resistivity of water in the reservoir zone is an essential factor to calculate. From the value of Rw we can find the value of saturation of water in the virgin zone. So Laterolog deep resistivity is used to find the value of Neutron Phi.</w:t>
      </w:r>
    </w:p>
    <w:p w:rsidR="00140A9A" w:rsidRPr="007E6FF3" w:rsidRDefault="007E6FF3" w:rsidP="002B3749">
      <w:pPr>
        <w:tabs>
          <w:tab w:val="left" w:pos="4995"/>
        </w:tabs>
        <w:jc w:val="center"/>
        <w:rPr>
          <w:rFonts w:ascii="Times New Roman" w:hAnsi="Times New Roman" w:cs="Times New Roman"/>
          <w:b/>
          <w:sz w:val="28"/>
          <w:szCs w:val="28"/>
        </w:rPr>
      </w:pPr>
      <w:r>
        <w:rPr>
          <w:rFonts w:ascii="Times New Roman" w:hAnsi="Times New Roman" w:cs="Times New Roman"/>
          <w:b/>
          <w:sz w:val="28"/>
          <w:szCs w:val="28"/>
        </w:rPr>
        <w:t xml:space="preserve">Rw = </w:t>
      </w:r>
      <w:r w:rsidRPr="007E6FF3">
        <w:rPr>
          <w:rFonts w:ascii="Times New Roman" w:hAnsi="Times New Roman" w:cs="Times New Roman"/>
          <w:b/>
          <w:sz w:val="28"/>
          <w:szCs w:val="28"/>
        </w:rPr>
        <w:t>(PHIE)</w:t>
      </w:r>
      <w:r w:rsidRPr="007E6FF3">
        <w:rPr>
          <w:rFonts w:ascii="Times New Roman" w:hAnsi="Times New Roman" w:cs="Times New Roman"/>
          <w:b/>
          <w:sz w:val="28"/>
          <w:szCs w:val="28"/>
          <w:vertAlign w:val="superscript"/>
        </w:rPr>
        <w:t>2</w:t>
      </w:r>
      <w:r w:rsidRPr="007E6FF3">
        <w:rPr>
          <w:rFonts w:ascii="Times New Roman" w:hAnsi="Times New Roman" w:cs="Times New Roman"/>
          <w:b/>
          <w:sz w:val="28"/>
          <w:szCs w:val="28"/>
        </w:rPr>
        <w:t xml:space="preserve"> Rt</w:t>
      </w:r>
    </w:p>
    <w:p w:rsidR="007E6FF3" w:rsidRPr="007E6FF3" w:rsidRDefault="007E6FF3" w:rsidP="00152287">
      <w:pPr>
        <w:tabs>
          <w:tab w:val="left" w:pos="4995"/>
        </w:tabs>
        <w:jc w:val="both"/>
        <w:rPr>
          <w:rFonts w:ascii="Times New Roman" w:hAnsi="Times New Roman" w:cs="Times New Roman"/>
          <w:sz w:val="28"/>
          <w:szCs w:val="28"/>
        </w:rPr>
      </w:pPr>
      <w:r w:rsidRPr="007E6FF3">
        <w:rPr>
          <w:rFonts w:ascii="Times New Roman" w:hAnsi="Times New Roman" w:cs="Times New Roman"/>
          <w:sz w:val="28"/>
          <w:szCs w:val="28"/>
        </w:rPr>
        <w:t xml:space="preserve">Where the value of  Ø is 0.27  and the value of true resistivity (Rt) of formation is taken from a deep Laterolog (LLD) is 1.13 then the above mentioned equation becomes </w:t>
      </w:r>
    </w:p>
    <w:p w:rsidR="007E6FF3" w:rsidRPr="007E6FF3" w:rsidRDefault="007E6FF3" w:rsidP="007E6FF3">
      <w:pPr>
        <w:tabs>
          <w:tab w:val="left" w:pos="4995"/>
        </w:tabs>
        <w:jc w:val="center"/>
        <w:rPr>
          <w:rFonts w:ascii="Times New Roman" w:hAnsi="Times New Roman" w:cs="Times New Roman"/>
          <w:b/>
          <w:sz w:val="28"/>
          <w:szCs w:val="28"/>
        </w:rPr>
      </w:pPr>
      <w:r w:rsidRPr="007E6FF3">
        <w:rPr>
          <w:rFonts w:ascii="Times New Roman" w:hAnsi="Times New Roman" w:cs="Times New Roman"/>
          <w:b/>
          <w:sz w:val="28"/>
          <w:szCs w:val="28"/>
        </w:rPr>
        <w:t>Rw = (0.27)</w:t>
      </w:r>
      <w:r w:rsidRPr="007C678F">
        <w:rPr>
          <w:rFonts w:ascii="Times New Roman" w:hAnsi="Times New Roman" w:cs="Times New Roman"/>
          <w:b/>
          <w:sz w:val="28"/>
          <w:szCs w:val="28"/>
          <w:vertAlign w:val="superscript"/>
        </w:rPr>
        <w:t>2</w:t>
      </w:r>
      <w:r w:rsidRPr="007E6FF3">
        <w:rPr>
          <w:rFonts w:ascii="Times New Roman" w:hAnsi="Times New Roman" w:cs="Times New Roman"/>
          <w:b/>
          <w:sz w:val="28"/>
          <w:szCs w:val="28"/>
        </w:rPr>
        <w:t xml:space="preserve"> * (1.13)</w:t>
      </w:r>
    </w:p>
    <w:p w:rsidR="007E6FF3" w:rsidRPr="007E6FF3" w:rsidRDefault="007E6FF3" w:rsidP="007E6FF3">
      <w:pPr>
        <w:tabs>
          <w:tab w:val="left" w:pos="4995"/>
        </w:tabs>
        <w:jc w:val="center"/>
        <w:rPr>
          <w:rFonts w:ascii="Times New Roman" w:hAnsi="Times New Roman" w:cs="Times New Roman"/>
          <w:b/>
          <w:sz w:val="28"/>
          <w:szCs w:val="28"/>
        </w:rPr>
      </w:pPr>
      <w:r w:rsidRPr="007E6FF3">
        <w:rPr>
          <w:rFonts w:ascii="Times New Roman" w:hAnsi="Times New Roman" w:cs="Times New Roman"/>
          <w:b/>
          <w:sz w:val="28"/>
          <w:szCs w:val="28"/>
        </w:rPr>
        <w:t>Rw = 0.082 Ohmm</w:t>
      </w:r>
    </w:p>
    <w:p w:rsidR="007E6FF3" w:rsidRPr="007E6FF3" w:rsidRDefault="007E6FF3" w:rsidP="007E6FF3">
      <w:pPr>
        <w:tabs>
          <w:tab w:val="left" w:pos="4995"/>
        </w:tabs>
        <w:rPr>
          <w:rFonts w:ascii="Times New Roman" w:hAnsi="Times New Roman" w:cs="Times New Roman"/>
          <w:sz w:val="28"/>
          <w:szCs w:val="28"/>
        </w:rPr>
      </w:pPr>
    </w:p>
    <w:p w:rsidR="00140A9A" w:rsidRPr="008E7A33" w:rsidRDefault="009E15B7" w:rsidP="00140A9A">
      <w:pPr>
        <w:tabs>
          <w:tab w:val="left" w:pos="4995"/>
        </w:tabs>
        <w:rPr>
          <w:rFonts w:ascii="Times New Roman" w:hAnsi="Times New Roman" w:cs="Times New Roman"/>
          <w:b/>
          <w:sz w:val="32"/>
          <w:szCs w:val="32"/>
          <w:u w:val="single"/>
        </w:rPr>
      </w:pPr>
      <w:r>
        <w:rPr>
          <w:rFonts w:ascii="Times New Roman" w:hAnsi="Times New Roman" w:cs="Times New Roman"/>
          <w:b/>
          <w:sz w:val="32"/>
          <w:szCs w:val="32"/>
        </w:rPr>
        <w:t>6.8</w:t>
      </w:r>
      <w:r w:rsidR="00B307C0" w:rsidRPr="008E7A33">
        <w:rPr>
          <w:rFonts w:ascii="Times New Roman" w:hAnsi="Times New Roman" w:cs="Times New Roman"/>
          <w:b/>
          <w:sz w:val="32"/>
          <w:szCs w:val="32"/>
        </w:rPr>
        <w:t xml:space="preserve"> </w:t>
      </w:r>
      <w:r w:rsidR="00140A9A" w:rsidRPr="008E7A33">
        <w:rPr>
          <w:rFonts w:ascii="Times New Roman" w:hAnsi="Times New Roman" w:cs="Times New Roman"/>
          <w:b/>
          <w:sz w:val="32"/>
          <w:szCs w:val="32"/>
          <w:u w:val="single"/>
        </w:rPr>
        <w:t>SATURATION OF WATER</w:t>
      </w:r>
    </w:p>
    <w:p w:rsidR="00443C5F" w:rsidRPr="007E6FF3" w:rsidRDefault="00172990" w:rsidP="0046454E">
      <w:pPr>
        <w:tabs>
          <w:tab w:val="left" w:pos="4995"/>
        </w:tabs>
        <w:jc w:val="both"/>
        <w:rPr>
          <w:rFonts w:ascii="Times New Roman" w:hAnsi="Times New Roman" w:cs="Times New Roman"/>
          <w:sz w:val="28"/>
          <w:szCs w:val="28"/>
        </w:rPr>
      </w:pPr>
      <w:r w:rsidRPr="007E6FF3">
        <w:rPr>
          <w:rFonts w:ascii="Times New Roman" w:hAnsi="Times New Roman" w:cs="Times New Roman"/>
          <w:sz w:val="28"/>
          <w:szCs w:val="28"/>
        </w:rPr>
        <w:t>The fraction of pore spacing contain water</w:t>
      </w:r>
      <w:r w:rsidR="00443C5F" w:rsidRPr="007E6FF3">
        <w:rPr>
          <w:rFonts w:ascii="Times New Roman" w:hAnsi="Times New Roman" w:cs="Times New Roman"/>
          <w:sz w:val="28"/>
          <w:szCs w:val="28"/>
        </w:rPr>
        <w:t xml:space="preserve"> is termed as water saturation, denoted Sw. Saturation of water gives information about the presence of hydrocarbon in reservoir. If</w:t>
      </w:r>
      <w:r w:rsidR="0033084A">
        <w:rPr>
          <w:rFonts w:ascii="Times New Roman" w:hAnsi="Times New Roman" w:cs="Times New Roman"/>
          <w:sz w:val="28"/>
          <w:szCs w:val="28"/>
        </w:rPr>
        <w:t xml:space="preserve"> saturation of water is less, the</w:t>
      </w:r>
      <w:r w:rsidR="00443C5F" w:rsidRPr="007E6FF3">
        <w:rPr>
          <w:rFonts w:ascii="Times New Roman" w:hAnsi="Times New Roman" w:cs="Times New Roman"/>
          <w:sz w:val="28"/>
          <w:szCs w:val="28"/>
        </w:rPr>
        <w:t>n saturation</w:t>
      </w:r>
      <w:r w:rsidR="002C2888" w:rsidRPr="007E6FF3">
        <w:rPr>
          <w:rFonts w:ascii="Times New Roman" w:hAnsi="Times New Roman" w:cs="Times New Roman"/>
          <w:sz w:val="28"/>
          <w:szCs w:val="28"/>
        </w:rPr>
        <w:t xml:space="preserve"> of hydrocarbon’s are high, but if Sw is 100% that indicates hydrocarbon’s are absent in that zone. </w:t>
      </w:r>
      <w:r w:rsidR="0046454E" w:rsidRPr="007E6FF3">
        <w:rPr>
          <w:rFonts w:ascii="Times New Roman" w:hAnsi="Times New Roman" w:cs="Times New Roman"/>
          <w:sz w:val="28"/>
          <w:szCs w:val="28"/>
        </w:rPr>
        <w:t xml:space="preserve">                                                   </w:t>
      </w:r>
    </w:p>
    <w:p w:rsidR="0046454E" w:rsidRPr="007E6FF3" w:rsidRDefault="0046454E" w:rsidP="0046454E">
      <w:pPr>
        <w:tabs>
          <w:tab w:val="left" w:pos="4995"/>
        </w:tabs>
        <w:jc w:val="both"/>
        <w:rPr>
          <w:rFonts w:ascii="Times New Roman" w:hAnsi="Times New Roman" w:cs="Times New Roman"/>
          <w:sz w:val="28"/>
          <w:szCs w:val="28"/>
        </w:rPr>
      </w:pPr>
      <w:r w:rsidRPr="007E6FF3">
        <w:rPr>
          <w:rFonts w:ascii="Times New Roman" w:hAnsi="Times New Roman" w:cs="Times New Roman"/>
          <w:sz w:val="28"/>
          <w:szCs w:val="28"/>
        </w:rPr>
        <w:t>Archie equation is the most basic formula to calculate Sw</w:t>
      </w:r>
    </w:p>
    <w:p w:rsidR="0033084A" w:rsidRPr="0033084A" w:rsidRDefault="0046454E" w:rsidP="0033084A">
      <w:pPr>
        <w:tabs>
          <w:tab w:val="left" w:pos="4995"/>
        </w:tabs>
        <w:jc w:val="center"/>
        <w:rPr>
          <w:rFonts w:ascii="Times New Roman" w:hAnsi="Times New Roman" w:cs="Times New Roman"/>
          <w:b/>
          <w:sz w:val="28"/>
          <w:szCs w:val="28"/>
        </w:rPr>
      </w:pPr>
      <w:r w:rsidRPr="0033084A">
        <w:rPr>
          <w:rFonts w:ascii="Times New Roman" w:hAnsi="Times New Roman" w:cs="Times New Roman"/>
          <w:b/>
          <w:sz w:val="28"/>
          <w:szCs w:val="28"/>
        </w:rPr>
        <w:t xml:space="preserve">Sw = </w:t>
      </w:r>
      <w:r w:rsidR="00F1225D" w:rsidRPr="0033084A">
        <w:rPr>
          <w:rFonts w:ascii="Times New Roman" w:hAnsi="Times New Roman" w:cs="Times New Roman"/>
          <w:b/>
          <w:sz w:val="72"/>
          <w:szCs w:val="72"/>
        </w:rPr>
        <w:t>√</w:t>
      </w:r>
      <w:r w:rsidRPr="0033084A">
        <w:rPr>
          <w:rFonts w:ascii="Times New Roman" w:hAnsi="Times New Roman" w:cs="Times New Roman"/>
          <w:b/>
          <w:sz w:val="28"/>
          <w:szCs w:val="28"/>
        </w:rPr>
        <w:t>Rw * a / Фm * Rt</w:t>
      </w:r>
    </w:p>
    <w:p w:rsidR="004057EC" w:rsidRPr="007E6FF3" w:rsidRDefault="004057EC" w:rsidP="004057EC">
      <w:pPr>
        <w:tabs>
          <w:tab w:val="left" w:pos="4995"/>
        </w:tabs>
        <w:rPr>
          <w:rFonts w:ascii="Times New Roman" w:hAnsi="Times New Roman" w:cs="Times New Roman"/>
          <w:sz w:val="28"/>
          <w:szCs w:val="28"/>
        </w:rPr>
      </w:pPr>
      <w:r w:rsidRPr="007E6FF3">
        <w:rPr>
          <w:rFonts w:ascii="Times New Roman" w:hAnsi="Times New Roman" w:cs="Times New Roman"/>
          <w:sz w:val="28"/>
          <w:szCs w:val="28"/>
        </w:rPr>
        <w:t>The formation Rt is calculated from LLD and Rw from formula.</w:t>
      </w:r>
    </w:p>
    <w:p w:rsidR="002F07AA" w:rsidRDefault="002F07AA" w:rsidP="0046454E">
      <w:pPr>
        <w:tabs>
          <w:tab w:val="left" w:pos="4995"/>
        </w:tabs>
        <w:jc w:val="both"/>
        <w:rPr>
          <w:rFonts w:ascii="Times New Roman" w:hAnsi="Times New Roman" w:cs="Times New Roman"/>
          <w:sz w:val="28"/>
          <w:szCs w:val="28"/>
          <w:u w:val="single"/>
        </w:rPr>
      </w:pPr>
    </w:p>
    <w:p w:rsidR="0033084A" w:rsidRDefault="0033084A" w:rsidP="0046454E">
      <w:pPr>
        <w:tabs>
          <w:tab w:val="left" w:pos="4995"/>
        </w:tabs>
        <w:jc w:val="both"/>
        <w:rPr>
          <w:rFonts w:ascii="Times New Roman" w:hAnsi="Times New Roman" w:cs="Times New Roman"/>
          <w:sz w:val="28"/>
          <w:szCs w:val="28"/>
          <w:u w:val="single"/>
        </w:rPr>
      </w:pPr>
    </w:p>
    <w:p w:rsidR="0033084A" w:rsidRDefault="0033084A" w:rsidP="0046454E">
      <w:pPr>
        <w:tabs>
          <w:tab w:val="left" w:pos="4995"/>
        </w:tabs>
        <w:jc w:val="both"/>
        <w:rPr>
          <w:rFonts w:ascii="Times New Roman" w:hAnsi="Times New Roman" w:cs="Times New Roman"/>
          <w:sz w:val="28"/>
          <w:szCs w:val="28"/>
          <w:u w:val="single"/>
        </w:rPr>
      </w:pPr>
    </w:p>
    <w:p w:rsidR="0033084A" w:rsidRDefault="0033084A" w:rsidP="0046454E">
      <w:pPr>
        <w:tabs>
          <w:tab w:val="left" w:pos="4995"/>
        </w:tabs>
        <w:jc w:val="both"/>
        <w:rPr>
          <w:rFonts w:ascii="Times New Roman" w:hAnsi="Times New Roman" w:cs="Times New Roman"/>
          <w:sz w:val="28"/>
          <w:szCs w:val="28"/>
          <w:u w:val="single"/>
        </w:rPr>
      </w:pPr>
    </w:p>
    <w:p w:rsidR="0033084A" w:rsidRDefault="0033084A" w:rsidP="0046454E">
      <w:pPr>
        <w:tabs>
          <w:tab w:val="left" w:pos="4995"/>
        </w:tabs>
        <w:jc w:val="both"/>
        <w:rPr>
          <w:rFonts w:ascii="Times New Roman" w:hAnsi="Times New Roman" w:cs="Times New Roman"/>
          <w:sz w:val="28"/>
          <w:szCs w:val="28"/>
          <w:u w:val="single"/>
        </w:rPr>
      </w:pPr>
    </w:p>
    <w:p w:rsidR="007B0BEA" w:rsidRPr="007E6FF3" w:rsidRDefault="007B0BEA" w:rsidP="0046454E">
      <w:pPr>
        <w:tabs>
          <w:tab w:val="left" w:pos="4995"/>
        </w:tabs>
        <w:jc w:val="both"/>
        <w:rPr>
          <w:rFonts w:ascii="Times New Roman" w:hAnsi="Times New Roman" w:cs="Times New Roman"/>
          <w:sz w:val="28"/>
          <w:szCs w:val="28"/>
          <w:u w:val="single"/>
        </w:rPr>
      </w:pPr>
    </w:p>
    <w:p w:rsidR="00F1225D" w:rsidRPr="008E7A33" w:rsidRDefault="009E15B7" w:rsidP="0046454E">
      <w:pPr>
        <w:tabs>
          <w:tab w:val="left" w:pos="4995"/>
        </w:tabs>
        <w:jc w:val="both"/>
        <w:rPr>
          <w:rFonts w:ascii="Times New Roman" w:hAnsi="Times New Roman" w:cs="Times New Roman"/>
          <w:b/>
          <w:sz w:val="32"/>
          <w:szCs w:val="32"/>
          <w:u w:val="single"/>
        </w:rPr>
      </w:pPr>
      <w:r>
        <w:rPr>
          <w:rFonts w:ascii="Times New Roman" w:hAnsi="Times New Roman" w:cs="Times New Roman"/>
          <w:b/>
          <w:sz w:val="32"/>
          <w:szCs w:val="32"/>
        </w:rPr>
        <w:lastRenderedPageBreak/>
        <w:t>6.9</w:t>
      </w:r>
      <w:r w:rsidR="00B307C0" w:rsidRPr="008E7A33">
        <w:rPr>
          <w:rFonts w:ascii="Times New Roman" w:hAnsi="Times New Roman" w:cs="Times New Roman"/>
          <w:b/>
          <w:sz w:val="32"/>
          <w:szCs w:val="32"/>
        </w:rPr>
        <w:t xml:space="preserve"> </w:t>
      </w:r>
      <w:r w:rsidR="00F1225D" w:rsidRPr="008E7A33">
        <w:rPr>
          <w:rFonts w:ascii="Times New Roman" w:hAnsi="Times New Roman" w:cs="Times New Roman"/>
          <w:b/>
          <w:sz w:val="32"/>
          <w:szCs w:val="32"/>
          <w:u w:val="single"/>
        </w:rPr>
        <w:t>SATURATION OF HYDROCARBON</w:t>
      </w:r>
    </w:p>
    <w:p w:rsidR="00F1225D" w:rsidRPr="0033084A" w:rsidRDefault="00663586" w:rsidP="0046454E">
      <w:pPr>
        <w:tabs>
          <w:tab w:val="left" w:pos="4995"/>
        </w:tabs>
        <w:jc w:val="both"/>
        <w:rPr>
          <w:rFonts w:ascii="Times New Roman" w:hAnsi="Times New Roman" w:cs="Times New Roman"/>
          <w:sz w:val="28"/>
          <w:szCs w:val="28"/>
        </w:rPr>
      </w:pPr>
      <w:r w:rsidRPr="0033084A">
        <w:rPr>
          <w:rFonts w:ascii="Times New Roman" w:hAnsi="Times New Roman" w:cs="Times New Roman"/>
          <w:sz w:val="28"/>
          <w:szCs w:val="28"/>
        </w:rPr>
        <w:t>Calculation of saturation of hydrocarbon is very important step, because in every reservoir potential to produce hydrocarbon’s checked. If hydrocarbon’s are present in excess amount then the next process begins, if Saturation of hydrocarbon is less drilling should be stopped and declared the well dry.</w:t>
      </w:r>
    </w:p>
    <w:p w:rsidR="0033084A" w:rsidRDefault="00753CD9" w:rsidP="0033084A">
      <w:pPr>
        <w:tabs>
          <w:tab w:val="left" w:pos="4995"/>
        </w:tabs>
        <w:jc w:val="both"/>
        <w:rPr>
          <w:rFonts w:ascii="Constantia" w:eastAsia="+mn-ea" w:hAnsi="Constantia" w:cs="+mn-cs"/>
          <w:color w:val="FFFFFF"/>
          <w:kern w:val="24"/>
          <w:sz w:val="56"/>
          <w:szCs w:val="56"/>
        </w:rPr>
      </w:pPr>
      <w:r w:rsidRPr="0033084A">
        <w:rPr>
          <w:rFonts w:ascii="Times New Roman" w:hAnsi="Times New Roman" w:cs="Times New Roman"/>
          <w:sz w:val="28"/>
          <w:szCs w:val="28"/>
        </w:rPr>
        <w:t>Formula:</w:t>
      </w:r>
      <w:r w:rsidR="0033084A" w:rsidRPr="0033084A">
        <w:rPr>
          <w:rFonts w:ascii="Constantia" w:eastAsia="+mn-ea" w:hAnsi="Constantia" w:cs="+mn-cs"/>
          <w:color w:val="FFFFFF"/>
          <w:kern w:val="24"/>
          <w:sz w:val="56"/>
          <w:szCs w:val="56"/>
        </w:rPr>
        <w:t xml:space="preserve"> </w:t>
      </w:r>
    </w:p>
    <w:p w:rsidR="0033084A" w:rsidRPr="0033084A" w:rsidRDefault="0033084A" w:rsidP="0033084A">
      <w:pPr>
        <w:tabs>
          <w:tab w:val="left" w:pos="4995"/>
        </w:tabs>
        <w:jc w:val="center"/>
        <w:rPr>
          <w:rFonts w:ascii="Times New Roman" w:hAnsi="Times New Roman" w:cs="Times New Roman"/>
          <w:b/>
          <w:sz w:val="28"/>
          <w:szCs w:val="28"/>
        </w:rPr>
      </w:pPr>
      <w:r w:rsidRPr="0033084A">
        <w:rPr>
          <w:rFonts w:ascii="Times New Roman" w:hAnsi="Times New Roman" w:cs="Times New Roman"/>
          <w:b/>
          <w:sz w:val="28"/>
          <w:szCs w:val="28"/>
        </w:rPr>
        <w:t>Total fluid = Hydrocarbon + Water</w:t>
      </w:r>
    </w:p>
    <w:p w:rsidR="0033084A" w:rsidRPr="0033084A" w:rsidRDefault="0033084A" w:rsidP="0033084A">
      <w:pPr>
        <w:tabs>
          <w:tab w:val="left" w:pos="4995"/>
        </w:tabs>
        <w:jc w:val="center"/>
        <w:rPr>
          <w:rFonts w:ascii="Times New Roman" w:hAnsi="Times New Roman" w:cs="Times New Roman"/>
          <w:b/>
          <w:sz w:val="28"/>
          <w:szCs w:val="28"/>
        </w:rPr>
      </w:pPr>
      <w:r w:rsidRPr="0033084A">
        <w:rPr>
          <w:rFonts w:ascii="Times New Roman" w:hAnsi="Times New Roman" w:cs="Times New Roman"/>
          <w:b/>
          <w:sz w:val="28"/>
          <w:szCs w:val="28"/>
        </w:rPr>
        <w:t>SH + Sw = 1</w:t>
      </w:r>
    </w:p>
    <w:p w:rsidR="00753CD9" w:rsidRPr="0033084A" w:rsidRDefault="00753CD9" w:rsidP="00753CD9">
      <w:pPr>
        <w:tabs>
          <w:tab w:val="left" w:pos="4995"/>
        </w:tabs>
        <w:jc w:val="center"/>
        <w:rPr>
          <w:rFonts w:ascii="Times New Roman" w:hAnsi="Times New Roman" w:cs="Times New Roman"/>
          <w:b/>
          <w:sz w:val="28"/>
          <w:szCs w:val="28"/>
        </w:rPr>
      </w:pPr>
      <w:r w:rsidRPr="0033084A">
        <w:rPr>
          <w:rFonts w:ascii="Times New Roman" w:hAnsi="Times New Roman" w:cs="Times New Roman"/>
          <w:b/>
          <w:sz w:val="28"/>
          <w:szCs w:val="28"/>
        </w:rPr>
        <w:t>Sh = 1 – Sw</w:t>
      </w:r>
    </w:p>
    <w:p w:rsidR="00BF605C" w:rsidRDefault="00BF605C" w:rsidP="0046454E">
      <w:pPr>
        <w:tabs>
          <w:tab w:val="left" w:pos="4995"/>
        </w:tabs>
        <w:jc w:val="both"/>
        <w:rPr>
          <w:rFonts w:ascii="Times New Roman" w:hAnsi="Times New Roman" w:cs="Times New Roman"/>
          <w:sz w:val="28"/>
          <w:szCs w:val="28"/>
        </w:rPr>
      </w:pPr>
    </w:p>
    <w:p w:rsidR="00466379" w:rsidRDefault="00466379" w:rsidP="0046454E">
      <w:pPr>
        <w:tabs>
          <w:tab w:val="left" w:pos="4995"/>
        </w:tabs>
        <w:jc w:val="both"/>
        <w:rPr>
          <w:rFonts w:ascii="Times New Roman" w:hAnsi="Times New Roman" w:cs="Times New Roman"/>
          <w:sz w:val="28"/>
          <w:szCs w:val="28"/>
        </w:rPr>
      </w:pPr>
    </w:p>
    <w:p w:rsidR="00466379" w:rsidRDefault="00466379" w:rsidP="0046454E">
      <w:pPr>
        <w:tabs>
          <w:tab w:val="left" w:pos="4995"/>
        </w:tabs>
        <w:jc w:val="both"/>
        <w:rPr>
          <w:rFonts w:ascii="Times New Roman" w:hAnsi="Times New Roman" w:cs="Times New Roman"/>
          <w:sz w:val="28"/>
          <w:szCs w:val="28"/>
        </w:rPr>
      </w:pPr>
    </w:p>
    <w:p w:rsidR="00466379" w:rsidRDefault="00466379" w:rsidP="0046454E">
      <w:pPr>
        <w:tabs>
          <w:tab w:val="left" w:pos="4995"/>
        </w:tabs>
        <w:jc w:val="both"/>
        <w:rPr>
          <w:rFonts w:ascii="Times New Roman" w:hAnsi="Times New Roman" w:cs="Times New Roman"/>
          <w:sz w:val="28"/>
          <w:szCs w:val="28"/>
        </w:rPr>
      </w:pPr>
    </w:p>
    <w:p w:rsidR="00466379" w:rsidRDefault="00466379" w:rsidP="0046454E">
      <w:pPr>
        <w:tabs>
          <w:tab w:val="left" w:pos="4995"/>
        </w:tabs>
        <w:jc w:val="both"/>
        <w:rPr>
          <w:rFonts w:ascii="Times New Roman" w:hAnsi="Times New Roman" w:cs="Times New Roman"/>
          <w:sz w:val="28"/>
          <w:szCs w:val="28"/>
        </w:rPr>
      </w:pPr>
    </w:p>
    <w:p w:rsidR="00466379" w:rsidRDefault="00466379" w:rsidP="0046454E">
      <w:pPr>
        <w:tabs>
          <w:tab w:val="left" w:pos="4995"/>
        </w:tabs>
        <w:jc w:val="both"/>
        <w:rPr>
          <w:rFonts w:ascii="Times New Roman" w:hAnsi="Times New Roman" w:cs="Times New Roman"/>
          <w:sz w:val="28"/>
          <w:szCs w:val="28"/>
        </w:rPr>
      </w:pPr>
    </w:p>
    <w:p w:rsidR="00466379" w:rsidRDefault="00466379" w:rsidP="0046454E">
      <w:pPr>
        <w:tabs>
          <w:tab w:val="left" w:pos="4995"/>
        </w:tabs>
        <w:jc w:val="both"/>
        <w:rPr>
          <w:rFonts w:ascii="Times New Roman" w:hAnsi="Times New Roman" w:cs="Times New Roman"/>
          <w:sz w:val="28"/>
          <w:szCs w:val="28"/>
        </w:rPr>
      </w:pPr>
    </w:p>
    <w:p w:rsidR="00466379" w:rsidRDefault="00466379" w:rsidP="0046454E">
      <w:pPr>
        <w:tabs>
          <w:tab w:val="left" w:pos="4995"/>
        </w:tabs>
        <w:jc w:val="both"/>
        <w:rPr>
          <w:rFonts w:ascii="Times New Roman" w:hAnsi="Times New Roman" w:cs="Times New Roman"/>
          <w:sz w:val="28"/>
          <w:szCs w:val="28"/>
        </w:rPr>
      </w:pPr>
    </w:p>
    <w:p w:rsidR="00466379" w:rsidRDefault="00466379" w:rsidP="0046454E">
      <w:pPr>
        <w:tabs>
          <w:tab w:val="left" w:pos="4995"/>
        </w:tabs>
        <w:jc w:val="both"/>
        <w:rPr>
          <w:rFonts w:ascii="Times New Roman" w:hAnsi="Times New Roman" w:cs="Times New Roman"/>
          <w:sz w:val="28"/>
          <w:szCs w:val="28"/>
        </w:rPr>
      </w:pPr>
    </w:p>
    <w:p w:rsidR="00466379" w:rsidRDefault="00466379" w:rsidP="0046454E">
      <w:pPr>
        <w:tabs>
          <w:tab w:val="left" w:pos="4995"/>
        </w:tabs>
        <w:jc w:val="both"/>
        <w:rPr>
          <w:rFonts w:ascii="Times New Roman" w:hAnsi="Times New Roman" w:cs="Times New Roman"/>
          <w:sz w:val="28"/>
          <w:szCs w:val="28"/>
        </w:rPr>
      </w:pPr>
    </w:p>
    <w:p w:rsidR="00466379" w:rsidRDefault="00466379" w:rsidP="0046454E">
      <w:pPr>
        <w:tabs>
          <w:tab w:val="left" w:pos="4995"/>
        </w:tabs>
        <w:jc w:val="both"/>
        <w:rPr>
          <w:rFonts w:ascii="Times New Roman" w:hAnsi="Times New Roman" w:cs="Times New Roman"/>
          <w:sz w:val="28"/>
          <w:szCs w:val="28"/>
        </w:rPr>
      </w:pPr>
    </w:p>
    <w:p w:rsidR="00466379" w:rsidRDefault="00466379" w:rsidP="0046454E">
      <w:pPr>
        <w:tabs>
          <w:tab w:val="left" w:pos="4995"/>
        </w:tabs>
        <w:jc w:val="both"/>
        <w:rPr>
          <w:rFonts w:ascii="Times New Roman" w:hAnsi="Times New Roman" w:cs="Times New Roman"/>
          <w:sz w:val="28"/>
          <w:szCs w:val="28"/>
        </w:rPr>
      </w:pPr>
    </w:p>
    <w:p w:rsidR="00466379" w:rsidRDefault="00466379" w:rsidP="0046454E">
      <w:pPr>
        <w:tabs>
          <w:tab w:val="left" w:pos="4995"/>
        </w:tabs>
        <w:jc w:val="both"/>
        <w:rPr>
          <w:rFonts w:ascii="Times New Roman" w:hAnsi="Times New Roman" w:cs="Times New Roman"/>
          <w:sz w:val="28"/>
          <w:szCs w:val="28"/>
        </w:rPr>
      </w:pPr>
    </w:p>
    <w:p w:rsidR="00466379" w:rsidRDefault="00466379" w:rsidP="0046454E">
      <w:pPr>
        <w:tabs>
          <w:tab w:val="left" w:pos="4995"/>
        </w:tabs>
        <w:jc w:val="both"/>
        <w:rPr>
          <w:rFonts w:ascii="Times New Roman" w:hAnsi="Times New Roman" w:cs="Times New Roman"/>
          <w:sz w:val="28"/>
          <w:szCs w:val="28"/>
        </w:rPr>
      </w:pPr>
    </w:p>
    <w:p w:rsidR="00466379" w:rsidRDefault="00466379" w:rsidP="0046454E">
      <w:pPr>
        <w:tabs>
          <w:tab w:val="left" w:pos="4995"/>
        </w:tabs>
        <w:jc w:val="both"/>
        <w:rPr>
          <w:rFonts w:ascii="Times New Roman" w:hAnsi="Times New Roman" w:cs="Times New Roman"/>
          <w:sz w:val="28"/>
          <w:szCs w:val="28"/>
        </w:rPr>
      </w:pPr>
    </w:p>
    <w:p w:rsidR="00D42A23" w:rsidRDefault="00D42A23" w:rsidP="0046454E">
      <w:pPr>
        <w:tabs>
          <w:tab w:val="left" w:pos="4995"/>
        </w:tabs>
        <w:jc w:val="both"/>
        <w:rPr>
          <w:rFonts w:ascii="Times New Roman" w:hAnsi="Times New Roman" w:cs="Times New Roman"/>
          <w:sz w:val="28"/>
          <w:szCs w:val="28"/>
        </w:rPr>
      </w:pPr>
    </w:p>
    <w:p w:rsidR="00EE206A" w:rsidRPr="00D42A23" w:rsidRDefault="00D42A23" w:rsidP="0046454E">
      <w:pPr>
        <w:tabs>
          <w:tab w:val="left" w:pos="4995"/>
        </w:tabs>
        <w:jc w:val="both"/>
        <w:rPr>
          <w:rFonts w:ascii="Times New Roman" w:hAnsi="Times New Roman" w:cs="Times New Roman"/>
          <w:b/>
          <w:sz w:val="28"/>
          <w:szCs w:val="28"/>
          <w:u w:val="single"/>
        </w:rPr>
      </w:pPr>
      <w:r w:rsidRPr="00D42A23">
        <w:rPr>
          <w:rFonts w:ascii="Times New Roman" w:hAnsi="Times New Roman" w:cs="Times New Roman"/>
          <w:b/>
          <w:sz w:val="28"/>
          <w:szCs w:val="28"/>
          <w:u w:val="single"/>
        </w:rPr>
        <w:lastRenderedPageBreak/>
        <w:t>Graphs:</w:t>
      </w:r>
    </w:p>
    <w:p w:rsidR="008324D2" w:rsidRPr="008324D2" w:rsidRDefault="008324D2" w:rsidP="008324D2">
      <w:pPr>
        <w:tabs>
          <w:tab w:val="left" w:pos="2346"/>
        </w:tabs>
        <w:jc w:val="center"/>
        <w:rPr>
          <w:rFonts w:ascii="Times New Roman" w:hAnsi="Times New Roman" w:cs="Times New Roman"/>
          <w:b/>
          <w:sz w:val="32"/>
          <w:szCs w:val="32"/>
          <w:u w:val="single"/>
        </w:rPr>
      </w:pPr>
      <w:r w:rsidRPr="00ED1649">
        <w:rPr>
          <w:rFonts w:ascii="Times New Roman" w:hAnsi="Times New Roman" w:cs="Times New Roman"/>
          <w:b/>
          <w:sz w:val="32"/>
          <w:szCs w:val="32"/>
          <w:u w:val="single"/>
        </w:rPr>
        <w:t>Depth vs Vsh</w:t>
      </w:r>
    </w:p>
    <w:p w:rsidR="008324D2" w:rsidRDefault="008324D2" w:rsidP="00C27BE6">
      <w:pPr>
        <w:widowControl w:val="0"/>
        <w:autoSpaceDE w:val="0"/>
        <w:autoSpaceDN w:val="0"/>
        <w:adjustRightInd w:val="0"/>
        <w:spacing w:after="0" w:line="240" w:lineRule="auto"/>
        <w:jc w:val="both"/>
        <w:rPr>
          <w:rFonts w:ascii="Times New Roman" w:hAnsi="Times New Roman" w:cs="Times New Roman"/>
          <w:b/>
          <w:bCs/>
          <w:color w:val="000000"/>
          <w:spacing w:val="-1"/>
          <w:sz w:val="32"/>
          <w:szCs w:val="32"/>
          <w:u w:val="single"/>
        </w:rPr>
      </w:pPr>
    </w:p>
    <w:p w:rsidR="008324D2" w:rsidRPr="00E31918" w:rsidRDefault="008324D2" w:rsidP="00C27BE6">
      <w:pPr>
        <w:widowControl w:val="0"/>
        <w:autoSpaceDE w:val="0"/>
        <w:autoSpaceDN w:val="0"/>
        <w:adjustRightInd w:val="0"/>
        <w:spacing w:after="0" w:line="240" w:lineRule="auto"/>
        <w:jc w:val="both"/>
        <w:rPr>
          <w:rFonts w:ascii="Times New Roman" w:hAnsi="Times New Roman" w:cs="Times New Roman"/>
          <w:b/>
          <w:bCs/>
          <w:color w:val="000000"/>
          <w:spacing w:val="-1"/>
          <w:sz w:val="32"/>
          <w:szCs w:val="32"/>
          <w:u w:val="single"/>
        </w:rPr>
      </w:pPr>
      <w:r w:rsidRPr="00E31918">
        <w:rPr>
          <w:rFonts w:ascii="Times New Roman" w:hAnsi="Times New Roman" w:cs="Times New Roman"/>
          <w:b/>
          <w:bCs/>
          <w:noProof/>
          <w:color w:val="000000"/>
          <w:spacing w:val="-1"/>
          <w:sz w:val="32"/>
          <w:szCs w:val="32"/>
          <w:u w:val="single"/>
        </w:rPr>
        <w:drawing>
          <wp:inline distT="0" distB="0" distL="0" distR="0">
            <wp:extent cx="5733415" cy="3153378"/>
            <wp:effectExtent l="19050" t="0" r="19685" b="8922"/>
            <wp:docPr id="7"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8324D2" w:rsidRPr="00E31918" w:rsidRDefault="008324D2" w:rsidP="00C27BE6">
      <w:pPr>
        <w:widowControl w:val="0"/>
        <w:autoSpaceDE w:val="0"/>
        <w:autoSpaceDN w:val="0"/>
        <w:adjustRightInd w:val="0"/>
        <w:spacing w:after="0" w:line="240" w:lineRule="auto"/>
        <w:jc w:val="both"/>
        <w:rPr>
          <w:rFonts w:ascii="Times New Roman" w:hAnsi="Times New Roman" w:cs="Times New Roman"/>
          <w:b/>
          <w:bCs/>
          <w:color w:val="000000"/>
          <w:spacing w:val="-1"/>
          <w:sz w:val="32"/>
          <w:szCs w:val="32"/>
          <w:u w:val="single"/>
        </w:rPr>
      </w:pPr>
    </w:p>
    <w:p w:rsidR="00D42A23" w:rsidRPr="00D42A23" w:rsidRDefault="00D42A23" w:rsidP="00D42A23">
      <w:pPr>
        <w:widowControl w:val="0"/>
        <w:numPr>
          <w:ilvl w:val="0"/>
          <w:numId w:val="40"/>
        </w:numPr>
        <w:autoSpaceDE w:val="0"/>
        <w:autoSpaceDN w:val="0"/>
        <w:adjustRightInd w:val="0"/>
        <w:spacing w:after="0" w:line="240" w:lineRule="auto"/>
        <w:jc w:val="both"/>
        <w:rPr>
          <w:rFonts w:ascii="Times New Roman" w:hAnsi="Times New Roman" w:cs="Times New Roman"/>
          <w:bCs/>
          <w:color w:val="000000"/>
          <w:spacing w:val="-1"/>
          <w:sz w:val="28"/>
          <w:szCs w:val="28"/>
        </w:rPr>
      </w:pPr>
      <w:r w:rsidRPr="00D42A23">
        <w:rPr>
          <w:rFonts w:ascii="Times New Roman" w:hAnsi="Times New Roman" w:cs="Times New Roman"/>
          <w:bCs/>
          <w:color w:val="000000"/>
          <w:spacing w:val="-1"/>
          <w:sz w:val="28"/>
          <w:szCs w:val="28"/>
        </w:rPr>
        <w:t>Above graph showing Vsh on y-axis and depth on x-axis, the maximum value that 0</w:t>
      </w:r>
      <w:r>
        <w:rPr>
          <w:rFonts w:ascii="Times New Roman" w:hAnsi="Times New Roman" w:cs="Times New Roman"/>
          <w:bCs/>
          <w:color w:val="000000"/>
          <w:spacing w:val="-1"/>
          <w:sz w:val="28"/>
          <w:szCs w:val="28"/>
        </w:rPr>
        <w:t>.63 is encountered at depth 2173</w:t>
      </w:r>
      <w:r w:rsidRPr="00D42A23">
        <w:rPr>
          <w:rFonts w:ascii="Times New Roman" w:hAnsi="Times New Roman" w:cs="Times New Roman"/>
          <w:bCs/>
          <w:color w:val="000000"/>
          <w:spacing w:val="-1"/>
          <w:sz w:val="28"/>
          <w:szCs w:val="28"/>
        </w:rPr>
        <w:t xml:space="preserve"> a</w:t>
      </w:r>
      <w:r>
        <w:rPr>
          <w:rFonts w:ascii="Times New Roman" w:hAnsi="Times New Roman" w:cs="Times New Roman"/>
          <w:bCs/>
          <w:color w:val="000000"/>
          <w:spacing w:val="-1"/>
          <w:sz w:val="28"/>
          <w:szCs w:val="28"/>
        </w:rPr>
        <w:t>n</w:t>
      </w:r>
      <w:r w:rsidR="00190D9F">
        <w:rPr>
          <w:rFonts w:ascii="Times New Roman" w:hAnsi="Times New Roman" w:cs="Times New Roman"/>
          <w:bCs/>
          <w:color w:val="000000"/>
          <w:spacing w:val="-1"/>
          <w:sz w:val="28"/>
          <w:szCs w:val="28"/>
        </w:rPr>
        <w:t>d minimum value 0.07 is at 2196 and the average value is 0.30.</w:t>
      </w:r>
    </w:p>
    <w:p w:rsidR="008324D2" w:rsidRPr="00E31918" w:rsidRDefault="008324D2" w:rsidP="00C27BE6">
      <w:pPr>
        <w:widowControl w:val="0"/>
        <w:autoSpaceDE w:val="0"/>
        <w:autoSpaceDN w:val="0"/>
        <w:adjustRightInd w:val="0"/>
        <w:spacing w:after="0" w:line="240" w:lineRule="auto"/>
        <w:jc w:val="both"/>
        <w:rPr>
          <w:rFonts w:ascii="Times New Roman" w:hAnsi="Times New Roman" w:cs="Times New Roman"/>
          <w:b/>
          <w:bCs/>
          <w:color w:val="000000"/>
          <w:spacing w:val="-1"/>
          <w:sz w:val="32"/>
          <w:szCs w:val="32"/>
          <w:u w:val="single"/>
        </w:rPr>
      </w:pPr>
    </w:p>
    <w:p w:rsidR="00D42A23" w:rsidRDefault="00D42A23" w:rsidP="008324D2">
      <w:pPr>
        <w:tabs>
          <w:tab w:val="left" w:pos="2637"/>
        </w:tabs>
        <w:jc w:val="center"/>
        <w:rPr>
          <w:rFonts w:ascii="Times New Roman" w:hAnsi="Times New Roman" w:cs="Times New Roman"/>
          <w:b/>
          <w:sz w:val="32"/>
          <w:szCs w:val="32"/>
          <w:u w:val="single"/>
        </w:rPr>
      </w:pPr>
    </w:p>
    <w:p w:rsidR="00D42A23" w:rsidRDefault="00D42A23" w:rsidP="008324D2">
      <w:pPr>
        <w:tabs>
          <w:tab w:val="left" w:pos="2637"/>
        </w:tabs>
        <w:jc w:val="center"/>
        <w:rPr>
          <w:rFonts w:ascii="Times New Roman" w:hAnsi="Times New Roman" w:cs="Times New Roman"/>
          <w:b/>
          <w:sz w:val="32"/>
          <w:szCs w:val="32"/>
          <w:u w:val="single"/>
        </w:rPr>
      </w:pPr>
    </w:p>
    <w:p w:rsidR="00D42A23" w:rsidRDefault="00D42A23" w:rsidP="008324D2">
      <w:pPr>
        <w:tabs>
          <w:tab w:val="left" w:pos="2637"/>
        </w:tabs>
        <w:jc w:val="center"/>
        <w:rPr>
          <w:rFonts w:ascii="Times New Roman" w:hAnsi="Times New Roman" w:cs="Times New Roman"/>
          <w:b/>
          <w:sz w:val="32"/>
          <w:szCs w:val="32"/>
          <w:u w:val="single"/>
        </w:rPr>
      </w:pPr>
    </w:p>
    <w:p w:rsidR="00D42A23" w:rsidRDefault="00D42A23" w:rsidP="008324D2">
      <w:pPr>
        <w:tabs>
          <w:tab w:val="left" w:pos="2637"/>
        </w:tabs>
        <w:jc w:val="center"/>
        <w:rPr>
          <w:rFonts w:ascii="Times New Roman" w:hAnsi="Times New Roman" w:cs="Times New Roman"/>
          <w:b/>
          <w:sz w:val="32"/>
          <w:szCs w:val="32"/>
          <w:u w:val="single"/>
        </w:rPr>
      </w:pPr>
    </w:p>
    <w:p w:rsidR="00D42A23" w:rsidRDefault="00D42A23" w:rsidP="008324D2">
      <w:pPr>
        <w:tabs>
          <w:tab w:val="left" w:pos="2637"/>
        </w:tabs>
        <w:jc w:val="center"/>
        <w:rPr>
          <w:rFonts w:ascii="Times New Roman" w:hAnsi="Times New Roman" w:cs="Times New Roman"/>
          <w:b/>
          <w:sz w:val="32"/>
          <w:szCs w:val="32"/>
          <w:u w:val="single"/>
        </w:rPr>
      </w:pPr>
    </w:p>
    <w:p w:rsidR="00D42A23" w:rsidRDefault="00D42A23" w:rsidP="008324D2">
      <w:pPr>
        <w:tabs>
          <w:tab w:val="left" w:pos="2637"/>
        </w:tabs>
        <w:jc w:val="center"/>
        <w:rPr>
          <w:rFonts w:ascii="Times New Roman" w:hAnsi="Times New Roman" w:cs="Times New Roman"/>
          <w:b/>
          <w:sz w:val="32"/>
          <w:szCs w:val="32"/>
          <w:u w:val="single"/>
        </w:rPr>
      </w:pPr>
    </w:p>
    <w:p w:rsidR="00D42A23" w:rsidRDefault="00D42A23" w:rsidP="008324D2">
      <w:pPr>
        <w:tabs>
          <w:tab w:val="left" w:pos="2637"/>
        </w:tabs>
        <w:jc w:val="center"/>
        <w:rPr>
          <w:rFonts w:ascii="Times New Roman" w:hAnsi="Times New Roman" w:cs="Times New Roman"/>
          <w:b/>
          <w:sz w:val="32"/>
          <w:szCs w:val="32"/>
          <w:u w:val="single"/>
        </w:rPr>
      </w:pPr>
    </w:p>
    <w:p w:rsidR="00D42A23" w:rsidRDefault="00D42A23" w:rsidP="008324D2">
      <w:pPr>
        <w:tabs>
          <w:tab w:val="left" w:pos="2637"/>
        </w:tabs>
        <w:jc w:val="center"/>
        <w:rPr>
          <w:rFonts w:ascii="Times New Roman" w:hAnsi="Times New Roman" w:cs="Times New Roman"/>
          <w:b/>
          <w:sz w:val="32"/>
          <w:szCs w:val="32"/>
          <w:u w:val="single"/>
        </w:rPr>
      </w:pPr>
    </w:p>
    <w:p w:rsidR="00D42A23" w:rsidRDefault="00D42A23" w:rsidP="008324D2">
      <w:pPr>
        <w:tabs>
          <w:tab w:val="left" w:pos="2637"/>
        </w:tabs>
        <w:jc w:val="center"/>
        <w:rPr>
          <w:rFonts w:ascii="Times New Roman" w:hAnsi="Times New Roman" w:cs="Times New Roman"/>
          <w:b/>
          <w:sz w:val="32"/>
          <w:szCs w:val="32"/>
          <w:u w:val="single"/>
        </w:rPr>
      </w:pPr>
    </w:p>
    <w:p w:rsidR="008324D2" w:rsidRPr="008324D2" w:rsidRDefault="008324D2" w:rsidP="008324D2">
      <w:pPr>
        <w:tabs>
          <w:tab w:val="left" w:pos="2637"/>
        </w:tabs>
        <w:jc w:val="center"/>
        <w:rPr>
          <w:rFonts w:ascii="Times New Roman" w:hAnsi="Times New Roman" w:cs="Times New Roman"/>
          <w:b/>
          <w:sz w:val="32"/>
          <w:szCs w:val="32"/>
        </w:rPr>
      </w:pPr>
      <w:r w:rsidRPr="00ED1649">
        <w:rPr>
          <w:rFonts w:ascii="Times New Roman" w:hAnsi="Times New Roman" w:cs="Times New Roman"/>
          <w:b/>
          <w:sz w:val="32"/>
          <w:szCs w:val="32"/>
          <w:u w:val="single"/>
        </w:rPr>
        <w:lastRenderedPageBreak/>
        <w:t>Depth vs Sonic</w:t>
      </w:r>
    </w:p>
    <w:p w:rsidR="008324D2" w:rsidRPr="00E31918" w:rsidRDefault="008324D2" w:rsidP="00C27BE6">
      <w:pPr>
        <w:widowControl w:val="0"/>
        <w:autoSpaceDE w:val="0"/>
        <w:autoSpaceDN w:val="0"/>
        <w:adjustRightInd w:val="0"/>
        <w:spacing w:after="0" w:line="240" w:lineRule="auto"/>
        <w:jc w:val="both"/>
        <w:rPr>
          <w:rFonts w:ascii="Times New Roman" w:hAnsi="Times New Roman" w:cs="Times New Roman"/>
          <w:b/>
          <w:bCs/>
          <w:color w:val="000000"/>
          <w:spacing w:val="-1"/>
          <w:sz w:val="32"/>
          <w:szCs w:val="32"/>
          <w:u w:val="single"/>
        </w:rPr>
      </w:pPr>
    </w:p>
    <w:p w:rsidR="008324D2" w:rsidRPr="00E31918" w:rsidRDefault="008324D2" w:rsidP="00C27BE6">
      <w:pPr>
        <w:widowControl w:val="0"/>
        <w:autoSpaceDE w:val="0"/>
        <w:autoSpaceDN w:val="0"/>
        <w:adjustRightInd w:val="0"/>
        <w:spacing w:after="0" w:line="240" w:lineRule="auto"/>
        <w:jc w:val="both"/>
        <w:rPr>
          <w:rFonts w:ascii="Times New Roman" w:hAnsi="Times New Roman" w:cs="Times New Roman"/>
          <w:b/>
          <w:bCs/>
          <w:color w:val="000000"/>
          <w:spacing w:val="-1"/>
          <w:sz w:val="32"/>
          <w:szCs w:val="32"/>
          <w:u w:val="single"/>
        </w:rPr>
      </w:pPr>
      <w:r w:rsidRPr="00E31918">
        <w:rPr>
          <w:rFonts w:ascii="Times New Roman" w:hAnsi="Times New Roman" w:cs="Times New Roman"/>
          <w:b/>
          <w:bCs/>
          <w:noProof/>
          <w:color w:val="000000"/>
          <w:spacing w:val="-1"/>
          <w:sz w:val="32"/>
          <w:szCs w:val="32"/>
          <w:u w:val="single"/>
        </w:rPr>
        <w:drawing>
          <wp:inline distT="0" distB="0" distL="0" distR="0">
            <wp:extent cx="5733415" cy="3153378"/>
            <wp:effectExtent l="19050" t="0" r="19685" b="8922"/>
            <wp:docPr id="26"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8324D2" w:rsidRDefault="008324D2" w:rsidP="00C27BE6">
      <w:pPr>
        <w:widowControl w:val="0"/>
        <w:autoSpaceDE w:val="0"/>
        <w:autoSpaceDN w:val="0"/>
        <w:adjustRightInd w:val="0"/>
        <w:spacing w:after="0" w:line="240" w:lineRule="auto"/>
        <w:jc w:val="both"/>
        <w:rPr>
          <w:rFonts w:ascii="Times New Roman" w:hAnsi="Times New Roman" w:cs="Times New Roman"/>
          <w:b/>
          <w:bCs/>
          <w:color w:val="000000"/>
          <w:spacing w:val="-1"/>
          <w:sz w:val="32"/>
          <w:szCs w:val="32"/>
          <w:u w:val="single"/>
        </w:rPr>
      </w:pPr>
    </w:p>
    <w:p w:rsidR="00A75F3E" w:rsidRPr="00190D9F" w:rsidRDefault="00AF51D5" w:rsidP="00190D9F">
      <w:pPr>
        <w:widowControl w:val="0"/>
        <w:numPr>
          <w:ilvl w:val="0"/>
          <w:numId w:val="41"/>
        </w:numPr>
        <w:autoSpaceDE w:val="0"/>
        <w:autoSpaceDN w:val="0"/>
        <w:adjustRightInd w:val="0"/>
        <w:spacing w:after="0" w:line="240" w:lineRule="auto"/>
        <w:jc w:val="both"/>
        <w:rPr>
          <w:rFonts w:ascii="Times New Roman" w:hAnsi="Times New Roman" w:cs="Times New Roman"/>
          <w:b/>
          <w:bCs/>
          <w:color w:val="000000"/>
          <w:spacing w:val="-1"/>
          <w:sz w:val="32"/>
          <w:szCs w:val="32"/>
          <w:u w:val="single"/>
        </w:rPr>
      </w:pPr>
      <w:r w:rsidRPr="00190D9F">
        <w:rPr>
          <w:rFonts w:ascii="Times New Roman" w:hAnsi="Times New Roman" w:cs="Times New Roman"/>
          <w:bCs/>
          <w:color w:val="000000"/>
          <w:spacing w:val="-1"/>
          <w:sz w:val="28"/>
          <w:szCs w:val="28"/>
        </w:rPr>
        <w:t>Above graph showing Phis on y-axis and depth on x-axis</w:t>
      </w:r>
      <w:r w:rsidR="00190D9F">
        <w:rPr>
          <w:rFonts w:ascii="Times New Roman" w:hAnsi="Times New Roman" w:cs="Times New Roman"/>
          <w:bCs/>
          <w:color w:val="000000"/>
          <w:spacing w:val="-1"/>
          <w:sz w:val="28"/>
          <w:szCs w:val="28"/>
        </w:rPr>
        <w:t>, the maximum value that is 0.26 at depth 2160 and 2166 and minimum value 0.08</w:t>
      </w:r>
      <w:r w:rsidRPr="00190D9F">
        <w:rPr>
          <w:rFonts w:ascii="Times New Roman" w:hAnsi="Times New Roman" w:cs="Times New Roman"/>
          <w:bCs/>
          <w:color w:val="000000"/>
          <w:spacing w:val="-1"/>
          <w:sz w:val="28"/>
          <w:szCs w:val="28"/>
        </w:rPr>
        <w:t xml:space="preserve"> at depth </w:t>
      </w:r>
      <w:r w:rsidR="00190D9F">
        <w:rPr>
          <w:rFonts w:ascii="Times New Roman" w:hAnsi="Times New Roman" w:cs="Times New Roman"/>
          <w:bCs/>
          <w:color w:val="000000"/>
          <w:spacing w:val="-1"/>
          <w:sz w:val="28"/>
          <w:szCs w:val="28"/>
        </w:rPr>
        <w:t xml:space="preserve">2168 and </w:t>
      </w:r>
      <w:r w:rsidRPr="00190D9F">
        <w:rPr>
          <w:rFonts w:ascii="Times New Roman" w:hAnsi="Times New Roman" w:cs="Times New Roman"/>
          <w:bCs/>
          <w:color w:val="000000"/>
          <w:spacing w:val="-1"/>
          <w:sz w:val="28"/>
          <w:szCs w:val="28"/>
        </w:rPr>
        <w:t>2171</w:t>
      </w:r>
      <w:r w:rsidR="00190D9F">
        <w:rPr>
          <w:rFonts w:ascii="Times New Roman" w:hAnsi="Times New Roman" w:cs="Times New Roman"/>
          <w:bCs/>
          <w:color w:val="000000"/>
          <w:spacing w:val="-1"/>
          <w:sz w:val="28"/>
          <w:szCs w:val="28"/>
        </w:rPr>
        <w:t>. The average value is 0.15.</w:t>
      </w:r>
      <w:r w:rsidRPr="00190D9F">
        <w:rPr>
          <w:rFonts w:ascii="Times New Roman" w:hAnsi="Times New Roman" w:cs="Times New Roman"/>
          <w:b/>
          <w:bCs/>
          <w:color w:val="000000"/>
          <w:spacing w:val="-1"/>
          <w:sz w:val="32"/>
          <w:szCs w:val="32"/>
          <w:u w:val="single"/>
        </w:rPr>
        <w:t xml:space="preserve"> </w:t>
      </w:r>
    </w:p>
    <w:p w:rsidR="008324D2" w:rsidRDefault="008324D2" w:rsidP="00C27BE6">
      <w:pPr>
        <w:widowControl w:val="0"/>
        <w:autoSpaceDE w:val="0"/>
        <w:autoSpaceDN w:val="0"/>
        <w:adjustRightInd w:val="0"/>
        <w:spacing w:after="0" w:line="240" w:lineRule="auto"/>
        <w:jc w:val="both"/>
        <w:rPr>
          <w:rFonts w:ascii="Times New Roman" w:hAnsi="Times New Roman" w:cs="Times New Roman"/>
          <w:b/>
          <w:bCs/>
          <w:color w:val="000000"/>
          <w:spacing w:val="-1"/>
          <w:sz w:val="32"/>
          <w:szCs w:val="32"/>
          <w:u w:val="single"/>
        </w:rPr>
      </w:pPr>
    </w:p>
    <w:p w:rsidR="00190D9F" w:rsidRDefault="00190D9F" w:rsidP="008324D2">
      <w:pPr>
        <w:tabs>
          <w:tab w:val="left" w:pos="1294"/>
        </w:tabs>
        <w:jc w:val="center"/>
        <w:rPr>
          <w:rFonts w:ascii="Times New Roman" w:hAnsi="Times New Roman" w:cs="Times New Roman"/>
          <w:b/>
          <w:sz w:val="32"/>
          <w:szCs w:val="32"/>
          <w:u w:val="single"/>
        </w:rPr>
      </w:pPr>
    </w:p>
    <w:p w:rsidR="00190D9F" w:rsidRDefault="00190D9F" w:rsidP="008324D2">
      <w:pPr>
        <w:tabs>
          <w:tab w:val="left" w:pos="1294"/>
        </w:tabs>
        <w:jc w:val="center"/>
        <w:rPr>
          <w:rFonts w:ascii="Times New Roman" w:hAnsi="Times New Roman" w:cs="Times New Roman"/>
          <w:b/>
          <w:sz w:val="32"/>
          <w:szCs w:val="32"/>
          <w:u w:val="single"/>
        </w:rPr>
      </w:pPr>
    </w:p>
    <w:p w:rsidR="00190D9F" w:rsidRDefault="00190D9F" w:rsidP="008324D2">
      <w:pPr>
        <w:tabs>
          <w:tab w:val="left" w:pos="1294"/>
        </w:tabs>
        <w:jc w:val="center"/>
        <w:rPr>
          <w:rFonts w:ascii="Times New Roman" w:hAnsi="Times New Roman" w:cs="Times New Roman"/>
          <w:b/>
          <w:sz w:val="32"/>
          <w:szCs w:val="32"/>
          <w:u w:val="single"/>
        </w:rPr>
      </w:pPr>
    </w:p>
    <w:p w:rsidR="00190D9F" w:rsidRDefault="00190D9F" w:rsidP="008324D2">
      <w:pPr>
        <w:tabs>
          <w:tab w:val="left" w:pos="1294"/>
        </w:tabs>
        <w:jc w:val="center"/>
        <w:rPr>
          <w:rFonts w:ascii="Times New Roman" w:hAnsi="Times New Roman" w:cs="Times New Roman"/>
          <w:b/>
          <w:sz w:val="32"/>
          <w:szCs w:val="32"/>
          <w:u w:val="single"/>
        </w:rPr>
      </w:pPr>
    </w:p>
    <w:p w:rsidR="00190D9F" w:rsidRDefault="00190D9F" w:rsidP="008324D2">
      <w:pPr>
        <w:tabs>
          <w:tab w:val="left" w:pos="1294"/>
        </w:tabs>
        <w:jc w:val="center"/>
        <w:rPr>
          <w:rFonts w:ascii="Times New Roman" w:hAnsi="Times New Roman" w:cs="Times New Roman"/>
          <w:b/>
          <w:sz w:val="32"/>
          <w:szCs w:val="32"/>
          <w:u w:val="single"/>
        </w:rPr>
      </w:pPr>
    </w:p>
    <w:p w:rsidR="00190D9F" w:rsidRDefault="00190D9F" w:rsidP="008324D2">
      <w:pPr>
        <w:tabs>
          <w:tab w:val="left" w:pos="1294"/>
        </w:tabs>
        <w:jc w:val="center"/>
        <w:rPr>
          <w:rFonts w:ascii="Times New Roman" w:hAnsi="Times New Roman" w:cs="Times New Roman"/>
          <w:b/>
          <w:sz w:val="32"/>
          <w:szCs w:val="32"/>
          <w:u w:val="single"/>
        </w:rPr>
      </w:pPr>
    </w:p>
    <w:p w:rsidR="00190D9F" w:rsidRDefault="00190D9F" w:rsidP="008324D2">
      <w:pPr>
        <w:tabs>
          <w:tab w:val="left" w:pos="1294"/>
        </w:tabs>
        <w:jc w:val="center"/>
        <w:rPr>
          <w:rFonts w:ascii="Times New Roman" w:hAnsi="Times New Roman" w:cs="Times New Roman"/>
          <w:b/>
          <w:sz w:val="32"/>
          <w:szCs w:val="32"/>
          <w:u w:val="single"/>
        </w:rPr>
      </w:pPr>
    </w:p>
    <w:p w:rsidR="00190D9F" w:rsidRDefault="00190D9F" w:rsidP="008324D2">
      <w:pPr>
        <w:tabs>
          <w:tab w:val="left" w:pos="1294"/>
        </w:tabs>
        <w:jc w:val="center"/>
        <w:rPr>
          <w:rFonts w:ascii="Times New Roman" w:hAnsi="Times New Roman" w:cs="Times New Roman"/>
          <w:b/>
          <w:sz w:val="32"/>
          <w:szCs w:val="32"/>
          <w:u w:val="single"/>
        </w:rPr>
      </w:pPr>
    </w:p>
    <w:p w:rsidR="00190D9F" w:rsidRDefault="00190D9F" w:rsidP="008324D2">
      <w:pPr>
        <w:tabs>
          <w:tab w:val="left" w:pos="1294"/>
        </w:tabs>
        <w:jc w:val="center"/>
        <w:rPr>
          <w:rFonts w:ascii="Times New Roman" w:hAnsi="Times New Roman" w:cs="Times New Roman"/>
          <w:b/>
          <w:sz w:val="32"/>
          <w:szCs w:val="32"/>
          <w:u w:val="single"/>
        </w:rPr>
      </w:pPr>
    </w:p>
    <w:p w:rsidR="00190D9F" w:rsidRDefault="00190D9F" w:rsidP="008324D2">
      <w:pPr>
        <w:tabs>
          <w:tab w:val="left" w:pos="1294"/>
        </w:tabs>
        <w:jc w:val="center"/>
        <w:rPr>
          <w:rFonts w:ascii="Times New Roman" w:hAnsi="Times New Roman" w:cs="Times New Roman"/>
          <w:b/>
          <w:sz w:val="32"/>
          <w:szCs w:val="32"/>
          <w:u w:val="single"/>
        </w:rPr>
      </w:pPr>
    </w:p>
    <w:p w:rsidR="008324D2" w:rsidRPr="008324D2" w:rsidRDefault="008324D2" w:rsidP="008324D2">
      <w:pPr>
        <w:tabs>
          <w:tab w:val="left" w:pos="1294"/>
        </w:tabs>
        <w:jc w:val="center"/>
        <w:rPr>
          <w:rFonts w:ascii="Times New Roman" w:hAnsi="Times New Roman" w:cs="Times New Roman"/>
          <w:b/>
          <w:sz w:val="32"/>
          <w:szCs w:val="32"/>
          <w:u w:val="single"/>
        </w:rPr>
      </w:pPr>
      <w:r w:rsidRPr="00ED1649">
        <w:rPr>
          <w:rFonts w:ascii="Times New Roman" w:hAnsi="Times New Roman" w:cs="Times New Roman"/>
          <w:b/>
          <w:sz w:val="32"/>
          <w:szCs w:val="32"/>
          <w:u w:val="single"/>
        </w:rPr>
        <w:lastRenderedPageBreak/>
        <w:t>Depth vs Neutron</w:t>
      </w:r>
    </w:p>
    <w:p w:rsidR="008324D2" w:rsidRPr="00D67865" w:rsidRDefault="008324D2" w:rsidP="00C27BE6">
      <w:pPr>
        <w:widowControl w:val="0"/>
        <w:autoSpaceDE w:val="0"/>
        <w:autoSpaceDN w:val="0"/>
        <w:adjustRightInd w:val="0"/>
        <w:spacing w:after="0" w:line="240" w:lineRule="auto"/>
        <w:jc w:val="both"/>
        <w:rPr>
          <w:rFonts w:ascii="Times New Roman" w:hAnsi="Times New Roman" w:cs="Times New Roman"/>
          <w:b/>
          <w:bCs/>
          <w:color w:val="000000"/>
          <w:spacing w:val="-1"/>
          <w:sz w:val="32"/>
          <w:szCs w:val="32"/>
          <w:u w:val="single"/>
        </w:rPr>
      </w:pPr>
      <w:r w:rsidRPr="00D67865">
        <w:rPr>
          <w:rFonts w:ascii="Times New Roman" w:hAnsi="Times New Roman" w:cs="Times New Roman"/>
          <w:b/>
          <w:bCs/>
          <w:noProof/>
          <w:color w:val="000000"/>
          <w:spacing w:val="-1"/>
          <w:sz w:val="32"/>
          <w:szCs w:val="32"/>
          <w:u w:val="single"/>
        </w:rPr>
        <w:drawing>
          <wp:inline distT="0" distB="0" distL="0" distR="0">
            <wp:extent cx="5733415" cy="3235118"/>
            <wp:effectExtent l="19050" t="0" r="19685" b="3382"/>
            <wp:docPr id="27"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190D9F" w:rsidRDefault="00190D9F" w:rsidP="00190D9F">
      <w:pPr>
        <w:widowControl w:val="0"/>
        <w:autoSpaceDE w:val="0"/>
        <w:autoSpaceDN w:val="0"/>
        <w:adjustRightInd w:val="0"/>
        <w:spacing w:after="0" w:line="240" w:lineRule="auto"/>
        <w:ind w:left="720"/>
        <w:jc w:val="both"/>
        <w:rPr>
          <w:rFonts w:ascii="Times New Roman" w:hAnsi="Times New Roman" w:cs="Times New Roman"/>
          <w:bCs/>
          <w:color w:val="000000"/>
          <w:spacing w:val="-1"/>
          <w:sz w:val="28"/>
          <w:szCs w:val="28"/>
        </w:rPr>
      </w:pPr>
    </w:p>
    <w:p w:rsidR="00A75F3E" w:rsidRPr="00190D9F" w:rsidRDefault="00190D9F" w:rsidP="00190D9F">
      <w:pPr>
        <w:widowControl w:val="0"/>
        <w:numPr>
          <w:ilvl w:val="0"/>
          <w:numId w:val="42"/>
        </w:numPr>
        <w:autoSpaceDE w:val="0"/>
        <w:autoSpaceDN w:val="0"/>
        <w:adjustRightInd w:val="0"/>
        <w:spacing w:after="0" w:line="240" w:lineRule="auto"/>
        <w:jc w:val="both"/>
        <w:rPr>
          <w:rFonts w:ascii="Times New Roman" w:hAnsi="Times New Roman" w:cs="Times New Roman"/>
          <w:bCs/>
          <w:color w:val="000000"/>
          <w:spacing w:val="-1"/>
          <w:sz w:val="28"/>
          <w:szCs w:val="28"/>
        </w:rPr>
      </w:pPr>
      <w:r>
        <w:rPr>
          <w:rFonts w:ascii="Times New Roman" w:hAnsi="Times New Roman" w:cs="Times New Roman"/>
          <w:bCs/>
          <w:color w:val="000000"/>
          <w:spacing w:val="-1"/>
          <w:sz w:val="28"/>
          <w:szCs w:val="28"/>
        </w:rPr>
        <w:t xml:space="preserve">Above graph showing NPHI </w:t>
      </w:r>
      <w:r w:rsidR="00AF51D5" w:rsidRPr="00190D9F">
        <w:rPr>
          <w:rFonts w:ascii="Times New Roman" w:hAnsi="Times New Roman" w:cs="Times New Roman"/>
          <w:bCs/>
          <w:color w:val="000000"/>
          <w:spacing w:val="-1"/>
          <w:sz w:val="28"/>
          <w:szCs w:val="28"/>
        </w:rPr>
        <w:t>on y-axis and depth on x-axis, the maximum value that 0.6 at d</w:t>
      </w:r>
      <w:r>
        <w:rPr>
          <w:rFonts w:ascii="Times New Roman" w:hAnsi="Times New Roman" w:cs="Times New Roman"/>
          <w:bCs/>
          <w:color w:val="000000"/>
          <w:spacing w:val="-1"/>
          <w:sz w:val="28"/>
          <w:szCs w:val="28"/>
        </w:rPr>
        <w:t>epth 2200 and minimum value 0.02 at 2196</w:t>
      </w:r>
      <w:r w:rsidR="00AF51D5" w:rsidRPr="00190D9F">
        <w:rPr>
          <w:rFonts w:ascii="Times New Roman" w:hAnsi="Times New Roman" w:cs="Times New Roman"/>
          <w:bCs/>
          <w:color w:val="000000"/>
          <w:spacing w:val="-1"/>
          <w:sz w:val="28"/>
          <w:szCs w:val="28"/>
        </w:rPr>
        <w:t xml:space="preserve">. </w:t>
      </w:r>
      <w:r>
        <w:rPr>
          <w:rFonts w:ascii="Times New Roman" w:hAnsi="Times New Roman" w:cs="Times New Roman"/>
          <w:bCs/>
          <w:color w:val="000000"/>
          <w:spacing w:val="-1"/>
          <w:sz w:val="28"/>
          <w:szCs w:val="28"/>
        </w:rPr>
        <w:t>The average value is 0.17.</w:t>
      </w:r>
    </w:p>
    <w:p w:rsidR="008324D2" w:rsidRPr="00E31918" w:rsidRDefault="008324D2" w:rsidP="00C27BE6">
      <w:pPr>
        <w:widowControl w:val="0"/>
        <w:autoSpaceDE w:val="0"/>
        <w:autoSpaceDN w:val="0"/>
        <w:adjustRightInd w:val="0"/>
        <w:spacing w:after="0" w:line="240" w:lineRule="auto"/>
        <w:jc w:val="both"/>
        <w:rPr>
          <w:rFonts w:ascii="Times New Roman" w:hAnsi="Times New Roman" w:cs="Times New Roman"/>
          <w:b/>
          <w:bCs/>
          <w:color w:val="000000"/>
          <w:spacing w:val="-1"/>
          <w:sz w:val="32"/>
          <w:szCs w:val="32"/>
        </w:rPr>
      </w:pPr>
    </w:p>
    <w:p w:rsidR="008324D2" w:rsidRDefault="008324D2" w:rsidP="00C27BE6">
      <w:pPr>
        <w:widowControl w:val="0"/>
        <w:autoSpaceDE w:val="0"/>
        <w:autoSpaceDN w:val="0"/>
        <w:adjustRightInd w:val="0"/>
        <w:spacing w:after="0" w:line="240" w:lineRule="auto"/>
        <w:jc w:val="both"/>
        <w:rPr>
          <w:rFonts w:ascii="Times New Roman" w:hAnsi="Times New Roman" w:cs="Times New Roman"/>
          <w:b/>
          <w:bCs/>
          <w:color w:val="000000"/>
          <w:spacing w:val="-1"/>
          <w:sz w:val="32"/>
          <w:szCs w:val="32"/>
          <w:u w:val="single"/>
        </w:rPr>
      </w:pPr>
    </w:p>
    <w:p w:rsidR="008324D2" w:rsidRDefault="008324D2" w:rsidP="00C27BE6">
      <w:pPr>
        <w:widowControl w:val="0"/>
        <w:autoSpaceDE w:val="0"/>
        <w:autoSpaceDN w:val="0"/>
        <w:adjustRightInd w:val="0"/>
        <w:spacing w:after="0" w:line="240" w:lineRule="auto"/>
        <w:jc w:val="both"/>
        <w:rPr>
          <w:rFonts w:ascii="Times New Roman" w:hAnsi="Times New Roman" w:cs="Times New Roman"/>
          <w:b/>
          <w:bCs/>
          <w:color w:val="000000"/>
          <w:spacing w:val="-1"/>
          <w:sz w:val="32"/>
          <w:szCs w:val="32"/>
          <w:u w:val="single"/>
        </w:rPr>
      </w:pPr>
    </w:p>
    <w:p w:rsidR="00190D9F" w:rsidRDefault="00190D9F" w:rsidP="008324D2">
      <w:pPr>
        <w:tabs>
          <w:tab w:val="left" w:pos="3252"/>
        </w:tabs>
        <w:jc w:val="center"/>
        <w:rPr>
          <w:rFonts w:ascii="Times New Roman" w:hAnsi="Times New Roman" w:cs="Times New Roman"/>
          <w:b/>
          <w:sz w:val="32"/>
          <w:szCs w:val="32"/>
          <w:u w:val="single"/>
        </w:rPr>
      </w:pPr>
    </w:p>
    <w:p w:rsidR="00190D9F" w:rsidRDefault="00190D9F" w:rsidP="008324D2">
      <w:pPr>
        <w:tabs>
          <w:tab w:val="left" w:pos="3252"/>
        </w:tabs>
        <w:jc w:val="center"/>
        <w:rPr>
          <w:rFonts w:ascii="Times New Roman" w:hAnsi="Times New Roman" w:cs="Times New Roman"/>
          <w:b/>
          <w:sz w:val="32"/>
          <w:szCs w:val="32"/>
          <w:u w:val="single"/>
        </w:rPr>
      </w:pPr>
    </w:p>
    <w:p w:rsidR="00190D9F" w:rsidRDefault="00190D9F" w:rsidP="008324D2">
      <w:pPr>
        <w:tabs>
          <w:tab w:val="left" w:pos="3252"/>
        </w:tabs>
        <w:jc w:val="center"/>
        <w:rPr>
          <w:rFonts w:ascii="Times New Roman" w:hAnsi="Times New Roman" w:cs="Times New Roman"/>
          <w:b/>
          <w:sz w:val="32"/>
          <w:szCs w:val="32"/>
          <w:u w:val="single"/>
        </w:rPr>
      </w:pPr>
    </w:p>
    <w:p w:rsidR="00190D9F" w:rsidRDefault="00190D9F" w:rsidP="008324D2">
      <w:pPr>
        <w:tabs>
          <w:tab w:val="left" w:pos="3252"/>
        </w:tabs>
        <w:jc w:val="center"/>
        <w:rPr>
          <w:rFonts w:ascii="Times New Roman" w:hAnsi="Times New Roman" w:cs="Times New Roman"/>
          <w:b/>
          <w:sz w:val="32"/>
          <w:szCs w:val="32"/>
          <w:u w:val="single"/>
        </w:rPr>
      </w:pPr>
    </w:p>
    <w:p w:rsidR="00190D9F" w:rsidRDefault="00190D9F" w:rsidP="008324D2">
      <w:pPr>
        <w:tabs>
          <w:tab w:val="left" w:pos="3252"/>
        </w:tabs>
        <w:jc w:val="center"/>
        <w:rPr>
          <w:rFonts w:ascii="Times New Roman" w:hAnsi="Times New Roman" w:cs="Times New Roman"/>
          <w:b/>
          <w:sz w:val="32"/>
          <w:szCs w:val="32"/>
          <w:u w:val="single"/>
        </w:rPr>
      </w:pPr>
    </w:p>
    <w:p w:rsidR="00190D9F" w:rsidRDefault="00190D9F" w:rsidP="008324D2">
      <w:pPr>
        <w:tabs>
          <w:tab w:val="left" w:pos="3252"/>
        </w:tabs>
        <w:jc w:val="center"/>
        <w:rPr>
          <w:rFonts w:ascii="Times New Roman" w:hAnsi="Times New Roman" w:cs="Times New Roman"/>
          <w:b/>
          <w:sz w:val="32"/>
          <w:szCs w:val="32"/>
          <w:u w:val="single"/>
        </w:rPr>
      </w:pPr>
    </w:p>
    <w:p w:rsidR="00190D9F" w:rsidRDefault="00190D9F" w:rsidP="008324D2">
      <w:pPr>
        <w:tabs>
          <w:tab w:val="left" w:pos="3252"/>
        </w:tabs>
        <w:jc w:val="center"/>
        <w:rPr>
          <w:rFonts w:ascii="Times New Roman" w:hAnsi="Times New Roman" w:cs="Times New Roman"/>
          <w:b/>
          <w:sz w:val="32"/>
          <w:szCs w:val="32"/>
          <w:u w:val="single"/>
        </w:rPr>
      </w:pPr>
    </w:p>
    <w:p w:rsidR="00190D9F" w:rsidRDefault="00190D9F" w:rsidP="008324D2">
      <w:pPr>
        <w:tabs>
          <w:tab w:val="left" w:pos="3252"/>
        </w:tabs>
        <w:jc w:val="center"/>
        <w:rPr>
          <w:rFonts w:ascii="Times New Roman" w:hAnsi="Times New Roman" w:cs="Times New Roman"/>
          <w:b/>
          <w:sz w:val="32"/>
          <w:szCs w:val="32"/>
          <w:u w:val="single"/>
        </w:rPr>
      </w:pPr>
    </w:p>
    <w:p w:rsidR="00190D9F" w:rsidRDefault="00190D9F" w:rsidP="00190D9F">
      <w:pPr>
        <w:tabs>
          <w:tab w:val="left" w:pos="3252"/>
        </w:tabs>
        <w:rPr>
          <w:rFonts w:ascii="Times New Roman" w:hAnsi="Times New Roman" w:cs="Times New Roman"/>
          <w:b/>
          <w:sz w:val="32"/>
          <w:szCs w:val="32"/>
          <w:u w:val="single"/>
        </w:rPr>
      </w:pPr>
    </w:p>
    <w:p w:rsidR="008324D2" w:rsidRPr="00ED1649" w:rsidRDefault="008324D2" w:rsidP="00190D9F">
      <w:pPr>
        <w:tabs>
          <w:tab w:val="left" w:pos="3252"/>
        </w:tabs>
        <w:jc w:val="center"/>
        <w:rPr>
          <w:rFonts w:ascii="Times New Roman" w:hAnsi="Times New Roman" w:cs="Times New Roman"/>
          <w:b/>
          <w:sz w:val="32"/>
          <w:szCs w:val="32"/>
          <w:u w:val="single"/>
        </w:rPr>
      </w:pPr>
      <w:r w:rsidRPr="00ED1649">
        <w:rPr>
          <w:rFonts w:ascii="Times New Roman" w:hAnsi="Times New Roman" w:cs="Times New Roman"/>
          <w:b/>
          <w:sz w:val="32"/>
          <w:szCs w:val="32"/>
          <w:u w:val="single"/>
        </w:rPr>
        <w:lastRenderedPageBreak/>
        <w:t>Depth vs Density</w:t>
      </w:r>
    </w:p>
    <w:p w:rsidR="008324D2" w:rsidRPr="008324D2" w:rsidRDefault="008324D2" w:rsidP="00C27BE6">
      <w:pPr>
        <w:widowControl w:val="0"/>
        <w:autoSpaceDE w:val="0"/>
        <w:autoSpaceDN w:val="0"/>
        <w:adjustRightInd w:val="0"/>
        <w:spacing w:after="0" w:line="240" w:lineRule="auto"/>
        <w:jc w:val="both"/>
        <w:rPr>
          <w:rFonts w:ascii="Times New Roman" w:hAnsi="Times New Roman" w:cs="Times New Roman"/>
          <w:b/>
          <w:bCs/>
          <w:color w:val="000000"/>
          <w:spacing w:val="-1"/>
          <w:sz w:val="32"/>
          <w:szCs w:val="32"/>
        </w:rPr>
      </w:pPr>
    </w:p>
    <w:p w:rsidR="008324D2" w:rsidRDefault="008324D2" w:rsidP="00C27BE6">
      <w:pPr>
        <w:widowControl w:val="0"/>
        <w:autoSpaceDE w:val="0"/>
        <w:autoSpaceDN w:val="0"/>
        <w:adjustRightInd w:val="0"/>
        <w:spacing w:after="0" w:line="240" w:lineRule="auto"/>
        <w:jc w:val="both"/>
        <w:rPr>
          <w:rFonts w:ascii="Times New Roman" w:hAnsi="Times New Roman" w:cs="Times New Roman"/>
          <w:b/>
          <w:bCs/>
          <w:color w:val="000000"/>
          <w:spacing w:val="-1"/>
          <w:sz w:val="32"/>
          <w:szCs w:val="32"/>
          <w:u w:val="single"/>
        </w:rPr>
      </w:pPr>
      <w:r w:rsidRPr="00E31918">
        <w:rPr>
          <w:rFonts w:ascii="Times New Roman" w:hAnsi="Times New Roman" w:cs="Times New Roman"/>
          <w:b/>
          <w:bCs/>
          <w:noProof/>
          <w:color w:val="000000"/>
          <w:spacing w:val="-1"/>
          <w:sz w:val="32"/>
          <w:szCs w:val="32"/>
          <w:u w:val="single"/>
        </w:rPr>
        <w:drawing>
          <wp:inline distT="0" distB="0" distL="0" distR="0">
            <wp:extent cx="5733415" cy="3316312"/>
            <wp:effectExtent l="19050" t="0" r="19685" b="0"/>
            <wp:docPr id="28"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8324D2" w:rsidRDefault="008324D2" w:rsidP="00C27BE6">
      <w:pPr>
        <w:widowControl w:val="0"/>
        <w:autoSpaceDE w:val="0"/>
        <w:autoSpaceDN w:val="0"/>
        <w:adjustRightInd w:val="0"/>
        <w:spacing w:after="0" w:line="240" w:lineRule="auto"/>
        <w:jc w:val="both"/>
        <w:rPr>
          <w:rFonts w:ascii="Times New Roman" w:hAnsi="Times New Roman" w:cs="Times New Roman"/>
          <w:b/>
          <w:bCs/>
          <w:color w:val="000000"/>
          <w:spacing w:val="-1"/>
          <w:sz w:val="32"/>
          <w:szCs w:val="32"/>
          <w:u w:val="single"/>
        </w:rPr>
      </w:pPr>
    </w:p>
    <w:p w:rsidR="00A75F3E" w:rsidRPr="00190D9F" w:rsidRDefault="00AF51D5" w:rsidP="00190D9F">
      <w:pPr>
        <w:numPr>
          <w:ilvl w:val="0"/>
          <w:numId w:val="43"/>
        </w:numPr>
        <w:rPr>
          <w:rFonts w:ascii="Times New Roman" w:hAnsi="Times New Roman" w:cs="Times New Roman"/>
          <w:sz w:val="28"/>
          <w:szCs w:val="28"/>
        </w:rPr>
      </w:pPr>
      <w:r w:rsidRPr="00190D9F">
        <w:rPr>
          <w:rFonts w:ascii="Times New Roman" w:hAnsi="Times New Roman" w:cs="Times New Roman"/>
          <w:sz w:val="28"/>
          <w:szCs w:val="28"/>
        </w:rPr>
        <w:t>Above graph showing density va</w:t>
      </w:r>
      <w:r w:rsidR="00190D9F">
        <w:rPr>
          <w:rFonts w:ascii="Times New Roman" w:hAnsi="Times New Roman" w:cs="Times New Roman"/>
          <w:sz w:val="28"/>
          <w:szCs w:val="28"/>
        </w:rPr>
        <w:t>lue which are mostly lies at 1.6</w:t>
      </w:r>
      <w:r w:rsidRPr="00190D9F">
        <w:rPr>
          <w:rFonts w:ascii="Times New Roman" w:hAnsi="Times New Roman" w:cs="Times New Roman"/>
          <w:sz w:val="28"/>
          <w:szCs w:val="28"/>
        </w:rPr>
        <w:t xml:space="preserve"> against the depth interval of well</w:t>
      </w:r>
      <w:r w:rsidR="00190D9F">
        <w:rPr>
          <w:rFonts w:ascii="Times New Roman" w:hAnsi="Times New Roman" w:cs="Times New Roman"/>
          <w:sz w:val="28"/>
          <w:szCs w:val="28"/>
        </w:rPr>
        <w:t>.</w:t>
      </w:r>
    </w:p>
    <w:p w:rsidR="008324D2" w:rsidRDefault="008324D2" w:rsidP="00190D9F">
      <w:pPr>
        <w:rPr>
          <w:rFonts w:ascii="Times New Roman" w:hAnsi="Times New Roman" w:cs="Times New Roman"/>
          <w:b/>
          <w:sz w:val="32"/>
          <w:szCs w:val="32"/>
          <w:u w:val="single"/>
        </w:rPr>
      </w:pPr>
    </w:p>
    <w:p w:rsidR="00190D9F" w:rsidRDefault="00190D9F" w:rsidP="008324D2">
      <w:pPr>
        <w:jc w:val="center"/>
        <w:rPr>
          <w:rFonts w:ascii="Times New Roman" w:hAnsi="Times New Roman" w:cs="Times New Roman"/>
          <w:b/>
          <w:sz w:val="32"/>
          <w:szCs w:val="32"/>
          <w:u w:val="single"/>
        </w:rPr>
      </w:pPr>
    </w:p>
    <w:p w:rsidR="00190D9F" w:rsidRDefault="00190D9F" w:rsidP="008324D2">
      <w:pPr>
        <w:jc w:val="center"/>
        <w:rPr>
          <w:rFonts w:ascii="Times New Roman" w:hAnsi="Times New Roman" w:cs="Times New Roman"/>
          <w:b/>
          <w:sz w:val="32"/>
          <w:szCs w:val="32"/>
          <w:u w:val="single"/>
        </w:rPr>
      </w:pPr>
    </w:p>
    <w:p w:rsidR="00190D9F" w:rsidRDefault="00190D9F" w:rsidP="008324D2">
      <w:pPr>
        <w:jc w:val="center"/>
        <w:rPr>
          <w:rFonts w:ascii="Times New Roman" w:hAnsi="Times New Roman" w:cs="Times New Roman"/>
          <w:b/>
          <w:sz w:val="32"/>
          <w:szCs w:val="32"/>
          <w:u w:val="single"/>
        </w:rPr>
      </w:pPr>
    </w:p>
    <w:p w:rsidR="00190D9F" w:rsidRDefault="00190D9F" w:rsidP="008324D2">
      <w:pPr>
        <w:jc w:val="center"/>
        <w:rPr>
          <w:rFonts w:ascii="Times New Roman" w:hAnsi="Times New Roman" w:cs="Times New Roman"/>
          <w:b/>
          <w:sz w:val="32"/>
          <w:szCs w:val="32"/>
          <w:u w:val="single"/>
        </w:rPr>
      </w:pPr>
    </w:p>
    <w:p w:rsidR="00190D9F" w:rsidRDefault="00190D9F" w:rsidP="008324D2">
      <w:pPr>
        <w:jc w:val="center"/>
        <w:rPr>
          <w:rFonts w:ascii="Times New Roman" w:hAnsi="Times New Roman" w:cs="Times New Roman"/>
          <w:b/>
          <w:sz w:val="32"/>
          <w:szCs w:val="32"/>
          <w:u w:val="single"/>
        </w:rPr>
      </w:pPr>
    </w:p>
    <w:p w:rsidR="00190D9F" w:rsidRDefault="00190D9F" w:rsidP="008324D2">
      <w:pPr>
        <w:jc w:val="center"/>
        <w:rPr>
          <w:rFonts w:ascii="Times New Roman" w:hAnsi="Times New Roman" w:cs="Times New Roman"/>
          <w:b/>
          <w:sz w:val="32"/>
          <w:szCs w:val="32"/>
          <w:u w:val="single"/>
        </w:rPr>
      </w:pPr>
    </w:p>
    <w:p w:rsidR="00190D9F" w:rsidRDefault="00190D9F" w:rsidP="008324D2">
      <w:pPr>
        <w:jc w:val="center"/>
        <w:rPr>
          <w:rFonts w:ascii="Times New Roman" w:hAnsi="Times New Roman" w:cs="Times New Roman"/>
          <w:b/>
          <w:sz w:val="32"/>
          <w:szCs w:val="32"/>
          <w:u w:val="single"/>
        </w:rPr>
      </w:pPr>
    </w:p>
    <w:p w:rsidR="00190D9F" w:rsidRDefault="00190D9F" w:rsidP="008324D2">
      <w:pPr>
        <w:jc w:val="center"/>
        <w:rPr>
          <w:rFonts w:ascii="Times New Roman" w:hAnsi="Times New Roman" w:cs="Times New Roman"/>
          <w:b/>
          <w:sz w:val="32"/>
          <w:szCs w:val="32"/>
          <w:u w:val="single"/>
        </w:rPr>
      </w:pPr>
    </w:p>
    <w:p w:rsidR="00190D9F" w:rsidRDefault="00190D9F" w:rsidP="008324D2">
      <w:pPr>
        <w:jc w:val="center"/>
        <w:rPr>
          <w:rFonts w:ascii="Times New Roman" w:hAnsi="Times New Roman" w:cs="Times New Roman"/>
          <w:b/>
          <w:sz w:val="32"/>
          <w:szCs w:val="32"/>
          <w:u w:val="single"/>
        </w:rPr>
      </w:pPr>
    </w:p>
    <w:p w:rsidR="008324D2" w:rsidRPr="00ED1649" w:rsidRDefault="008324D2" w:rsidP="008324D2">
      <w:pPr>
        <w:jc w:val="center"/>
        <w:rPr>
          <w:rFonts w:ascii="Times New Roman" w:hAnsi="Times New Roman" w:cs="Times New Roman"/>
          <w:b/>
          <w:sz w:val="32"/>
          <w:szCs w:val="32"/>
          <w:u w:val="single"/>
        </w:rPr>
      </w:pPr>
      <w:r w:rsidRPr="00ED1649">
        <w:rPr>
          <w:rFonts w:ascii="Times New Roman" w:hAnsi="Times New Roman" w:cs="Times New Roman"/>
          <w:b/>
          <w:sz w:val="32"/>
          <w:szCs w:val="32"/>
          <w:u w:val="single"/>
        </w:rPr>
        <w:lastRenderedPageBreak/>
        <w:t>Depth vs PhiND</w:t>
      </w:r>
    </w:p>
    <w:p w:rsidR="008324D2" w:rsidRDefault="008324D2" w:rsidP="00C27BE6">
      <w:pPr>
        <w:widowControl w:val="0"/>
        <w:autoSpaceDE w:val="0"/>
        <w:autoSpaceDN w:val="0"/>
        <w:adjustRightInd w:val="0"/>
        <w:spacing w:after="0" w:line="240" w:lineRule="auto"/>
        <w:jc w:val="both"/>
        <w:rPr>
          <w:rFonts w:ascii="Times New Roman" w:hAnsi="Times New Roman" w:cs="Times New Roman"/>
          <w:b/>
          <w:bCs/>
          <w:color w:val="000000"/>
          <w:spacing w:val="-1"/>
          <w:sz w:val="32"/>
          <w:szCs w:val="32"/>
          <w:u w:val="single"/>
        </w:rPr>
      </w:pPr>
    </w:p>
    <w:p w:rsidR="008324D2" w:rsidRPr="00E31918" w:rsidRDefault="008324D2" w:rsidP="00C27BE6">
      <w:pPr>
        <w:widowControl w:val="0"/>
        <w:autoSpaceDE w:val="0"/>
        <w:autoSpaceDN w:val="0"/>
        <w:adjustRightInd w:val="0"/>
        <w:spacing w:after="0" w:line="240" w:lineRule="auto"/>
        <w:jc w:val="both"/>
        <w:rPr>
          <w:rFonts w:ascii="Times New Roman" w:hAnsi="Times New Roman" w:cs="Times New Roman"/>
          <w:b/>
          <w:bCs/>
          <w:color w:val="000000"/>
          <w:spacing w:val="-1"/>
          <w:sz w:val="32"/>
          <w:szCs w:val="32"/>
          <w:u w:val="single"/>
        </w:rPr>
      </w:pPr>
      <w:r w:rsidRPr="00E31918">
        <w:rPr>
          <w:rFonts w:ascii="Times New Roman" w:hAnsi="Times New Roman" w:cs="Times New Roman"/>
          <w:b/>
          <w:bCs/>
          <w:noProof/>
          <w:color w:val="000000"/>
          <w:spacing w:val="-1"/>
          <w:sz w:val="32"/>
          <w:szCs w:val="32"/>
          <w:u w:val="single"/>
        </w:rPr>
        <w:drawing>
          <wp:inline distT="0" distB="0" distL="0" distR="0">
            <wp:extent cx="5733415" cy="3153378"/>
            <wp:effectExtent l="19050" t="0" r="19685" b="8922"/>
            <wp:docPr id="30"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8324D2" w:rsidRPr="00E31918" w:rsidRDefault="008324D2" w:rsidP="00C27BE6">
      <w:pPr>
        <w:widowControl w:val="0"/>
        <w:autoSpaceDE w:val="0"/>
        <w:autoSpaceDN w:val="0"/>
        <w:adjustRightInd w:val="0"/>
        <w:spacing w:after="0" w:line="240" w:lineRule="auto"/>
        <w:jc w:val="both"/>
        <w:rPr>
          <w:rFonts w:ascii="Times New Roman" w:hAnsi="Times New Roman" w:cs="Times New Roman"/>
          <w:b/>
          <w:bCs/>
          <w:color w:val="000000"/>
          <w:spacing w:val="-1"/>
          <w:sz w:val="32"/>
          <w:szCs w:val="32"/>
          <w:u w:val="single"/>
        </w:rPr>
      </w:pPr>
    </w:p>
    <w:p w:rsidR="00A75F3E" w:rsidRPr="00190D9F" w:rsidRDefault="00AF51D5" w:rsidP="00190D9F">
      <w:pPr>
        <w:widowControl w:val="0"/>
        <w:numPr>
          <w:ilvl w:val="0"/>
          <w:numId w:val="44"/>
        </w:numPr>
        <w:autoSpaceDE w:val="0"/>
        <w:autoSpaceDN w:val="0"/>
        <w:adjustRightInd w:val="0"/>
        <w:spacing w:after="0" w:line="240" w:lineRule="auto"/>
        <w:jc w:val="both"/>
        <w:rPr>
          <w:rFonts w:ascii="Times New Roman" w:hAnsi="Times New Roman" w:cs="Times New Roman"/>
          <w:b/>
          <w:bCs/>
          <w:color w:val="000000"/>
          <w:spacing w:val="-1"/>
          <w:sz w:val="32"/>
          <w:szCs w:val="32"/>
          <w:u w:val="single"/>
        </w:rPr>
      </w:pPr>
      <w:r w:rsidRPr="00190D9F">
        <w:rPr>
          <w:rFonts w:ascii="Times New Roman" w:hAnsi="Times New Roman" w:cs="Times New Roman"/>
          <w:bCs/>
          <w:color w:val="000000"/>
          <w:spacing w:val="-1"/>
          <w:sz w:val="28"/>
          <w:szCs w:val="28"/>
        </w:rPr>
        <w:t>Above graph showing PhiND on y-axis and depth on x-axis</w:t>
      </w:r>
      <w:r w:rsidR="00291D46">
        <w:rPr>
          <w:rFonts w:ascii="Times New Roman" w:hAnsi="Times New Roman" w:cs="Times New Roman"/>
          <w:bCs/>
          <w:color w:val="000000"/>
          <w:spacing w:val="-1"/>
          <w:sz w:val="28"/>
          <w:szCs w:val="28"/>
        </w:rPr>
        <w:t>, the maximum value that is 1.15 and minimum value of 0.07</w:t>
      </w:r>
      <w:r w:rsidRPr="00190D9F">
        <w:rPr>
          <w:rFonts w:ascii="Times New Roman" w:hAnsi="Times New Roman" w:cs="Times New Roman"/>
          <w:bCs/>
          <w:color w:val="000000"/>
          <w:spacing w:val="-1"/>
          <w:sz w:val="28"/>
          <w:szCs w:val="28"/>
        </w:rPr>
        <w:t xml:space="preserve"> is encountered at </w:t>
      </w:r>
      <w:r w:rsidR="00291D46">
        <w:rPr>
          <w:rFonts w:ascii="Times New Roman" w:hAnsi="Times New Roman" w:cs="Times New Roman"/>
          <w:bCs/>
          <w:color w:val="000000"/>
          <w:spacing w:val="-1"/>
          <w:sz w:val="28"/>
          <w:szCs w:val="28"/>
        </w:rPr>
        <w:t>different depths.</w:t>
      </w:r>
      <w:r w:rsidRPr="00190D9F">
        <w:rPr>
          <w:rFonts w:ascii="Times New Roman" w:hAnsi="Times New Roman" w:cs="Times New Roman"/>
          <w:b/>
          <w:bCs/>
          <w:color w:val="000000"/>
          <w:spacing w:val="-1"/>
          <w:sz w:val="32"/>
          <w:szCs w:val="32"/>
          <w:u w:val="single"/>
        </w:rPr>
        <w:t xml:space="preserve"> </w:t>
      </w:r>
    </w:p>
    <w:p w:rsidR="008324D2" w:rsidRPr="00190D9F" w:rsidRDefault="008324D2" w:rsidP="00C27BE6">
      <w:pPr>
        <w:widowControl w:val="0"/>
        <w:autoSpaceDE w:val="0"/>
        <w:autoSpaceDN w:val="0"/>
        <w:adjustRightInd w:val="0"/>
        <w:spacing w:after="0" w:line="240" w:lineRule="auto"/>
        <w:jc w:val="both"/>
        <w:rPr>
          <w:rFonts w:ascii="Times New Roman" w:hAnsi="Times New Roman" w:cs="Times New Roman"/>
          <w:b/>
          <w:bCs/>
          <w:color w:val="000000"/>
          <w:spacing w:val="-1"/>
          <w:sz w:val="32"/>
          <w:szCs w:val="32"/>
          <w:u w:val="single"/>
        </w:rPr>
      </w:pPr>
    </w:p>
    <w:p w:rsidR="008324D2" w:rsidRPr="00E31918" w:rsidRDefault="008324D2" w:rsidP="00C27BE6">
      <w:pPr>
        <w:widowControl w:val="0"/>
        <w:autoSpaceDE w:val="0"/>
        <w:autoSpaceDN w:val="0"/>
        <w:adjustRightInd w:val="0"/>
        <w:spacing w:after="0" w:line="240" w:lineRule="auto"/>
        <w:jc w:val="both"/>
        <w:rPr>
          <w:rFonts w:ascii="Times New Roman" w:hAnsi="Times New Roman" w:cs="Times New Roman"/>
          <w:b/>
          <w:bCs/>
          <w:color w:val="000000"/>
          <w:spacing w:val="-1"/>
          <w:sz w:val="32"/>
          <w:szCs w:val="32"/>
          <w:u w:val="single"/>
        </w:rPr>
      </w:pPr>
    </w:p>
    <w:p w:rsidR="00291D46" w:rsidRDefault="00291D46" w:rsidP="008324D2">
      <w:pPr>
        <w:tabs>
          <w:tab w:val="left" w:pos="1893"/>
        </w:tabs>
        <w:jc w:val="center"/>
        <w:rPr>
          <w:rFonts w:ascii="Times New Roman" w:hAnsi="Times New Roman" w:cs="Times New Roman"/>
          <w:b/>
          <w:sz w:val="32"/>
          <w:szCs w:val="32"/>
          <w:u w:val="single"/>
        </w:rPr>
      </w:pPr>
    </w:p>
    <w:p w:rsidR="00291D46" w:rsidRDefault="00291D46" w:rsidP="008324D2">
      <w:pPr>
        <w:tabs>
          <w:tab w:val="left" w:pos="1893"/>
        </w:tabs>
        <w:jc w:val="center"/>
        <w:rPr>
          <w:rFonts w:ascii="Times New Roman" w:hAnsi="Times New Roman" w:cs="Times New Roman"/>
          <w:b/>
          <w:sz w:val="32"/>
          <w:szCs w:val="32"/>
          <w:u w:val="single"/>
        </w:rPr>
      </w:pPr>
    </w:p>
    <w:p w:rsidR="00291D46" w:rsidRDefault="00291D46" w:rsidP="008324D2">
      <w:pPr>
        <w:tabs>
          <w:tab w:val="left" w:pos="1893"/>
        </w:tabs>
        <w:jc w:val="center"/>
        <w:rPr>
          <w:rFonts w:ascii="Times New Roman" w:hAnsi="Times New Roman" w:cs="Times New Roman"/>
          <w:b/>
          <w:sz w:val="32"/>
          <w:szCs w:val="32"/>
          <w:u w:val="single"/>
        </w:rPr>
      </w:pPr>
    </w:p>
    <w:p w:rsidR="00291D46" w:rsidRDefault="00291D46" w:rsidP="008324D2">
      <w:pPr>
        <w:tabs>
          <w:tab w:val="left" w:pos="1893"/>
        </w:tabs>
        <w:jc w:val="center"/>
        <w:rPr>
          <w:rFonts w:ascii="Times New Roman" w:hAnsi="Times New Roman" w:cs="Times New Roman"/>
          <w:b/>
          <w:sz w:val="32"/>
          <w:szCs w:val="32"/>
          <w:u w:val="single"/>
        </w:rPr>
      </w:pPr>
    </w:p>
    <w:p w:rsidR="00291D46" w:rsidRDefault="00291D46" w:rsidP="008324D2">
      <w:pPr>
        <w:tabs>
          <w:tab w:val="left" w:pos="1893"/>
        </w:tabs>
        <w:jc w:val="center"/>
        <w:rPr>
          <w:rFonts w:ascii="Times New Roman" w:hAnsi="Times New Roman" w:cs="Times New Roman"/>
          <w:b/>
          <w:sz w:val="32"/>
          <w:szCs w:val="32"/>
          <w:u w:val="single"/>
        </w:rPr>
      </w:pPr>
    </w:p>
    <w:p w:rsidR="00291D46" w:rsidRDefault="00291D46" w:rsidP="008324D2">
      <w:pPr>
        <w:tabs>
          <w:tab w:val="left" w:pos="1893"/>
        </w:tabs>
        <w:jc w:val="center"/>
        <w:rPr>
          <w:rFonts w:ascii="Times New Roman" w:hAnsi="Times New Roman" w:cs="Times New Roman"/>
          <w:b/>
          <w:sz w:val="32"/>
          <w:szCs w:val="32"/>
          <w:u w:val="single"/>
        </w:rPr>
      </w:pPr>
    </w:p>
    <w:p w:rsidR="00291D46" w:rsidRDefault="00291D46" w:rsidP="008324D2">
      <w:pPr>
        <w:tabs>
          <w:tab w:val="left" w:pos="1893"/>
        </w:tabs>
        <w:jc w:val="center"/>
        <w:rPr>
          <w:rFonts w:ascii="Times New Roman" w:hAnsi="Times New Roman" w:cs="Times New Roman"/>
          <w:b/>
          <w:sz w:val="32"/>
          <w:szCs w:val="32"/>
          <w:u w:val="single"/>
        </w:rPr>
      </w:pPr>
    </w:p>
    <w:p w:rsidR="00291D46" w:rsidRDefault="00291D46" w:rsidP="008324D2">
      <w:pPr>
        <w:tabs>
          <w:tab w:val="left" w:pos="1893"/>
        </w:tabs>
        <w:jc w:val="center"/>
        <w:rPr>
          <w:rFonts w:ascii="Times New Roman" w:hAnsi="Times New Roman" w:cs="Times New Roman"/>
          <w:b/>
          <w:sz w:val="32"/>
          <w:szCs w:val="32"/>
          <w:u w:val="single"/>
        </w:rPr>
      </w:pPr>
    </w:p>
    <w:p w:rsidR="00291D46" w:rsidRDefault="00291D46" w:rsidP="008324D2">
      <w:pPr>
        <w:tabs>
          <w:tab w:val="left" w:pos="1893"/>
        </w:tabs>
        <w:jc w:val="center"/>
        <w:rPr>
          <w:rFonts w:ascii="Times New Roman" w:hAnsi="Times New Roman" w:cs="Times New Roman"/>
          <w:b/>
          <w:sz w:val="32"/>
          <w:szCs w:val="32"/>
          <w:u w:val="single"/>
        </w:rPr>
      </w:pPr>
    </w:p>
    <w:p w:rsidR="008324D2" w:rsidRPr="00ED1649" w:rsidRDefault="008324D2" w:rsidP="008324D2">
      <w:pPr>
        <w:tabs>
          <w:tab w:val="left" w:pos="1893"/>
        </w:tabs>
        <w:jc w:val="center"/>
        <w:rPr>
          <w:rFonts w:ascii="Times New Roman" w:hAnsi="Times New Roman" w:cs="Times New Roman"/>
          <w:b/>
          <w:sz w:val="32"/>
          <w:szCs w:val="32"/>
          <w:u w:val="single"/>
        </w:rPr>
      </w:pPr>
      <w:r w:rsidRPr="00ED1649">
        <w:rPr>
          <w:rFonts w:ascii="Times New Roman" w:hAnsi="Times New Roman" w:cs="Times New Roman"/>
          <w:b/>
          <w:sz w:val="32"/>
          <w:szCs w:val="32"/>
          <w:u w:val="single"/>
        </w:rPr>
        <w:lastRenderedPageBreak/>
        <w:t>Depth vs SW</w:t>
      </w:r>
    </w:p>
    <w:p w:rsidR="008324D2" w:rsidRPr="00E31918" w:rsidRDefault="008324D2" w:rsidP="00C27BE6">
      <w:pPr>
        <w:widowControl w:val="0"/>
        <w:autoSpaceDE w:val="0"/>
        <w:autoSpaceDN w:val="0"/>
        <w:adjustRightInd w:val="0"/>
        <w:spacing w:after="0" w:line="240" w:lineRule="auto"/>
        <w:jc w:val="both"/>
        <w:rPr>
          <w:rFonts w:ascii="Times New Roman" w:hAnsi="Times New Roman" w:cs="Times New Roman"/>
          <w:b/>
          <w:bCs/>
          <w:color w:val="000000"/>
          <w:spacing w:val="-1"/>
          <w:sz w:val="32"/>
          <w:szCs w:val="32"/>
          <w:u w:val="single"/>
        </w:rPr>
      </w:pPr>
    </w:p>
    <w:p w:rsidR="008324D2" w:rsidRPr="00E31918" w:rsidRDefault="008324D2" w:rsidP="00C27BE6">
      <w:pPr>
        <w:widowControl w:val="0"/>
        <w:autoSpaceDE w:val="0"/>
        <w:autoSpaceDN w:val="0"/>
        <w:adjustRightInd w:val="0"/>
        <w:spacing w:after="0" w:line="240" w:lineRule="auto"/>
        <w:jc w:val="both"/>
        <w:rPr>
          <w:rFonts w:ascii="Times New Roman" w:hAnsi="Times New Roman" w:cs="Times New Roman"/>
          <w:b/>
          <w:bCs/>
          <w:color w:val="000000"/>
          <w:spacing w:val="-1"/>
          <w:sz w:val="32"/>
          <w:szCs w:val="32"/>
          <w:u w:val="single"/>
        </w:rPr>
      </w:pPr>
      <w:r w:rsidRPr="00E31918">
        <w:rPr>
          <w:rFonts w:ascii="Times New Roman" w:hAnsi="Times New Roman" w:cs="Times New Roman"/>
          <w:b/>
          <w:bCs/>
          <w:noProof/>
          <w:color w:val="000000"/>
          <w:spacing w:val="-1"/>
          <w:sz w:val="32"/>
          <w:szCs w:val="32"/>
          <w:u w:val="single"/>
        </w:rPr>
        <w:drawing>
          <wp:inline distT="0" distB="0" distL="0" distR="0">
            <wp:extent cx="5733415" cy="3358521"/>
            <wp:effectExtent l="19050" t="0" r="19685" b="0"/>
            <wp:docPr id="31"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8324D2" w:rsidRDefault="008324D2" w:rsidP="00C27BE6">
      <w:pPr>
        <w:widowControl w:val="0"/>
        <w:autoSpaceDE w:val="0"/>
        <w:autoSpaceDN w:val="0"/>
        <w:adjustRightInd w:val="0"/>
        <w:spacing w:after="0" w:line="240" w:lineRule="auto"/>
        <w:jc w:val="both"/>
        <w:rPr>
          <w:rFonts w:ascii="Times New Roman" w:hAnsi="Times New Roman" w:cs="Times New Roman"/>
          <w:b/>
          <w:bCs/>
          <w:color w:val="000000"/>
          <w:spacing w:val="-1"/>
          <w:sz w:val="32"/>
          <w:szCs w:val="32"/>
          <w:u w:val="single"/>
        </w:rPr>
      </w:pPr>
    </w:p>
    <w:p w:rsidR="00A75F3E" w:rsidRPr="00291D46" w:rsidRDefault="00AF51D5" w:rsidP="00291D46">
      <w:pPr>
        <w:numPr>
          <w:ilvl w:val="0"/>
          <w:numId w:val="45"/>
        </w:numPr>
        <w:rPr>
          <w:rFonts w:ascii="Times New Roman" w:hAnsi="Times New Roman" w:cs="Times New Roman"/>
          <w:sz w:val="28"/>
          <w:szCs w:val="28"/>
        </w:rPr>
      </w:pPr>
      <w:r w:rsidRPr="00291D46">
        <w:rPr>
          <w:rFonts w:ascii="Times New Roman" w:hAnsi="Times New Roman" w:cs="Times New Roman"/>
          <w:sz w:val="28"/>
          <w:szCs w:val="28"/>
        </w:rPr>
        <w:t>Above graph showing Sw on y-axis and depth on x-axis, the maximum value th</w:t>
      </w:r>
      <w:r w:rsidR="00291D46">
        <w:rPr>
          <w:rFonts w:ascii="Times New Roman" w:hAnsi="Times New Roman" w:cs="Times New Roman"/>
          <w:sz w:val="28"/>
          <w:szCs w:val="28"/>
        </w:rPr>
        <w:t>at is 0.9 and minimum value 0.09</w:t>
      </w:r>
      <w:r w:rsidRPr="00291D46">
        <w:rPr>
          <w:rFonts w:ascii="Times New Roman" w:hAnsi="Times New Roman" w:cs="Times New Roman"/>
          <w:sz w:val="28"/>
          <w:szCs w:val="28"/>
        </w:rPr>
        <w:t xml:space="preserve"> is encountered at 2200</w:t>
      </w:r>
      <w:r w:rsidR="00291D46">
        <w:rPr>
          <w:rFonts w:ascii="Times New Roman" w:hAnsi="Times New Roman" w:cs="Times New Roman"/>
          <w:sz w:val="28"/>
          <w:szCs w:val="28"/>
        </w:rPr>
        <w:t>.</w:t>
      </w:r>
      <w:r w:rsidRPr="00291D46">
        <w:rPr>
          <w:rFonts w:ascii="Times New Roman" w:hAnsi="Times New Roman" w:cs="Times New Roman"/>
          <w:sz w:val="28"/>
          <w:szCs w:val="28"/>
        </w:rPr>
        <w:t xml:space="preserve"> </w:t>
      </w:r>
    </w:p>
    <w:p w:rsidR="00291D46" w:rsidRDefault="00291D46" w:rsidP="00291D46">
      <w:pPr>
        <w:rPr>
          <w:rFonts w:ascii="Times New Roman" w:hAnsi="Times New Roman" w:cs="Times New Roman"/>
          <w:b/>
          <w:sz w:val="32"/>
          <w:szCs w:val="32"/>
          <w:u w:val="single"/>
        </w:rPr>
      </w:pPr>
    </w:p>
    <w:p w:rsidR="00291D46" w:rsidRDefault="00291D46" w:rsidP="008324D2">
      <w:pPr>
        <w:jc w:val="center"/>
        <w:rPr>
          <w:rFonts w:ascii="Times New Roman" w:hAnsi="Times New Roman" w:cs="Times New Roman"/>
          <w:b/>
          <w:sz w:val="32"/>
          <w:szCs w:val="32"/>
          <w:u w:val="single"/>
        </w:rPr>
      </w:pPr>
    </w:p>
    <w:p w:rsidR="00291D46" w:rsidRDefault="00291D46" w:rsidP="008324D2">
      <w:pPr>
        <w:jc w:val="center"/>
        <w:rPr>
          <w:rFonts w:ascii="Times New Roman" w:hAnsi="Times New Roman" w:cs="Times New Roman"/>
          <w:b/>
          <w:sz w:val="32"/>
          <w:szCs w:val="32"/>
          <w:u w:val="single"/>
        </w:rPr>
      </w:pPr>
    </w:p>
    <w:p w:rsidR="00291D46" w:rsidRDefault="00291D46" w:rsidP="008324D2">
      <w:pPr>
        <w:jc w:val="center"/>
        <w:rPr>
          <w:rFonts w:ascii="Times New Roman" w:hAnsi="Times New Roman" w:cs="Times New Roman"/>
          <w:b/>
          <w:sz w:val="32"/>
          <w:szCs w:val="32"/>
          <w:u w:val="single"/>
        </w:rPr>
      </w:pPr>
    </w:p>
    <w:p w:rsidR="00291D46" w:rsidRDefault="00291D46" w:rsidP="008324D2">
      <w:pPr>
        <w:jc w:val="center"/>
        <w:rPr>
          <w:rFonts w:ascii="Times New Roman" w:hAnsi="Times New Roman" w:cs="Times New Roman"/>
          <w:b/>
          <w:sz w:val="32"/>
          <w:szCs w:val="32"/>
          <w:u w:val="single"/>
        </w:rPr>
      </w:pPr>
    </w:p>
    <w:p w:rsidR="00291D46" w:rsidRDefault="00291D46" w:rsidP="008324D2">
      <w:pPr>
        <w:jc w:val="center"/>
        <w:rPr>
          <w:rFonts w:ascii="Times New Roman" w:hAnsi="Times New Roman" w:cs="Times New Roman"/>
          <w:b/>
          <w:sz w:val="32"/>
          <w:szCs w:val="32"/>
          <w:u w:val="single"/>
        </w:rPr>
      </w:pPr>
    </w:p>
    <w:p w:rsidR="00291D46" w:rsidRDefault="00291D46" w:rsidP="008324D2">
      <w:pPr>
        <w:jc w:val="center"/>
        <w:rPr>
          <w:rFonts w:ascii="Times New Roman" w:hAnsi="Times New Roman" w:cs="Times New Roman"/>
          <w:b/>
          <w:sz w:val="32"/>
          <w:szCs w:val="32"/>
          <w:u w:val="single"/>
        </w:rPr>
      </w:pPr>
    </w:p>
    <w:p w:rsidR="00291D46" w:rsidRDefault="00291D46" w:rsidP="008324D2">
      <w:pPr>
        <w:jc w:val="center"/>
        <w:rPr>
          <w:rFonts w:ascii="Times New Roman" w:hAnsi="Times New Roman" w:cs="Times New Roman"/>
          <w:b/>
          <w:sz w:val="32"/>
          <w:szCs w:val="32"/>
          <w:u w:val="single"/>
        </w:rPr>
      </w:pPr>
    </w:p>
    <w:p w:rsidR="00291D46" w:rsidRDefault="00291D46" w:rsidP="008324D2">
      <w:pPr>
        <w:jc w:val="center"/>
        <w:rPr>
          <w:rFonts w:ascii="Times New Roman" w:hAnsi="Times New Roman" w:cs="Times New Roman"/>
          <w:b/>
          <w:sz w:val="32"/>
          <w:szCs w:val="32"/>
          <w:u w:val="single"/>
        </w:rPr>
      </w:pPr>
    </w:p>
    <w:p w:rsidR="00291D46" w:rsidRDefault="00291D46" w:rsidP="008324D2">
      <w:pPr>
        <w:jc w:val="center"/>
        <w:rPr>
          <w:rFonts w:ascii="Times New Roman" w:hAnsi="Times New Roman" w:cs="Times New Roman"/>
          <w:b/>
          <w:sz w:val="32"/>
          <w:szCs w:val="32"/>
          <w:u w:val="single"/>
        </w:rPr>
      </w:pPr>
    </w:p>
    <w:p w:rsidR="008324D2" w:rsidRPr="008324D2" w:rsidRDefault="008324D2" w:rsidP="008324D2">
      <w:pPr>
        <w:jc w:val="center"/>
        <w:rPr>
          <w:rFonts w:ascii="Times New Roman" w:hAnsi="Times New Roman" w:cs="Times New Roman"/>
          <w:b/>
          <w:sz w:val="32"/>
          <w:szCs w:val="32"/>
          <w:u w:val="single"/>
        </w:rPr>
      </w:pPr>
      <w:r w:rsidRPr="00ED1649">
        <w:rPr>
          <w:rFonts w:ascii="Times New Roman" w:hAnsi="Times New Roman" w:cs="Times New Roman"/>
          <w:b/>
          <w:sz w:val="32"/>
          <w:szCs w:val="32"/>
          <w:u w:val="single"/>
        </w:rPr>
        <w:lastRenderedPageBreak/>
        <w:t>Depth vs Sh</w:t>
      </w:r>
    </w:p>
    <w:p w:rsidR="008324D2" w:rsidRPr="00E31918" w:rsidRDefault="008324D2" w:rsidP="00C27BE6">
      <w:pPr>
        <w:widowControl w:val="0"/>
        <w:autoSpaceDE w:val="0"/>
        <w:autoSpaceDN w:val="0"/>
        <w:adjustRightInd w:val="0"/>
        <w:spacing w:after="0" w:line="240" w:lineRule="auto"/>
        <w:jc w:val="both"/>
        <w:rPr>
          <w:rFonts w:ascii="Times New Roman" w:hAnsi="Times New Roman" w:cs="Times New Roman"/>
          <w:b/>
          <w:bCs/>
          <w:color w:val="000000"/>
          <w:spacing w:val="-1"/>
          <w:sz w:val="32"/>
          <w:szCs w:val="32"/>
          <w:u w:val="single"/>
        </w:rPr>
      </w:pPr>
      <w:r w:rsidRPr="00E31918">
        <w:rPr>
          <w:rFonts w:ascii="Times New Roman" w:hAnsi="Times New Roman" w:cs="Times New Roman"/>
          <w:b/>
          <w:bCs/>
          <w:noProof/>
          <w:color w:val="000000"/>
          <w:spacing w:val="-1"/>
          <w:sz w:val="32"/>
          <w:szCs w:val="32"/>
          <w:u w:val="single"/>
        </w:rPr>
        <w:drawing>
          <wp:inline distT="0" distB="0" distL="0" distR="0">
            <wp:extent cx="5733415" cy="3327709"/>
            <wp:effectExtent l="19050" t="0" r="19685" b="6041"/>
            <wp:docPr id="32"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8324D2" w:rsidRDefault="008324D2" w:rsidP="00C27BE6">
      <w:pPr>
        <w:widowControl w:val="0"/>
        <w:autoSpaceDE w:val="0"/>
        <w:autoSpaceDN w:val="0"/>
        <w:adjustRightInd w:val="0"/>
        <w:spacing w:after="0" w:line="240" w:lineRule="auto"/>
        <w:jc w:val="both"/>
        <w:rPr>
          <w:rFonts w:ascii="Times New Roman" w:hAnsi="Times New Roman" w:cs="Times New Roman"/>
          <w:b/>
          <w:bCs/>
          <w:color w:val="000000"/>
          <w:spacing w:val="-1"/>
          <w:sz w:val="32"/>
          <w:szCs w:val="32"/>
          <w:u w:val="single"/>
        </w:rPr>
      </w:pPr>
    </w:p>
    <w:p w:rsidR="00A75F3E" w:rsidRPr="00291D46" w:rsidRDefault="00291D46" w:rsidP="00291D46">
      <w:pPr>
        <w:widowControl w:val="0"/>
        <w:numPr>
          <w:ilvl w:val="0"/>
          <w:numId w:val="46"/>
        </w:numPr>
        <w:autoSpaceDE w:val="0"/>
        <w:autoSpaceDN w:val="0"/>
        <w:adjustRightInd w:val="0"/>
        <w:spacing w:after="0" w:line="240" w:lineRule="auto"/>
        <w:jc w:val="both"/>
        <w:rPr>
          <w:rFonts w:ascii="Times New Roman" w:hAnsi="Times New Roman" w:cs="Times New Roman"/>
          <w:bCs/>
          <w:color w:val="000000"/>
          <w:spacing w:val="-1"/>
          <w:sz w:val="28"/>
          <w:szCs w:val="28"/>
        </w:rPr>
      </w:pPr>
      <w:r>
        <w:rPr>
          <w:rFonts w:ascii="Times New Roman" w:hAnsi="Times New Roman" w:cs="Times New Roman"/>
          <w:bCs/>
          <w:color w:val="000000"/>
          <w:spacing w:val="-1"/>
          <w:sz w:val="28"/>
          <w:szCs w:val="28"/>
        </w:rPr>
        <w:t>Above graph showing Sh</w:t>
      </w:r>
      <w:r w:rsidR="00AF51D5" w:rsidRPr="00291D46">
        <w:rPr>
          <w:rFonts w:ascii="Times New Roman" w:hAnsi="Times New Roman" w:cs="Times New Roman"/>
          <w:bCs/>
          <w:color w:val="000000"/>
          <w:spacing w:val="-1"/>
          <w:sz w:val="28"/>
          <w:szCs w:val="28"/>
        </w:rPr>
        <w:t xml:space="preserve"> on y-axis and depth on x-axis, the maximum value that is 0.9 </w:t>
      </w:r>
      <w:r>
        <w:rPr>
          <w:rFonts w:ascii="Times New Roman" w:hAnsi="Times New Roman" w:cs="Times New Roman"/>
          <w:bCs/>
          <w:color w:val="000000"/>
          <w:spacing w:val="-1"/>
          <w:sz w:val="28"/>
          <w:szCs w:val="28"/>
        </w:rPr>
        <w:t>at depth 2200 and minimum value 0.09 is encountered at depths 2170 and 2178.</w:t>
      </w:r>
      <w:r w:rsidR="00AF51D5" w:rsidRPr="00291D46">
        <w:rPr>
          <w:rFonts w:ascii="Times New Roman" w:hAnsi="Times New Roman" w:cs="Times New Roman"/>
          <w:bCs/>
          <w:color w:val="000000"/>
          <w:spacing w:val="-1"/>
          <w:sz w:val="28"/>
          <w:szCs w:val="28"/>
        </w:rPr>
        <w:t xml:space="preserve"> </w:t>
      </w:r>
    </w:p>
    <w:p w:rsidR="008324D2" w:rsidRPr="00291D46" w:rsidRDefault="008324D2" w:rsidP="00C27BE6">
      <w:pPr>
        <w:widowControl w:val="0"/>
        <w:autoSpaceDE w:val="0"/>
        <w:autoSpaceDN w:val="0"/>
        <w:adjustRightInd w:val="0"/>
        <w:spacing w:after="0" w:line="240" w:lineRule="auto"/>
        <w:jc w:val="both"/>
        <w:rPr>
          <w:rFonts w:ascii="Times New Roman" w:hAnsi="Times New Roman" w:cs="Times New Roman"/>
          <w:bCs/>
          <w:color w:val="000000"/>
          <w:spacing w:val="-1"/>
          <w:sz w:val="28"/>
          <w:szCs w:val="28"/>
        </w:rPr>
      </w:pPr>
    </w:p>
    <w:p w:rsidR="00291D46" w:rsidRDefault="00291D46" w:rsidP="008324D2">
      <w:pPr>
        <w:tabs>
          <w:tab w:val="left" w:pos="3236"/>
        </w:tabs>
        <w:jc w:val="center"/>
        <w:rPr>
          <w:rFonts w:ascii="Times New Roman" w:hAnsi="Times New Roman" w:cs="Times New Roman"/>
          <w:b/>
          <w:sz w:val="32"/>
          <w:szCs w:val="32"/>
          <w:u w:val="single"/>
        </w:rPr>
      </w:pPr>
    </w:p>
    <w:p w:rsidR="00291D46" w:rsidRDefault="00291D46" w:rsidP="008324D2">
      <w:pPr>
        <w:tabs>
          <w:tab w:val="left" w:pos="3236"/>
        </w:tabs>
        <w:jc w:val="center"/>
        <w:rPr>
          <w:rFonts w:ascii="Times New Roman" w:hAnsi="Times New Roman" w:cs="Times New Roman"/>
          <w:b/>
          <w:sz w:val="32"/>
          <w:szCs w:val="32"/>
          <w:u w:val="single"/>
        </w:rPr>
      </w:pPr>
    </w:p>
    <w:p w:rsidR="00291D46" w:rsidRDefault="00291D46" w:rsidP="008324D2">
      <w:pPr>
        <w:tabs>
          <w:tab w:val="left" w:pos="3236"/>
        </w:tabs>
        <w:jc w:val="center"/>
        <w:rPr>
          <w:rFonts w:ascii="Times New Roman" w:hAnsi="Times New Roman" w:cs="Times New Roman"/>
          <w:b/>
          <w:sz w:val="32"/>
          <w:szCs w:val="32"/>
          <w:u w:val="single"/>
        </w:rPr>
      </w:pPr>
    </w:p>
    <w:p w:rsidR="00291D46" w:rsidRDefault="00291D46" w:rsidP="008324D2">
      <w:pPr>
        <w:tabs>
          <w:tab w:val="left" w:pos="3236"/>
        </w:tabs>
        <w:jc w:val="center"/>
        <w:rPr>
          <w:rFonts w:ascii="Times New Roman" w:hAnsi="Times New Roman" w:cs="Times New Roman"/>
          <w:b/>
          <w:sz w:val="32"/>
          <w:szCs w:val="32"/>
          <w:u w:val="single"/>
        </w:rPr>
      </w:pPr>
    </w:p>
    <w:p w:rsidR="00291D46" w:rsidRDefault="00291D46" w:rsidP="008324D2">
      <w:pPr>
        <w:tabs>
          <w:tab w:val="left" w:pos="3236"/>
        </w:tabs>
        <w:jc w:val="center"/>
        <w:rPr>
          <w:rFonts w:ascii="Times New Roman" w:hAnsi="Times New Roman" w:cs="Times New Roman"/>
          <w:b/>
          <w:sz w:val="32"/>
          <w:szCs w:val="32"/>
          <w:u w:val="single"/>
        </w:rPr>
      </w:pPr>
    </w:p>
    <w:p w:rsidR="00291D46" w:rsidRDefault="00291D46" w:rsidP="008324D2">
      <w:pPr>
        <w:tabs>
          <w:tab w:val="left" w:pos="3236"/>
        </w:tabs>
        <w:jc w:val="center"/>
        <w:rPr>
          <w:rFonts w:ascii="Times New Roman" w:hAnsi="Times New Roman" w:cs="Times New Roman"/>
          <w:b/>
          <w:sz w:val="32"/>
          <w:szCs w:val="32"/>
          <w:u w:val="single"/>
        </w:rPr>
      </w:pPr>
    </w:p>
    <w:p w:rsidR="00291D46" w:rsidRDefault="00291D46" w:rsidP="008324D2">
      <w:pPr>
        <w:tabs>
          <w:tab w:val="left" w:pos="3236"/>
        </w:tabs>
        <w:jc w:val="center"/>
        <w:rPr>
          <w:rFonts w:ascii="Times New Roman" w:hAnsi="Times New Roman" w:cs="Times New Roman"/>
          <w:b/>
          <w:sz w:val="32"/>
          <w:szCs w:val="32"/>
          <w:u w:val="single"/>
        </w:rPr>
      </w:pPr>
    </w:p>
    <w:p w:rsidR="00291D46" w:rsidRDefault="00291D46" w:rsidP="008324D2">
      <w:pPr>
        <w:tabs>
          <w:tab w:val="left" w:pos="3236"/>
        </w:tabs>
        <w:jc w:val="center"/>
        <w:rPr>
          <w:rFonts w:ascii="Times New Roman" w:hAnsi="Times New Roman" w:cs="Times New Roman"/>
          <w:b/>
          <w:sz w:val="32"/>
          <w:szCs w:val="32"/>
          <w:u w:val="single"/>
        </w:rPr>
      </w:pPr>
    </w:p>
    <w:p w:rsidR="00291D46" w:rsidRDefault="00291D46" w:rsidP="008324D2">
      <w:pPr>
        <w:tabs>
          <w:tab w:val="left" w:pos="3236"/>
        </w:tabs>
        <w:jc w:val="center"/>
        <w:rPr>
          <w:rFonts w:ascii="Times New Roman" w:hAnsi="Times New Roman" w:cs="Times New Roman"/>
          <w:b/>
          <w:sz w:val="32"/>
          <w:szCs w:val="32"/>
          <w:u w:val="single"/>
        </w:rPr>
      </w:pPr>
    </w:p>
    <w:p w:rsidR="00291D46" w:rsidRDefault="00291D46" w:rsidP="008324D2">
      <w:pPr>
        <w:tabs>
          <w:tab w:val="left" w:pos="3236"/>
        </w:tabs>
        <w:jc w:val="center"/>
        <w:rPr>
          <w:rFonts w:ascii="Times New Roman" w:hAnsi="Times New Roman" w:cs="Times New Roman"/>
          <w:b/>
          <w:sz w:val="32"/>
          <w:szCs w:val="32"/>
          <w:u w:val="single"/>
        </w:rPr>
      </w:pPr>
    </w:p>
    <w:p w:rsidR="008324D2" w:rsidRPr="00ED1649" w:rsidRDefault="008324D2" w:rsidP="008324D2">
      <w:pPr>
        <w:tabs>
          <w:tab w:val="left" w:pos="3236"/>
        </w:tabs>
        <w:jc w:val="center"/>
        <w:rPr>
          <w:rFonts w:ascii="Times New Roman" w:hAnsi="Times New Roman" w:cs="Times New Roman"/>
          <w:b/>
          <w:sz w:val="32"/>
          <w:szCs w:val="32"/>
          <w:u w:val="single"/>
        </w:rPr>
      </w:pPr>
      <w:r w:rsidRPr="00ED1649">
        <w:rPr>
          <w:rFonts w:ascii="Times New Roman" w:hAnsi="Times New Roman" w:cs="Times New Roman"/>
          <w:b/>
          <w:sz w:val="32"/>
          <w:szCs w:val="32"/>
          <w:u w:val="single"/>
        </w:rPr>
        <w:lastRenderedPageBreak/>
        <w:t>Depth vs Vsh,Phis,PhiN,PhiD,PhiND,SW,SH</w:t>
      </w:r>
    </w:p>
    <w:p w:rsidR="008324D2" w:rsidRPr="00E31918" w:rsidRDefault="008324D2" w:rsidP="00C27BE6">
      <w:pPr>
        <w:widowControl w:val="0"/>
        <w:autoSpaceDE w:val="0"/>
        <w:autoSpaceDN w:val="0"/>
        <w:adjustRightInd w:val="0"/>
        <w:spacing w:after="0" w:line="240" w:lineRule="auto"/>
        <w:jc w:val="both"/>
        <w:rPr>
          <w:rFonts w:ascii="Times New Roman" w:hAnsi="Times New Roman" w:cs="Times New Roman"/>
          <w:b/>
          <w:bCs/>
          <w:color w:val="000000"/>
          <w:spacing w:val="-1"/>
          <w:sz w:val="32"/>
          <w:szCs w:val="32"/>
          <w:u w:val="single"/>
        </w:rPr>
      </w:pPr>
    </w:p>
    <w:p w:rsidR="008324D2" w:rsidRPr="00E31918" w:rsidRDefault="008324D2" w:rsidP="00C27BE6">
      <w:pPr>
        <w:widowControl w:val="0"/>
        <w:autoSpaceDE w:val="0"/>
        <w:autoSpaceDN w:val="0"/>
        <w:adjustRightInd w:val="0"/>
        <w:spacing w:after="0" w:line="240" w:lineRule="auto"/>
        <w:jc w:val="both"/>
        <w:rPr>
          <w:rFonts w:ascii="Times New Roman" w:hAnsi="Times New Roman" w:cs="Times New Roman"/>
          <w:b/>
          <w:bCs/>
          <w:color w:val="000000"/>
          <w:spacing w:val="-1"/>
          <w:sz w:val="32"/>
          <w:szCs w:val="32"/>
          <w:u w:val="single"/>
        </w:rPr>
      </w:pPr>
      <w:r w:rsidRPr="00E31918">
        <w:rPr>
          <w:rFonts w:ascii="Times New Roman" w:hAnsi="Times New Roman" w:cs="Times New Roman"/>
          <w:b/>
          <w:bCs/>
          <w:noProof/>
          <w:color w:val="000000"/>
          <w:spacing w:val="-1"/>
          <w:sz w:val="32"/>
          <w:szCs w:val="32"/>
          <w:u w:val="single"/>
        </w:rPr>
        <w:drawing>
          <wp:inline distT="0" distB="0" distL="0" distR="0">
            <wp:extent cx="5733415" cy="3716350"/>
            <wp:effectExtent l="19050" t="0" r="19685" b="0"/>
            <wp:docPr id="33"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8324D2" w:rsidRPr="00E31918" w:rsidRDefault="008324D2" w:rsidP="00C27BE6">
      <w:pPr>
        <w:widowControl w:val="0"/>
        <w:autoSpaceDE w:val="0"/>
        <w:autoSpaceDN w:val="0"/>
        <w:adjustRightInd w:val="0"/>
        <w:spacing w:after="0" w:line="240" w:lineRule="auto"/>
        <w:jc w:val="both"/>
        <w:rPr>
          <w:rFonts w:ascii="Times New Roman" w:hAnsi="Times New Roman" w:cs="Times New Roman"/>
          <w:b/>
          <w:bCs/>
          <w:color w:val="000000"/>
          <w:spacing w:val="-1"/>
          <w:sz w:val="32"/>
          <w:szCs w:val="32"/>
          <w:u w:val="single"/>
        </w:rPr>
      </w:pPr>
    </w:p>
    <w:p w:rsidR="00291D46" w:rsidRDefault="00291D46" w:rsidP="00C27BE6">
      <w:pPr>
        <w:widowControl w:val="0"/>
        <w:autoSpaceDE w:val="0"/>
        <w:autoSpaceDN w:val="0"/>
        <w:adjustRightInd w:val="0"/>
        <w:spacing w:after="0" w:line="240" w:lineRule="auto"/>
        <w:jc w:val="both"/>
        <w:rPr>
          <w:rFonts w:ascii="Times New Roman" w:hAnsi="Times New Roman" w:cs="Times New Roman"/>
          <w:b/>
          <w:bCs/>
          <w:color w:val="000000"/>
          <w:spacing w:val="-1"/>
          <w:sz w:val="32"/>
          <w:szCs w:val="32"/>
          <w:u w:val="single"/>
        </w:rPr>
      </w:pPr>
    </w:p>
    <w:p w:rsidR="00291D46" w:rsidRDefault="00291D46" w:rsidP="00C27BE6">
      <w:pPr>
        <w:widowControl w:val="0"/>
        <w:autoSpaceDE w:val="0"/>
        <w:autoSpaceDN w:val="0"/>
        <w:adjustRightInd w:val="0"/>
        <w:spacing w:after="0" w:line="240" w:lineRule="auto"/>
        <w:jc w:val="both"/>
        <w:rPr>
          <w:rFonts w:ascii="Times New Roman" w:hAnsi="Times New Roman" w:cs="Times New Roman"/>
          <w:b/>
          <w:bCs/>
          <w:color w:val="000000"/>
          <w:spacing w:val="-1"/>
          <w:sz w:val="32"/>
          <w:szCs w:val="32"/>
          <w:u w:val="single"/>
        </w:rPr>
      </w:pPr>
    </w:p>
    <w:p w:rsidR="00291D46" w:rsidRDefault="00291D46" w:rsidP="00C27BE6">
      <w:pPr>
        <w:widowControl w:val="0"/>
        <w:autoSpaceDE w:val="0"/>
        <w:autoSpaceDN w:val="0"/>
        <w:adjustRightInd w:val="0"/>
        <w:spacing w:after="0" w:line="240" w:lineRule="auto"/>
        <w:jc w:val="both"/>
        <w:rPr>
          <w:rFonts w:ascii="Times New Roman" w:hAnsi="Times New Roman" w:cs="Times New Roman"/>
          <w:b/>
          <w:bCs/>
          <w:color w:val="000000"/>
          <w:spacing w:val="-1"/>
          <w:sz w:val="32"/>
          <w:szCs w:val="32"/>
          <w:u w:val="single"/>
        </w:rPr>
      </w:pPr>
    </w:p>
    <w:p w:rsidR="00291D46" w:rsidRDefault="00291D46" w:rsidP="00C27BE6">
      <w:pPr>
        <w:widowControl w:val="0"/>
        <w:autoSpaceDE w:val="0"/>
        <w:autoSpaceDN w:val="0"/>
        <w:adjustRightInd w:val="0"/>
        <w:spacing w:after="0" w:line="240" w:lineRule="auto"/>
        <w:jc w:val="both"/>
        <w:rPr>
          <w:rFonts w:ascii="Times New Roman" w:hAnsi="Times New Roman" w:cs="Times New Roman"/>
          <w:b/>
          <w:bCs/>
          <w:color w:val="000000"/>
          <w:spacing w:val="-1"/>
          <w:sz w:val="32"/>
          <w:szCs w:val="32"/>
          <w:u w:val="single"/>
        </w:rPr>
      </w:pPr>
    </w:p>
    <w:p w:rsidR="00291D46" w:rsidRDefault="00291D46" w:rsidP="00C27BE6">
      <w:pPr>
        <w:widowControl w:val="0"/>
        <w:autoSpaceDE w:val="0"/>
        <w:autoSpaceDN w:val="0"/>
        <w:adjustRightInd w:val="0"/>
        <w:spacing w:after="0" w:line="240" w:lineRule="auto"/>
        <w:jc w:val="both"/>
        <w:rPr>
          <w:rFonts w:ascii="Times New Roman" w:hAnsi="Times New Roman" w:cs="Times New Roman"/>
          <w:b/>
          <w:bCs/>
          <w:color w:val="000000"/>
          <w:spacing w:val="-1"/>
          <w:sz w:val="32"/>
          <w:szCs w:val="32"/>
          <w:u w:val="single"/>
        </w:rPr>
      </w:pPr>
    </w:p>
    <w:p w:rsidR="00291D46" w:rsidRDefault="00291D46" w:rsidP="00C27BE6">
      <w:pPr>
        <w:widowControl w:val="0"/>
        <w:autoSpaceDE w:val="0"/>
        <w:autoSpaceDN w:val="0"/>
        <w:adjustRightInd w:val="0"/>
        <w:spacing w:after="0" w:line="240" w:lineRule="auto"/>
        <w:jc w:val="both"/>
        <w:rPr>
          <w:rFonts w:ascii="Times New Roman" w:hAnsi="Times New Roman" w:cs="Times New Roman"/>
          <w:b/>
          <w:bCs/>
          <w:color w:val="000000"/>
          <w:spacing w:val="-1"/>
          <w:sz w:val="32"/>
          <w:szCs w:val="32"/>
          <w:u w:val="single"/>
        </w:rPr>
      </w:pPr>
    </w:p>
    <w:p w:rsidR="00291D46" w:rsidRDefault="00291D46" w:rsidP="00C27BE6">
      <w:pPr>
        <w:widowControl w:val="0"/>
        <w:autoSpaceDE w:val="0"/>
        <w:autoSpaceDN w:val="0"/>
        <w:adjustRightInd w:val="0"/>
        <w:spacing w:after="0" w:line="240" w:lineRule="auto"/>
        <w:jc w:val="both"/>
        <w:rPr>
          <w:rFonts w:ascii="Times New Roman" w:hAnsi="Times New Roman" w:cs="Times New Roman"/>
          <w:b/>
          <w:bCs/>
          <w:color w:val="000000"/>
          <w:spacing w:val="-1"/>
          <w:sz w:val="32"/>
          <w:szCs w:val="32"/>
          <w:u w:val="single"/>
        </w:rPr>
      </w:pPr>
    </w:p>
    <w:p w:rsidR="00291D46" w:rsidRDefault="00291D46" w:rsidP="00C27BE6">
      <w:pPr>
        <w:widowControl w:val="0"/>
        <w:autoSpaceDE w:val="0"/>
        <w:autoSpaceDN w:val="0"/>
        <w:adjustRightInd w:val="0"/>
        <w:spacing w:after="0" w:line="240" w:lineRule="auto"/>
        <w:jc w:val="both"/>
        <w:rPr>
          <w:rFonts w:ascii="Times New Roman" w:hAnsi="Times New Roman" w:cs="Times New Roman"/>
          <w:b/>
          <w:bCs/>
          <w:color w:val="000000"/>
          <w:spacing w:val="-1"/>
          <w:sz w:val="32"/>
          <w:szCs w:val="32"/>
          <w:u w:val="single"/>
        </w:rPr>
      </w:pPr>
    </w:p>
    <w:p w:rsidR="00291D46" w:rsidRDefault="00291D46" w:rsidP="00C27BE6">
      <w:pPr>
        <w:widowControl w:val="0"/>
        <w:autoSpaceDE w:val="0"/>
        <w:autoSpaceDN w:val="0"/>
        <w:adjustRightInd w:val="0"/>
        <w:spacing w:after="0" w:line="240" w:lineRule="auto"/>
        <w:jc w:val="both"/>
        <w:rPr>
          <w:rFonts w:ascii="Times New Roman" w:hAnsi="Times New Roman" w:cs="Times New Roman"/>
          <w:b/>
          <w:bCs/>
          <w:color w:val="000000"/>
          <w:spacing w:val="-1"/>
          <w:sz w:val="32"/>
          <w:szCs w:val="32"/>
          <w:u w:val="single"/>
        </w:rPr>
      </w:pPr>
    </w:p>
    <w:p w:rsidR="00291D46" w:rsidRDefault="00291D46" w:rsidP="00C27BE6">
      <w:pPr>
        <w:widowControl w:val="0"/>
        <w:autoSpaceDE w:val="0"/>
        <w:autoSpaceDN w:val="0"/>
        <w:adjustRightInd w:val="0"/>
        <w:spacing w:after="0" w:line="240" w:lineRule="auto"/>
        <w:jc w:val="both"/>
        <w:rPr>
          <w:rFonts w:ascii="Times New Roman" w:hAnsi="Times New Roman" w:cs="Times New Roman"/>
          <w:b/>
          <w:bCs/>
          <w:color w:val="000000"/>
          <w:spacing w:val="-1"/>
          <w:sz w:val="32"/>
          <w:szCs w:val="32"/>
          <w:u w:val="single"/>
        </w:rPr>
      </w:pPr>
    </w:p>
    <w:p w:rsidR="00291D46" w:rsidRDefault="00291D46" w:rsidP="00C27BE6">
      <w:pPr>
        <w:widowControl w:val="0"/>
        <w:autoSpaceDE w:val="0"/>
        <w:autoSpaceDN w:val="0"/>
        <w:adjustRightInd w:val="0"/>
        <w:spacing w:after="0" w:line="240" w:lineRule="auto"/>
        <w:jc w:val="both"/>
        <w:rPr>
          <w:rFonts w:ascii="Times New Roman" w:hAnsi="Times New Roman" w:cs="Times New Roman"/>
          <w:b/>
          <w:bCs/>
          <w:color w:val="000000"/>
          <w:spacing w:val="-1"/>
          <w:sz w:val="32"/>
          <w:szCs w:val="32"/>
          <w:u w:val="single"/>
        </w:rPr>
      </w:pPr>
    </w:p>
    <w:p w:rsidR="00291D46" w:rsidRDefault="00291D46" w:rsidP="00C27BE6">
      <w:pPr>
        <w:widowControl w:val="0"/>
        <w:autoSpaceDE w:val="0"/>
        <w:autoSpaceDN w:val="0"/>
        <w:adjustRightInd w:val="0"/>
        <w:spacing w:after="0" w:line="240" w:lineRule="auto"/>
        <w:jc w:val="both"/>
        <w:rPr>
          <w:rFonts w:ascii="Times New Roman" w:hAnsi="Times New Roman" w:cs="Times New Roman"/>
          <w:b/>
          <w:bCs/>
          <w:color w:val="000000"/>
          <w:spacing w:val="-1"/>
          <w:sz w:val="32"/>
          <w:szCs w:val="32"/>
          <w:u w:val="single"/>
        </w:rPr>
      </w:pPr>
    </w:p>
    <w:p w:rsidR="00291D46" w:rsidRDefault="00291D46" w:rsidP="00C27BE6">
      <w:pPr>
        <w:widowControl w:val="0"/>
        <w:autoSpaceDE w:val="0"/>
        <w:autoSpaceDN w:val="0"/>
        <w:adjustRightInd w:val="0"/>
        <w:spacing w:after="0" w:line="240" w:lineRule="auto"/>
        <w:jc w:val="both"/>
        <w:rPr>
          <w:rFonts w:ascii="Times New Roman" w:hAnsi="Times New Roman" w:cs="Times New Roman"/>
          <w:b/>
          <w:bCs/>
          <w:color w:val="000000"/>
          <w:spacing w:val="-1"/>
          <w:sz w:val="32"/>
          <w:szCs w:val="32"/>
          <w:u w:val="single"/>
        </w:rPr>
      </w:pPr>
    </w:p>
    <w:p w:rsidR="00291D46" w:rsidRDefault="00291D46" w:rsidP="00C27BE6">
      <w:pPr>
        <w:widowControl w:val="0"/>
        <w:autoSpaceDE w:val="0"/>
        <w:autoSpaceDN w:val="0"/>
        <w:adjustRightInd w:val="0"/>
        <w:spacing w:after="0" w:line="240" w:lineRule="auto"/>
        <w:jc w:val="both"/>
        <w:rPr>
          <w:rFonts w:ascii="Times New Roman" w:hAnsi="Times New Roman" w:cs="Times New Roman"/>
          <w:b/>
          <w:bCs/>
          <w:color w:val="000000"/>
          <w:spacing w:val="-1"/>
          <w:sz w:val="32"/>
          <w:szCs w:val="32"/>
          <w:u w:val="single"/>
        </w:rPr>
      </w:pPr>
    </w:p>
    <w:p w:rsidR="00291D46" w:rsidRDefault="00291D46" w:rsidP="00C27BE6">
      <w:pPr>
        <w:widowControl w:val="0"/>
        <w:autoSpaceDE w:val="0"/>
        <w:autoSpaceDN w:val="0"/>
        <w:adjustRightInd w:val="0"/>
        <w:spacing w:after="0" w:line="240" w:lineRule="auto"/>
        <w:jc w:val="both"/>
        <w:rPr>
          <w:rFonts w:ascii="Times New Roman" w:hAnsi="Times New Roman" w:cs="Times New Roman"/>
          <w:b/>
          <w:bCs/>
          <w:color w:val="000000"/>
          <w:spacing w:val="-1"/>
          <w:sz w:val="32"/>
          <w:szCs w:val="32"/>
          <w:u w:val="single"/>
        </w:rPr>
      </w:pPr>
    </w:p>
    <w:p w:rsidR="00291D46" w:rsidRDefault="00291D46" w:rsidP="00C27BE6">
      <w:pPr>
        <w:widowControl w:val="0"/>
        <w:autoSpaceDE w:val="0"/>
        <w:autoSpaceDN w:val="0"/>
        <w:adjustRightInd w:val="0"/>
        <w:spacing w:after="0" w:line="240" w:lineRule="auto"/>
        <w:jc w:val="both"/>
        <w:rPr>
          <w:rFonts w:ascii="Times New Roman" w:hAnsi="Times New Roman" w:cs="Times New Roman"/>
          <w:b/>
          <w:bCs/>
          <w:color w:val="000000"/>
          <w:spacing w:val="-1"/>
          <w:sz w:val="32"/>
          <w:szCs w:val="32"/>
          <w:u w:val="single"/>
        </w:rPr>
      </w:pPr>
    </w:p>
    <w:p w:rsidR="00291D46" w:rsidRDefault="00291D46" w:rsidP="00C27BE6">
      <w:pPr>
        <w:widowControl w:val="0"/>
        <w:autoSpaceDE w:val="0"/>
        <w:autoSpaceDN w:val="0"/>
        <w:adjustRightInd w:val="0"/>
        <w:spacing w:after="0" w:line="240" w:lineRule="auto"/>
        <w:jc w:val="both"/>
        <w:rPr>
          <w:rFonts w:ascii="Times New Roman" w:hAnsi="Times New Roman" w:cs="Times New Roman"/>
          <w:b/>
          <w:bCs/>
          <w:color w:val="000000"/>
          <w:spacing w:val="-1"/>
          <w:sz w:val="32"/>
          <w:szCs w:val="32"/>
          <w:u w:val="single"/>
        </w:rPr>
      </w:pPr>
    </w:p>
    <w:p w:rsidR="00291D46" w:rsidRDefault="00291D46" w:rsidP="00C27BE6">
      <w:pPr>
        <w:widowControl w:val="0"/>
        <w:autoSpaceDE w:val="0"/>
        <w:autoSpaceDN w:val="0"/>
        <w:adjustRightInd w:val="0"/>
        <w:spacing w:after="0" w:line="240" w:lineRule="auto"/>
        <w:jc w:val="both"/>
        <w:rPr>
          <w:rFonts w:ascii="Times New Roman" w:hAnsi="Times New Roman" w:cs="Times New Roman"/>
          <w:b/>
          <w:bCs/>
          <w:color w:val="000000"/>
          <w:spacing w:val="-1"/>
          <w:sz w:val="32"/>
          <w:szCs w:val="32"/>
          <w:u w:val="single"/>
        </w:rPr>
      </w:pPr>
    </w:p>
    <w:p w:rsidR="00C27BE6" w:rsidRDefault="00C27BE6" w:rsidP="00C27BE6">
      <w:pPr>
        <w:widowControl w:val="0"/>
        <w:autoSpaceDE w:val="0"/>
        <w:autoSpaceDN w:val="0"/>
        <w:adjustRightInd w:val="0"/>
        <w:spacing w:after="0" w:line="240" w:lineRule="auto"/>
        <w:jc w:val="both"/>
        <w:rPr>
          <w:rFonts w:ascii="Times New Roman" w:hAnsi="Times New Roman" w:cs="Times New Roman"/>
          <w:b/>
          <w:bCs/>
          <w:color w:val="000000"/>
          <w:spacing w:val="-1"/>
          <w:sz w:val="32"/>
          <w:szCs w:val="32"/>
          <w:u w:val="single"/>
        </w:rPr>
      </w:pPr>
      <w:r w:rsidRPr="00EF3A42">
        <w:rPr>
          <w:rFonts w:ascii="Times New Roman" w:hAnsi="Times New Roman" w:cs="Times New Roman"/>
          <w:b/>
          <w:bCs/>
          <w:color w:val="000000"/>
          <w:spacing w:val="-1"/>
          <w:sz w:val="32"/>
          <w:szCs w:val="32"/>
          <w:u w:val="single"/>
        </w:rPr>
        <w:lastRenderedPageBreak/>
        <w:t>CONCLUSION</w:t>
      </w:r>
    </w:p>
    <w:p w:rsidR="00517545" w:rsidRPr="00517545" w:rsidRDefault="00517545" w:rsidP="00517545">
      <w:pPr>
        <w:widowControl w:val="0"/>
        <w:autoSpaceDE w:val="0"/>
        <w:autoSpaceDN w:val="0"/>
        <w:adjustRightInd w:val="0"/>
        <w:spacing w:after="0" w:line="240" w:lineRule="auto"/>
        <w:jc w:val="both"/>
        <w:rPr>
          <w:rFonts w:ascii="Times New Roman" w:hAnsi="Times New Roman" w:cs="Times New Roman"/>
          <w:bCs/>
          <w:color w:val="000000"/>
          <w:spacing w:val="-1"/>
          <w:sz w:val="28"/>
          <w:szCs w:val="28"/>
        </w:rPr>
      </w:pPr>
      <w:r w:rsidRPr="00517545">
        <w:rPr>
          <w:rFonts w:ascii="Times New Roman" w:hAnsi="Times New Roman" w:cs="Times New Roman"/>
          <w:bCs/>
          <w:color w:val="000000"/>
          <w:spacing w:val="-1"/>
          <w:sz w:val="28"/>
          <w:szCs w:val="28"/>
        </w:rPr>
        <w:t>By utilizing the available data following petrophysical analysis has been conducted in this study</w:t>
      </w:r>
      <w:r>
        <w:rPr>
          <w:rFonts w:ascii="Times New Roman" w:hAnsi="Times New Roman" w:cs="Times New Roman"/>
          <w:bCs/>
          <w:color w:val="000000"/>
          <w:spacing w:val="-1"/>
          <w:sz w:val="28"/>
          <w:szCs w:val="28"/>
        </w:rPr>
        <w:t>:</w:t>
      </w:r>
    </w:p>
    <w:p w:rsidR="00C27BE6" w:rsidRPr="00EF3A42" w:rsidRDefault="00C27BE6" w:rsidP="00517545">
      <w:pPr>
        <w:widowControl w:val="0"/>
        <w:autoSpaceDE w:val="0"/>
        <w:autoSpaceDN w:val="0"/>
        <w:adjustRightInd w:val="0"/>
        <w:spacing w:after="0" w:line="240" w:lineRule="auto"/>
        <w:jc w:val="both"/>
        <w:rPr>
          <w:rFonts w:ascii="Times New Roman" w:hAnsi="Times New Roman" w:cs="Times New Roman"/>
          <w:sz w:val="28"/>
          <w:szCs w:val="28"/>
        </w:rPr>
      </w:pPr>
    </w:p>
    <w:p w:rsidR="000146F6" w:rsidRPr="00517545" w:rsidRDefault="001B08E2" w:rsidP="00517545">
      <w:pPr>
        <w:pStyle w:val="ListParagraph"/>
        <w:widowControl w:val="0"/>
        <w:numPr>
          <w:ilvl w:val="0"/>
          <w:numId w:val="47"/>
        </w:numPr>
        <w:autoSpaceDE w:val="0"/>
        <w:autoSpaceDN w:val="0"/>
        <w:adjustRightInd w:val="0"/>
        <w:jc w:val="both"/>
        <w:rPr>
          <w:rFonts w:ascii="Times New Roman" w:hAnsi="Times New Roman" w:cs="Times New Roman"/>
          <w:sz w:val="28"/>
          <w:szCs w:val="28"/>
        </w:rPr>
      </w:pPr>
      <w:r w:rsidRPr="00517545">
        <w:rPr>
          <w:rFonts w:ascii="Times New Roman" w:hAnsi="Times New Roman" w:cs="Times New Roman"/>
          <w:sz w:val="28"/>
          <w:szCs w:val="28"/>
        </w:rPr>
        <w:t>Porosity of fo</w:t>
      </w:r>
      <w:r w:rsidR="00517545">
        <w:rPr>
          <w:rFonts w:ascii="Times New Roman" w:hAnsi="Times New Roman" w:cs="Times New Roman"/>
          <w:sz w:val="28"/>
          <w:szCs w:val="28"/>
        </w:rPr>
        <w:t>rmation is calculated from different</w:t>
      </w:r>
      <w:r w:rsidRPr="00517545">
        <w:rPr>
          <w:rFonts w:ascii="Times New Roman" w:hAnsi="Times New Roman" w:cs="Times New Roman"/>
          <w:sz w:val="28"/>
          <w:szCs w:val="28"/>
        </w:rPr>
        <w:t xml:space="preserve"> methods </w:t>
      </w:r>
    </w:p>
    <w:p w:rsidR="000146F6" w:rsidRPr="00517545" w:rsidRDefault="001B08E2" w:rsidP="00517545">
      <w:pPr>
        <w:pStyle w:val="ListParagraph"/>
        <w:widowControl w:val="0"/>
        <w:numPr>
          <w:ilvl w:val="1"/>
          <w:numId w:val="47"/>
        </w:numPr>
        <w:autoSpaceDE w:val="0"/>
        <w:autoSpaceDN w:val="0"/>
        <w:adjustRightInd w:val="0"/>
        <w:jc w:val="both"/>
        <w:rPr>
          <w:rFonts w:ascii="Times New Roman" w:hAnsi="Times New Roman" w:cs="Times New Roman"/>
          <w:sz w:val="28"/>
          <w:szCs w:val="28"/>
        </w:rPr>
      </w:pPr>
      <w:r w:rsidRPr="00517545">
        <w:rPr>
          <w:rFonts w:ascii="Times New Roman" w:hAnsi="Times New Roman" w:cs="Times New Roman"/>
          <w:sz w:val="28"/>
          <w:szCs w:val="28"/>
        </w:rPr>
        <w:t xml:space="preserve">Porosity from Neutron Log (5 to </w:t>
      </w:r>
      <w:r w:rsidR="00517545">
        <w:rPr>
          <w:rFonts w:ascii="Times New Roman" w:hAnsi="Times New Roman" w:cs="Times New Roman"/>
          <w:sz w:val="28"/>
          <w:szCs w:val="28"/>
        </w:rPr>
        <w:t>25%) with average porosity of 17</w:t>
      </w:r>
      <w:r w:rsidRPr="00517545">
        <w:rPr>
          <w:rFonts w:ascii="Times New Roman" w:hAnsi="Times New Roman" w:cs="Times New Roman"/>
          <w:sz w:val="28"/>
          <w:szCs w:val="28"/>
        </w:rPr>
        <w:t>%</w:t>
      </w:r>
    </w:p>
    <w:p w:rsidR="000146F6" w:rsidRPr="00517545" w:rsidRDefault="001B08E2" w:rsidP="00517545">
      <w:pPr>
        <w:pStyle w:val="ListParagraph"/>
        <w:widowControl w:val="0"/>
        <w:numPr>
          <w:ilvl w:val="1"/>
          <w:numId w:val="47"/>
        </w:numPr>
        <w:autoSpaceDE w:val="0"/>
        <w:autoSpaceDN w:val="0"/>
        <w:adjustRightInd w:val="0"/>
        <w:jc w:val="both"/>
        <w:rPr>
          <w:rFonts w:ascii="Times New Roman" w:hAnsi="Times New Roman" w:cs="Times New Roman"/>
          <w:sz w:val="28"/>
          <w:szCs w:val="28"/>
        </w:rPr>
      </w:pPr>
      <w:r w:rsidRPr="00517545">
        <w:rPr>
          <w:rFonts w:ascii="Times New Roman" w:hAnsi="Times New Roman" w:cs="Times New Roman"/>
          <w:sz w:val="28"/>
          <w:szCs w:val="28"/>
        </w:rPr>
        <w:t xml:space="preserve">Porosity from Sonic Log (10 to </w:t>
      </w:r>
      <w:r w:rsidR="00517545">
        <w:rPr>
          <w:rFonts w:ascii="Times New Roman" w:hAnsi="Times New Roman" w:cs="Times New Roman"/>
          <w:sz w:val="28"/>
          <w:szCs w:val="28"/>
        </w:rPr>
        <w:t>30%) with average porosity of 15</w:t>
      </w:r>
      <w:r w:rsidRPr="00517545">
        <w:rPr>
          <w:rFonts w:ascii="Times New Roman" w:hAnsi="Times New Roman" w:cs="Times New Roman"/>
          <w:sz w:val="28"/>
          <w:szCs w:val="28"/>
        </w:rPr>
        <w:t>%</w:t>
      </w:r>
    </w:p>
    <w:p w:rsidR="00C27BE6" w:rsidRPr="00EF3A42" w:rsidRDefault="00C27BE6" w:rsidP="00517545">
      <w:pPr>
        <w:pStyle w:val="ListParagraph"/>
        <w:widowControl w:val="0"/>
        <w:autoSpaceDE w:val="0"/>
        <w:autoSpaceDN w:val="0"/>
        <w:adjustRightInd w:val="0"/>
        <w:jc w:val="both"/>
        <w:rPr>
          <w:rFonts w:ascii="Times New Roman" w:hAnsi="Times New Roman" w:cs="Times New Roman"/>
          <w:sz w:val="28"/>
          <w:szCs w:val="28"/>
        </w:rPr>
      </w:pPr>
    </w:p>
    <w:p w:rsidR="006E38AA" w:rsidRPr="00517545" w:rsidRDefault="00C27BE6" w:rsidP="00517545">
      <w:pPr>
        <w:pStyle w:val="ListParagraph"/>
        <w:widowControl w:val="0"/>
        <w:numPr>
          <w:ilvl w:val="0"/>
          <w:numId w:val="47"/>
        </w:numPr>
        <w:autoSpaceDE w:val="0"/>
        <w:autoSpaceDN w:val="0"/>
        <w:adjustRightInd w:val="0"/>
        <w:jc w:val="both"/>
        <w:rPr>
          <w:rFonts w:ascii="Times New Roman" w:hAnsi="Times New Roman" w:cs="Times New Roman"/>
          <w:sz w:val="28"/>
          <w:szCs w:val="28"/>
        </w:rPr>
      </w:pPr>
      <w:r w:rsidRPr="00517545">
        <w:rPr>
          <w:rFonts w:ascii="Times New Roman" w:hAnsi="Times New Roman" w:cs="Times New Roman"/>
          <w:sz w:val="28"/>
          <w:szCs w:val="28"/>
        </w:rPr>
        <w:t>The Aver</w:t>
      </w:r>
      <w:r w:rsidR="00ED1649" w:rsidRPr="00517545">
        <w:rPr>
          <w:rFonts w:ascii="Times New Roman" w:hAnsi="Times New Roman" w:cs="Times New Roman"/>
          <w:sz w:val="28"/>
          <w:szCs w:val="28"/>
        </w:rPr>
        <w:t>age Value of Vshale lies below 3</w:t>
      </w:r>
      <w:r w:rsidR="00C47FDF" w:rsidRPr="00517545">
        <w:rPr>
          <w:rFonts w:ascii="Times New Roman" w:hAnsi="Times New Roman" w:cs="Times New Roman"/>
          <w:sz w:val="28"/>
          <w:szCs w:val="28"/>
        </w:rPr>
        <w:t>5%</w:t>
      </w:r>
      <w:r w:rsidRPr="00517545">
        <w:rPr>
          <w:rFonts w:ascii="Times New Roman" w:hAnsi="Times New Roman" w:cs="Times New Roman"/>
          <w:sz w:val="28"/>
          <w:szCs w:val="28"/>
        </w:rPr>
        <w:t>, So the formation i.e lower Ranikot and Pab-Sandstone consider as clean formation.</w:t>
      </w:r>
    </w:p>
    <w:p w:rsidR="006E38AA" w:rsidRDefault="006E38AA" w:rsidP="00517545">
      <w:pPr>
        <w:pStyle w:val="ListParagraph"/>
        <w:jc w:val="both"/>
        <w:rPr>
          <w:rFonts w:ascii="Times New Roman" w:hAnsi="Times New Roman" w:cs="Times New Roman"/>
          <w:sz w:val="28"/>
          <w:szCs w:val="28"/>
        </w:rPr>
      </w:pPr>
    </w:p>
    <w:p w:rsidR="00517545" w:rsidRPr="006E38AA" w:rsidRDefault="00517545" w:rsidP="00517545">
      <w:pPr>
        <w:pStyle w:val="ListParagraph"/>
        <w:jc w:val="both"/>
        <w:rPr>
          <w:rFonts w:ascii="Times New Roman" w:hAnsi="Times New Roman" w:cs="Times New Roman"/>
          <w:sz w:val="28"/>
          <w:szCs w:val="28"/>
        </w:rPr>
      </w:pPr>
    </w:p>
    <w:p w:rsidR="00517545" w:rsidRPr="00517545" w:rsidRDefault="000D5D14" w:rsidP="00517545">
      <w:pPr>
        <w:pStyle w:val="ListParagraph"/>
        <w:widowControl w:val="0"/>
        <w:numPr>
          <w:ilvl w:val="0"/>
          <w:numId w:val="47"/>
        </w:numPr>
        <w:autoSpaceDE w:val="0"/>
        <w:autoSpaceDN w:val="0"/>
        <w:adjustRightInd w:val="0"/>
        <w:jc w:val="both"/>
        <w:rPr>
          <w:rFonts w:ascii="Times New Roman" w:hAnsi="Times New Roman" w:cs="Times New Roman"/>
          <w:sz w:val="28"/>
          <w:szCs w:val="28"/>
        </w:rPr>
      </w:pPr>
      <w:r w:rsidRPr="00517545">
        <w:rPr>
          <w:rFonts w:ascii="Times New Roman" w:hAnsi="Times New Roman" w:cs="Times New Roman"/>
          <w:sz w:val="28"/>
          <w:szCs w:val="28"/>
        </w:rPr>
        <w:t xml:space="preserve">Resistivity of water has been computed through </w:t>
      </w:r>
      <w:r w:rsidR="006E38AA" w:rsidRPr="00517545">
        <w:rPr>
          <w:rFonts w:ascii="Times New Roman" w:hAnsi="Times New Roman" w:cs="Times New Roman"/>
          <w:sz w:val="28"/>
          <w:szCs w:val="28"/>
        </w:rPr>
        <w:t>Archie Equation Method i.e. 0.082</w:t>
      </w:r>
      <w:r w:rsidRPr="00517545">
        <w:rPr>
          <w:rFonts w:ascii="Times New Roman" w:hAnsi="Times New Roman" w:cs="Times New Roman"/>
          <w:sz w:val="28"/>
          <w:szCs w:val="28"/>
        </w:rPr>
        <w:t xml:space="preserve"> ohmm. </w:t>
      </w:r>
    </w:p>
    <w:p w:rsidR="00517545" w:rsidRPr="00517545" w:rsidRDefault="00517545" w:rsidP="00517545">
      <w:pPr>
        <w:pStyle w:val="ListParagraph"/>
        <w:rPr>
          <w:rFonts w:ascii="Times New Roman" w:hAnsi="Times New Roman" w:cs="Times New Roman"/>
          <w:sz w:val="28"/>
          <w:szCs w:val="28"/>
        </w:rPr>
      </w:pPr>
    </w:p>
    <w:p w:rsidR="00C27BE6" w:rsidRDefault="00C27BE6" w:rsidP="00517545">
      <w:pPr>
        <w:pStyle w:val="ListParagraph"/>
        <w:widowControl w:val="0"/>
        <w:numPr>
          <w:ilvl w:val="0"/>
          <w:numId w:val="47"/>
        </w:numPr>
        <w:autoSpaceDE w:val="0"/>
        <w:autoSpaceDN w:val="0"/>
        <w:adjustRightInd w:val="0"/>
        <w:jc w:val="both"/>
        <w:rPr>
          <w:rFonts w:ascii="Times New Roman" w:hAnsi="Times New Roman" w:cs="Times New Roman"/>
          <w:sz w:val="28"/>
          <w:szCs w:val="28"/>
        </w:rPr>
      </w:pPr>
      <w:r w:rsidRPr="00517545">
        <w:rPr>
          <w:rFonts w:ascii="Times New Roman" w:hAnsi="Times New Roman" w:cs="Times New Roman"/>
          <w:sz w:val="28"/>
          <w:szCs w:val="28"/>
        </w:rPr>
        <w:t>The average Water Saturation is below then 30% so it is cons</w:t>
      </w:r>
      <w:r w:rsidR="00365783">
        <w:rPr>
          <w:rFonts w:ascii="Times New Roman" w:hAnsi="Times New Roman" w:cs="Times New Roman"/>
          <w:sz w:val="28"/>
          <w:szCs w:val="28"/>
        </w:rPr>
        <w:t>ider</w:t>
      </w:r>
      <w:r w:rsidR="001F0FFC">
        <w:rPr>
          <w:rFonts w:ascii="Times New Roman" w:hAnsi="Times New Roman" w:cs="Times New Roman"/>
          <w:sz w:val="28"/>
          <w:szCs w:val="28"/>
        </w:rPr>
        <w:t>e</w:t>
      </w:r>
      <w:r w:rsidR="00365783">
        <w:rPr>
          <w:rFonts w:ascii="Times New Roman" w:hAnsi="Times New Roman" w:cs="Times New Roman"/>
          <w:sz w:val="28"/>
          <w:szCs w:val="28"/>
        </w:rPr>
        <w:t>d as good reservoir</w:t>
      </w:r>
      <w:r w:rsidRPr="00517545">
        <w:rPr>
          <w:rFonts w:ascii="Times New Roman" w:hAnsi="Times New Roman" w:cs="Times New Roman"/>
          <w:sz w:val="28"/>
          <w:szCs w:val="28"/>
        </w:rPr>
        <w:t>.</w:t>
      </w:r>
    </w:p>
    <w:p w:rsidR="00E138AA" w:rsidRPr="00E138AA" w:rsidRDefault="00E138AA" w:rsidP="00E138AA">
      <w:pPr>
        <w:pStyle w:val="ListParagraph"/>
        <w:rPr>
          <w:rFonts w:ascii="Times New Roman" w:hAnsi="Times New Roman" w:cs="Times New Roman"/>
          <w:sz w:val="28"/>
          <w:szCs w:val="28"/>
        </w:rPr>
      </w:pPr>
    </w:p>
    <w:p w:rsidR="00E138AA" w:rsidRDefault="00E138AA" w:rsidP="00517545">
      <w:pPr>
        <w:pStyle w:val="ListParagraph"/>
        <w:widowControl w:val="0"/>
        <w:numPr>
          <w:ilvl w:val="0"/>
          <w:numId w:val="47"/>
        </w:numPr>
        <w:autoSpaceDE w:val="0"/>
        <w:autoSpaceDN w:val="0"/>
        <w:adjustRightInd w:val="0"/>
        <w:jc w:val="both"/>
        <w:rPr>
          <w:rFonts w:ascii="Times New Roman" w:hAnsi="Times New Roman" w:cs="Times New Roman"/>
          <w:sz w:val="28"/>
          <w:szCs w:val="28"/>
        </w:rPr>
      </w:pPr>
      <w:r>
        <w:rPr>
          <w:rFonts w:ascii="Times New Roman" w:hAnsi="Times New Roman" w:cs="Times New Roman"/>
          <w:sz w:val="28"/>
          <w:szCs w:val="28"/>
        </w:rPr>
        <w:t xml:space="preserve">During my study I have found above </w:t>
      </w:r>
      <w:r w:rsidR="00862852">
        <w:rPr>
          <w:rFonts w:ascii="Times New Roman" w:hAnsi="Times New Roman" w:cs="Times New Roman"/>
          <w:sz w:val="28"/>
          <w:szCs w:val="28"/>
        </w:rPr>
        <w:t>mentioned values</w:t>
      </w:r>
      <w:r>
        <w:rPr>
          <w:rFonts w:ascii="Times New Roman" w:hAnsi="Times New Roman" w:cs="Times New Roman"/>
          <w:sz w:val="28"/>
          <w:szCs w:val="28"/>
        </w:rPr>
        <w:t xml:space="preserve"> in my study zone and applying the cutoff parameters of Shale volume, Porosity, Water Saturation, the details of cutoff parameters are as under:</w:t>
      </w:r>
    </w:p>
    <w:p w:rsidR="00E138AA" w:rsidRDefault="00E138AA" w:rsidP="001F0FFC">
      <w:pPr>
        <w:pStyle w:val="ListParagraph"/>
        <w:numPr>
          <w:ilvl w:val="0"/>
          <w:numId w:val="48"/>
        </w:numPr>
        <w:rPr>
          <w:rFonts w:ascii="Times New Roman" w:hAnsi="Times New Roman" w:cs="Times New Roman"/>
          <w:sz w:val="28"/>
          <w:szCs w:val="28"/>
        </w:rPr>
      </w:pPr>
      <w:r>
        <w:rPr>
          <w:rFonts w:ascii="Times New Roman" w:hAnsi="Times New Roman" w:cs="Times New Roman"/>
          <w:sz w:val="28"/>
          <w:szCs w:val="28"/>
        </w:rPr>
        <w:t>Cutoff of  Vshale &lt;35%</w:t>
      </w:r>
    </w:p>
    <w:p w:rsidR="00E138AA" w:rsidRDefault="00E138AA" w:rsidP="001F0FFC">
      <w:pPr>
        <w:pStyle w:val="ListParagraph"/>
        <w:numPr>
          <w:ilvl w:val="0"/>
          <w:numId w:val="48"/>
        </w:numPr>
        <w:rPr>
          <w:rFonts w:ascii="Times New Roman" w:hAnsi="Times New Roman" w:cs="Times New Roman"/>
          <w:sz w:val="28"/>
          <w:szCs w:val="28"/>
        </w:rPr>
      </w:pPr>
      <w:r>
        <w:rPr>
          <w:rFonts w:ascii="Times New Roman" w:hAnsi="Times New Roman" w:cs="Times New Roman"/>
          <w:sz w:val="28"/>
          <w:szCs w:val="28"/>
        </w:rPr>
        <w:t>Cutoff of Porosity</w:t>
      </w:r>
      <w:r w:rsidR="001F0FFC">
        <w:rPr>
          <w:rFonts w:ascii="Times New Roman" w:hAnsi="Times New Roman" w:cs="Times New Roman"/>
          <w:sz w:val="28"/>
          <w:szCs w:val="28"/>
        </w:rPr>
        <w:t xml:space="preserve"> </w:t>
      </w:r>
      <w:r>
        <w:rPr>
          <w:rFonts w:ascii="Times New Roman" w:hAnsi="Times New Roman" w:cs="Times New Roman"/>
          <w:sz w:val="28"/>
          <w:szCs w:val="28"/>
        </w:rPr>
        <w:t>&gt;</w:t>
      </w:r>
      <w:r w:rsidR="001F0FFC">
        <w:rPr>
          <w:rFonts w:ascii="Times New Roman" w:hAnsi="Times New Roman" w:cs="Times New Roman"/>
          <w:sz w:val="28"/>
          <w:szCs w:val="28"/>
        </w:rPr>
        <w:t>8%</w:t>
      </w:r>
    </w:p>
    <w:p w:rsidR="001F0FFC" w:rsidRPr="00E138AA" w:rsidRDefault="001F0FFC" w:rsidP="001F0FFC">
      <w:pPr>
        <w:pStyle w:val="ListParagraph"/>
        <w:numPr>
          <w:ilvl w:val="0"/>
          <w:numId w:val="48"/>
        </w:numPr>
        <w:rPr>
          <w:rFonts w:ascii="Times New Roman" w:hAnsi="Times New Roman" w:cs="Times New Roman"/>
          <w:sz w:val="28"/>
          <w:szCs w:val="28"/>
        </w:rPr>
      </w:pPr>
      <w:r>
        <w:rPr>
          <w:rFonts w:ascii="Times New Roman" w:hAnsi="Times New Roman" w:cs="Times New Roman"/>
          <w:sz w:val="28"/>
          <w:szCs w:val="28"/>
        </w:rPr>
        <w:t>Cutoff of Water Saturation &lt;30%</w:t>
      </w:r>
    </w:p>
    <w:p w:rsidR="00466379" w:rsidRDefault="00466379" w:rsidP="00517545">
      <w:pPr>
        <w:tabs>
          <w:tab w:val="left" w:pos="4995"/>
        </w:tabs>
        <w:jc w:val="both"/>
        <w:rPr>
          <w:rFonts w:ascii="Times New Roman" w:hAnsi="Times New Roman" w:cs="Times New Roman"/>
          <w:sz w:val="28"/>
          <w:szCs w:val="28"/>
        </w:rPr>
      </w:pPr>
    </w:p>
    <w:p w:rsidR="00C27BE6" w:rsidRDefault="00C27BE6" w:rsidP="0046454E">
      <w:pPr>
        <w:tabs>
          <w:tab w:val="left" w:pos="4995"/>
        </w:tabs>
        <w:jc w:val="both"/>
        <w:rPr>
          <w:rFonts w:ascii="Times New Roman" w:hAnsi="Times New Roman" w:cs="Times New Roman"/>
          <w:sz w:val="28"/>
          <w:szCs w:val="28"/>
        </w:rPr>
      </w:pPr>
    </w:p>
    <w:p w:rsidR="00C27BE6" w:rsidRDefault="00C27BE6" w:rsidP="0046454E">
      <w:pPr>
        <w:tabs>
          <w:tab w:val="left" w:pos="4995"/>
        </w:tabs>
        <w:jc w:val="both"/>
        <w:rPr>
          <w:rFonts w:ascii="Times New Roman" w:hAnsi="Times New Roman" w:cs="Times New Roman"/>
          <w:sz w:val="28"/>
          <w:szCs w:val="28"/>
        </w:rPr>
      </w:pPr>
    </w:p>
    <w:p w:rsidR="00C27BE6" w:rsidRDefault="00C27BE6" w:rsidP="0046454E">
      <w:pPr>
        <w:tabs>
          <w:tab w:val="left" w:pos="4995"/>
        </w:tabs>
        <w:jc w:val="both"/>
        <w:rPr>
          <w:rFonts w:ascii="Times New Roman" w:hAnsi="Times New Roman" w:cs="Times New Roman"/>
          <w:sz w:val="28"/>
          <w:szCs w:val="28"/>
        </w:rPr>
      </w:pPr>
    </w:p>
    <w:p w:rsidR="00C27BE6" w:rsidRDefault="00C27BE6" w:rsidP="0046454E">
      <w:pPr>
        <w:tabs>
          <w:tab w:val="left" w:pos="4995"/>
        </w:tabs>
        <w:jc w:val="both"/>
        <w:rPr>
          <w:rFonts w:ascii="Times New Roman" w:hAnsi="Times New Roman" w:cs="Times New Roman"/>
          <w:sz w:val="28"/>
          <w:szCs w:val="28"/>
        </w:rPr>
      </w:pPr>
    </w:p>
    <w:p w:rsidR="00C27BE6" w:rsidRDefault="00C27BE6" w:rsidP="0046454E">
      <w:pPr>
        <w:tabs>
          <w:tab w:val="left" w:pos="4995"/>
        </w:tabs>
        <w:jc w:val="both"/>
        <w:rPr>
          <w:rFonts w:ascii="Times New Roman" w:hAnsi="Times New Roman" w:cs="Times New Roman"/>
          <w:sz w:val="28"/>
          <w:szCs w:val="28"/>
        </w:rPr>
      </w:pPr>
    </w:p>
    <w:p w:rsidR="00F54F74" w:rsidRDefault="00F54F74" w:rsidP="0046454E">
      <w:pPr>
        <w:tabs>
          <w:tab w:val="left" w:pos="4995"/>
        </w:tabs>
        <w:jc w:val="both"/>
        <w:rPr>
          <w:rFonts w:ascii="Times New Roman" w:hAnsi="Times New Roman" w:cs="Times New Roman"/>
          <w:sz w:val="28"/>
          <w:szCs w:val="28"/>
        </w:rPr>
      </w:pPr>
    </w:p>
    <w:p w:rsidR="004E13C8" w:rsidRDefault="004E13C8" w:rsidP="0046454E">
      <w:pPr>
        <w:tabs>
          <w:tab w:val="left" w:pos="4995"/>
        </w:tabs>
        <w:jc w:val="both"/>
        <w:rPr>
          <w:rFonts w:ascii="Times New Roman" w:hAnsi="Times New Roman" w:cs="Times New Roman"/>
          <w:sz w:val="28"/>
          <w:szCs w:val="28"/>
        </w:rPr>
      </w:pPr>
    </w:p>
    <w:p w:rsidR="000276B0" w:rsidRPr="000276B0" w:rsidRDefault="000276B0" w:rsidP="0046454E">
      <w:pPr>
        <w:tabs>
          <w:tab w:val="left" w:pos="4995"/>
        </w:tabs>
        <w:jc w:val="both"/>
        <w:rPr>
          <w:rFonts w:ascii="Times New Roman" w:hAnsi="Times New Roman" w:cs="Times New Roman"/>
          <w:b/>
          <w:sz w:val="28"/>
          <w:szCs w:val="28"/>
          <w:u w:val="single"/>
        </w:rPr>
      </w:pPr>
      <w:r w:rsidRPr="000276B0">
        <w:rPr>
          <w:rFonts w:ascii="Times New Roman" w:hAnsi="Times New Roman" w:cs="Times New Roman"/>
          <w:b/>
          <w:sz w:val="28"/>
          <w:szCs w:val="28"/>
          <w:u w:val="single"/>
        </w:rPr>
        <w:lastRenderedPageBreak/>
        <w:t>APPENDIX-I</w:t>
      </w:r>
    </w:p>
    <w:tbl>
      <w:tblPr>
        <w:tblStyle w:val="TableGrid"/>
        <w:tblW w:w="819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960"/>
        <w:gridCol w:w="6"/>
        <w:gridCol w:w="1344"/>
        <w:gridCol w:w="960"/>
        <w:gridCol w:w="6"/>
        <w:gridCol w:w="1075"/>
        <w:gridCol w:w="960"/>
        <w:gridCol w:w="6"/>
        <w:gridCol w:w="948"/>
        <w:gridCol w:w="6"/>
        <w:gridCol w:w="960"/>
        <w:gridCol w:w="960"/>
      </w:tblGrid>
      <w:tr w:rsidR="007C678F" w:rsidTr="00A41676">
        <w:trPr>
          <w:trHeight w:val="401"/>
        </w:trPr>
        <w:tc>
          <w:tcPr>
            <w:tcW w:w="966" w:type="dxa"/>
            <w:gridSpan w:val="2"/>
          </w:tcPr>
          <w:p w:rsidR="007C678F" w:rsidRPr="001364B0" w:rsidRDefault="007C678F" w:rsidP="00A41676">
            <w:pPr>
              <w:rPr>
                <w:rFonts w:ascii="Times New Roman" w:eastAsia="Times New Roman" w:hAnsi="Times New Roman" w:cs="Times New Roman"/>
                <w:b/>
                <w:color w:val="000000"/>
                <w:sz w:val="24"/>
                <w:szCs w:val="24"/>
              </w:rPr>
            </w:pPr>
            <w:r w:rsidRPr="001364B0">
              <w:rPr>
                <w:rFonts w:ascii="Times New Roman" w:eastAsia="Times New Roman" w:hAnsi="Times New Roman" w:cs="Times New Roman"/>
                <w:b/>
                <w:color w:val="000000"/>
                <w:sz w:val="24"/>
                <w:szCs w:val="24"/>
              </w:rPr>
              <w:t>Depth</w:t>
            </w:r>
          </w:p>
        </w:tc>
        <w:tc>
          <w:tcPr>
            <w:tcW w:w="1344" w:type="dxa"/>
          </w:tcPr>
          <w:p w:rsidR="007C678F" w:rsidRPr="001364B0" w:rsidRDefault="007C678F" w:rsidP="00A41676">
            <w:pPr>
              <w:jc w:val="right"/>
              <w:rPr>
                <w:rFonts w:ascii="Times New Roman" w:eastAsia="Times New Roman" w:hAnsi="Times New Roman" w:cs="Times New Roman"/>
                <w:b/>
                <w:color w:val="000000"/>
                <w:sz w:val="24"/>
                <w:szCs w:val="24"/>
              </w:rPr>
            </w:pPr>
            <w:r w:rsidRPr="001364B0">
              <w:rPr>
                <w:rFonts w:ascii="Times New Roman" w:eastAsia="Times New Roman" w:hAnsi="Times New Roman" w:cs="Times New Roman"/>
                <w:b/>
                <w:color w:val="000000"/>
                <w:sz w:val="24"/>
                <w:szCs w:val="24"/>
              </w:rPr>
              <w:t>GR</w:t>
            </w:r>
          </w:p>
        </w:tc>
        <w:tc>
          <w:tcPr>
            <w:tcW w:w="966" w:type="dxa"/>
            <w:gridSpan w:val="2"/>
          </w:tcPr>
          <w:p w:rsidR="007C678F" w:rsidRPr="001364B0" w:rsidRDefault="007C678F" w:rsidP="00A41676">
            <w:pPr>
              <w:jc w:val="right"/>
              <w:rPr>
                <w:rFonts w:ascii="Times New Roman" w:eastAsia="Times New Roman" w:hAnsi="Times New Roman" w:cs="Times New Roman"/>
                <w:b/>
                <w:color w:val="000000"/>
                <w:sz w:val="24"/>
                <w:szCs w:val="24"/>
              </w:rPr>
            </w:pPr>
            <w:r w:rsidRPr="001364B0">
              <w:rPr>
                <w:rFonts w:ascii="Times New Roman" w:eastAsia="Times New Roman" w:hAnsi="Times New Roman" w:cs="Times New Roman"/>
                <w:b/>
                <w:color w:val="000000"/>
                <w:sz w:val="24"/>
                <w:szCs w:val="24"/>
              </w:rPr>
              <w:t>DT</w:t>
            </w:r>
          </w:p>
        </w:tc>
        <w:tc>
          <w:tcPr>
            <w:tcW w:w="1075" w:type="dxa"/>
          </w:tcPr>
          <w:p w:rsidR="007C678F" w:rsidRPr="001364B0" w:rsidRDefault="007C678F" w:rsidP="00A41676">
            <w:pPr>
              <w:jc w:val="right"/>
              <w:rPr>
                <w:rFonts w:ascii="Times New Roman" w:eastAsia="Times New Roman" w:hAnsi="Times New Roman" w:cs="Times New Roman"/>
                <w:b/>
                <w:color w:val="000000"/>
                <w:sz w:val="24"/>
                <w:szCs w:val="24"/>
              </w:rPr>
            </w:pPr>
            <w:r w:rsidRPr="001364B0">
              <w:rPr>
                <w:rFonts w:ascii="Times New Roman" w:eastAsia="Times New Roman" w:hAnsi="Times New Roman" w:cs="Times New Roman"/>
                <w:b/>
                <w:color w:val="000000"/>
                <w:sz w:val="24"/>
                <w:szCs w:val="24"/>
              </w:rPr>
              <w:t>DRHO</w:t>
            </w:r>
          </w:p>
        </w:tc>
        <w:tc>
          <w:tcPr>
            <w:tcW w:w="966" w:type="dxa"/>
            <w:gridSpan w:val="2"/>
          </w:tcPr>
          <w:p w:rsidR="007C678F" w:rsidRPr="001364B0" w:rsidRDefault="007C678F" w:rsidP="00A41676">
            <w:pPr>
              <w:jc w:val="right"/>
              <w:rPr>
                <w:rFonts w:ascii="Times New Roman" w:eastAsia="Times New Roman" w:hAnsi="Times New Roman" w:cs="Times New Roman"/>
                <w:b/>
                <w:color w:val="000000"/>
                <w:sz w:val="24"/>
                <w:szCs w:val="24"/>
              </w:rPr>
            </w:pPr>
            <w:r w:rsidRPr="001364B0">
              <w:rPr>
                <w:rFonts w:ascii="Times New Roman" w:eastAsia="Times New Roman" w:hAnsi="Times New Roman" w:cs="Times New Roman"/>
                <w:b/>
                <w:color w:val="000000"/>
                <w:sz w:val="24"/>
                <w:szCs w:val="24"/>
              </w:rPr>
              <w:t>PEF</w:t>
            </w:r>
          </w:p>
        </w:tc>
        <w:tc>
          <w:tcPr>
            <w:tcW w:w="948" w:type="dxa"/>
          </w:tcPr>
          <w:p w:rsidR="007C678F" w:rsidRPr="001364B0" w:rsidRDefault="007C678F" w:rsidP="00A41676">
            <w:pPr>
              <w:jc w:val="right"/>
              <w:rPr>
                <w:rFonts w:ascii="Times New Roman" w:eastAsia="Times New Roman" w:hAnsi="Times New Roman" w:cs="Times New Roman"/>
                <w:b/>
                <w:color w:val="000000"/>
                <w:sz w:val="24"/>
                <w:szCs w:val="24"/>
              </w:rPr>
            </w:pPr>
            <w:r w:rsidRPr="001364B0">
              <w:rPr>
                <w:rFonts w:ascii="Times New Roman" w:eastAsia="Times New Roman" w:hAnsi="Times New Roman" w:cs="Times New Roman"/>
                <w:b/>
                <w:color w:val="000000"/>
                <w:sz w:val="24"/>
                <w:szCs w:val="24"/>
              </w:rPr>
              <w:t>LLD</w:t>
            </w:r>
          </w:p>
        </w:tc>
        <w:tc>
          <w:tcPr>
            <w:tcW w:w="966" w:type="dxa"/>
            <w:gridSpan w:val="2"/>
          </w:tcPr>
          <w:p w:rsidR="007C678F" w:rsidRPr="001364B0" w:rsidRDefault="007C678F" w:rsidP="00A41676">
            <w:pPr>
              <w:jc w:val="right"/>
              <w:rPr>
                <w:rFonts w:ascii="Times New Roman" w:eastAsia="Times New Roman" w:hAnsi="Times New Roman" w:cs="Times New Roman"/>
                <w:b/>
                <w:color w:val="000000"/>
                <w:sz w:val="24"/>
                <w:szCs w:val="24"/>
              </w:rPr>
            </w:pPr>
            <w:r w:rsidRPr="001364B0">
              <w:rPr>
                <w:rFonts w:ascii="Times New Roman" w:eastAsia="Times New Roman" w:hAnsi="Times New Roman" w:cs="Times New Roman"/>
                <w:b/>
                <w:color w:val="000000"/>
                <w:sz w:val="24"/>
                <w:szCs w:val="24"/>
              </w:rPr>
              <w:t>Nphi</w:t>
            </w:r>
          </w:p>
        </w:tc>
        <w:tc>
          <w:tcPr>
            <w:tcW w:w="960" w:type="dxa"/>
          </w:tcPr>
          <w:p w:rsidR="007C678F" w:rsidRPr="001364B0" w:rsidRDefault="007C678F" w:rsidP="00A41676">
            <w:pPr>
              <w:jc w:val="right"/>
              <w:rPr>
                <w:rFonts w:ascii="Times New Roman" w:eastAsia="Times New Roman" w:hAnsi="Times New Roman" w:cs="Times New Roman"/>
                <w:b/>
                <w:color w:val="000000"/>
                <w:sz w:val="24"/>
                <w:szCs w:val="24"/>
              </w:rPr>
            </w:pPr>
            <w:r w:rsidRPr="001364B0">
              <w:rPr>
                <w:rFonts w:ascii="Times New Roman" w:eastAsia="Times New Roman" w:hAnsi="Times New Roman" w:cs="Times New Roman"/>
                <w:b/>
                <w:color w:val="000000"/>
                <w:sz w:val="24"/>
                <w:szCs w:val="24"/>
              </w:rPr>
              <w:t>RHOB</w:t>
            </w:r>
          </w:p>
        </w:tc>
      </w:tr>
      <w:tr w:rsidR="007C678F" w:rsidRPr="00044A66" w:rsidTr="00A4167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960" w:type="dxa"/>
            <w:tcBorders>
              <w:top w:val="single" w:sz="4" w:space="0" w:color="auto"/>
              <w:right w:val="single" w:sz="4" w:space="0" w:color="auto"/>
            </w:tcBorders>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2150</w:t>
            </w:r>
          </w:p>
        </w:tc>
        <w:tc>
          <w:tcPr>
            <w:tcW w:w="1350" w:type="dxa"/>
            <w:gridSpan w:val="2"/>
            <w:tcBorders>
              <w:top w:val="single" w:sz="4" w:space="0" w:color="auto"/>
              <w:left w:val="single" w:sz="4" w:space="0" w:color="auto"/>
              <w:right w:val="single" w:sz="4" w:space="0" w:color="auto"/>
            </w:tcBorders>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100</w:t>
            </w:r>
          </w:p>
        </w:tc>
        <w:tc>
          <w:tcPr>
            <w:tcW w:w="960" w:type="dxa"/>
            <w:tcBorders>
              <w:top w:val="single" w:sz="4" w:space="0" w:color="auto"/>
              <w:left w:val="single" w:sz="4" w:space="0" w:color="auto"/>
              <w:right w:val="single" w:sz="4" w:space="0" w:color="auto"/>
            </w:tcBorders>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80</w:t>
            </w:r>
          </w:p>
        </w:tc>
        <w:tc>
          <w:tcPr>
            <w:tcW w:w="1081" w:type="dxa"/>
            <w:gridSpan w:val="2"/>
            <w:tcBorders>
              <w:top w:val="single" w:sz="4" w:space="0" w:color="auto"/>
              <w:left w:val="single" w:sz="4" w:space="0" w:color="auto"/>
              <w:right w:val="single" w:sz="4" w:space="0" w:color="auto"/>
            </w:tcBorders>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-0.01</w:t>
            </w:r>
          </w:p>
        </w:tc>
        <w:tc>
          <w:tcPr>
            <w:tcW w:w="960" w:type="dxa"/>
            <w:tcBorders>
              <w:top w:val="single" w:sz="4" w:space="0" w:color="auto"/>
              <w:left w:val="single" w:sz="4" w:space="0" w:color="auto"/>
              <w:right w:val="single" w:sz="4" w:space="0" w:color="auto"/>
            </w:tcBorders>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2.2</w:t>
            </w:r>
          </w:p>
        </w:tc>
        <w:tc>
          <w:tcPr>
            <w:tcW w:w="960" w:type="dxa"/>
            <w:gridSpan w:val="3"/>
            <w:tcBorders>
              <w:top w:val="single" w:sz="4" w:space="0" w:color="auto"/>
              <w:left w:val="single" w:sz="4" w:space="0" w:color="auto"/>
              <w:right w:val="single" w:sz="4" w:space="0" w:color="auto"/>
            </w:tcBorders>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5</w:t>
            </w:r>
          </w:p>
        </w:tc>
        <w:tc>
          <w:tcPr>
            <w:tcW w:w="960" w:type="dxa"/>
            <w:tcBorders>
              <w:top w:val="single" w:sz="4" w:space="0" w:color="auto"/>
              <w:left w:val="single" w:sz="4" w:space="0" w:color="auto"/>
              <w:right w:val="single" w:sz="4" w:space="0" w:color="auto"/>
            </w:tcBorders>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0.27</w:t>
            </w:r>
          </w:p>
        </w:tc>
        <w:tc>
          <w:tcPr>
            <w:tcW w:w="960" w:type="dxa"/>
            <w:tcBorders>
              <w:top w:val="single" w:sz="4" w:space="0" w:color="auto"/>
              <w:left w:val="single" w:sz="4" w:space="0" w:color="auto"/>
            </w:tcBorders>
            <w:noWrap/>
            <w:hideMark/>
          </w:tcPr>
          <w:p w:rsidR="007C678F" w:rsidRPr="001364B0" w:rsidRDefault="007C678F" w:rsidP="00A41676">
            <w:pPr>
              <w:rPr>
                <w:rFonts w:ascii="Times New Roman" w:eastAsia="Times New Roman" w:hAnsi="Times New Roman" w:cs="Times New Roman"/>
                <w:color w:val="000000"/>
                <w:sz w:val="24"/>
                <w:szCs w:val="24"/>
              </w:rPr>
            </w:pPr>
          </w:p>
        </w:tc>
      </w:tr>
      <w:tr w:rsidR="007C678F" w:rsidRPr="00044A66" w:rsidTr="00A4167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2151</w:t>
            </w:r>
          </w:p>
        </w:tc>
        <w:tc>
          <w:tcPr>
            <w:tcW w:w="1350"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100</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70</w:t>
            </w:r>
          </w:p>
        </w:tc>
        <w:tc>
          <w:tcPr>
            <w:tcW w:w="1081"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0.05</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1.9</w:t>
            </w:r>
          </w:p>
        </w:tc>
        <w:tc>
          <w:tcPr>
            <w:tcW w:w="960" w:type="dxa"/>
            <w:gridSpan w:val="3"/>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6</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0.21</w:t>
            </w:r>
          </w:p>
        </w:tc>
        <w:tc>
          <w:tcPr>
            <w:tcW w:w="960" w:type="dxa"/>
            <w:noWrap/>
            <w:hideMark/>
          </w:tcPr>
          <w:p w:rsidR="007C678F" w:rsidRPr="001364B0" w:rsidRDefault="007C678F" w:rsidP="00A41676">
            <w:pPr>
              <w:rPr>
                <w:rFonts w:ascii="Times New Roman" w:eastAsia="Times New Roman" w:hAnsi="Times New Roman" w:cs="Times New Roman"/>
                <w:color w:val="000000"/>
                <w:sz w:val="24"/>
                <w:szCs w:val="24"/>
              </w:rPr>
            </w:pPr>
          </w:p>
        </w:tc>
      </w:tr>
      <w:tr w:rsidR="007C678F" w:rsidRPr="00044A66" w:rsidTr="00A4167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2152</w:t>
            </w:r>
          </w:p>
        </w:tc>
        <w:tc>
          <w:tcPr>
            <w:tcW w:w="1350"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110</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78</w:t>
            </w:r>
          </w:p>
        </w:tc>
        <w:tc>
          <w:tcPr>
            <w:tcW w:w="1081"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0.02</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2.5</w:t>
            </w:r>
          </w:p>
        </w:tc>
        <w:tc>
          <w:tcPr>
            <w:tcW w:w="960" w:type="dxa"/>
            <w:gridSpan w:val="3"/>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3.5</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0.25</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2.62</w:t>
            </w:r>
          </w:p>
        </w:tc>
      </w:tr>
      <w:tr w:rsidR="007C678F" w:rsidRPr="00044A66" w:rsidTr="00A4167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2153</w:t>
            </w:r>
          </w:p>
        </w:tc>
        <w:tc>
          <w:tcPr>
            <w:tcW w:w="1350"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95</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70</w:t>
            </w:r>
          </w:p>
        </w:tc>
        <w:tc>
          <w:tcPr>
            <w:tcW w:w="1081"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0.09</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2.8</w:t>
            </w:r>
          </w:p>
        </w:tc>
        <w:tc>
          <w:tcPr>
            <w:tcW w:w="960" w:type="dxa"/>
            <w:gridSpan w:val="3"/>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6</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0.19</w:t>
            </w:r>
          </w:p>
        </w:tc>
        <w:tc>
          <w:tcPr>
            <w:tcW w:w="960" w:type="dxa"/>
            <w:noWrap/>
            <w:hideMark/>
          </w:tcPr>
          <w:p w:rsidR="007C678F" w:rsidRPr="001364B0" w:rsidRDefault="007C678F" w:rsidP="00A41676">
            <w:pPr>
              <w:rPr>
                <w:rFonts w:ascii="Times New Roman" w:eastAsia="Times New Roman" w:hAnsi="Times New Roman" w:cs="Times New Roman"/>
                <w:color w:val="000000"/>
                <w:sz w:val="24"/>
                <w:szCs w:val="24"/>
              </w:rPr>
            </w:pPr>
          </w:p>
        </w:tc>
      </w:tr>
      <w:tr w:rsidR="007C678F" w:rsidRPr="00044A66" w:rsidTr="00A4167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2154</w:t>
            </w:r>
          </w:p>
        </w:tc>
        <w:tc>
          <w:tcPr>
            <w:tcW w:w="1350"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85</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79</w:t>
            </w:r>
          </w:p>
        </w:tc>
        <w:tc>
          <w:tcPr>
            <w:tcW w:w="1081"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0.04</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2.2</w:t>
            </w:r>
          </w:p>
        </w:tc>
        <w:tc>
          <w:tcPr>
            <w:tcW w:w="960" w:type="dxa"/>
            <w:gridSpan w:val="3"/>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6</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0.36</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2.83</w:t>
            </w:r>
          </w:p>
        </w:tc>
      </w:tr>
      <w:tr w:rsidR="007C678F" w:rsidRPr="00044A66" w:rsidTr="00A4167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2155</w:t>
            </w:r>
          </w:p>
        </w:tc>
        <w:tc>
          <w:tcPr>
            <w:tcW w:w="1350"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110</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82.5</w:t>
            </w:r>
          </w:p>
        </w:tc>
        <w:tc>
          <w:tcPr>
            <w:tcW w:w="1081"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2.4</w:t>
            </w:r>
          </w:p>
        </w:tc>
        <w:tc>
          <w:tcPr>
            <w:tcW w:w="960" w:type="dxa"/>
            <w:gridSpan w:val="3"/>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5</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0.26</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2.75</w:t>
            </w:r>
          </w:p>
        </w:tc>
      </w:tr>
      <w:tr w:rsidR="007C678F" w:rsidRPr="00044A66" w:rsidTr="00A4167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2156</w:t>
            </w:r>
          </w:p>
        </w:tc>
        <w:tc>
          <w:tcPr>
            <w:tcW w:w="1350"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120</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80</w:t>
            </w:r>
          </w:p>
        </w:tc>
        <w:tc>
          <w:tcPr>
            <w:tcW w:w="1081"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0.15</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2.6</w:t>
            </w:r>
          </w:p>
        </w:tc>
        <w:tc>
          <w:tcPr>
            <w:tcW w:w="960" w:type="dxa"/>
            <w:gridSpan w:val="3"/>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3.1</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0.32</w:t>
            </w:r>
          </w:p>
        </w:tc>
        <w:tc>
          <w:tcPr>
            <w:tcW w:w="960" w:type="dxa"/>
            <w:noWrap/>
            <w:hideMark/>
          </w:tcPr>
          <w:p w:rsidR="007C678F" w:rsidRPr="001364B0" w:rsidRDefault="007C678F" w:rsidP="00A41676">
            <w:pPr>
              <w:rPr>
                <w:rFonts w:ascii="Times New Roman" w:eastAsia="Times New Roman" w:hAnsi="Times New Roman" w:cs="Times New Roman"/>
                <w:color w:val="000000"/>
                <w:sz w:val="24"/>
                <w:szCs w:val="24"/>
              </w:rPr>
            </w:pPr>
          </w:p>
        </w:tc>
      </w:tr>
      <w:tr w:rsidR="007C678F" w:rsidRPr="00044A66" w:rsidTr="00A4167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2157</w:t>
            </w:r>
          </w:p>
        </w:tc>
        <w:tc>
          <w:tcPr>
            <w:tcW w:w="1350"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90</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77</w:t>
            </w:r>
          </w:p>
        </w:tc>
        <w:tc>
          <w:tcPr>
            <w:tcW w:w="1081"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w:t>
            </w:r>
          </w:p>
        </w:tc>
        <w:tc>
          <w:tcPr>
            <w:tcW w:w="960" w:type="dxa"/>
            <w:gridSpan w:val="3"/>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5</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0.24</w:t>
            </w:r>
          </w:p>
        </w:tc>
        <w:tc>
          <w:tcPr>
            <w:tcW w:w="960" w:type="dxa"/>
            <w:noWrap/>
            <w:hideMark/>
          </w:tcPr>
          <w:p w:rsidR="007C678F" w:rsidRPr="001364B0" w:rsidRDefault="007C678F" w:rsidP="00A41676">
            <w:pPr>
              <w:rPr>
                <w:rFonts w:ascii="Times New Roman" w:eastAsia="Times New Roman" w:hAnsi="Times New Roman" w:cs="Times New Roman"/>
                <w:color w:val="000000"/>
                <w:sz w:val="24"/>
                <w:szCs w:val="24"/>
              </w:rPr>
            </w:pPr>
          </w:p>
        </w:tc>
      </w:tr>
      <w:tr w:rsidR="007C678F" w:rsidRPr="00044A66" w:rsidTr="00A4167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2158</w:t>
            </w:r>
          </w:p>
        </w:tc>
        <w:tc>
          <w:tcPr>
            <w:tcW w:w="1350"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102</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80</w:t>
            </w:r>
          </w:p>
        </w:tc>
        <w:tc>
          <w:tcPr>
            <w:tcW w:w="1081"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0.08</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2.9</w:t>
            </w:r>
          </w:p>
        </w:tc>
        <w:tc>
          <w:tcPr>
            <w:tcW w:w="960" w:type="dxa"/>
            <w:gridSpan w:val="3"/>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4</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0.24</w:t>
            </w:r>
          </w:p>
        </w:tc>
        <w:tc>
          <w:tcPr>
            <w:tcW w:w="960" w:type="dxa"/>
            <w:noWrap/>
            <w:hideMark/>
          </w:tcPr>
          <w:p w:rsidR="007C678F" w:rsidRPr="001364B0" w:rsidRDefault="007C678F" w:rsidP="00A41676">
            <w:pPr>
              <w:rPr>
                <w:rFonts w:ascii="Times New Roman" w:eastAsia="Times New Roman" w:hAnsi="Times New Roman" w:cs="Times New Roman"/>
                <w:color w:val="000000"/>
                <w:sz w:val="24"/>
                <w:szCs w:val="24"/>
              </w:rPr>
            </w:pPr>
          </w:p>
        </w:tc>
      </w:tr>
      <w:tr w:rsidR="007C678F" w:rsidRPr="00044A66" w:rsidTr="00A4167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2159</w:t>
            </w:r>
          </w:p>
        </w:tc>
        <w:tc>
          <w:tcPr>
            <w:tcW w:w="1350"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90</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67</w:t>
            </w:r>
          </w:p>
        </w:tc>
        <w:tc>
          <w:tcPr>
            <w:tcW w:w="1081"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0.12</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2.5</w:t>
            </w:r>
          </w:p>
        </w:tc>
        <w:tc>
          <w:tcPr>
            <w:tcW w:w="960" w:type="dxa"/>
            <w:gridSpan w:val="3"/>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12</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0.12</w:t>
            </w:r>
          </w:p>
        </w:tc>
        <w:tc>
          <w:tcPr>
            <w:tcW w:w="960" w:type="dxa"/>
            <w:noWrap/>
            <w:hideMark/>
          </w:tcPr>
          <w:p w:rsidR="007C678F" w:rsidRPr="001364B0" w:rsidRDefault="007C678F" w:rsidP="00A41676">
            <w:pPr>
              <w:rPr>
                <w:rFonts w:ascii="Times New Roman" w:eastAsia="Times New Roman" w:hAnsi="Times New Roman" w:cs="Times New Roman"/>
                <w:color w:val="000000"/>
                <w:sz w:val="24"/>
                <w:szCs w:val="24"/>
              </w:rPr>
            </w:pPr>
          </w:p>
        </w:tc>
      </w:tr>
      <w:tr w:rsidR="007C678F" w:rsidRPr="00044A66" w:rsidTr="00A4167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2160</w:t>
            </w:r>
          </w:p>
        </w:tc>
        <w:tc>
          <w:tcPr>
            <w:tcW w:w="1350"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95</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88</w:t>
            </w:r>
          </w:p>
        </w:tc>
        <w:tc>
          <w:tcPr>
            <w:tcW w:w="1081"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w:t>
            </w:r>
          </w:p>
        </w:tc>
        <w:tc>
          <w:tcPr>
            <w:tcW w:w="960" w:type="dxa"/>
            <w:gridSpan w:val="3"/>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4</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0.35</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2.55</w:t>
            </w:r>
          </w:p>
        </w:tc>
      </w:tr>
      <w:tr w:rsidR="007C678F" w:rsidRPr="00044A66" w:rsidTr="00A4167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2161</w:t>
            </w:r>
          </w:p>
        </w:tc>
        <w:tc>
          <w:tcPr>
            <w:tcW w:w="1350"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80</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83</w:t>
            </w:r>
          </w:p>
        </w:tc>
        <w:tc>
          <w:tcPr>
            <w:tcW w:w="1081"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0.01</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w:t>
            </w:r>
          </w:p>
        </w:tc>
        <w:tc>
          <w:tcPr>
            <w:tcW w:w="960" w:type="dxa"/>
            <w:gridSpan w:val="3"/>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6</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0.28</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2.64</w:t>
            </w:r>
          </w:p>
        </w:tc>
      </w:tr>
      <w:tr w:rsidR="007C678F" w:rsidRPr="00044A66" w:rsidTr="00A4167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2162</w:t>
            </w:r>
          </w:p>
        </w:tc>
        <w:tc>
          <w:tcPr>
            <w:tcW w:w="1350"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80</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70</w:t>
            </w:r>
          </w:p>
        </w:tc>
        <w:tc>
          <w:tcPr>
            <w:tcW w:w="1081"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1.5</w:t>
            </w:r>
          </w:p>
        </w:tc>
        <w:tc>
          <w:tcPr>
            <w:tcW w:w="960" w:type="dxa"/>
            <w:gridSpan w:val="3"/>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10</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0.22</w:t>
            </w:r>
          </w:p>
        </w:tc>
        <w:tc>
          <w:tcPr>
            <w:tcW w:w="960" w:type="dxa"/>
            <w:noWrap/>
            <w:hideMark/>
          </w:tcPr>
          <w:p w:rsidR="007C678F" w:rsidRPr="001364B0" w:rsidRDefault="007C678F" w:rsidP="00A41676">
            <w:pPr>
              <w:rPr>
                <w:rFonts w:ascii="Times New Roman" w:eastAsia="Times New Roman" w:hAnsi="Times New Roman" w:cs="Times New Roman"/>
                <w:color w:val="000000"/>
                <w:sz w:val="24"/>
                <w:szCs w:val="24"/>
              </w:rPr>
            </w:pPr>
          </w:p>
        </w:tc>
      </w:tr>
      <w:tr w:rsidR="007C678F" w:rsidRPr="00044A66" w:rsidTr="00A4167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2163</w:t>
            </w:r>
          </w:p>
        </w:tc>
        <w:tc>
          <w:tcPr>
            <w:tcW w:w="1350"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60</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75</w:t>
            </w:r>
          </w:p>
        </w:tc>
        <w:tc>
          <w:tcPr>
            <w:tcW w:w="1081"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0.1</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2.9</w:t>
            </w:r>
          </w:p>
        </w:tc>
        <w:tc>
          <w:tcPr>
            <w:tcW w:w="960" w:type="dxa"/>
            <w:gridSpan w:val="3"/>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20</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0.13</w:t>
            </w:r>
          </w:p>
        </w:tc>
        <w:tc>
          <w:tcPr>
            <w:tcW w:w="960" w:type="dxa"/>
            <w:noWrap/>
            <w:hideMark/>
          </w:tcPr>
          <w:p w:rsidR="007C678F" w:rsidRPr="001364B0" w:rsidRDefault="007C678F" w:rsidP="00A41676">
            <w:pPr>
              <w:rPr>
                <w:rFonts w:ascii="Times New Roman" w:eastAsia="Times New Roman" w:hAnsi="Times New Roman" w:cs="Times New Roman"/>
                <w:color w:val="000000"/>
                <w:sz w:val="24"/>
                <w:szCs w:val="24"/>
              </w:rPr>
            </w:pPr>
          </w:p>
        </w:tc>
      </w:tr>
      <w:tr w:rsidR="007C678F" w:rsidRPr="00044A66" w:rsidTr="00A4167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2164</w:t>
            </w:r>
          </w:p>
        </w:tc>
        <w:tc>
          <w:tcPr>
            <w:tcW w:w="1350"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50</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70</w:t>
            </w:r>
          </w:p>
        </w:tc>
        <w:tc>
          <w:tcPr>
            <w:tcW w:w="1081"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0.12</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3</w:t>
            </w:r>
          </w:p>
        </w:tc>
        <w:tc>
          <w:tcPr>
            <w:tcW w:w="960" w:type="dxa"/>
            <w:gridSpan w:val="3"/>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35</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0.1</w:t>
            </w:r>
          </w:p>
        </w:tc>
        <w:tc>
          <w:tcPr>
            <w:tcW w:w="960" w:type="dxa"/>
            <w:noWrap/>
            <w:hideMark/>
          </w:tcPr>
          <w:p w:rsidR="007C678F" w:rsidRPr="001364B0" w:rsidRDefault="007C678F" w:rsidP="00A41676">
            <w:pPr>
              <w:rPr>
                <w:rFonts w:ascii="Times New Roman" w:eastAsia="Times New Roman" w:hAnsi="Times New Roman" w:cs="Times New Roman"/>
                <w:color w:val="000000"/>
                <w:sz w:val="24"/>
                <w:szCs w:val="24"/>
              </w:rPr>
            </w:pPr>
          </w:p>
        </w:tc>
      </w:tr>
      <w:tr w:rsidR="007C678F" w:rsidRPr="00044A66" w:rsidTr="00A4167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2165</w:t>
            </w:r>
          </w:p>
        </w:tc>
        <w:tc>
          <w:tcPr>
            <w:tcW w:w="1350"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130</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82</w:t>
            </w:r>
          </w:p>
        </w:tc>
        <w:tc>
          <w:tcPr>
            <w:tcW w:w="1081"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0.05</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2.2</w:t>
            </w:r>
          </w:p>
        </w:tc>
        <w:tc>
          <w:tcPr>
            <w:tcW w:w="960" w:type="dxa"/>
            <w:gridSpan w:val="3"/>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4</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0.4</w:t>
            </w:r>
          </w:p>
        </w:tc>
        <w:tc>
          <w:tcPr>
            <w:tcW w:w="960" w:type="dxa"/>
            <w:noWrap/>
            <w:hideMark/>
          </w:tcPr>
          <w:p w:rsidR="007C678F" w:rsidRPr="001364B0" w:rsidRDefault="007C678F" w:rsidP="00A41676">
            <w:pPr>
              <w:rPr>
                <w:rFonts w:ascii="Times New Roman" w:eastAsia="Times New Roman" w:hAnsi="Times New Roman" w:cs="Times New Roman"/>
                <w:color w:val="000000"/>
                <w:sz w:val="24"/>
                <w:szCs w:val="24"/>
              </w:rPr>
            </w:pPr>
          </w:p>
        </w:tc>
      </w:tr>
      <w:tr w:rsidR="007C678F" w:rsidRPr="00044A66" w:rsidTr="00A4167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2166</w:t>
            </w:r>
          </w:p>
        </w:tc>
        <w:tc>
          <w:tcPr>
            <w:tcW w:w="1350"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110</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88</w:t>
            </w:r>
          </w:p>
        </w:tc>
        <w:tc>
          <w:tcPr>
            <w:tcW w:w="1081"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w:t>
            </w:r>
          </w:p>
        </w:tc>
        <w:tc>
          <w:tcPr>
            <w:tcW w:w="960" w:type="dxa"/>
            <w:gridSpan w:val="3"/>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6</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0.27</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2.2</w:t>
            </w:r>
          </w:p>
        </w:tc>
      </w:tr>
      <w:tr w:rsidR="007C678F" w:rsidRPr="00044A66" w:rsidTr="00A4167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2167</w:t>
            </w:r>
          </w:p>
        </w:tc>
        <w:tc>
          <w:tcPr>
            <w:tcW w:w="1350"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42</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64</w:t>
            </w:r>
          </w:p>
        </w:tc>
        <w:tc>
          <w:tcPr>
            <w:tcW w:w="1081"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2.7</w:t>
            </w:r>
          </w:p>
        </w:tc>
        <w:tc>
          <w:tcPr>
            <w:tcW w:w="960" w:type="dxa"/>
            <w:gridSpan w:val="3"/>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80</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0.04</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3.56</w:t>
            </w:r>
          </w:p>
        </w:tc>
      </w:tr>
      <w:tr w:rsidR="007C678F" w:rsidRPr="00044A66" w:rsidTr="00A4167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2168</w:t>
            </w:r>
          </w:p>
        </w:tc>
        <w:tc>
          <w:tcPr>
            <w:tcW w:w="1350"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30</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63</w:t>
            </w:r>
          </w:p>
        </w:tc>
        <w:tc>
          <w:tcPr>
            <w:tcW w:w="1081"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2.6</w:t>
            </w:r>
          </w:p>
        </w:tc>
        <w:tc>
          <w:tcPr>
            <w:tcW w:w="960" w:type="dxa"/>
            <w:gridSpan w:val="3"/>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70</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0.06</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2.45</w:t>
            </w:r>
          </w:p>
        </w:tc>
      </w:tr>
      <w:tr w:rsidR="007C678F" w:rsidRPr="00044A66" w:rsidTr="00A4167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2169</w:t>
            </w:r>
          </w:p>
        </w:tc>
        <w:tc>
          <w:tcPr>
            <w:tcW w:w="1350"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70</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70</w:t>
            </w:r>
          </w:p>
        </w:tc>
        <w:tc>
          <w:tcPr>
            <w:tcW w:w="1081"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0.2</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2.2</w:t>
            </w:r>
          </w:p>
        </w:tc>
        <w:tc>
          <w:tcPr>
            <w:tcW w:w="960" w:type="dxa"/>
            <w:gridSpan w:val="3"/>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10</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0.08</w:t>
            </w:r>
          </w:p>
        </w:tc>
        <w:tc>
          <w:tcPr>
            <w:tcW w:w="960" w:type="dxa"/>
            <w:noWrap/>
            <w:hideMark/>
          </w:tcPr>
          <w:p w:rsidR="007C678F" w:rsidRPr="001364B0" w:rsidRDefault="007C678F" w:rsidP="00A41676">
            <w:pPr>
              <w:rPr>
                <w:rFonts w:ascii="Times New Roman" w:eastAsia="Times New Roman" w:hAnsi="Times New Roman" w:cs="Times New Roman"/>
                <w:color w:val="000000"/>
                <w:sz w:val="24"/>
                <w:szCs w:val="24"/>
              </w:rPr>
            </w:pPr>
          </w:p>
        </w:tc>
      </w:tr>
      <w:tr w:rsidR="007C678F" w:rsidRPr="00044A66" w:rsidTr="00A4167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2170</w:t>
            </w:r>
          </w:p>
        </w:tc>
        <w:tc>
          <w:tcPr>
            <w:tcW w:w="1350"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45</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70</w:t>
            </w:r>
          </w:p>
        </w:tc>
        <w:tc>
          <w:tcPr>
            <w:tcW w:w="1081"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0.01</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2.4</w:t>
            </w:r>
          </w:p>
        </w:tc>
        <w:tc>
          <w:tcPr>
            <w:tcW w:w="960" w:type="dxa"/>
            <w:gridSpan w:val="3"/>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40</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0.05</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2.5</w:t>
            </w:r>
          </w:p>
        </w:tc>
      </w:tr>
      <w:tr w:rsidR="007C678F" w:rsidRPr="00044A66" w:rsidTr="00A4167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2171</w:t>
            </w:r>
          </w:p>
        </w:tc>
        <w:tc>
          <w:tcPr>
            <w:tcW w:w="1350"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42</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63</w:t>
            </w:r>
          </w:p>
        </w:tc>
        <w:tc>
          <w:tcPr>
            <w:tcW w:w="1081"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0.014</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2.9</w:t>
            </w:r>
          </w:p>
        </w:tc>
        <w:tc>
          <w:tcPr>
            <w:tcW w:w="960" w:type="dxa"/>
            <w:gridSpan w:val="3"/>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50</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0.06</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2.5</w:t>
            </w:r>
          </w:p>
        </w:tc>
      </w:tr>
      <w:tr w:rsidR="007C678F" w:rsidRPr="00044A66" w:rsidTr="00A4167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2172</w:t>
            </w:r>
          </w:p>
        </w:tc>
        <w:tc>
          <w:tcPr>
            <w:tcW w:w="1350"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60</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74</w:t>
            </w:r>
          </w:p>
        </w:tc>
        <w:tc>
          <w:tcPr>
            <w:tcW w:w="1081"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0.06</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2.3</w:t>
            </w:r>
          </w:p>
        </w:tc>
        <w:tc>
          <w:tcPr>
            <w:tcW w:w="960" w:type="dxa"/>
            <w:gridSpan w:val="3"/>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10</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0.22</w:t>
            </w:r>
          </w:p>
        </w:tc>
        <w:tc>
          <w:tcPr>
            <w:tcW w:w="960" w:type="dxa"/>
            <w:noWrap/>
            <w:hideMark/>
          </w:tcPr>
          <w:p w:rsidR="007C678F" w:rsidRPr="001364B0" w:rsidRDefault="007C678F" w:rsidP="00A41676">
            <w:pPr>
              <w:rPr>
                <w:rFonts w:ascii="Times New Roman" w:eastAsia="Times New Roman" w:hAnsi="Times New Roman" w:cs="Times New Roman"/>
                <w:color w:val="000000"/>
                <w:sz w:val="24"/>
                <w:szCs w:val="24"/>
              </w:rPr>
            </w:pPr>
          </w:p>
        </w:tc>
      </w:tr>
      <w:tr w:rsidR="007C678F" w:rsidRPr="00044A66" w:rsidTr="00A4167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2173</w:t>
            </w:r>
          </w:p>
        </w:tc>
        <w:tc>
          <w:tcPr>
            <w:tcW w:w="1350"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135</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83</w:t>
            </w:r>
          </w:p>
        </w:tc>
        <w:tc>
          <w:tcPr>
            <w:tcW w:w="1081"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0.25</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w:t>
            </w:r>
          </w:p>
        </w:tc>
        <w:tc>
          <w:tcPr>
            <w:tcW w:w="960" w:type="dxa"/>
            <w:gridSpan w:val="3"/>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4</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0.28</w:t>
            </w:r>
          </w:p>
        </w:tc>
        <w:tc>
          <w:tcPr>
            <w:tcW w:w="960" w:type="dxa"/>
            <w:noWrap/>
            <w:hideMark/>
          </w:tcPr>
          <w:p w:rsidR="007C678F" w:rsidRPr="001364B0" w:rsidRDefault="007C678F" w:rsidP="00A41676">
            <w:pPr>
              <w:rPr>
                <w:rFonts w:ascii="Times New Roman" w:eastAsia="Times New Roman" w:hAnsi="Times New Roman" w:cs="Times New Roman"/>
                <w:color w:val="000000"/>
                <w:sz w:val="24"/>
                <w:szCs w:val="24"/>
              </w:rPr>
            </w:pPr>
          </w:p>
        </w:tc>
      </w:tr>
      <w:tr w:rsidR="007C678F" w:rsidRPr="00044A66" w:rsidTr="00A4167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2174</w:t>
            </w:r>
          </w:p>
        </w:tc>
        <w:tc>
          <w:tcPr>
            <w:tcW w:w="1350"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125</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80</w:t>
            </w:r>
          </w:p>
        </w:tc>
        <w:tc>
          <w:tcPr>
            <w:tcW w:w="1081"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0.01</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1.6</w:t>
            </w:r>
          </w:p>
        </w:tc>
        <w:tc>
          <w:tcPr>
            <w:tcW w:w="960" w:type="dxa"/>
            <w:gridSpan w:val="3"/>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5</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0.3</w:t>
            </w:r>
          </w:p>
        </w:tc>
        <w:tc>
          <w:tcPr>
            <w:tcW w:w="960" w:type="dxa"/>
            <w:noWrap/>
            <w:hideMark/>
          </w:tcPr>
          <w:p w:rsidR="007C678F" w:rsidRPr="001364B0" w:rsidRDefault="007C678F" w:rsidP="00A41676">
            <w:pPr>
              <w:rPr>
                <w:rFonts w:ascii="Times New Roman" w:eastAsia="Times New Roman" w:hAnsi="Times New Roman" w:cs="Times New Roman"/>
                <w:color w:val="000000"/>
                <w:sz w:val="24"/>
                <w:szCs w:val="24"/>
              </w:rPr>
            </w:pPr>
          </w:p>
        </w:tc>
      </w:tr>
      <w:tr w:rsidR="007C678F" w:rsidRPr="00044A66" w:rsidTr="00A4167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2175</w:t>
            </w:r>
          </w:p>
        </w:tc>
        <w:tc>
          <w:tcPr>
            <w:tcW w:w="1350"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90</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68</w:t>
            </w:r>
          </w:p>
        </w:tc>
        <w:tc>
          <w:tcPr>
            <w:tcW w:w="1081"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0.01</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1.6</w:t>
            </w:r>
          </w:p>
        </w:tc>
        <w:tc>
          <w:tcPr>
            <w:tcW w:w="960" w:type="dxa"/>
            <w:gridSpan w:val="3"/>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7</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0.26</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2.51</w:t>
            </w:r>
          </w:p>
        </w:tc>
      </w:tr>
      <w:tr w:rsidR="007C678F" w:rsidRPr="00044A66" w:rsidTr="00A4167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2176</w:t>
            </w:r>
          </w:p>
        </w:tc>
        <w:tc>
          <w:tcPr>
            <w:tcW w:w="1350"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65</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75</w:t>
            </w:r>
          </w:p>
        </w:tc>
        <w:tc>
          <w:tcPr>
            <w:tcW w:w="1081"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-0.02</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2.6</w:t>
            </w:r>
          </w:p>
        </w:tc>
        <w:tc>
          <w:tcPr>
            <w:tcW w:w="960" w:type="dxa"/>
            <w:gridSpan w:val="3"/>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10</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0.12</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2.96</w:t>
            </w:r>
          </w:p>
        </w:tc>
      </w:tr>
      <w:tr w:rsidR="007C678F" w:rsidRPr="00044A66" w:rsidTr="00A4167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2177</w:t>
            </w:r>
          </w:p>
        </w:tc>
        <w:tc>
          <w:tcPr>
            <w:tcW w:w="1350"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45</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69</w:t>
            </w:r>
          </w:p>
        </w:tc>
        <w:tc>
          <w:tcPr>
            <w:tcW w:w="1081"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2.2</w:t>
            </w:r>
          </w:p>
        </w:tc>
        <w:tc>
          <w:tcPr>
            <w:tcW w:w="960" w:type="dxa"/>
            <w:gridSpan w:val="3"/>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18</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0.09</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2.35</w:t>
            </w:r>
          </w:p>
        </w:tc>
      </w:tr>
      <w:tr w:rsidR="007C678F" w:rsidRPr="00044A66" w:rsidTr="00A4167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2178</w:t>
            </w:r>
          </w:p>
        </w:tc>
        <w:tc>
          <w:tcPr>
            <w:tcW w:w="1350"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32</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68</w:t>
            </w:r>
          </w:p>
        </w:tc>
        <w:tc>
          <w:tcPr>
            <w:tcW w:w="1081"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2.2</w:t>
            </w:r>
          </w:p>
        </w:tc>
        <w:tc>
          <w:tcPr>
            <w:tcW w:w="960" w:type="dxa"/>
            <w:gridSpan w:val="3"/>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40</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0.05</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2.45</w:t>
            </w:r>
          </w:p>
        </w:tc>
      </w:tr>
      <w:tr w:rsidR="007C678F" w:rsidRPr="00044A66" w:rsidTr="00A4167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2179</w:t>
            </w:r>
          </w:p>
        </w:tc>
        <w:tc>
          <w:tcPr>
            <w:tcW w:w="1350"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35</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70</w:t>
            </w:r>
          </w:p>
        </w:tc>
        <w:tc>
          <w:tcPr>
            <w:tcW w:w="1081"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2.2</w:t>
            </w:r>
          </w:p>
        </w:tc>
        <w:tc>
          <w:tcPr>
            <w:tcW w:w="960" w:type="dxa"/>
            <w:gridSpan w:val="3"/>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40</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0.07</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2.44</w:t>
            </w:r>
          </w:p>
        </w:tc>
      </w:tr>
      <w:tr w:rsidR="007C678F" w:rsidRPr="00044A66" w:rsidTr="00A4167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2180</w:t>
            </w:r>
          </w:p>
        </w:tc>
        <w:tc>
          <w:tcPr>
            <w:tcW w:w="1350"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42</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65</w:t>
            </w:r>
          </w:p>
        </w:tc>
        <w:tc>
          <w:tcPr>
            <w:tcW w:w="1081"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2.5</w:t>
            </w:r>
          </w:p>
        </w:tc>
        <w:tc>
          <w:tcPr>
            <w:tcW w:w="960" w:type="dxa"/>
            <w:gridSpan w:val="3"/>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50</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0.06</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2.5</w:t>
            </w:r>
          </w:p>
        </w:tc>
      </w:tr>
      <w:tr w:rsidR="007C678F" w:rsidRPr="00044A66" w:rsidTr="00A4167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2181</w:t>
            </w:r>
          </w:p>
        </w:tc>
        <w:tc>
          <w:tcPr>
            <w:tcW w:w="1350"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60</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67</w:t>
            </w:r>
          </w:p>
        </w:tc>
        <w:tc>
          <w:tcPr>
            <w:tcW w:w="1081"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2.5</w:t>
            </w:r>
          </w:p>
        </w:tc>
        <w:tc>
          <w:tcPr>
            <w:tcW w:w="960" w:type="dxa"/>
            <w:gridSpan w:val="3"/>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40</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0.06</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2.47</w:t>
            </w:r>
          </w:p>
        </w:tc>
      </w:tr>
      <w:tr w:rsidR="007C678F" w:rsidRPr="00044A66" w:rsidTr="00A4167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2182</w:t>
            </w:r>
          </w:p>
        </w:tc>
        <w:tc>
          <w:tcPr>
            <w:tcW w:w="1350"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35</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65</w:t>
            </w:r>
          </w:p>
        </w:tc>
        <w:tc>
          <w:tcPr>
            <w:tcW w:w="1081"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2.6</w:t>
            </w:r>
          </w:p>
        </w:tc>
        <w:tc>
          <w:tcPr>
            <w:tcW w:w="960" w:type="dxa"/>
            <w:gridSpan w:val="3"/>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50</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0.06</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2.51</w:t>
            </w:r>
          </w:p>
        </w:tc>
      </w:tr>
      <w:tr w:rsidR="007C678F" w:rsidRPr="00044A66" w:rsidTr="00A4167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2183</w:t>
            </w:r>
          </w:p>
        </w:tc>
        <w:tc>
          <w:tcPr>
            <w:tcW w:w="1350"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40</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67</w:t>
            </w:r>
          </w:p>
        </w:tc>
        <w:tc>
          <w:tcPr>
            <w:tcW w:w="1081"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0.02</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2.5</w:t>
            </w:r>
          </w:p>
        </w:tc>
        <w:tc>
          <w:tcPr>
            <w:tcW w:w="960" w:type="dxa"/>
            <w:gridSpan w:val="3"/>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50</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0.06</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2.51</w:t>
            </w:r>
          </w:p>
        </w:tc>
      </w:tr>
      <w:tr w:rsidR="007C678F" w:rsidRPr="00044A66" w:rsidTr="00A4167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2184</w:t>
            </w:r>
          </w:p>
        </w:tc>
        <w:tc>
          <w:tcPr>
            <w:tcW w:w="1350"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95</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65</w:t>
            </w:r>
          </w:p>
        </w:tc>
        <w:tc>
          <w:tcPr>
            <w:tcW w:w="1081"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0.1</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2.5</w:t>
            </w:r>
          </w:p>
        </w:tc>
        <w:tc>
          <w:tcPr>
            <w:tcW w:w="960" w:type="dxa"/>
            <w:gridSpan w:val="3"/>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18</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0.16</w:t>
            </w:r>
          </w:p>
        </w:tc>
        <w:tc>
          <w:tcPr>
            <w:tcW w:w="960" w:type="dxa"/>
            <w:noWrap/>
            <w:hideMark/>
          </w:tcPr>
          <w:p w:rsidR="007C678F" w:rsidRPr="001364B0" w:rsidRDefault="007C678F" w:rsidP="00A41676">
            <w:pPr>
              <w:rPr>
                <w:rFonts w:ascii="Times New Roman" w:eastAsia="Times New Roman" w:hAnsi="Times New Roman" w:cs="Times New Roman"/>
                <w:color w:val="000000"/>
                <w:sz w:val="24"/>
                <w:szCs w:val="24"/>
              </w:rPr>
            </w:pPr>
          </w:p>
        </w:tc>
      </w:tr>
      <w:tr w:rsidR="007C678F" w:rsidRPr="00044A66" w:rsidTr="00A4167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2185</w:t>
            </w:r>
          </w:p>
        </w:tc>
        <w:tc>
          <w:tcPr>
            <w:tcW w:w="1350"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72</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67.5</w:t>
            </w:r>
          </w:p>
        </w:tc>
        <w:tc>
          <w:tcPr>
            <w:tcW w:w="1081"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0.1</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2.4</w:t>
            </w:r>
          </w:p>
        </w:tc>
        <w:tc>
          <w:tcPr>
            <w:tcW w:w="960" w:type="dxa"/>
            <w:gridSpan w:val="3"/>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16</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0.13</w:t>
            </w:r>
          </w:p>
        </w:tc>
        <w:tc>
          <w:tcPr>
            <w:tcW w:w="960" w:type="dxa"/>
            <w:noWrap/>
            <w:hideMark/>
          </w:tcPr>
          <w:p w:rsidR="007C678F" w:rsidRPr="001364B0" w:rsidRDefault="007C678F" w:rsidP="00A41676">
            <w:pPr>
              <w:rPr>
                <w:rFonts w:ascii="Times New Roman" w:eastAsia="Times New Roman" w:hAnsi="Times New Roman" w:cs="Times New Roman"/>
                <w:color w:val="000000"/>
                <w:sz w:val="24"/>
                <w:szCs w:val="24"/>
              </w:rPr>
            </w:pPr>
          </w:p>
        </w:tc>
      </w:tr>
      <w:tr w:rsidR="007C678F" w:rsidRPr="00044A66" w:rsidTr="00A4167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2186</w:t>
            </w:r>
          </w:p>
        </w:tc>
        <w:tc>
          <w:tcPr>
            <w:tcW w:w="1350"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85</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68</w:t>
            </w:r>
          </w:p>
        </w:tc>
        <w:tc>
          <w:tcPr>
            <w:tcW w:w="1081"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0.24</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w:t>
            </w:r>
          </w:p>
        </w:tc>
        <w:tc>
          <w:tcPr>
            <w:tcW w:w="960" w:type="dxa"/>
            <w:gridSpan w:val="3"/>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40</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0.06</w:t>
            </w:r>
          </w:p>
        </w:tc>
        <w:tc>
          <w:tcPr>
            <w:tcW w:w="960" w:type="dxa"/>
            <w:noWrap/>
            <w:hideMark/>
          </w:tcPr>
          <w:p w:rsidR="007C678F" w:rsidRPr="001364B0" w:rsidRDefault="007C678F" w:rsidP="00A41676">
            <w:pPr>
              <w:rPr>
                <w:rFonts w:ascii="Times New Roman" w:eastAsia="Times New Roman" w:hAnsi="Times New Roman" w:cs="Times New Roman"/>
                <w:color w:val="000000"/>
                <w:sz w:val="24"/>
                <w:szCs w:val="24"/>
              </w:rPr>
            </w:pPr>
          </w:p>
        </w:tc>
      </w:tr>
      <w:tr w:rsidR="007C678F" w:rsidRPr="00044A66" w:rsidTr="00A4167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2187</w:t>
            </w:r>
          </w:p>
        </w:tc>
        <w:tc>
          <w:tcPr>
            <w:tcW w:w="1350"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70</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70</w:t>
            </w:r>
          </w:p>
        </w:tc>
        <w:tc>
          <w:tcPr>
            <w:tcW w:w="1081"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0.05</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1.8</w:t>
            </w:r>
          </w:p>
        </w:tc>
        <w:tc>
          <w:tcPr>
            <w:tcW w:w="960" w:type="dxa"/>
            <w:gridSpan w:val="3"/>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7</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0.27</w:t>
            </w:r>
          </w:p>
        </w:tc>
        <w:tc>
          <w:tcPr>
            <w:tcW w:w="960" w:type="dxa"/>
            <w:noWrap/>
            <w:hideMark/>
          </w:tcPr>
          <w:p w:rsidR="007C678F" w:rsidRPr="001364B0" w:rsidRDefault="007C678F" w:rsidP="00A41676">
            <w:pPr>
              <w:rPr>
                <w:rFonts w:ascii="Times New Roman" w:eastAsia="Times New Roman" w:hAnsi="Times New Roman" w:cs="Times New Roman"/>
                <w:color w:val="000000"/>
                <w:sz w:val="24"/>
                <w:szCs w:val="24"/>
              </w:rPr>
            </w:pPr>
          </w:p>
        </w:tc>
      </w:tr>
      <w:tr w:rsidR="007C678F" w:rsidRPr="00044A66" w:rsidTr="00A4167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2188</w:t>
            </w:r>
          </w:p>
        </w:tc>
        <w:tc>
          <w:tcPr>
            <w:tcW w:w="1350"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78</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73</w:t>
            </w:r>
          </w:p>
        </w:tc>
        <w:tc>
          <w:tcPr>
            <w:tcW w:w="1081"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0.2</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w:t>
            </w:r>
          </w:p>
        </w:tc>
        <w:tc>
          <w:tcPr>
            <w:tcW w:w="960" w:type="dxa"/>
            <w:gridSpan w:val="3"/>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20</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0.14</w:t>
            </w:r>
          </w:p>
        </w:tc>
        <w:tc>
          <w:tcPr>
            <w:tcW w:w="960" w:type="dxa"/>
            <w:noWrap/>
            <w:hideMark/>
          </w:tcPr>
          <w:p w:rsidR="007C678F" w:rsidRPr="001364B0" w:rsidRDefault="007C678F" w:rsidP="00A41676">
            <w:pPr>
              <w:rPr>
                <w:rFonts w:ascii="Times New Roman" w:eastAsia="Times New Roman" w:hAnsi="Times New Roman" w:cs="Times New Roman"/>
                <w:color w:val="000000"/>
                <w:sz w:val="24"/>
                <w:szCs w:val="24"/>
              </w:rPr>
            </w:pPr>
          </w:p>
        </w:tc>
      </w:tr>
      <w:tr w:rsidR="007C678F" w:rsidRPr="00044A66" w:rsidTr="00A4167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2189</w:t>
            </w:r>
          </w:p>
        </w:tc>
        <w:tc>
          <w:tcPr>
            <w:tcW w:w="1350"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40</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68</w:t>
            </w:r>
          </w:p>
        </w:tc>
        <w:tc>
          <w:tcPr>
            <w:tcW w:w="1081"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0.05</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1.8</w:t>
            </w:r>
          </w:p>
        </w:tc>
        <w:tc>
          <w:tcPr>
            <w:tcW w:w="960" w:type="dxa"/>
            <w:gridSpan w:val="3"/>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25</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0.18</w:t>
            </w:r>
          </w:p>
        </w:tc>
        <w:tc>
          <w:tcPr>
            <w:tcW w:w="960" w:type="dxa"/>
            <w:noWrap/>
            <w:hideMark/>
          </w:tcPr>
          <w:p w:rsidR="007C678F" w:rsidRPr="001364B0" w:rsidRDefault="007C678F" w:rsidP="00A41676">
            <w:pPr>
              <w:rPr>
                <w:rFonts w:ascii="Times New Roman" w:eastAsia="Times New Roman" w:hAnsi="Times New Roman" w:cs="Times New Roman"/>
                <w:color w:val="000000"/>
                <w:sz w:val="24"/>
                <w:szCs w:val="24"/>
              </w:rPr>
            </w:pPr>
          </w:p>
        </w:tc>
      </w:tr>
      <w:tr w:rsidR="007C678F" w:rsidRPr="00044A66" w:rsidTr="00A4167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2190</w:t>
            </w:r>
          </w:p>
        </w:tc>
        <w:tc>
          <w:tcPr>
            <w:tcW w:w="1350"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80</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76</w:t>
            </w:r>
          </w:p>
        </w:tc>
        <w:tc>
          <w:tcPr>
            <w:tcW w:w="1081"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0.1</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2.1</w:t>
            </w:r>
          </w:p>
        </w:tc>
        <w:tc>
          <w:tcPr>
            <w:tcW w:w="960" w:type="dxa"/>
            <w:gridSpan w:val="3"/>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10</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0.19</w:t>
            </w:r>
          </w:p>
        </w:tc>
        <w:tc>
          <w:tcPr>
            <w:tcW w:w="960" w:type="dxa"/>
            <w:noWrap/>
            <w:hideMark/>
          </w:tcPr>
          <w:p w:rsidR="007C678F" w:rsidRPr="001364B0" w:rsidRDefault="007C678F" w:rsidP="00A41676">
            <w:pPr>
              <w:rPr>
                <w:rFonts w:ascii="Times New Roman" w:eastAsia="Times New Roman" w:hAnsi="Times New Roman" w:cs="Times New Roman"/>
                <w:color w:val="000000"/>
                <w:sz w:val="24"/>
                <w:szCs w:val="24"/>
              </w:rPr>
            </w:pPr>
          </w:p>
        </w:tc>
      </w:tr>
      <w:tr w:rsidR="007C678F" w:rsidRPr="00044A66" w:rsidTr="00A4167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lastRenderedPageBreak/>
              <w:t>2191</w:t>
            </w:r>
          </w:p>
        </w:tc>
        <w:tc>
          <w:tcPr>
            <w:tcW w:w="1350"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75</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85</w:t>
            </w:r>
          </w:p>
        </w:tc>
        <w:tc>
          <w:tcPr>
            <w:tcW w:w="1081"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1.8</w:t>
            </w:r>
          </w:p>
        </w:tc>
        <w:tc>
          <w:tcPr>
            <w:tcW w:w="960" w:type="dxa"/>
            <w:gridSpan w:val="3"/>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8</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0.21</w:t>
            </w:r>
          </w:p>
        </w:tc>
        <w:tc>
          <w:tcPr>
            <w:tcW w:w="960" w:type="dxa"/>
            <w:noWrap/>
            <w:hideMark/>
          </w:tcPr>
          <w:p w:rsidR="007C678F" w:rsidRPr="001364B0" w:rsidRDefault="007C678F" w:rsidP="00A41676">
            <w:pPr>
              <w:rPr>
                <w:rFonts w:ascii="Times New Roman" w:eastAsia="Times New Roman" w:hAnsi="Times New Roman" w:cs="Times New Roman"/>
                <w:color w:val="000000"/>
                <w:sz w:val="24"/>
                <w:szCs w:val="24"/>
              </w:rPr>
            </w:pPr>
          </w:p>
        </w:tc>
      </w:tr>
      <w:tr w:rsidR="007C678F" w:rsidRPr="00044A66" w:rsidTr="00A4167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2192</w:t>
            </w:r>
          </w:p>
        </w:tc>
        <w:tc>
          <w:tcPr>
            <w:tcW w:w="1350"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75</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68</w:t>
            </w:r>
          </w:p>
        </w:tc>
        <w:tc>
          <w:tcPr>
            <w:tcW w:w="1081"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-0.02</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1.7</w:t>
            </w:r>
          </w:p>
        </w:tc>
        <w:tc>
          <w:tcPr>
            <w:tcW w:w="960" w:type="dxa"/>
            <w:gridSpan w:val="3"/>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8</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0.07</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2.45</w:t>
            </w:r>
          </w:p>
        </w:tc>
      </w:tr>
      <w:tr w:rsidR="007C678F" w:rsidRPr="00044A66" w:rsidTr="00A4167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2193</w:t>
            </w:r>
          </w:p>
        </w:tc>
        <w:tc>
          <w:tcPr>
            <w:tcW w:w="1350"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62</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77</w:t>
            </w:r>
          </w:p>
        </w:tc>
        <w:tc>
          <w:tcPr>
            <w:tcW w:w="1081"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-0.03</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1.4</w:t>
            </w:r>
          </w:p>
        </w:tc>
        <w:tc>
          <w:tcPr>
            <w:tcW w:w="960" w:type="dxa"/>
            <w:gridSpan w:val="3"/>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6</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0.21</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2.38</w:t>
            </w:r>
          </w:p>
        </w:tc>
      </w:tr>
      <w:tr w:rsidR="007C678F" w:rsidRPr="00044A66" w:rsidTr="00A4167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2194</w:t>
            </w:r>
          </w:p>
        </w:tc>
        <w:tc>
          <w:tcPr>
            <w:tcW w:w="1350"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55</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70</w:t>
            </w:r>
          </w:p>
        </w:tc>
        <w:tc>
          <w:tcPr>
            <w:tcW w:w="1081"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2.3</w:t>
            </w:r>
          </w:p>
        </w:tc>
        <w:tc>
          <w:tcPr>
            <w:tcW w:w="960" w:type="dxa"/>
            <w:gridSpan w:val="3"/>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18</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0.09</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3.48</w:t>
            </w:r>
          </w:p>
        </w:tc>
      </w:tr>
      <w:tr w:rsidR="007C678F" w:rsidRPr="00044A66" w:rsidTr="00A4167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2195</w:t>
            </w:r>
          </w:p>
        </w:tc>
        <w:tc>
          <w:tcPr>
            <w:tcW w:w="1350"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30</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72</w:t>
            </w:r>
          </w:p>
        </w:tc>
        <w:tc>
          <w:tcPr>
            <w:tcW w:w="1081"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2.3</w:t>
            </w:r>
          </w:p>
        </w:tc>
        <w:tc>
          <w:tcPr>
            <w:tcW w:w="960" w:type="dxa"/>
            <w:gridSpan w:val="3"/>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19</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0.09</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2.45</w:t>
            </w:r>
          </w:p>
        </w:tc>
      </w:tr>
      <w:tr w:rsidR="007C678F" w:rsidRPr="00044A66" w:rsidTr="00A4167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2196</w:t>
            </w:r>
          </w:p>
        </w:tc>
        <w:tc>
          <w:tcPr>
            <w:tcW w:w="1350"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25</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65</w:t>
            </w:r>
          </w:p>
        </w:tc>
        <w:tc>
          <w:tcPr>
            <w:tcW w:w="1081"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0.02</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2.3</w:t>
            </w:r>
          </w:p>
        </w:tc>
        <w:tc>
          <w:tcPr>
            <w:tcW w:w="960" w:type="dxa"/>
            <w:gridSpan w:val="3"/>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70</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0.02</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2.49</w:t>
            </w:r>
          </w:p>
        </w:tc>
      </w:tr>
      <w:tr w:rsidR="007C678F" w:rsidRPr="00044A66" w:rsidTr="00A4167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2197</w:t>
            </w:r>
          </w:p>
        </w:tc>
        <w:tc>
          <w:tcPr>
            <w:tcW w:w="1350"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45</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66</w:t>
            </w:r>
          </w:p>
        </w:tc>
        <w:tc>
          <w:tcPr>
            <w:tcW w:w="1081"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0.1</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2.3</w:t>
            </w:r>
          </w:p>
        </w:tc>
        <w:tc>
          <w:tcPr>
            <w:tcW w:w="960" w:type="dxa"/>
            <w:gridSpan w:val="3"/>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9</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0.12</w:t>
            </w:r>
          </w:p>
        </w:tc>
        <w:tc>
          <w:tcPr>
            <w:tcW w:w="960" w:type="dxa"/>
            <w:noWrap/>
            <w:hideMark/>
          </w:tcPr>
          <w:p w:rsidR="007C678F" w:rsidRPr="001364B0" w:rsidRDefault="007C678F" w:rsidP="00A41676">
            <w:pPr>
              <w:rPr>
                <w:rFonts w:ascii="Times New Roman" w:eastAsia="Times New Roman" w:hAnsi="Times New Roman" w:cs="Times New Roman"/>
                <w:color w:val="000000"/>
                <w:sz w:val="24"/>
                <w:szCs w:val="24"/>
              </w:rPr>
            </w:pPr>
          </w:p>
        </w:tc>
      </w:tr>
      <w:tr w:rsidR="007C678F" w:rsidRPr="00044A66" w:rsidTr="00A4167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2198</w:t>
            </w:r>
          </w:p>
        </w:tc>
        <w:tc>
          <w:tcPr>
            <w:tcW w:w="1350"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60</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75</w:t>
            </w:r>
          </w:p>
        </w:tc>
        <w:tc>
          <w:tcPr>
            <w:tcW w:w="1081"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0.05</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2.5</w:t>
            </w:r>
          </w:p>
        </w:tc>
        <w:tc>
          <w:tcPr>
            <w:tcW w:w="960" w:type="dxa"/>
            <w:gridSpan w:val="3"/>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10</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0.11</w:t>
            </w:r>
          </w:p>
        </w:tc>
        <w:tc>
          <w:tcPr>
            <w:tcW w:w="960" w:type="dxa"/>
            <w:noWrap/>
            <w:hideMark/>
          </w:tcPr>
          <w:p w:rsidR="007C678F" w:rsidRPr="001364B0" w:rsidRDefault="007C678F" w:rsidP="00A41676">
            <w:pPr>
              <w:rPr>
                <w:rFonts w:ascii="Times New Roman" w:eastAsia="Times New Roman" w:hAnsi="Times New Roman" w:cs="Times New Roman"/>
                <w:color w:val="000000"/>
                <w:sz w:val="24"/>
                <w:szCs w:val="24"/>
              </w:rPr>
            </w:pPr>
          </w:p>
        </w:tc>
      </w:tr>
      <w:tr w:rsidR="007C678F" w:rsidRPr="00044A66" w:rsidTr="00A4167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2199</w:t>
            </w:r>
          </w:p>
        </w:tc>
        <w:tc>
          <w:tcPr>
            <w:tcW w:w="1350"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50</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70</w:t>
            </w:r>
          </w:p>
        </w:tc>
        <w:tc>
          <w:tcPr>
            <w:tcW w:w="1081"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2.6</w:t>
            </w:r>
          </w:p>
        </w:tc>
        <w:tc>
          <w:tcPr>
            <w:tcW w:w="960" w:type="dxa"/>
            <w:gridSpan w:val="3"/>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20</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0.1</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2.49</w:t>
            </w:r>
          </w:p>
        </w:tc>
      </w:tr>
      <w:tr w:rsidR="007C678F" w:rsidRPr="00044A66" w:rsidTr="00A4167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2200</w:t>
            </w:r>
          </w:p>
        </w:tc>
        <w:tc>
          <w:tcPr>
            <w:tcW w:w="1350"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42</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70</w:t>
            </w:r>
          </w:p>
        </w:tc>
        <w:tc>
          <w:tcPr>
            <w:tcW w:w="1081"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0.04</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2.5</w:t>
            </w:r>
          </w:p>
        </w:tc>
        <w:tc>
          <w:tcPr>
            <w:tcW w:w="960" w:type="dxa"/>
            <w:gridSpan w:val="3"/>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25</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0.6</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2.46</w:t>
            </w:r>
          </w:p>
        </w:tc>
      </w:tr>
      <w:tr w:rsidR="007C678F" w:rsidRPr="00044A66" w:rsidTr="00A4167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2201</w:t>
            </w:r>
          </w:p>
        </w:tc>
        <w:tc>
          <w:tcPr>
            <w:tcW w:w="1350"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57</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63</w:t>
            </w:r>
          </w:p>
        </w:tc>
        <w:tc>
          <w:tcPr>
            <w:tcW w:w="1081"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0.02</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2.5</w:t>
            </w:r>
          </w:p>
        </w:tc>
        <w:tc>
          <w:tcPr>
            <w:tcW w:w="960" w:type="dxa"/>
            <w:gridSpan w:val="3"/>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40</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0.09</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2.56</w:t>
            </w:r>
          </w:p>
        </w:tc>
      </w:tr>
      <w:tr w:rsidR="007C678F" w:rsidRPr="00044A66" w:rsidTr="00A4167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2202</w:t>
            </w:r>
          </w:p>
        </w:tc>
        <w:tc>
          <w:tcPr>
            <w:tcW w:w="1350"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62</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71</w:t>
            </w:r>
          </w:p>
        </w:tc>
        <w:tc>
          <w:tcPr>
            <w:tcW w:w="1081"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0.02</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2.6</w:t>
            </w:r>
          </w:p>
        </w:tc>
        <w:tc>
          <w:tcPr>
            <w:tcW w:w="960" w:type="dxa"/>
            <w:gridSpan w:val="3"/>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18</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0.1</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2.47</w:t>
            </w:r>
          </w:p>
        </w:tc>
      </w:tr>
      <w:tr w:rsidR="007C678F" w:rsidRPr="00044A66" w:rsidTr="00A4167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2203</w:t>
            </w:r>
          </w:p>
        </w:tc>
        <w:tc>
          <w:tcPr>
            <w:tcW w:w="1350"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77</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70</w:t>
            </w:r>
          </w:p>
        </w:tc>
        <w:tc>
          <w:tcPr>
            <w:tcW w:w="1081"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0.03</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2.5</w:t>
            </w:r>
          </w:p>
        </w:tc>
        <w:tc>
          <w:tcPr>
            <w:tcW w:w="960" w:type="dxa"/>
            <w:gridSpan w:val="3"/>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12</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0.1</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2.35</w:t>
            </w:r>
          </w:p>
        </w:tc>
      </w:tr>
      <w:tr w:rsidR="007C678F" w:rsidRPr="00044A66" w:rsidTr="00A4167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2204</w:t>
            </w:r>
          </w:p>
        </w:tc>
        <w:tc>
          <w:tcPr>
            <w:tcW w:w="1350"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135</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76</w:t>
            </w:r>
          </w:p>
        </w:tc>
        <w:tc>
          <w:tcPr>
            <w:tcW w:w="1081"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0.05</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1.9</w:t>
            </w:r>
          </w:p>
        </w:tc>
        <w:tc>
          <w:tcPr>
            <w:tcW w:w="960" w:type="dxa"/>
            <w:gridSpan w:val="3"/>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7</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0.15</w:t>
            </w:r>
          </w:p>
        </w:tc>
        <w:tc>
          <w:tcPr>
            <w:tcW w:w="960" w:type="dxa"/>
            <w:noWrap/>
            <w:hideMark/>
          </w:tcPr>
          <w:p w:rsidR="007C678F" w:rsidRPr="001364B0" w:rsidRDefault="007C678F" w:rsidP="00A41676">
            <w:pPr>
              <w:rPr>
                <w:rFonts w:ascii="Times New Roman" w:eastAsia="Times New Roman" w:hAnsi="Times New Roman" w:cs="Times New Roman"/>
                <w:color w:val="000000"/>
                <w:sz w:val="24"/>
                <w:szCs w:val="24"/>
              </w:rPr>
            </w:pPr>
          </w:p>
        </w:tc>
      </w:tr>
      <w:tr w:rsidR="007C678F" w:rsidRPr="00044A66" w:rsidTr="00A4167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2205</w:t>
            </w:r>
          </w:p>
        </w:tc>
        <w:tc>
          <w:tcPr>
            <w:tcW w:w="1350"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50</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73</w:t>
            </w:r>
          </w:p>
        </w:tc>
        <w:tc>
          <w:tcPr>
            <w:tcW w:w="1081"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0.01</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w:t>
            </w:r>
          </w:p>
        </w:tc>
        <w:tc>
          <w:tcPr>
            <w:tcW w:w="960" w:type="dxa"/>
            <w:gridSpan w:val="3"/>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15</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0.08</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2.44</w:t>
            </w:r>
          </w:p>
        </w:tc>
      </w:tr>
      <w:tr w:rsidR="007C678F" w:rsidRPr="00044A66" w:rsidTr="00A4167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2206</w:t>
            </w:r>
          </w:p>
        </w:tc>
        <w:tc>
          <w:tcPr>
            <w:tcW w:w="1350"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42</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70</w:t>
            </w:r>
          </w:p>
        </w:tc>
        <w:tc>
          <w:tcPr>
            <w:tcW w:w="1081"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0.02</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w:t>
            </w:r>
          </w:p>
        </w:tc>
        <w:tc>
          <w:tcPr>
            <w:tcW w:w="960" w:type="dxa"/>
            <w:gridSpan w:val="3"/>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22</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0.05</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2.47</w:t>
            </w:r>
          </w:p>
        </w:tc>
      </w:tr>
      <w:tr w:rsidR="007C678F" w:rsidRPr="00044A66" w:rsidTr="00A4167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2207</w:t>
            </w:r>
          </w:p>
        </w:tc>
        <w:tc>
          <w:tcPr>
            <w:tcW w:w="1350"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58</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71</w:t>
            </w:r>
          </w:p>
        </w:tc>
        <w:tc>
          <w:tcPr>
            <w:tcW w:w="1081"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0.08</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w:t>
            </w:r>
          </w:p>
        </w:tc>
        <w:tc>
          <w:tcPr>
            <w:tcW w:w="960" w:type="dxa"/>
            <w:gridSpan w:val="3"/>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20</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0.08</w:t>
            </w:r>
          </w:p>
        </w:tc>
        <w:tc>
          <w:tcPr>
            <w:tcW w:w="960" w:type="dxa"/>
            <w:noWrap/>
            <w:hideMark/>
          </w:tcPr>
          <w:p w:rsidR="007C678F" w:rsidRPr="001364B0" w:rsidRDefault="007C678F" w:rsidP="00A41676">
            <w:pPr>
              <w:rPr>
                <w:rFonts w:ascii="Times New Roman" w:eastAsia="Times New Roman" w:hAnsi="Times New Roman" w:cs="Times New Roman"/>
                <w:color w:val="000000"/>
                <w:sz w:val="24"/>
                <w:szCs w:val="24"/>
              </w:rPr>
            </w:pPr>
          </w:p>
        </w:tc>
      </w:tr>
      <w:tr w:rsidR="007C678F" w:rsidRPr="00044A66" w:rsidTr="00A4167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2208</w:t>
            </w:r>
          </w:p>
        </w:tc>
        <w:tc>
          <w:tcPr>
            <w:tcW w:w="1350"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70</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70</w:t>
            </w:r>
          </w:p>
        </w:tc>
        <w:tc>
          <w:tcPr>
            <w:tcW w:w="1081"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2.5</w:t>
            </w:r>
          </w:p>
        </w:tc>
        <w:tc>
          <w:tcPr>
            <w:tcW w:w="960" w:type="dxa"/>
            <w:gridSpan w:val="3"/>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12</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0.13</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2.38</w:t>
            </w:r>
          </w:p>
        </w:tc>
      </w:tr>
      <w:tr w:rsidR="007C678F" w:rsidRPr="00044A66" w:rsidTr="00A4167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2209</w:t>
            </w:r>
          </w:p>
        </w:tc>
        <w:tc>
          <w:tcPr>
            <w:tcW w:w="1350"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40</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71</w:t>
            </w:r>
          </w:p>
        </w:tc>
        <w:tc>
          <w:tcPr>
            <w:tcW w:w="1081"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0.01</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2.1</w:t>
            </w:r>
          </w:p>
        </w:tc>
        <w:tc>
          <w:tcPr>
            <w:tcW w:w="960" w:type="dxa"/>
            <w:gridSpan w:val="3"/>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20</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0.09</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2.43</w:t>
            </w:r>
          </w:p>
        </w:tc>
      </w:tr>
      <w:tr w:rsidR="007C678F" w:rsidRPr="00044A66" w:rsidTr="00A4167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2210</w:t>
            </w:r>
          </w:p>
        </w:tc>
        <w:tc>
          <w:tcPr>
            <w:tcW w:w="1350"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38</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70</w:t>
            </w:r>
          </w:p>
        </w:tc>
        <w:tc>
          <w:tcPr>
            <w:tcW w:w="1081"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0.02</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2.2</w:t>
            </w:r>
          </w:p>
        </w:tc>
        <w:tc>
          <w:tcPr>
            <w:tcW w:w="960" w:type="dxa"/>
            <w:gridSpan w:val="3"/>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30</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0.02</w:t>
            </w:r>
          </w:p>
        </w:tc>
        <w:tc>
          <w:tcPr>
            <w:tcW w:w="960" w:type="dxa"/>
            <w:noWrap/>
            <w:hideMark/>
          </w:tcPr>
          <w:p w:rsidR="007C678F" w:rsidRPr="001364B0" w:rsidRDefault="007C678F" w:rsidP="00A41676">
            <w:pPr>
              <w:rPr>
                <w:rFonts w:ascii="Times New Roman" w:eastAsia="Times New Roman" w:hAnsi="Times New Roman" w:cs="Times New Roman"/>
                <w:color w:val="000000"/>
                <w:sz w:val="24"/>
                <w:szCs w:val="24"/>
              </w:rPr>
            </w:pPr>
          </w:p>
        </w:tc>
      </w:tr>
      <w:tr w:rsidR="007C678F" w:rsidRPr="00044A66" w:rsidTr="00A4167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2211</w:t>
            </w:r>
          </w:p>
        </w:tc>
        <w:tc>
          <w:tcPr>
            <w:tcW w:w="1350"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90</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70</w:t>
            </w:r>
          </w:p>
        </w:tc>
        <w:tc>
          <w:tcPr>
            <w:tcW w:w="1081"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0.25</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2.3</w:t>
            </w:r>
          </w:p>
        </w:tc>
        <w:tc>
          <w:tcPr>
            <w:tcW w:w="960" w:type="dxa"/>
            <w:gridSpan w:val="3"/>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10</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0.1</w:t>
            </w:r>
          </w:p>
        </w:tc>
        <w:tc>
          <w:tcPr>
            <w:tcW w:w="960" w:type="dxa"/>
            <w:noWrap/>
            <w:hideMark/>
          </w:tcPr>
          <w:p w:rsidR="007C678F" w:rsidRPr="001364B0" w:rsidRDefault="007C678F" w:rsidP="00A41676">
            <w:pPr>
              <w:rPr>
                <w:rFonts w:ascii="Times New Roman" w:eastAsia="Times New Roman" w:hAnsi="Times New Roman" w:cs="Times New Roman"/>
                <w:color w:val="000000"/>
                <w:sz w:val="24"/>
                <w:szCs w:val="24"/>
              </w:rPr>
            </w:pPr>
          </w:p>
        </w:tc>
      </w:tr>
      <w:tr w:rsidR="007C678F" w:rsidRPr="00044A66" w:rsidTr="00A4167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2212</w:t>
            </w:r>
          </w:p>
        </w:tc>
        <w:tc>
          <w:tcPr>
            <w:tcW w:w="1350"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60</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70</w:t>
            </w:r>
          </w:p>
        </w:tc>
        <w:tc>
          <w:tcPr>
            <w:tcW w:w="1081"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0.25</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2.2</w:t>
            </w:r>
          </w:p>
        </w:tc>
        <w:tc>
          <w:tcPr>
            <w:tcW w:w="960" w:type="dxa"/>
            <w:gridSpan w:val="3"/>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15</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0.08</w:t>
            </w:r>
          </w:p>
        </w:tc>
        <w:tc>
          <w:tcPr>
            <w:tcW w:w="960" w:type="dxa"/>
            <w:noWrap/>
            <w:hideMark/>
          </w:tcPr>
          <w:p w:rsidR="007C678F" w:rsidRPr="001364B0" w:rsidRDefault="007C678F" w:rsidP="00A41676">
            <w:pPr>
              <w:rPr>
                <w:rFonts w:ascii="Times New Roman" w:eastAsia="Times New Roman" w:hAnsi="Times New Roman" w:cs="Times New Roman"/>
                <w:color w:val="000000"/>
                <w:sz w:val="24"/>
                <w:szCs w:val="24"/>
              </w:rPr>
            </w:pPr>
          </w:p>
        </w:tc>
      </w:tr>
      <w:tr w:rsidR="007C678F" w:rsidRPr="00044A66" w:rsidTr="00A4167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2213</w:t>
            </w:r>
          </w:p>
        </w:tc>
        <w:tc>
          <w:tcPr>
            <w:tcW w:w="1350"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55</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65</w:t>
            </w:r>
          </w:p>
        </w:tc>
        <w:tc>
          <w:tcPr>
            <w:tcW w:w="1081"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0.03</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2.2</w:t>
            </w:r>
          </w:p>
        </w:tc>
        <w:tc>
          <w:tcPr>
            <w:tcW w:w="960" w:type="dxa"/>
            <w:gridSpan w:val="3"/>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60</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0.04</w:t>
            </w:r>
          </w:p>
        </w:tc>
        <w:tc>
          <w:tcPr>
            <w:tcW w:w="960" w:type="dxa"/>
            <w:noWrap/>
            <w:hideMark/>
          </w:tcPr>
          <w:p w:rsidR="007C678F" w:rsidRPr="001364B0" w:rsidRDefault="007C678F" w:rsidP="00A41676">
            <w:pPr>
              <w:rPr>
                <w:rFonts w:ascii="Times New Roman" w:eastAsia="Times New Roman" w:hAnsi="Times New Roman" w:cs="Times New Roman"/>
                <w:color w:val="000000"/>
                <w:sz w:val="24"/>
                <w:szCs w:val="24"/>
              </w:rPr>
            </w:pPr>
          </w:p>
        </w:tc>
      </w:tr>
      <w:tr w:rsidR="007C678F" w:rsidRPr="00044A66" w:rsidTr="00A4167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2214</w:t>
            </w:r>
          </w:p>
        </w:tc>
        <w:tc>
          <w:tcPr>
            <w:tcW w:w="1350"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60</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75</w:t>
            </w:r>
          </w:p>
        </w:tc>
        <w:tc>
          <w:tcPr>
            <w:tcW w:w="1081"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0.15</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w:t>
            </w:r>
          </w:p>
        </w:tc>
        <w:tc>
          <w:tcPr>
            <w:tcW w:w="960" w:type="dxa"/>
            <w:gridSpan w:val="3"/>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20</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0.03</w:t>
            </w:r>
          </w:p>
        </w:tc>
        <w:tc>
          <w:tcPr>
            <w:tcW w:w="960" w:type="dxa"/>
            <w:noWrap/>
            <w:hideMark/>
          </w:tcPr>
          <w:p w:rsidR="007C678F" w:rsidRPr="001364B0" w:rsidRDefault="007C678F" w:rsidP="00A41676">
            <w:pPr>
              <w:rPr>
                <w:rFonts w:ascii="Times New Roman" w:eastAsia="Times New Roman" w:hAnsi="Times New Roman" w:cs="Times New Roman"/>
                <w:color w:val="000000"/>
                <w:sz w:val="24"/>
                <w:szCs w:val="24"/>
              </w:rPr>
            </w:pPr>
          </w:p>
        </w:tc>
      </w:tr>
      <w:tr w:rsidR="007C678F" w:rsidRPr="00044A66" w:rsidTr="00A4167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2215</w:t>
            </w:r>
          </w:p>
        </w:tc>
        <w:tc>
          <w:tcPr>
            <w:tcW w:w="1350"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55</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63</w:t>
            </w:r>
          </w:p>
        </w:tc>
        <w:tc>
          <w:tcPr>
            <w:tcW w:w="1081"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0.2</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w:t>
            </w:r>
          </w:p>
        </w:tc>
        <w:tc>
          <w:tcPr>
            <w:tcW w:w="960" w:type="dxa"/>
            <w:gridSpan w:val="3"/>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100</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0.01</w:t>
            </w:r>
          </w:p>
        </w:tc>
        <w:tc>
          <w:tcPr>
            <w:tcW w:w="960" w:type="dxa"/>
            <w:noWrap/>
            <w:hideMark/>
          </w:tcPr>
          <w:p w:rsidR="007C678F" w:rsidRPr="001364B0" w:rsidRDefault="007C678F" w:rsidP="00A41676">
            <w:pPr>
              <w:rPr>
                <w:rFonts w:ascii="Times New Roman" w:eastAsia="Times New Roman" w:hAnsi="Times New Roman" w:cs="Times New Roman"/>
                <w:color w:val="000000"/>
                <w:sz w:val="24"/>
                <w:szCs w:val="24"/>
              </w:rPr>
            </w:pPr>
          </w:p>
        </w:tc>
      </w:tr>
      <w:tr w:rsidR="007C678F" w:rsidRPr="00044A66" w:rsidTr="00A4167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2216</w:t>
            </w:r>
          </w:p>
        </w:tc>
        <w:tc>
          <w:tcPr>
            <w:tcW w:w="1350"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25</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62</w:t>
            </w:r>
          </w:p>
        </w:tc>
        <w:tc>
          <w:tcPr>
            <w:tcW w:w="1081"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w:t>
            </w:r>
          </w:p>
        </w:tc>
        <w:tc>
          <w:tcPr>
            <w:tcW w:w="960" w:type="dxa"/>
            <w:gridSpan w:val="3"/>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80</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0.01</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2.51</w:t>
            </w:r>
          </w:p>
        </w:tc>
      </w:tr>
      <w:tr w:rsidR="007C678F" w:rsidRPr="00044A66" w:rsidTr="00A4167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2217</w:t>
            </w:r>
          </w:p>
        </w:tc>
        <w:tc>
          <w:tcPr>
            <w:tcW w:w="1350"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30</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61</w:t>
            </w:r>
          </w:p>
        </w:tc>
        <w:tc>
          <w:tcPr>
            <w:tcW w:w="1081"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0.1</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w:t>
            </w:r>
          </w:p>
        </w:tc>
        <w:tc>
          <w:tcPr>
            <w:tcW w:w="960" w:type="dxa"/>
            <w:gridSpan w:val="3"/>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120</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0.01</w:t>
            </w:r>
          </w:p>
        </w:tc>
        <w:tc>
          <w:tcPr>
            <w:tcW w:w="960" w:type="dxa"/>
            <w:noWrap/>
            <w:hideMark/>
          </w:tcPr>
          <w:p w:rsidR="007C678F" w:rsidRPr="001364B0" w:rsidRDefault="007C678F" w:rsidP="00A41676">
            <w:pPr>
              <w:rPr>
                <w:rFonts w:ascii="Times New Roman" w:eastAsia="Times New Roman" w:hAnsi="Times New Roman" w:cs="Times New Roman"/>
                <w:color w:val="000000"/>
                <w:sz w:val="24"/>
                <w:szCs w:val="24"/>
              </w:rPr>
            </w:pPr>
          </w:p>
        </w:tc>
      </w:tr>
      <w:tr w:rsidR="007C678F" w:rsidRPr="00044A66" w:rsidTr="00A4167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2218</w:t>
            </w:r>
          </w:p>
        </w:tc>
        <w:tc>
          <w:tcPr>
            <w:tcW w:w="1350"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35</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60</w:t>
            </w:r>
          </w:p>
        </w:tc>
        <w:tc>
          <w:tcPr>
            <w:tcW w:w="1081"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0.16</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w:t>
            </w:r>
          </w:p>
        </w:tc>
        <w:tc>
          <w:tcPr>
            <w:tcW w:w="960" w:type="dxa"/>
            <w:gridSpan w:val="3"/>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120</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0.02</w:t>
            </w:r>
          </w:p>
        </w:tc>
        <w:tc>
          <w:tcPr>
            <w:tcW w:w="960" w:type="dxa"/>
            <w:noWrap/>
            <w:hideMark/>
          </w:tcPr>
          <w:p w:rsidR="007C678F" w:rsidRPr="001364B0" w:rsidRDefault="007C678F" w:rsidP="00A41676">
            <w:pPr>
              <w:rPr>
                <w:rFonts w:ascii="Times New Roman" w:eastAsia="Times New Roman" w:hAnsi="Times New Roman" w:cs="Times New Roman"/>
                <w:color w:val="000000"/>
                <w:sz w:val="24"/>
                <w:szCs w:val="24"/>
              </w:rPr>
            </w:pPr>
          </w:p>
        </w:tc>
      </w:tr>
      <w:tr w:rsidR="007C678F" w:rsidRPr="00044A66" w:rsidTr="00A4167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2219</w:t>
            </w:r>
          </w:p>
        </w:tc>
        <w:tc>
          <w:tcPr>
            <w:tcW w:w="1350"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90</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69</w:t>
            </w:r>
          </w:p>
        </w:tc>
        <w:tc>
          <w:tcPr>
            <w:tcW w:w="1081"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0.1</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w:t>
            </w:r>
          </w:p>
        </w:tc>
        <w:tc>
          <w:tcPr>
            <w:tcW w:w="960" w:type="dxa"/>
            <w:gridSpan w:val="3"/>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30</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0.03</w:t>
            </w:r>
          </w:p>
        </w:tc>
        <w:tc>
          <w:tcPr>
            <w:tcW w:w="960" w:type="dxa"/>
            <w:noWrap/>
            <w:hideMark/>
          </w:tcPr>
          <w:p w:rsidR="007C678F" w:rsidRPr="001364B0" w:rsidRDefault="007C678F" w:rsidP="00A41676">
            <w:pPr>
              <w:rPr>
                <w:rFonts w:ascii="Times New Roman" w:eastAsia="Times New Roman" w:hAnsi="Times New Roman" w:cs="Times New Roman"/>
                <w:color w:val="000000"/>
                <w:sz w:val="24"/>
                <w:szCs w:val="24"/>
              </w:rPr>
            </w:pPr>
          </w:p>
        </w:tc>
      </w:tr>
      <w:tr w:rsidR="007C678F" w:rsidRPr="00044A66" w:rsidTr="00A4167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2220</w:t>
            </w:r>
          </w:p>
        </w:tc>
        <w:tc>
          <w:tcPr>
            <w:tcW w:w="1350"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40</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65</w:t>
            </w:r>
          </w:p>
        </w:tc>
        <w:tc>
          <w:tcPr>
            <w:tcW w:w="1081"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0.25</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w:t>
            </w:r>
          </w:p>
        </w:tc>
        <w:tc>
          <w:tcPr>
            <w:tcW w:w="960" w:type="dxa"/>
            <w:gridSpan w:val="3"/>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90</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0.02</w:t>
            </w:r>
          </w:p>
        </w:tc>
        <w:tc>
          <w:tcPr>
            <w:tcW w:w="960" w:type="dxa"/>
            <w:noWrap/>
            <w:hideMark/>
          </w:tcPr>
          <w:p w:rsidR="007C678F" w:rsidRPr="001364B0" w:rsidRDefault="007C678F" w:rsidP="00A41676">
            <w:pPr>
              <w:rPr>
                <w:rFonts w:ascii="Times New Roman" w:eastAsia="Times New Roman" w:hAnsi="Times New Roman" w:cs="Times New Roman"/>
                <w:color w:val="000000"/>
                <w:sz w:val="24"/>
                <w:szCs w:val="24"/>
              </w:rPr>
            </w:pPr>
          </w:p>
        </w:tc>
      </w:tr>
      <w:tr w:rsidR="007C678F" w:rsidRPr="00044A66" w:rsidTr="00A4167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2221</w:t>
            </w:r>
          </w:p>
        </w:tc>
        <w:tc>
          <w:tcPr>
            <w:tcW w:w="1350"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60</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67</w:t>
            </w:r>
          </w:p>
        </w:tc>
        <w:tc>
          <w:tcPr>
            <w:tcW w:w="1081"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0.05</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w:t>
            </w:r>
          </w:p>
        </w:tc>
        <w:tc>
          <w:tcPr>
            <w:tcW w:w="960" w:type="dxa"/>
            <w:gridSpan w:val="3"/>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40</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0.06</w:t>
            </w:r>
          </w:p>
        </w:tc>
        <w:tc>
          <w:tcPr>
            <w:tcW w:w="960" w:type="dxa"/>
            <w:noWrap/>
            <w:hideMark/>
          </w:tcPr>
          <w:p w:rsidR="007C678F" w:rsidRPr="001364B0" w:rsidRDefault="007C678F" w:rsidP="00A41676">
            <w:pPr>
              <w:rPr>
                <w:rFonts w:ascii="Times New Roman" w:eastAsia="Times New Roman" w:hAnsi="Times New Roman" w:cs="Times New Roman"/>
                <w:color w:val="000000"/>
                <w:sz w:val="24"/>
                <w:szCs w:val="24"/>
              </w:rPr>
            </w:pPr>
          </w:p>
        </w:tc>
      </w:tr>
      <w:tr w:rsidR="007C678F" w:rsidRPr="00044A66" w:rsidTr="00A4167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2222</w:t>
            </w:r>
          </w:p>
        </w:tc>
        <w:tc>
          <w:tcPr>
            <w:tcW w:w="1350"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25</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61</w:t>
            </w:r>
          </w:p>
        </w:tc>
        <w:tc>
          <w:tcPr>
            <w:tcW w:w="1081"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-0.01</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w:t>
            </w:r>
          </w:p>
        </w:tc>
        <w:tc>
          <w:tcPr>
            <w:tcW w:w="960" w:type="dxa"/>
            <w:gridSpan w:val="3"/>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150</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0.01</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2.5</w:t>
            </w:r>
          </w:p>
        </w:tc>
      </w:tr>
      <w:tr w:rsidR="007C678F" w:rsidRPr="00044A66" w:rsidTr="00A4167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2223</w:t>
            </w:r>
          </w:p>
        </w:tc>
        <w:tc>
          <w:tcPr>
            <w:tcW w:w="1350"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30</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59</w:t>
            </w:r>
          </w:p>
        </w:tc>
        <w:tc>
          <w:tcPr>
            <w:tcW w:w="1081"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-0.01</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w:t>
            </w:r>
          </w:p>
        </w:tc>
        <w:tc>
          <w:tcPr>
            <w:tcW w:w="960" w:type="dxa"/>
            <w:gridSpan w:val="3"/>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180</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0.01</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2.53</w:t>
            </w:r>
          </w:p>
        </w:tc>
      </w:tr>
      <w:tr w:rsidR="007C678F" w:rsidRPr="00044A66" w:rsidTr="00A4167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2224</w:t>
            </w:r>
          </w:p>
        </w:tc>
        <w:tc>
          <w:tcPr>
            <w:tcW w:w="1350"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35</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64</w:t>
            </w:r>
          </w:p>
        </w:tc>
        <w:tc>
          <w:tcPr>
            <w:tcW w:w="1081"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0.16</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w:t>
            </w:r>
          </w:p>
        </w:tc>
        <w:tc>
          <w:tcPr>
            <w:tcW w:w="960" w:type="dxa"/>
            <w:gridSpan w:val="3"/>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25</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0.06</w:t>
            </w:r>
          </w:p>
        </w:tc>
        <w:tc>
          <w:tcPr>
            <w:tcW w:w="960" w:type="dxa"/>
            <w:noWrap/>
            <w:hideMark/>
          </w:tcPr>
          <w:p w:rsidR="007C678F" w:rsidRPr="001364B0" w:rsidRDefault="007C678F" w:rsidP="00A41676">
            <w:pPr>
              <w:rPr>
                <w:rFonts w:ascii="Times New Roman" w:eastAsia="Times New Roman" w:hAnsi="Times New Roman" w:cs="Times New Roman"/>
                <w:color w:val="000000"/>
                <w:sz w:val="24"/>
                <w:szCs w:val="24"/>
              </w:rPr>
            </w:pPr>
          </w:p>
        </w:tc>
      </w:tr>
      <w:tr w:rsidR="007C678F" w:rsidRPr="00044A66" w:rsidTr="00A4167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2225</w:t>
            </w:r>
          </w:p>
        </w:tc>
        <w:tc>
          <w:tcPr>
            <w:tcW w:w="1350"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25</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70</w:t>
            </w:r>
          </w:p>
        </w:tc>
        <w:tc>
          <w:tcPr>
            <w:tcW w:w="1081"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2.2</w:t>
            </w:r>
          </w:p>
        </w:tc>
        <w:tc>
          <w:tcPr>
            <w:tcW w:w="960" w:type="dxa"/>
            <w:gridSpan w:val="3"/>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15</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0.1</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2.37</w:t>
            </w:r>
          </w:p>
        </w:tc>
      </w:tr>
      <w:tr w:rsidR="007C678F" w:rsidRPr="00044A66" w:rsidTr="00A4167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2226</w:t>
            </w:r>
          </w:p>
        </w:tc>
        <w:tc>
          <w:tcPr>
            <w:tcW w:w="1350"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60</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75</w:t>
            </w:r>
          </w:p>
        </w:tc>
        <w:tc>
          <w:tcPr>
            <w:tcW w:w="1081"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0.2</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w:t>
            </w:r>
          </w:p>
        </w:tc>
        <w:tc>
          <w:tcPr>
            <w:tcW w:w="960" w:type="dxa"/>
            <w:gridSpan w:val="3"/>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15</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0.09</w:t>
            </w:r>
          </w:p>
        </w:tc>
        <w:tc>
          <w:tcPr>
            <w:tcW w:w="960" w:type="dxa"/>
            <w:noWrap/>
            <w:hideMark/>
          </w:tcPr>
          <w:p w:rsidR="007C678F" w:rsidRPr="001364B0" w:rsidRDefault="007C678F" w:rsidP="00A41676">
            <w:pPr>
              <w:rPr>
                <w:rFonts w:ascii="Times New Roman" w:eastAsia="Times New Roman" w:hAnsi="Times New Roman" w:cs="Times New Roman"/>
                <w:color w:val="000000"/>
                <w:sz w:val="24"/>
                <w:szCs w:val="24"/>
              </w:rPr>
            </w:pPr>
          </w:p>
        </w:tc>
      </w:tr>
      <w:tr w:rsidR="007C678F" w:rsidRPr="00044A66" w:rsidTr="00A4167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2227</w:t>
            </w:r>
          </w:p>
        </w:tc>
        <w:tc>
          <w:tcPr>
            <w:tcW w:w="1350"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38</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66</w:t>
            </w:r>
          </w:p>
        </w:tc>
        <w:tc>
          <w:tcPr>
            <w:tcW w:w="1081"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0.01</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2.2</w:t>
            </w:r>
          </w:p>
        </w:tc>
        <w:tc>
          <w:tcPr>
            <w:tcW w:w="960" w:type="dxa"/>
            <w:gridSpan w:val="3"/>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40</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0.05</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2.45</w:t>
            </w:r>
          </w:p>
        </w:tc>
      </w:tr>
      <w:tr w:rsidR="007C678F" w:rsidRPr="00044A66" w:rsidTr="00A4167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2228</w:t>
            </w:r>
          </w:p>
        </w:tc>
        <w:tc>
          <w:tcPr>
            <w:tcW w:w="1350"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140</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69</w:t>
            </w:r>
          </w:p>
        </w:tc>
        <w:tc>
          <w:tcPr>
            <w:tcW w:w="1081"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0.02</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2.2</w:t>
            </w:r>
          </w:p>
        </w:tc>
        <w:tc>
          <w:tcPr>
            <w:tcW w:w="960" w:type="dxa"/>
            <w:gridSpan w:val="3"/>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6</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0.19</w:t>
            </w:r>
          </w:p>
        </w:tc>
        <w:tc>
          <w:tcPr>
            <w:tcW w:w="960" w:type="dxa"/>
            <w:noWrap/>
            <w:hideMark/>
          </w:tcPr>
          <w:p w:rsidR="007C678F" w:rsidRPr="001364B0" w:rsidRDefault="007C678F" w:rsidP="00A41676">
            <w:pPr>
              <w:rPr>
                <w:rFonts w:ascii="Times New Roman" w:eastAsia="Times New Roman" w:hAnsi="Times New Roman" w:cs="Times New Roman"/>
                <w:color w:val="000000"/>
                <w:sz w:val="24"/>
                <w:szCs w:val="24"/>
              </w:rPr>
            </w:pPr>
          </w:p>
        </w:tc>
      </w:tr>
      <w:tr w:rsidR="007C678F" w:rsidRPr="00044A66" w:rsidTr="00A4167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2229</w:t>
            </w:r>
          </w:p>
        </w:tc>
        <w:tc>
          <w:tcPr>
            <w:tcW w:w="1350"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150</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65</w:t>
            </w:r>
          </w:p>
        </w:tc>
        <w:tc>
          <w:tcPr>
            <w:tcW w:w="1081"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0.11</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2.1</w:t>
            </w:r>
          </w:p>
        </w:tc>
        <w:tc>
          <w:tcPr>
            <w:tcW w:w="960" w:type="dxa"/>
            <w:gridSpan w:val="3"/>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8</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0.15</w:t>
            </w:r>
          </w:p>
        </w:tc>
        <w:tc>
          <w:tcPr>
            <w:tcW w:w="960" w:type="dxa"/>
            <w:noWrap/>
            <w:hideMark/>
          </w:tcPr>
          <w:p w:rsidR="007C678F" w:rsidRPr="001364B0" w:rsidRDefault="007C678F" w:rsidP="00A41676">
            <w:pPr>
              <w:rPr>
                <w:rFonts w:ascii="Times New Roman" w:eastAsia="Times New Roman" w:hAnsi="Times New Roman" w:cs="Times New Roman"/>
                <w:color w:val="000000"/>
                <w:sz w:val="24"/>
                <w:szCs w:val="24"/>
              </w:rPr>
            </w:pPr>
          </w:p>
        </w:tc>
      </w:tr>
      <w:tr w:rsidR="007C678F" w:rsidRPr="00044A66" w:rsidTr="00A4167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2230</w:t>
            </w:r>
          </w:p>
        </w:tc>
        <w:tc>
          <w:tcPr>
            <w:tcW w:w="1350"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40</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60</w:t>
            </w:r>
          </w:p>
        </w:tc>
        <w:tc>
          <w:tcPr>
            <w:tcW w:w="1081" w:type="dxa"/>
            <w:gridSpan w:val="2"/>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w:t>
            </w:r>
          </w:p>
        </w:tc>
        <w:tc>
          <w:tcPr>
            <w:tcW w:w="960" w:type="dxa"/>
            <w:gridSpan w:val="3"/>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90</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0.01</w:t>
            </w:r>
          </w:p>
        </w:tc>
        <w:tc>
          <w:tcPr>
            <w:tcW w:w="960" w:type="dxa"/>
            <w:noWrap/>
            <w:hideMark/>
          </w:tcPr>
          <w:p w:rsidR="007C678F" w:rsidRPr="001364B0" w:rsidRDefault="007C678F" w:rsidP="00A41676">
            <w:pPr>
              <w:jc w:val="right"/>
              <w:rPr>
                <w:rFonts w:ascii="Times New Roman" w:eastAsia="Times New Roman" w:hAnsi="Times New Roman" w:cs="Times New Roman"/>
                <w:color w:val="000000"/>
                <w:sz w:val="24"/>
                <w:szCs w:val="24"/>
              </w:rPr>
            </w:pPr>
            <w:r w:rsidRPr="001364B0">
              <w:rPr>
                <w:rFonts w:ascii="Times New Roman" w:eastAsia="Times New Roman" w:hAnsi="Times New Roman" w:cs="Times New Roman"/>
                <w:color w:val="000000"/>
                <w:sz w:val="24"/>
                <w:szCs w:val="24"/>
              </w:rPr>
              <w:t>2.54</w:t>
            </w:r>
          </w:p>
        </w:tc>
      </w:tr>
    </w:tbl>
    <w:p w:rsidR="008B2CC5" w:rsidRDefault="00A6583F" w:rsidP="0046454E">
      <w:pPr>
        <w:tabs>
          <w:tab w:val="left" w:pos="4995"/>
        </w:tabs>
        <w:jc w:val="both"/>
        <w:rPr>
          <w:rFonts w:ascii="Times New Roman" w:hAnsi="Times New Roman" w:cs="Times New Roman"/>
          <w:sz w:val="28"/>
          <w:szCs w:val="28"/>
        </w:rPr>
      </w:pPr>
      <w:r>
        <w:rPr>
          <w:rFonts w:ascii="Times New Roman" w:hAnsi="Times New Roman" w:cs="Times New Roman"/>
          <w:sz w:val="28"/>
          <w:szCs w:val="28"/>
        </w:rPr>
        <w:t>Table 1:</w:t>
      </w:r>
      <w:r w:rsidR="000276B0">
        <w:rPr>
          <w:rFonts w:ascii="Times New Roman" w:hAnsi="Times New Roman" w:cs="Times New Roman"/>
          <w:sz w:val="28"/>
          <w:szCs w:val="28"/>
        </w:rPr>
        <w:t xml:space="preserve"> </w:t>
      </w:r>
      <w:r>
        <w:rPr>
          <w:rFonts w:ascii="Times New Roman" w:hAnsi="Times New Roman" w:cs="Times New Roman"/>
          <w:sz w:val="28"/>
          <w:szCs w:val="28"/>
        </w:rPr>
        <w:t>Showing different values from depth 2150 to 2230</w:t>
      </w:r>
    </w:p>
    <w:p w:rsidR="008B2CC5" w:rsidRDefault="008B2CC5" w:rsidP="0046454E">
      <w:pPr>
        <w:tabs>
          <w:tab w:val="left" w:pos="4995"/>
        </w:tabs>
        <w:jc w:val="both"/>
        <w:rPr>
          <w:rFonts w:ascii="Times New Roman" w:hAnsi="Times New Roman" w:cs="Times New Roman"/>
          <w:sz w:val="28"/>
          <w:szCs w:val="28"/>
        </w:rPr>
      </w:pPr>
    </w:p>
    <w:p w:rsidR="008B2CC5" w:rsidRDefault="008B2CC5" w:rsidP="0046454E">
      <w:pPr>
        <w:tabs>
          <w:tab w:val="left" w:pos="4995"/>
        </w:tabs>
        <w:jc w:val="both"/>
        <w:rPr>
          <w:rFonts w:ascii="Times New Roman" w:hAnsi="Times New Roman" w:cs="Times New Roman"/>
          <w:sz w:val="28"/>
          <w:szCs w:val="28"/>
        </w:rPr>
      </w:pPr>
    </w:p>
    <w:p w:rsidR="00C27BE6" w:rsidRPr="00690F3B" w:rsidRDefault="008B2CC5" w:rsidP="0046454E">
      <w:pPr>
        <w:tabs>
          <w:tab w:val="left" w:pos="4995"/>
        </w:tabs>
        <w:jc w:val="both"/>
        <w:rPr>
          <w:rFonts w:ascii="Times New Roman" w:hAnsi="Times New Roman" w:cs="Times New Roman"/>
          <w:b/>
          <w:sz w:val="28"/>
          <w:szCs w:val="28"/>
          <w:u w:val="single"/>
        </w:rPr>
      </w:pPr>
      <w:r w:rsidRPr="00690F3B">
        <w:rPr>
          <w:rFonts w:ascii="Times New Roman" w:hAnsi="Times New Roman" w:cs="Times New Roman"/>
          <w:b/>
          <w:sz w:val="28"/>
          <w:szCs w:val="28"/>
          <w:u w:val="single"/>
        </w:rPr>
        <w:lastRenderedPageBreak/>
        <w:t>APPENDIX</w:t>
      </w:r>
      <w:r w:rsidR="00690F3B">
        <w:rPr>
          <w:rFonts w:ascii="Times New Roman" w:hAnsi="Times New Roman" w:cs="Times New Roman"/>
          <w:b/>
          <w:sz w:val="28"/>
          <w:szCs w:val="28"/>
          <w:u w:val="single"/>
        </w:rPr>
        <w:t>-I</w:t>
      </w:r>
      <w:r w:rsidR="000276B0">
        <w:rPr>
          <w:rFonts w:ascii="Times New Roman" w:hAnsi="Times New Roman" w:cs="Times New Roman"/>
          <w:b/>
          <w:sz w:val="28"/>
          <w:szCs w:val="28"/>
          <w:u w:val="single"/>
        </w:rPr>
        <w:t>I</w:t>
      </w:r>
    </w:p>
    <w:tbl>
      <w:tblPr>
        <w:tblStyle w:val="TableGrid"/>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110"/>
        <w:gridCol w:w="6"/>
        <w:gridCol w:w="1116"/>
        <w:gridCol w:w="6"/>
        <w:gridCol w:w="1110"/>
        <w:gridCol w:w="713"/>
        <w:gridCol w:w="6"/>
        <w:gridCol w:w="1475"/>
        <w:gridCol w:w="791"/>
        <w:gridCol w:w="1110"/>
        <w:gridCol w:w="6"/>
        <w:gridCol w:w="1119"/>
        <w:gridCol w:w="643"/>
      </w:tblGrid>
      <w:tr w:rsidR="008B2CC5" w:rsidTr="000D1796">
        <w:trPr>
          <w:trHeight w:val="416"/>
        </w:trPr>
        <w:tc>
          <w:tcPr>
            <w:tcW w:w="1110" w:type="dxa"/>
          </w:tcPr>
          <w:p w:rsidR="008B2CC5" w:rsidRPr="000D1796" w:rsidRDefault="000D1796" w:rsidP="008B2CC5">
            <w:pPr>
              <w:tabs>
                <w:tab w:val="left" w:pos="4995"/>
              </w:tabs>
              <w:ind w:left="108"/>
              <w:jc w:val="both"/>
              <w:rPr>
                <w:rFonts w:ascii="Times New Roman" w:hAnsi="Times New Roman" w:cs="Times New Roman"/>
                <w:b/>
                <w:sz w:val="24"/>
                <w:szCs w:val="24"/>
              </w:rPr>
            </w:pPr>
            <w:r w:rsidRPr="000D1796">
              <w:rPr>
                <w:rFonts w:ascii="Times New Roman" w:hAnsi="Times New Roman" w:cs="Times New Roman"/>
                <w:b/>
                <w:sz w:val="24"/>
                <w:szCs w:val="24"/>
              </w:rPr>
              <w:t>PHID</w:t>
            </w:r>
          </w:p>
        </w:tc>
        <w:tc>
          <w:tcPr>
            <w:tcW w:w="1128" w:type="dxa"/>
            <w:gridSpan w:val="3"/>
          </w:tcPr>
          <w:p w:rsidR="008B2CC5" w:rsidRPr="000D1796" w:rsidRDefault="000D1796" w:rsidP="008B2CC5">
            <w:pPr>
              <w:tabs>
                <w:tab w:val="left" w:pos="4995"/>
              </w:tabs>
              <w:ind w:left="108"/>
              <w:jc w:val="both"/>
              <w:rPr>
                <w:rFonts w:ascii="Times New Roman" w:hAnsi="Times New Roman" w:cs="Times New Roman"/>
                <w:b/>
                <w:sz w:val="24"/>
                <w:szCs w:val="24"/>
              </w:rPr>
            </w:pPr>
            <w:r w:rsidRPr="000D1796">
              <w:rPr>
                <w:rFonts w:ascii="Times New Roman" w:hAnsi="Times New Roman" w:cs="Times New Roman"/>
                <w:b/>
                <w:sz w:val="24"/>
                <w:szCs w:val="24"/>
              </w:rPr>
              <w:t>PHIND</w:t>
            </w:r>
          </w:p>
        </w:tc>
        <w:tc>
          <w:tcPr>
            <w:tcW w:w="1110" w:type="dxa"/>
          </w:tcPr>
          <w:p w:rsidR="008B2CC5" w:rsidRPr="000D1796" w:rsidRDefault="000D1796" w:rsidP="008B2CC5">
            <w:pPr>
              <w:tabs>
                <w:tab w:val="left" w:pos="4995"/>
              </w:tabs>
              <w:ind w:left="108"/>
              <w:jc w:val="both"/>
              <w:rPr>
                <w:rFonts w:ascii="Times New Roman" w:hAnsi="Times New Roman" w:cs="Times New Roman"/>
                <w:b/>
                <w:sz w:val="24"/>
                <w:szCs w:val="24"/>
              </w:rPr>
            </w:pPr>
            <w:r w:rsidRPr="000D1796">
              <w:rPr>
                <w:rFonts w:ascii="Times New Roman" w:hAnsi="Times New Roman" w:cs="Times New Roman"/>
                <w:b/>
                <w:sz w:val="24"/>
                <w:szCs w:val="24"/>
              </w:rPr>
              <w:t>PHIS</w:t>
            </w:r>
          </w:p>
        </w:tc>
        <w:tc>
          <w:tcPr>
            <w:tcW w:w="719" w:type="dxa"/>
            <w:gridSpan w:val="2"/>
          </w:tcPr>
          <w:p w:rsidR="008B2CC5" w:rsidRPr="000D1796" w:rsidRDefault="000D1796" w:rsidP="008B2CC5">
            <w:pPr>
              <w:tabs>
                <w:tab w:val="left" w:pos="4995"/>
              </w:tabs>
              <w:ind w:left="108"/>
              <w:jc w:val="both"/>
              <w:rPr>
                <w:rFonts w:ascii="Times New Roman" w:hAnsi="Times New Roman" w:cs="Times New Roman"/>
                <w:b/>
                <w:sz w:val="24"/>
                <w:szCs w:val="24"/>
              </w:rPr>
            </w:pPr>
            <w:r w:rsidRPr="000D1796">
              <w:rPr>
                <w:rFonts w:ascii="Times New Roman" w:hAnsi="Times New Roman" w:cs="Times New Roman"/>
                <w:b/>
                <w:sz w:val="24"/>
                <w:szCs w:val="24"/>
              </w:rPr>
              <w:t>ρ</w:t>
            </w:r>
            <w:r w:rsidRPr="000D1796">
              <w:rPr>
                <w:rFonts w:ascii="Times New Roman" w:hAnsi="Times New Roman" w:cs="Times New Roman"/>
                <w:b/>
                <w:sz w:val="24"/>
                <w:szCs w:val="24"/>
                <w:vertAlign w:val="subscript"/>
              </w:rPr>
              <w:t>MA</w:t>
            </w:r>
          </w:p>
        </w:tc>
        <w:tc>
          <w:tcPr>
            <w:tcW w:w="1475" w:type="dxa"/>
          </w:tcPr>
          <w:p w:rsidR="008B2CC5" w:rsidRPr="000D1796" w:rsidRDefault="000D1796" w:rsidP="008B2CC5">
            <w:pPr>
              <w:tabs>
                <w:tab w:val="left" w:pos="4995"/>
              </w:tabs>
              <w:ind w:left="108"/>
              <w:jc w:val="both"/>
              <w:rPr>
                <w:rFonts w:ascii="Times New Roman" w:hAnsi="Times New Roman" w:cs="Times New Roman"/>
                <w:b/>
                <w:sz w:val="24"/>
                <w:szCs w:val="24"/>
              </w:rPr>
            </w:pPr>
            <w:r w:rsidRPr="000D1796">
              <w:rPr>
                <w:rFonts w:ascii="Times New Roman" w:hAnsi="Times New Roman" w:cs="Times New Roman"/>
                <w:b/>
                <w:sz w:val="24"/>
                <w:szCs w:val="24"/>
              </w:rPr>
              <w:t>Vsh</w:t>
            </w:r>
          </w:p>
        </w:tc>
        <w:tc>
          <w:tcPr>
            <w:tcW w:w="791" w:type="dxa"/>
          </w:tcPr>
          <w:p w:rsidR="008B2CC5" w:rsidRDefault="000D1796" w:rsidP="008B2CC5">
            <w:pPr>
              <w:tabs>
                <w:tab w:val="left" w:pos="4995"/>
              </w:tabs>
              <w:ind w:left="108"/>
              <w:jc w:val="both"/>
              <w:rPr>
                <w:rFonts w:ascii="Times New Roman" w:hAnsi="Times New Roman" w:cs="Times New Roman"/>
                <w:b/>
                <w:sz w:val="24"/>
                <w:szCs w:val="24"/>
              </w:rPr>
            </w:pPr>
            <w:r>
              <w:rPr>
                <w:rFonts w:ascii="Times New Roman" w:hAnsi="Times New Roman" w:cs="Times New Roman"/>
                <w:b/>
                <w:sz w:val="24"/>
                <w:szCs w:val="24"/>
              </w:rPr>
              <w:t>GR</w:t>
            </w:r>
          </w:p>
          <w:p w:rsidR="000D1796" w:rsidRPr="000D1796" w:rsidRDefault="000D1796" w:rsidP="008B2CC5">
            <w:pPr>
              <w:tabs>
                <w:tab w:val="left" w:pos="4995"/>
              </w:tabs>
              <w:ind w:left="108"/>
              <w:jc w:val="both"/>
              <w:rPr>
                <w:rFonts w:ascii="Times New Roman" w:hAnsi="Times New Roman" w:cs="Times New Roman"/>
                <w:b/>
                <w:sz w:val="24"/>
                <w:szCs w:val="24"/>
              </w:rPr>
            </w:pPr>
            <w:r>
              <w:rPr>
                <w:rFonts w:ascii="Times New Roman" w:hAnsi="Times New Roman" w:cs="Times New Roman"/>
                <w:b/>
                <w:sz w:val="24"/>
                <w:szCs w:val="24"/>
              </w:rPr>
              <w:t>Max</w:t>
            </w:r>
          </w:p>
        </w:tc>
        <w:tc>
          <w:tcPr>
            <w:tcW w:w="1110" w:type="dxa"/>
          </w:tcPr>
          <w:p w:rsidR="008B2CC5" w:rsidRPr="000D1796" w:rsidRDefault="000D1796" w:rsidP="008B2CC5">
            <w:pPr>
              <w:tabs>
                <w:tab w:val="left" w:pos="4995"/>
              </w:tabs>
              <w:ind w:left="108"/>
              <w:jc w:val="both"/>
              <w:rPr>
                <w:rFonts w:ascii="Times New Roman" w:hAnsi="Times New Roman" w:cs="Times New Roman"/>
                <w:b/>
                <w:sz w:val="24"/>
                <w:szCs w:val="24"/>
              </w:rPr>
            </w:pPr>
            <w:r w:rsidRPr="000D1796">
              <w:rPr>
                <w:rFonts w:ascii="Times New Roman" w:hAnsi="Times New Roman" w:cs="Times New Roman"/>
                <w:b/>
                <w:sz w:val="24"/>
                <w:szCs w:val="24"/>
              </w:rPr>
              <w:t>SW</w:t>
            </w:r>
          </w:p>
        </w:tc>
        <w:tc>
          <w:tcPr>
            <w:tcW w:w="1125" w:type="dxa"/>
            <w:gridSpan w:val="2"/>
          </w:tcPr>
          <w:p w:rsidR="008B2CC5" w:rsidRPr="000D1796" w:rsidRDefault="000D1796" w:rsidP="008B2CC5">
            <w:pPr>
              <w:tabs>
                <w:tab w:val="left" w:pos="4995"/>
              </w:tabs>
              <w:ind w:left="108"/>
              <w:jc w:val="both"/>
              <w:rPr>
                <w:rFonts w:ascii="Times New Roman" w:hAnsi="Times New Roman" w:cs="Times New Roman"/>
                <w:b/>
                <w:sz w:val="24"/>
                <w:szCs w:val="24"/>
              </w:rPr>
            </w:pPr>
            <w:r w:rsidRPr="000D1796">
              <w:rPr>
                <w:rFonts w:ascii="Times New Roman" w:hAnsi="Times New Roman" w:cs="Times New Roman"/>
                <w:b/>
                <w:sz w:val="24"/>
                <w:szCs w:val="24"/>
              </w:rPr>
              <w:t>SH</w:t>
            </w:r>
          </w:p>
        </w:tc>
        <w:tc>
          <w:tcPr>
            <w:tcW w:w="643" w:type="dxa"/>
            <w:tcBorders>
              <w:bottom w:val="single" w:sz="4" w:space="0" w:color="auto"/>
            </w:tcBorders>
            <w:shd w:val="clear" w:color="auto" w:fill="auto"/>
          </w:tcPr>
          <w:p w:rsidR="008B2CC5" w:rsidRPr="000D1796" w:rsidRDefault="000D1796">
            <w:pPr>
              <w:rPr>
                <w:rFonts w:ascii="Times New Roman" w:hAnsi="Times New Roman" w:cs="Times New Roman"/>
                <w:b/>
                <w:sz w:val="24"/>
                <w:szCs w:val="24"/>
              </w:rPr>
            </w:pPr>
            <w:r w:rsidRPr="000D1796">
              <w:rPr>
                <w:rFonts w:ascii="Times New Roman" w:hAnsi="Times New Roman" w:cs="Times New Roman"/>
                <w:b/>
                <w:sz w:val="24"/>
                <w:szCs w:val="24"/>
              </w:rPr>
              <w:t>GR</w:t>
            </w:r>
          </w:p>
          <w:p w:rsidR="000D1796" w:rsidRDefault="000D1796">
            <w:pPr>
              <w:rPr>
                <w:rFonts w:ascii="Times New Roman" w:hAnsi="Times New Roman" w:cs="Times New Roman"/>
                <w:b/>
                <w:sz w:val="32"/>
                <w:szCs w:val="32"/>
                <w:u w:val="single"/>
              </w:rPr>
            </w:pPr>
            <w:r w:rsidRPr="000D1796">
              <w:rPr>
                <w:rFonts w:ascii="Times New Roman" w:hAnsi="Times New Roman" w:cs="Times New Roman"/>
                <w:b/>
                <w:sz w:val="24"/>
                <w:szCs w:val="24"/>
              </w:rPr>
              <w:t>Min</w:t>
            </w:r>
          </w:p>
        </w:tc>
      </w:tr>
      <w:tr w:rsidR="000D1796" w:rsidRPr="008B2CC5" w:rsidTr="000D179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1116" w:type="dxa"/>
            <w:gridSpan w:val="2"/>
            <w:tcBorders>
              <w:righ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1.606061</w:t>
            </w:r>
          </w:p>
        </w:tc>
        <w:tc>
          <w:tcPr>
            <w:tcW w:w="1116" w:type="dxa"/>
            <w:tcBorders>
              <w:left w:val="single" w:sz="4" w:space="0" w:color="auto"/>
              <w:righ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1.151593</w:t>
            </w:r>
          </w:p>
        </w:tc>
        <w:tc>
          <w:tcPr>
            <w:tcW w:w="1116" w:type="dxa"/>
            <w:gridSpan w:val="2"/>
            <w:tcBorders>
              <w:left w:val="single" w:sz="4" w:space="0" w:color="auto"/>
              <w:righ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0.210145</w:t>
            </w:r>
          </w:p>
        </w:tc>
        <w:tc>
          <w:tcPr>
            <w:tcW w:w="713" w:type="dxa"/>
            <w:vMerge w:val="restart"/>
            <w:tcBorders>
              <w:left w:val="single" w:sz="4" w:space="0" w:color="auto"/>
              <w:right w:val="single" w:sz="4" w:space="0" w:color="auto"/>
            </w:tcBorders>
            <w:noWrap/>
            <w:hideMark/>
          </w:tcPr>
          <w:p w:rsidR="000D1796" w:rsidRDefault="000D1796" w:rsidP="00417D64">
            <w:pPr>
              <w:rPr>
                <w:rFonts w:ascii="Times New Roman" w:eastAsia="Times New Roman" w:hAnsi="Times New Roman" w:cs="Times New Roman"/>
                <w:color w:val="000000"/>
                <w:sz w:val="24"/>
                <w:szCs w:val="24"/>
              </w:rPr>
            </w:pPr>
          </w:p>
          <w:p w:rsidR="000D1796" w:rsidRPr="000D1796" w:rsidRDefault="000D1796" w:rsidP="000D1796">
            <w:pPr>
              <w:rPr>
                <w:rFonts w:ascii="Times New Roman" w:eastAsia="Times New Roman" w:hAnsi="Times New Roman" w:cs="Times New Roman"/>
                <w:sz w:val="24"/>
                <w:szCs w:val="24"/>
              </w:rPr>
            </w:pPr>
            <w:r>
              <w:rPr>
                <w:rFonts w:ascii="Times New Roman" w:eastAsia="Times New Roman" w:hAnsi="Times New Roman" w:cs="Times New Roman"/>
                <w:sz w:val="24"/>
                <w:szCs w:val="24"/>
              </w:rPr>
              <w:t>2.65</w:t>
            </w:r>
          </w:p>
        </w:tc>
        <w:tc>
          <w:tcPr>
            <w:tcW w:w="1481" w:type="dxa"/>
            <w:gridSpan w:val="2"/>
            <w:tcBorders>
              <w:left w:val="single" w:sz="4" w:space="0" w:color="auto"/>
              <w:righ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0.45</w:t>
            </w:r>
          </w:p>
        </w:tc>
        <w:tc>
          <w:tcPr>
            <w:tcW w:w="791" w:type="dxa"/>
            <w:vMerge w:val="restart"/>
            <w:tcBorders>
              <w:left w:val="single" w:sz="4" w:space="0" w:color="auto"/>
              <w:right w:val="single" w:sz="4" w:space="0" w:color="auto"/>
            </w:tcBorders>
            <w:noWrap/>
            <w:hideMark/>
          </w:tcPr>
          <w:p w:rsidR="000D1796" w:rsidRDefault="000D1796" w:rsidP="00417D64">
            <w:pPr>
              <w:rPr>
                <w:rFonts w:ascii="Times New Roman" w:eastAsia="Times New Roman" w:hAnsi="Times New Roman" w:cs="Times New Roman"/>
                <w:color w:val="000000"/>
                <w:sz w:val="24"/>
                <w:szCs w:val="24"/>
              </w:rPr>
            </w:pPr>
          </w:p>
          <w:p w:rsidR="000D1796" w:rsidRPr="000D1796" w:rsidRDefault="000D1796" w:rsidP="000D1796">
            <w:pPr>
              <w:rPr>
                <w:rFonts w:ascii="Times New Roman" w:eastAsia="Times New Roman" w:hAnsi="Times New Roman" w:cs="Times New Roman"/>
                <w:sz w:val="24"/>
                <w:szCs w:val="24"/>
              </w:rPr>
            </w:pPr>
            <w:r>
              <w:rPr>
                <w:rFonts w:ascii="Times New Roman" w:eastAsia="Times New Roman" w:hAnsi="Times New Roman" w:cs="Times New Roman"/>
                <w:sz w:val="24"/>
                <w:szCs w:val="24"/>
              </w:rPr>
              <w:t>210</w:t>
            </w:r>
          </w:p>
        </w:tc>
        <w:tc>
          <w:tcPr>
            <w:tcW w:w="1116" w:type="dxa"/>
            <w:gridSpan w:val="2"/>
            <w:tcBorders>
              <w:left w:val="single" w:sz="4" w:space="0" w:color="auto"/>
              <w:righ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0.474305</w:t>
            </w:r>
          </w:p>
        </w:tc>
        <w:tc>
          <w:tcPr>
            <w:tcW w:w="1119" w:type="dxa"/>
            <w:tcBorders>
              <w:top w:val="single" w:sz="4" w:space="0" w:color="auto"/>
              <w:lef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0.525695</w:t>
            </w:r>
          </w:p>
        </w:tc>
        <w:tc>
          <w:tcPr>
            <w:tcW w:w="643" w:type="dxa"/>
            <w:vMerge w:val="restart"/>
            <w:tcBorders>
              <w:top w:val="single" w:sz="4" w:space="0" w:color="auto"/>
              <w:bottom w:val="nil"/>
            </w:tcBorders>
            <w:shd w:val="clear" w:color="auto" w:fill="auto"/>
          </w:tcPr>
          <w:p w:rsidR="000D1796" w:rsidRDefault="000D1796">
            <w:pPr>
              <w:rPr>
                <w:rFonts w:ascii="Times New Roman" w:eastAsia="Times New Roman" w:hAnsi="Times New Roman" w:cs="Times New Roman"/>
                <w:sz w:val="24"/>
                <w:szCs w:val="24"/>
              </w:rPr>
            </w:pPr>
          </w:p>
          <w:p w:rsidR="000D1796" w:rsidRPr="000D1796" w:rsidRDefault="000D1796" w:rsidP="000D1796">
            <w:pPr>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r>
      <w:tr w:rsidR="000D1796" w:rsidRPr="008B2CC5" w:rsidTr="00882D6F">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1.606061</w:t>
            </w:r>
          </w:p>
        </w:tc>
        <w:tc>
          <w:tcPr>
            <w:tcW w:w="1116"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1.145323</w:t>
            </w:r>
          </w:p>
        </w:tc>
        <w:tc>
          <w:tcPr>
            <w:tcW w:w="1116" w:type="dxa"/>
            <w:gridSpan w:val="2"/>
            <w:tcBorders>
              <w:righ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0.137681</w:t>
            </w:r>
          </w:p>
        </w:tc>
        <w:tc>
          <w:tcPr>
            <w:tcW w:w="713" w:type="dxa"/>
            <w:vMerge/>
            <w:tcBorders>
              <w:left w:val="single" w:sz="4" w:space="0" w:color="auto"/>
              <w:right w:val="single" w:sz="4" w:space="0" w:color="auto"/>
            </w:tcBorders>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481" w:type="dxa"/>
            <w:gridSpan w:val="2"/>
            <w:tcBorders>
              <w:left w:val="single" w:sz="4" w:space="0" w:color="auto"/>
              <w:righ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0.45</w:t>
            </w:r>
          </w:p>
        </w:tc>
        <w:tc>
          <w:tcPr>
            <w:tcW w:w="791" w:type="dxa"/>
            <w:vMerge/>
            <w:tcBorders>
              <w:left w:val="single" w:sz="4" w:space="0" w:color="auto"/>
              <w:right w:val="single" w:sz="4" w:space="0" w:color="auto"/>
            </w:tcBorders>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116" w:type="dxa"/>
            <w:gridSpan w:val="2"/>
            <w:tcBorders>
              <w:lef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0.556688</w:t>
            </w:r>
          </w:p>
        </w:tc>
        <w:tc>
          <w:tcPr>
            <w:tcW w:w="1119"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0.443312</w:t>
            </w:r>
          </w:p>
        </w:tc>
        <w:tc>
          <w:tcPr>
            <w:tcW w:w="643" w:type="dxa"/>
            <w:vMerge/>
            <w:tcBorders>
              <w:bottom w:val="nil"/>
            </w:tcBorders>
            <w:shd w:val="clear" w:color="auto" w:fill="auto"/>
          </w:tcPr>
          <w:p w:rsidR="000D1796" w:rsidRPr="008B2CC5" w:rsidRDefault="000D1796">
            <w:pPr>
              <w:rPr>
                <w:rFonts w:ascii="Times New Roman" w:eastAsia="Times New Roman" w:hAnsi="Times New Roman" w:cs="Times New Roman"/>
                <w:sz w:val="24"/>
                <w:szCs w:val="24"/>
              </w:rPr>
            </w:pPr>
          </w:p>
        </w:tc>
      </w:tr>
      <w:tr w:rsidR="000D1796" w:rsidRPr="008B2CC5" w:rsidTr="00882D6F">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0.018182</w:t>
            </w:r>
          </w:p>
        </w:tc>
        <w:tc>
          <w:tcPr>
            <w:tcW w:w="1116"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0.177244</w:t>
            </w:r>
          </w:p>
        </w:tc>
        <w:tc>
          <w:tcPr>
            <w:tcW w:w="1116" w:type="dxa"/>
            <w:gridSpan w:val="2"/>
            <w:tcBorders>
              <w:righ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0.195652</w:t>
            </w:r>
          </w:p>
        </w:tc>
        <w:tc>
          <w:tcPr>
            <w:tcW w:w="713" w:type="dxa"/>
            <w:vMerge/>
            <w:tcBorders>
              <w:left w:val="single" w:sz="4" w:space="0" w:color="auto"/>
              <w:right w:val="single" w:sz="4" w:space="0" w:color="auto"/>
            </w:tcBorders>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481" w:type="dxa"/>
            <w:gridSpan w:val="2"/>
            <w:tcBorders>
              <w:left w:val="single" w:sz="4" w:space="0" w:color="auto"/>
              <w:righ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0.5</w:t>
            </w:r>
          </w:p>
        </w:tc>
        <w:tc>
          <w:tcPr>
            <w:tcW w:w="791" w:type="dxa"/>
            <w:vMerge/>
            <w:tcBorders>
              <w:left w:val="single" w:sz="4" w:space="0" w:color="auto"/>
              <w:right w:val="single" w:sz="4" w:space="0" w:color="auto"/>
            </w:tcBorders>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116" w:type="dxa"/>
            <w:gridSpan w:val="2"/>
            <w:tcBorders>
              <w:lef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0.612256</w:t>
            </w:r>
          </w:p>
        </w:tc>
        <w:tc>
          <w:tcPr>
            <w:tcW w:w="1119"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0.387744</w:t>
            </w:r>
          </w:p>
        </w:tc>
        <w:tc>
          <w:tcPr>
            <w:tcW w:w="643" w:type="dxa"/>
            <w:vMerge/>
            <w:tcBorders>
              <w:bottom w:val="nil"/>
            </w:tcBorders>
            <w:shd w:val="clear" w:color="auto" w:fill="auto"/>
          </w:tcPr>
          <w:p w:rsidR="000D1796" w:rsidRPr="008B2CC5" w:rsidRDefault="000D1796">
            <w:pPr>
              <w:rPr>
                <w:rFonts w:ascii="Times New Roman" w:eastAsia="Times New Roman" w:hAnsi="Times New Roman" w:cs="Times New Roman"/>
                <w:sz w:val="24"/>
                <w:szCs w:val="24"/>
              </w:rPr>
            </w:pPr>
          </w:p>
        </w:tc>
      </w:tr>
      <w:tr w:rsidR="000D1796" w:rsidRPr="008B2CC5" w:rsidTr="00882D6F">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1.606061</w:t>
            </w:r>
          </w:p>
        </w:tc>
        <w:tc>
          <w:tcPr>
            <w:tcW w:w="1116"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1.143576</w:t>
            </w:r>
          </w:p>
        </w:tc>
        <w:tc>
          <w:tcPr>
            <w:tcW w:w="1116" w:type="dxa"/>
            <w:gridSpan w:val="2"/>
            <w:tcBorders>
              <w:righ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0.137681</w:t>
            </w:r>
          </w:p>
        </w:tc>
        <w:tc>
          <w:tcPr>
            <w:tcW w:w="713" w:type="dxa"/>
            <w:vMerge/>
            <w:tcBorders>
              <w:left w:val="single" w:sz="4" w:space="0" w:color="auto"/>
              <w:right w:val="single" w:sz="4" w:space="0" w:color="auto"/>
            </w:tcBorders>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481" w:type="dxa"/>
            <w:gridSpan w:val="2"/>
            <w:tcBorders>
              <w:left w:val="single" w:sz="4" w:space="0" w:color="auto"/>
              <w:righ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0.425</w:t>
            </w:r>
          </w:p>
        </w:tc>
        <w:tc>
          <w:tcPr>
            <w:tcW w:w="791" w:type="dxa"/>
            <w:vMerge/>
            <w:tcBorders>
              <w:left w:val="single" w:sz="4" w:space="0" w:color="auto"/>
              <w:right w:val="single" w:sz="4" w:space="0" w:color="auto"/>
            </w:tcBorders>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116" w:type="dxa"/>
            <w:gridSpan w:val="2"/>
            <w:tcBorders>
              <w:lef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0.615287</w:t>
            </w:r>
          </w:p>
        </w:tc>
        <w:tc>
          <w:tcPr>
            <w:tcW w:w="1119"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0.384713</w:t>
            </w:r>
          </w:p>
        </w:tc>
        <w:tc>
          <w:tcPr>
            <w:tcW w:w="643" w:type="dxa"/>
            <w:vMerge/>
            <w:tcBorders>
              <w:bottom w:val="nil"/>
            </w:tcBorders>
            <w:shd w:val="clear" w:color="auto" w:fill="auto"/>
          </w:tcPr>
          <w:p w:rsidR="000D1796" w:rsidRPr="008B2CC5" w:rsidRDefault="000D1796">
            <w:pPr>
              <w:rPr>
                <w:rFonts w:ascii="Times New Roman" w:eastAsia="Times New Roman" w:hAnsi="Times New Roman" w:cs="Times New Roman"/>
                <w:sz w:val="24"/>
                <w:szCs w:val="24"/>
              </w:rPr>
            </w:pPr>
          </w:p>
        </w:tc>
      </w:tr>
      <w:tr w:rsidR="000D1796" w:rsidRPr="008B2CC5" w:rsidTr="00882D6F">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-0.10909</w:t>
            </w:r>
          </w:p>
        </w:tc>
        <w:tc>
          <w:tcPr>
            <w:tcW w:w="1116"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0.265989</w:t>
            </w:r>
          </w:p>
        </w:tc>
        <w:tc>
          <w:tcPr>
            <w:tcW w:w="1116" w:type="dxa"/>
            <w:gridSpan w:val="2"/>
            <w:tcBorders>
              <w:righ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0.202899</w:t>
            </w:r>
          </w:p>
        </w:tc>
        <w:tc>
          <w:tcPr>
            <w:tcW w:w="713" w:type="dxa"/>
            <w:vMerge/>
            <w:tcBorders>
              <w:left w:val="single" w:sz="4" w:space="0" w:color="auto"/>
              <w:right w:val="single" w:sz="4" w:space="0" w:color="auto"/>
            </w:tcBorders>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481" w:type="dxa"/>
            <w:gridSpan w:val="2"/>
            <w:tcBorders>
              <w:left w:val="single" w:sz="4" w:space="0" w:color="auto"/>
              <w:righ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0.375</w:t>
            </w:r>
          </w:p>
        </w:tc>
        <w:tc>
          <w:tcPr>
            <w:tcW w:w="791" w:type="dxa"/>
            <w:vMerge/>
            <w:tcBorders>
              <w:left w:val="single" w:sz="4" w:space="0" w:color="auto"/>
              <w:right w:val="single" w:sz="4" w:space="0" w:color="auto"/>
            </w:tcBorders>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116" w:type="dxa"/>
            <w:gridSpan w:val="2"/>
            <w:tcBorders>
              <w:lef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0.324735</w:t>
            </w:r>
          </w:p>
        </w:tc>
        <w:tc>
          <w:tcPr>
            <w:tcW w:w="1119"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0.675265</w:t>
            </w:r>
          </w:p>
        </w:tc>
        <w:tc>
          <w:tcPr>
            <w:tcW w:w="643" w:type="dxa"/>
            <w:vMerge/>
            <w:tcBorders>
              <w:bottom w:val="nil"/>
            </w:tcBorders>
            <w:shd w:val="clear" w:color="auto" w:fill="auto"/>
          </w:tcPr>
          <w:p w:rsidR="000D1796" w:rsidRPr="008B2CC5" w:rsidRDefault="000D1796">
            <w:pPr>
              <w:rPr>
                <w:rFonts w:ascii="Times New Roman" w:eastAsia="Times New Roman" w:hAnsi="Times New Roman" w:cs="Times New Roman"/>
                <w:sz w:val="24"/>
                <w:szCs w:val="24"/>
              </w:rPr>
            </w:pPr>
          </w:p>
        </w:tc>
      </w:tr>
      <w:tr w:rsidR="000D1796" w:rsidRPr="008B2CC5" w:rsidTr="00882D6F">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-0.06061</w:t>
            </w:r>
          </w:p>
        </w:tc>
        <w:tc>
          <w:tcPr>
            <w:tcW w:w="1116"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0.188776</w:t>
            </w:r>
          </w:p>
        </w:tc>
        <w:tc>
          <w:tcPr>
            <w:tcW w:w="1116" w:type="dxa"/>
            <w:gridSpan w:val="2"/>
            <w:tcBorders>
              <w:righ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0.228261</w:t>
            </w:r>
          </w:p>
        </w:tc>
        <w:tc>
          <w:tcPr>
            <w:tcW w:w="713" w:type="dxa"/>
            <w:vMerge/>
            <w:tcBorders>
              <w:left w:val="single" w:sz="4" w:space="0" w:color="auto"/>
              <w:right w:val="single" w:sz="4" w:space="0" w:color="auto"/>
            </w:tcBorders>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481" w:type="dxa"/>
            <w:gridSpan w:val="2"/>
            <w:tcBorders>
              <w:left w:val="single" w:sz="4" w:space="0" w:color="auto"/>
              <w:righ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0.5</w:t>
            </w:r>
          </w:p>
        </w:tc>
        <w:tc>
          <w:tcPr>
            <w:tcW w:w="791" w:type="dxa"/>
            <w:vMerge/>
            <w:tcBorders>
              <w:left w:val="single" w:sz="4" w:space="0" w:color="auto"/>
              <w:right w:val="single" w:sz="4" w:space="0" w:color="auto"/>
            </w:tcBorders>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116" w:type="dxa"/>
            <w:gridSpan w:val="2"/>
            <w:tcBorders>
              <w:lef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0.492548</w:t>
            </w:r>
          </w:p>
        </w:tc>
        <w:tc>
          <w:tcPr>
            <w:tcW w:w="1119"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0.507452</w:t>
            </w:r>
          </w:p>
        </w:tc>
        <w:tc>
          <w:tcPr>
            <w:tcW w:w="643" w:type="dxa"/>
            <w:vMerge/>
            <w:tcBorders>
              <w:bottom w:val="nil"/>
            </w:tcBorders>
            <w:shd w:val="clear" w:color="auto" w:fill="auto"/>
          </w:tcPr>
          <w:p w:rsidR="000D1796" w:rsidRPr="008B2CC5" w:rsidRDefault="000D1796">
            <w:pPr>
              <w:rPr>
                <w:rFonts w:ascii="Times New Roman" w:eastAsia="Times New Roman" w:hAnsi="Times New Roman" w:cs="Times New Roman"/>
                <w:sz w:val="24"/>
                <w:szCs w:val="24"/>
              </w:rPr>
            </w:pPr>
          </w:p>
        </w:tc>
      </w:tr>
      <w:tr w:rsidR="000D1796" w:rsidRPr="008B2CC5" w:rsidTr="00882D6F">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1.606061</w:t>
            </w:r>
          </w:p>
        </w:tc>
        <w:tc>
          <w:tcPr>
            <w:tcW w:w="1116"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1.157979</w:t>
            </w:r>
          </w:p>
        </w:tc>
        <w:tc>
          <w:tcPr>
            <w:tcW w:w="1116" w:type="dxa"/>
            <w:gridSpan w:val="2"/>
            <w:tcBorders>
              <w:righ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0.210145</w:t>
            </w:r>
          </w:p>
        </w:tc>
        <w:tc>
          <w:tcPr>
            <w:tcW w:w="713" w:type="dxa"/>
            <w:vMerge/>
            <w:tcBorders>
              <w:left w:val="single" w:sz="4" w:space="0" w:color="auto"/>
              <w:right w:val="single" w:sz="4" w:space="0" w:color="auto"/>
            </w:tcBorders>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481" w:type="dxa"/>
            <w:gridSpan w:val="2"/>
            <w:tcBorders>
              <w:left w:val="single" w:sz="4" w:space="0" w:color="auto"/>
              <w:righ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0.55</w:t>
            </w:r>
          </w:p>
        </w:tc>
        <w:tc>
          <w:tcPr>
            <w:tcW w:w="791" w:type="dxa"/>
            <w:vMerge/>
            <w:tcBorders>
              <w:left w:val="single" w:sz="4" w:space="0" w:color="auto"/>
              <w:right w:val="single" w:sz="4" w:space="0" w:color="auto"/>
            </w:tcBorders>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116" w:type="dxa"/>
            <w:gridSpan w:val="2"/>
            <w:tcBorders>
              <w:lef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0.508248</w:t>
            </w:r>
          </w:p>
        </w:tc>
        <w:tc>
          <w:tcPr>
            <w:tcW w:w="1119"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0.491752</w:t>
            </w:r>
          </w:p>
        </w:tc>
        <w:tc>
          <w:tcPr>
            <w:tcW w:w="643" w:type="dxa"/>
            <w:vMerge/>
            <w:tcBorders>
              <w:bottom w:val="nil"/>
            </w:tcBorders>
            <w:shd w:val="clear" w:color="auto" w:fill="auto"/>
          </w:tcPr>
          <w:p w:rsidR="000D1796" w:rsidRPr="008B2CC5" w:rsidRDefault="000D1796">
            <w:pPr>
              <w:rPr>
                <w:rFonts w:ascii="Times New Roman" w:eastAsia="Times New Roman" w:hAnsi="Times New Roman" w:cs="Times New Roman"/>
                <w:sz w:val="24"/>
                <w:szCs w:val="24"/>
              </w:rPr>
            </w:pPr>
          </w:p>
        </w:tc>
      </w:tr>
      <w:tr w:rsidR="000D1796" w:rsidRPr="008B2CC5" w:rsidTr="00882D6F">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1.606061</w:t>
            </w:r>
          </w:p>
        </w:tc>
        <w:tc>
          <w:tcPr>
            <w:tcW w:w="1116"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1.148266</w:t>
            </w:r>
          </w:p>
        </w:tc>
        <w:tc>
          <w:tcPr>
            <w:tcW w:w="1116" w:type="dxa"/>
            <w:gridSpan w:val="2"/>
            <w:tcBorders>
              <w:righ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0.188406</w:t>
            </w:r>
          </w:p>
        </w:tc>
        <w:tc>
          <w:tcPr>
            <w:tcW w:w="713" w:type="dxa"/>
            <w:vMerge/>
            <w:tcBorders>
              <w:left w:val="single" w:sz="4" w:space="0" w:color="auto"/>
              <w:right w:val="single" w:sz="4" w:space="0" w:color="auto"/>
            </w:tcBorders>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481" w:type="dxa"/>
            <w:gridSpan w:val="2"/>
            <w:tcBorders>
              <w:left w:val="single" w:sz="4" w:space="0" w:color="auto"/>
              <w:righ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0.4</w:t>
            </w:r>
          </w:p>
        </w:tc>
        <w:tc>
          <w:tcPr>
            <w:tcW w:w="791" w:type="dxa"/>
            <w:vMerge/>
            <w:tcBorders>
              <w:left w:val="single" w:sz="4" w:space="0" w:color="auto"/>
              <w:right w:val="single" w:sz="4" w:space="0" w:color="auto"/>
            </w:tcBorders>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116" w:type="dxa"/>
            <w:gridSpan w:val="2"/>
            <w:tcBorders>
              <w:lef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0.533594</w:t>
            </w:r>
          </w:p>
        </w:tc>
        <w:tc>
          <w:tcPr>
            <w:tcW w:w="1119"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0.466406</w:t>
            </w:r>
          </w:p>
        </w:tc>
        <w:tc>
          <w:tcPr>
            <w:tcW w:w="643" w:type="dxa"/>
            <w:vMerge/>
            <w:tcBorders>
              <w:bottom w:val="nil"/>
            </w:tcBorders>
            <w:shd w:val="clear" w:color="auto" w:fill="auto"/>
          </w:tcPr>
          <w:p w:rsidR="000D1796" w:rsidRPr="008B2CC5" w:rsidRDefault="000D1796">
            <w:pPr>
              <w:rPr>
                <w:rFonts w:ascii="Times New Roman" w:eastAsia="Times New Roman" w:hAnsi="Times New Roman" w:cs="Times New Roman"/>
                <w:sz w:val="24"/>
                <w:szCs w:val="24"/>
              </w:rPr>
            </w:pPr>
          </w:p>
        </w:tc>
      </w:tr>
      <w:tr w:rsidR="000D1796" w:rsidRPr="008B2CC5" w:rsidTr="00882D6F">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1.606061</w:t>
            </w:r>
          </w:p>
        </w:tc>
        <w:tc>
          <w:tcPr>
            <w:tcW w:w="1116"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1.148266</w:t>
            </w:r>
          </w:p>
        </w:tc>
        <w:tc>
          <w:tcPr>
            <w:tcW w:w="1116" w:type="dxa"/>
            <w:gridSpan w:val="2"/>
            <w:tcBorders>
              <w:righ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0.210145</w:t>
            </w:r>
          </w:p>
        </w:tc>
        <w:tc>
          <w:tcPr>
            <w:tcW w:w="713" w:type="dxa"/>
            <w:vMerge/>
            <w:tcBorders>
              <w:left w:val="single" w:sz="4" w:space="0" w:color="auto"/>
              <w:right w:val="single" w:sz="4" w:space="0" w:color="auto"/>
            </w:tcBorders>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481" w:type="dxa"/>
            <w:gridSpan w:val="2"/>
            <w:tcBorders>
              <w:left w:val="single" w:sz="4" w:space="0" w:color="auto"/>
              <w:righ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0.46</w:t>
            </w:r>
          </w:p>
        </w:tc>
        <w:tc>
          <w:tcPr>
            <w:tcW w:w="791" w:type="dxa"/>
            <w:vMerge/>
            <w:tcBorders>
              <w:left w:val="single" w:sz="4" w:space="0" w:color="auto"/>
              <w:right w:val="single" w:sz="4" w:space="0" w:color="auto"/>
            </w:tcBorders>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116" w:type="dxa"/>
            <w:gridSpan w:val="2"/>
            <w:tcBorders>
              <w:lef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0.596576</w:t>
            </w:r>
          </w:p>
        </w:tc>
        <w:tc>
          <w:tcPr>
            <w:tcW w:w="1119"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0.403424</w:t>
            </w:r>
          </w:p>
        </w:tc>
        <w:tc>
          <w:tcPr>
            <w:tcW w:w="643" w:type="dxa"/>
            <w:vMerge/>
            <w:tcBorders>
              <w:bottom w:val="nil"/>
            </w:tcBorders>
            <w:shd w:val="clear" w:color="auto" w:fill="auto"/>
          </w:tcPr>
          <w:p w:rsidR="000D1796" w:rsidRPr="008B2CC5" w:rsidRDefault="000D1796">
            <w:pPr>
              <w:rPr>
                <w:rFonts w:ascii="Times New Roman" w:eastAsia="Times New Roman" w:hAnsi="Times New Roman" w:cs="Times New Roman"/>
                <w:sz w:val="24"/>
                <w:szCs w:val="24"/>
              </w:rPr>
            </w:pPr>
          </w:p>
        </w:tc>
      </w:tr>
      <w:tr w:rsidR="000D1796" w:rsidRPr="008B2CC5" w:rsidTr="00882D6F">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1.606061</w:t>
            </w:r>
          </w:p>
        </w:tc>
        <w:tc>
          <w:tcPr>
            <w:tcW w:w="1116"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1.138822</w:t>
            </w:r>
          </w:p>
        </w:tc>
        <w:tc>
          <w:tcPr>
            <w:tcW w:w="1116" w:type="dxa"/>
            <w:gridSpan w:val="2"/>
            <w:tcBorders>
              <w:righ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0.115942</w:t>
            </w:r>
          </w:p>
        </w:tc>
        <w:tc>
          <w:tcPr>
            <w:tcW w:w="713" w:type="dxa"/>
            <w:vMerge/>
            <w:tcBorders>
              <w:left w:val="single" w:sz="4" w:space="0" w:color="auto"/>
              <w:right w:val="single" w:sz="4" w:space="0" w:color="auto"/>
            </w:tcBorders>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481" w:type="dxa"/>
            <w:gridSpan w:val="2"/>
            <w:tcBorders>
              <w:left w:val="single" w:sz="4" w:space="0" w:color="auto"/>
              <w:righ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0.4</w:t>
            </w:r>
          </w:p>
        </w:tc>
        <w:tc>
          <w:tcPr>
            <w:tcW w:w="791" w:type="dxa"/>
            <w:vMerge/>
            <w:tcBorders>
              <w:left w:val="single" w:sz="4" w:space="0" w:color="auto"/>
              <w:right w:val="single" w:sz="4" w:space="0" w:color="auto"/>
            </w:tcBorders>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116" w:type="dxa"/>
            <w:gridSpan w:val="2"/>
            <w:tcBorders>
              <w:lef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0.688866</w:t>
            </w:r>
          </w:p>
        </w:tc>
        <w:tc>
          <w:tcPr>
            <w:tcW w:w="1119"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0.311134</w:t>
            </w:r>
          </w:p>
        </w:tc>
        <w:tc>
          <w:tcPr>
            <w:tcW w:w="643" w:type="dxa"/>
            <w:vMerge/>
            <w:tcBorders>
              <w:bottom w:val="nil"/>
            </w:tcBorders>
            <w:shd w:val="clear" w:color="auto" w:fill="auto"/>
          </w:tcPr>
          <w:p w:rsidR="000D1796" w:rsidRPr="008B2CC5" w:rsidRDefault="000D1796">
            <w:pPr>
              <w:rPr>
                <w:rFonts w:ascii="Times New Roman" w:eastAsia="Times New Roman" w:hAnsi="Times New Roman" w:cs="Times New Roman"/>
                <w:sz w:val="24"/>
                <w:szCs w:val="24"/>
              </w:rPr>
            </w:pPr>
          </w:p>
        </w:tc>
      </w:tr>
      <w:tr w:rsidR="000D1796" w:rsidRPr="008B2CC5" w:rsidTr="00882D6F">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0.060606</w:t>
            </w:r>
          </w:p>
        </w:tc>
        <w:tc>
          <w:tcPr>
            <w:tcW w:w="1116"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0.25117</w:t>
            </w:r>
          </w:p>
        </w:tc>
        <w:tc>
          <w:tcPr>
            <w:tcW w:w="1116" w:type="dxa"/>
            <w:gridSpan w:val="2"/>
            <w:tcBorders>
              <w:righ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0.268116</w:t>
            </w:r>
          </w:p>
        </w:tc>
        <w:tc>
          <w:tcPr>
            <w:tcW w:w="713" w:type="dxa"/>
            <w:vMerge/>
            <w:tcBorders>
              <w:left w:val="single" w:sz="4" w:space="0" w:color="auto"/>
              <w:right w:val="single" w:sz="4" w:space="0" w:color="auto"/>
            </w:tcBorders>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481" w:type="dxa"/>
            <w:gridSpan w:val="2"/>
            <w:tcBorders>
              <w:left w:val="single" w:sz="4" w:space="0" w:color="auto"/>
              <w:righ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0.425</w:t>
            </w:r>
          </w:p>
        </w:tc>
        <w:tc>
          <w:tcPr>
            <w:tcW w:w="791" w:type="dxa"/>
            <w:vMerge/>
            <w:tcBorders>
              <w:left w:val="single" w:sz="4" w:space="0" w:color="auto"/>
              <w:right w:val="single" w:sz="4" w:space="0" w:color="auto"/>
            </w:tcBorders>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116" w:type="dxa"/>
            <w:gridSpan w:val="2"/>
            <w:tcBorders>
              <w:lef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0.409081</w:t>
            </w:r>
          </w:p>
        </w:tc>
        <w:tc>
          <w:tcPr>
            <w:tcW w:w="1119"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0.590919</w:t>
            </w:r>
          </w:p>
        </w:tc>
        <w:tc>
          <w:tcPr>
            <w:tcW w:w="643" w:type="dxa"/>
            <w:vMerge/>
            <w:tcBorders>
              <w:bottom w:val="nil"/>
            </w:tcBorders>
            <w:shd w:val="clear" w:color="auto" w:fill="auto"/>
          </w:tcPr>
          <w:p w:rsidR="000D1796" w:rsidRPr="008B2CC5" w:rsidRDefault="000D1796">
            <w:pPr>
              <w:rPr>
                <w:rFonts w:ascii="Times New Roman" w:eastAsia="Times New Roman" w:hAnsi="Times New Roman" w:cs="Times New Roman"/>
                <w:sz w:val="24"/>
                <w:szCs w:val="24"/>
              </w:rPr>
            </w:pPr>
          </w:p>
        </w:tc>
      </w:tr>
      <w:tr w:rsidR="000D1796" w:rsidRPr="008B2CC5" w:rsidTr="00882D6F">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0.006061</w:t>
            </w:r>
          </w:p>
        </w:tc>
        <w:tc>
          <w:tcPr>
            <w:tcW w:w="1116"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0.198036</w:t>
            </w:r>
          </w:p>
        </w:tc>
        <w:tc>
          <w:tcPr>
            <w:tcW w:w="1116" w:type="dxa"/>
            <w:gridSpan w:val="2"/>
            <w:tcBorders>
              <w:righ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0.231884</w:t>
            </w:r>
          </w:p>
        </w:tc>
        <w:tc>
          <w:tcPr>
            <w:tcW w:w="713" w:type="dxa"/>
            <w:vMerge/>
            <w:tcBorders>
              <w:left w:val="single" w:sz="4" w:space="0" w:color="auto"/>
              <w:right w:val="single" w:sz="4" w:space="0" w:color="auto"/>
            </w:tcBorders>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481" w:type="dxa"/>
            <w:gridSpan w:val="2"/>
            <w:tcBorders>
              <w:left w:val="single" w:sz="4" w:space="0" w:color="auto"/>
              <w:righ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0.35</w:t>
            </w:r>
          </w:p>
        </w:tc>
        <w:tc>
          <w:tcPr>
            <w:tcW w:w="791" w:type="dxa"/>
            <w:vMerge/>
            <w:tcBorders>
              <w:left w:val="single" w:sz="4" w:space="0" w:color="auto"/>
              <w:right w:val="single" w:sz="4" w:space="0" w:color="auto"/>
            </w:tcBorders>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116" w:type="dxa"/>
            <w:gridSpan w:val="2"/>
            <w:tcBorders>
              <w:lef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0.417516</w:t>
            </w:r>
          </w:p>
        </w:tc>
        <w:tc>
          <w:tcPr>
            <w:tcW w:w="1119"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0.582484</w:t>
            </w:r>
          </w:p>
        </w:tc>
        <w:tc>
          <w:tcPr>
            <w:tcW w:w="643" w:type="dxa"/>
            <w:vMerge/>
            <w:tcBorders>
              <w:bottom w:val="nil"/>
            </w:tcBorders>
            <w:shd w:val="clear" w:color="auto" w:fill="auto"/>
          </w:tcPr>
          <w:p w:rsidR="000D1796" w:rsidRPr="008B2CC5" w:rsidRDefault="000D1796">
            <w:pPr>
              <w:rPr>
                <w:rFonts w:ascii="Times New Roman" w:eastAsia="Times New Roman" w:hAnsi="Times New Roman" w:cs="Times New Roman"/>
                <w:sz w:val="24"/>
                <w:szCs w:val="24"/>
              </w:rPr>
            </w:pPr>
          </w:p>
        </w:tc>
      </w:tr>
      <w:tr w:rsidR="000D1796" w:rsidRPr="008B2CC5" w:rsidTr="00882D6F">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1.606061</w:t>
            </w:r>
          </w:p>
        </w:tc>
        <w:tc>
          <w:tcPr>
            <w:tcW w:w="1116"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1.146261</w:t>
            </w:r>
          </w:p>
        </w:tc>
        <w:tc>
          <w:tcPr>
            <w:tcW w:w="1116" w:type="dxa"/>
            <w:gridSpan w:val="2"/>
            <w:tcBorders>
              <w:righ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0.137681</w:t>
            </w:r>
          </w:p>
        </w:tc>
        <w:tc>
          <w:tcPr>
            <w:tcW w:w="713" w:type="dxa"/>
            <w:vMerge/>
            <w:tcBorders>
              <w:left w:val="single" w:sz="4" w:space="0" w:color="auto"/>
              <w:right w:val="single" w:sz="4" w:space="0" w:color="auto"/>
            </w:tcBorders>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481" w:type="dxa"/>
            <w:gridSpan w:val="2"/>
            <w:tcBorders>
              <w:left w:val="single" w:sz="4" w:space="0" w:color="auto"/>
              <w:righ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0.35</w:t>
            </w:r>
          </w:p>
        </w:tc>
        <w:tc>
          <w:tcPr>
            <w:tcW w:w="791" w:type="dxa"/>
            <w:vMerge/>
            <w:tcBorders>
              <w:left w:val="single" w:sz="4" w:space="0" w:color="auto"/>
              <w:right w:val="single" w:sz="4" w:space="0" w:color="auto"/>
            </w:tcBorders>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116" w:type="dxa"/>
            <w:gridSpan w:val="2"/>
            <w:tcBorders>
              <w:lef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0.411608</w:t>
            </w:r>
          </w:p>
        </w:tc>
        <w:tc>
          <w:tcPr>
            <w:tcW w:w="1119"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0.588392</w:t>
            </w:r>
          </w:p>
        </w:tc>
        <w:tc>
          <w:tcPr>
            <w:tcW w:w="643" w:type="dxa"/>
            <w:vMerge/>
            <w:tcBorders>
              <w:bottom w:val="nil"/>
            </w:tcBorders>
            <w:shd w:val="clear" w:color="auto" w:fill="auto"/>
          </w:tcPr>
          <w:p w:rsidR="000D1796" w:rsidRPr="008B2CC5" w:rsidRDefault="000D1796">
            <w:pPr>
              <w:rPr>
                <w:rFonts w:ascii="Times New Roman" w:eastAsia="Times New Roman" w:hAnsi="Times New Roman" w:cs="Times New Roman"/>
                <w:sz w:val="24"/>
                <w:szCs w:val="24"/>
              </w:rPr>
            </w:pPr>
          </w:p>
        </w:tc>
      </w:tr>
      <w:tr w:rsidR="000D1796" w:rsidRPr="008B2CC5" w:rsidTr="00882D6F">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1.606061</w:t>
            </w:r>
          </w:p>
        </w:tc>
        <w:tc>
          <w:tcPr>
            <w:tcW w:w="1116"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1.139371</w:t>
            </w:r>
          </w:p>
        </w:tc>
        <w:tc>
          <w:tcPr>
            <w:tcW w:w="1116" w:type="dxa"/>
            <w:gridSpan w:val="2"/>
            <w:tcBorders>
              <w:righ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0.173913</w:t>
            </w:r>
          </w:p>
        </w:tc>
        <w:tc>
          <w:tcPr>
            <w:tcW w:w="713" w:type="dxa"/>
            <w:vMerge/>
            <w:tcBorders>
              <w:left w:val="single" w:sz="4" w:space="0" w:color="auto"/>
              <w:right w:val="single" w:sz="4" w:space="0" w:color="auto"/>
            </w:tcBorders>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481" w:type="dxa"/>
            <w:gridSpan w:val="2"/>
            <w:tcBorders>
              <w:left w:val="single" w:sz="4" w:space="0" w:color="auto"/>
              <w:righ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0.25</w:t>
            </w:r>
          </w:p>
        </w:tc>
        <w:tc>
          <w:tcPr>
            <w:tcW w:w="791" w:type="dxa"/>
            <w:vMerge/>
            <w:tcBorders>
              <w:left w:val="single" w:sz="4" w:space="0" w:color="auto"/>
              <w:right w:val="single" w:sz="4" w:space="0" w:color="auto"/>
            </w:tcBorders>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116" w:type="dxa"/>
            <w:gridSpan w:val="2"/>
            <w:tcBorders>
              <w:lef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0.492548</w:t>
            </w:r>
          </w:p>
        </w:tc>
        <w:tc>
          <w:tcPr>
            <w:tcW w:w="1119"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0.507452</w:t>
            </w:r>
          </w:p>
        </w:tc>
        <w:tc>
          <w:tcPr>
            <w:tcW w:w="643" w:type="dxa"/>
            <w:vMerge/>
            <w:tcBorders>
              <w:bottom w:val="nil"/>
            </w:tcBorders>
            <w:shd w:val="clear" w:color="auto" w:fill="auto"/>
          </w:tcPr>
          <w:p w:rsidR="000D1796" w:rsidRPr="008B2CC5" w:rsidRDefault="000D1796">
            <w:pPr>
              <w:rPr>
                <w:rFonts w:ascii="Times New Roman" w:eastAsia="Times New Roman" w:hAnsi="Times New Roman" w:cs="Times New Roman"/>
                <w:sz w:val="24"/>
                <w:szCs w:val="24"/>
              </w:rPr>
            </w:pPr>
          </w:p>
        </w:tc>
      </w:tr>
      <w:tr w:rsidR="000D1796" w:rsidRPr="008B2CC5" w:rsidTr="00882D6F">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1.606061</w:t>
            </w:r>
          </w:p>
        </w:tc>
        <w:tc>
          <w:tcPr>
            <w:tcW w:w="1116"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1.137856</w:t>
            </w:r>
          </w:p>
        </w:tc>
        <w:tc>
          <w:tcPr>
            <w:tcW w:w="1116" w:type="dxa"/>
            <w:gridSpan w:val="2"/>
            <w:tcBorders>
              <w:righ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0.137681</w:t>
            </w:r>
          </w:p>
        </w:tc>
        <w:tc>
          <w:tcPr>
            <w:tcW w:w="713" w:type="dxa"/>
            <w:vMerge/>
            <w:tcBorders>
              <w:left w:val="single" w:sz="4" w:space="0" w:color="auto"/>
              <w:right w:val="single" w:sz="4" w:space="0" w:color="auto"/>
            </w:tcBorders>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481" w:type="dxa"/>
            <w:gridSpan w:val="2"/>
            <w:tcBorders>
              <w:left w:val="single" w:sz="4" w:space="0" w:color="auto"/>
              <w:righ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0.2</w:t>
            </w:r>
          </w:p>
        </w:tc>
        <w:tc>
          <w:tcPr>
            <w:tcW w:w="791" w:type="dxa"/>
            <w:vMerge/>
            <w:tcBorders>
              <w:left w:val="single" w:sz="4" w:space="0" w:color="auto"/>
              <w:right w:val="single" w:sz="4" w:space="0" w:color="auto"/>
            </w:tcBorders>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116" w:type="dxa"/>
            <w:gridSpan w:val="2"/>
            <w:tcBorders>
              <w:lef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0.484031</w:t>
            </w:r>
          </w:p>
        </w:tc>
        <w:tc>
          <w:tcPr>
            <w:tcW w:w="1119"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0.515969</w:t>
            </w:r>
          </w:p>
        </w:tc>
        <w:tc>
          <w:tcPr>
            <w:tcW w:w="643" w:type="dxa"/>
            <w:vMerge/>
            <w:tcBorders>
              <w:bottom w:val="nil"/>
            </w:tcBorders>
            <w:shd w:val="clear" w:color="auto" w:fill="auto"/>
          </w:tcPr>
          <w:p w:rsidR="000D1796" w:rsidRPr="008B2CC5" w:rsidRDefault="000D1796">
            <w:pPr>
              <w:rPr>
                <w:rFonts w:ascii="Times New Roman" w:eastAsia="Times New Roman" w:hAnsi="Times New Roman" w:cs="Times New Roman"/>
                <w:sz w:val="24"/>
                <w:szCs w:val="24"/>
              </w:rPr>
            </w:pPr>
          </w:p>
        </w:tc>
      </w:tr>
      <w:tr w:rsidR="000D1796" w:rsidRPr="008B2CC5" w:rsidTr="00882D6F">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1.606061</w:t>
            </w:r>
          </w:p>
        </w:tc>
        <w:tc>
          <w:tcPr>
            <w:tcW w:w="1116"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1.170348</w:t>
            </w:r>
          </w:p>
        </w:tc>
        <w:tc>
          <w:tcPr>
            <w:tcW w:w="1116" w:type="dxa"/>
            <w:gridSpan w:val="2"/>
            <w:tcBorders>
              <w:righ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0.224638</w:t>
            </w:r>
          </w:p>
        </w:tc>
        <w:tc>
          <w:tcPr>
            <w:tcW w:w="713" w:type="dxa"/>
            <w:vMerge/>
            <w:tcBorders>
              <w:left w:val="single" w:sz="4" w:space="0" w:color="auto"/>
              <w:right w:val="single" w:sz="4" w:space="0" w:color="auto"/>
            </w:tcBorders>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481" w:type="dxa"/>
            <w:gridSpan w:val="2"/>
            <w:tcBorders>
              <w:left w:val="single" w:sz="4" w:space="0" w:color="auto"/>
              <w:righ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0.6</w:t>
            </w:r>
          </w:p>
        </w:tc>
        <w:tc>
          <w:tcPr>
            <w:tcW w:w="791" w:type="dxa"/>
            <w:vMerge/>
            <w:tcBorders>
              <w:left w:val="single" w:sz="4" w:space="0" w:color="auto"/>
              <w:right w:val="single" w:sz="4" w:space="0" w:color="auto"/>
            </w:tcBorders>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116" w:type="dxa"/>
            <w:gridSpan w:val="2"/>
            <w:tcBorders>
              <w:lef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0.357946</w:t>
            </w:r>
          </w:p>
        </w:tc>
        <w:tc>
          <w:tcPr>
            <w:tcW w:w="1119"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0.642054</w:t>
            </w:r>
          </w:p>
        </w:tc>
        <w:tc>
          <w:tcPr>
            <w:tcW w:w="643" w:type="dxa"/>
            <w:vMerge/>
            <w:tcBorders>
              <w:bottom w:val="nil"/>
            </w:tcBorders>
            <w:shd w:val="clear" w:color="auto" w:fill="auto"/>
          </w:tcPr>
          <w:p w:rsidR="000D1796" w:rsidRPr="008B2CC5" w:rsidRDefault="000D1796">
            <w:pPr>
              <w:rPr>
                <w:rFonts w:ascii="Times New Roman" w:eastAsia="Times New Roman" w:hAnsi="Times New Roman" w:cs="Times New Roman"/>
                <w:sz w:val="24"/>
                <w:szCs w:val="24"/>
              </w:rPr>
            </w:pPr>
          </w:p>
        </w:tc>
      </w:tr>
      <w:tr w:rsidR="000D1796" w:rsidRPr="008B2CC5" w:rsidTr="00882D6F">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0.272727</w:t>
            </w:r>
          </w:p>
        </w:tc>
        <w:tc>
          <w:tcPr>
            <w:tcW w:w="1116"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0.271367</w:t>
            </w:r>
          </w:p>
        </w:tc>
        <w:tc>
          <w:tcPr>
            <w:tcW w:w="1116" w:type="dxa"/>
            <w:gridSpan w:val="2"/>
            <w:tcBorders>
              <w:righ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0.268116</w:t>
            </w:r>
          </w:p>
        </w:tc>
        <w:tc>
          <w:tcPr>
            <w:tcW w:w="713" w:type="dxa"/>
            <w:vMerge/>
            <w:tcBorders>
              <w:left w:val="single" w:sz="4" w:space="0" w:color="auto"/>
              <w:right w:val="single" w:sz="4" w:space="0" w:color="auto"/>
            </w:tcBorders>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481" w:type="dxa"/>
            <w:gridSpan w:val="2"/>
            <w:tcBorders>
              <w:left w:val="single" w:sz="4" w:space="0" w:color="auto"/>
              <w:righ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0.5</w:t>
            </w:r>
          </w:p>
        </w:tc>
        <w:tc>
          <w:tcPr>
            <w:tcW w:w="791" w:type="dxa"/>
            <w:vMerge/>
            <w:tcBorders>
              <w:left w:val="single" w:sz="4" w:space="0" w:color="auto"/>
              <w:right w:val="single" w:sz="4" w:space="0" w:color="auto"/>
            </w:tcBorders>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116" w:type="dxa"/>
            <w:gridSpan w:val="2"/>
            <w:tcBorders>
              <w:lef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0.43298</w:t>
            </w:r>
          </w:p>
        </w:tc>
        <w:tc>
          <w:tcPr>
            <w:tcW w:w="1119"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0.56702</w:t>
            </w:r>
          </w:p>
        </w:tc>
        <w:tc>
          <w:tcPr>
            <w:tcW w:w="643" w:type="dxa"/>
            <w:vMerge/>
            <w:tcBorders>
              <w:bottom w:val="nil"/>
            </w:tcBorders>
            <w:shd w:val="clear" w:color="auto" w:fill="auto"/>
          </w:tcPr>
          <w:p w:rsidR="000D1796" w:rsidRPr="008B2CC5" w:rsidRDefault="000D1796">
            <w:pPr>
              <w:rPr>
                <w:rFonts w:ascii="Times New Roman" w:eastAsia="Times New Roman" w:hAnsi="Times New Roman" w:cs="Times New Roman"/>
                <w:sz w:val="24"/>
                <w:szCs w:val="24"/>
              </w:rPr>
            </w:pPr>
          </w:p>
        </w:tc>
      </w:tr>
      <w:tr w:rsidR="000D1796" w:rsidRPr="008B2CC5" w:rsidTr="00882D6F">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-0.55152</w:t>
            </w:r>
          </w:p>
        </w:tc>
        <w:tc>
          <w:tcPr>
            <w:tcW w:w="1116"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0.391004</w:t>
            </w:r>
          </w:p>
        </w:tc>
        <w:tc>
          <w:tcPr>
            <w:tcW w:w="1116" w:type="dxa"/>
            <w:gridSpan w:val="2"/>
            <w:tcBorders>
              <w:righ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0.094203</w:t>
            </w:r>
          </w:p>
        </w:tc>
        <w:tc>
          <w:tcPr>
            <w:tcW w:w="713" w:type="dxa"/>
            <w:vMerge/>
            <w:tcBorders>
              <w:left w:val="single" w:sz="4" w:space="0" w:color="auto"/>
              <w:right w:val="single" w:sz="4" w:space="0" w:color="auto"/>
            </w:tcBorders>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481" w:type="dxa"/>
            <w:gridSpan w:val="2"/>
            <w:tcBorders>
              <w:left w:val="single" w:sz="4" w:space="0" w:color="auto"/>
              <w:righ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0.16</w:t>
            </w:r>
          </w:p>
        </w:tc>
        <w:tc>
          <w:tcPr>
            <w:tcW w:w="791" w:type="dxa"/>
            <w:vMerge/>
            <w:tcBorders>
              <w:left w:val="single" w:sz="4" w:space="0" w:color="auto"/>
              <w:right w:val="single" w:sz="4" w:space="0" w:color="auto"/>
            </w:tcBorders>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116" w:type="dxa"/>
            <w:gridSpan w:val="2"/>
            <w:tcBorders>
              <w:lef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0.800391</w:t>
            </w:r>
          </w:p>
        </w:tc>
        <w:tc>
          <w:tcPr>
            <w:tcW w:w="1119"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0.199609</w:t>
            </w:r>
          </w:p>
        </w:tc>
        <w:tc>
          <w:tcPr>
            <w:tcW w:w="643" w:type="dxa"/>
            <w:vMerge/>
            <w:tcBorders>
              <w:bottom w:val="nil"/>
            </w:tcBorders>
            <w:shd w:val="clear" w:color="auto" w:fill="auto"/>
          </w:tcPr>
          <w:p w:rsidR="000D1796" w:rsidRPr="008B2CC5" w:rsidRDefault="000D1796">
            <w:pPr>
              <w:rPr>
                <w:rFonts w:ascii="Times New Roman" w:eastAsia="Times New Roman" w:hAnsi="Times New Roman" w:cs="Times New Roman"/>
                <w:sz w:val="24"/>
                <w:szCs w:val="24"/>
              </w:rPr>
            </w:pPr>
          </w:p>
        </w:tc>
      </w:tr>
      <w:tr w:rsidR="000D1796" w:rsidRPr="008B2CC5" w:rsidTr="00882D6F">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0.121212</w:t>
            </w:r>
          </w:p>
        </w:tc>
        <w:tc>
          <w:tcPr>
            <w:tcW w:w="1116"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0.095636</w:t>
            </w:r>
          </w:p>
        </w:tc>
        <w:tc>
          <w:tcPr>
            <w:tcW w:w="1116" w:type="dxa"/>
            <w:gridSpan w:val="2"/>
            <w:tcBorders>
              <w:righ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0.086957</w:t>
            </w:r>
          </w:p>
        </w:tc>
        <w:tc>
          <w:tcPr>
            <w:tcW w:w="713" w:type="dxa"/>
            <w:vMerge/>
            <w:tcBorders>
              <w:left w:val="single" w:sz="4" w:space="0" w:color="auto"/>
              <w:right w:val="single" w:sz="4" w:space="0" w:color="auto"/>
            </w:tcBorders>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481" w:type="dxa"/>
            <w:gridSpan w:val="2"/>
            <w:tcBorders>
              <w:left w:val="single" w:sz="4" w:space="0" w:color="auto"/>
              <w:righ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w:t>
            </w:r>
          </w:p>
        </w:tc>
        <w:tc>
          <w:tcPr>
            <w:tcW w:w="791" w:type="dxa"/>
            <w:vMerge/>
            <w:tcBorders>
              <w:left w:val="single" w:sz="4" w:space="0" w:color="auto"/>
              <w:right w:val="single" w:sz="4" w:space="0" w:color="auto"/>
            </w:tcBorders>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116" w:type="dxa"/>
            <w:gridSpan w:val="2"/>
            <w:tcBorders>
              <w:lef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0.570436</w:t>
            </w:r>
          </w:p>
        </w:tc>
        <w:tc>
          <w:tcPr>
            <w:tcW w:w="1119"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0.429564</w:t>
            </w:r>
          </w:p>
        </w:tc>
        <w:tc>
          <w:tcPr>
            <w:tcW w:w="643" w:type="dxa"/>
            <w:vMerge/>
            <w:tcBorders>
              <w:bottom w:val="nil"/>
            </w:tcBorders>
            <w:shd w:val="clear" w:color="auto" w:fill="auto"/>
          </w:tcPr>
          <w:p w:rsidR="000D1796" w:rsidRPr="008B2CC5" w:rsidRDefault="000D1796">
            <w:pPr>
              <w:rPr>
                <w:rFonts w:ascii="Times New Roman" w:eastAsia="Times New Roman" w:hAnsi="Times New Roman" w:cs="Times New Roman"/>
                <w:sz w:val="24"/>
                <w:szCs w:val="24"/>
              </w:rPr>
            </w:pPr>
          </w:p>
        </w:tc>
      </w:tr>
      <w:tr w:rsidR="000D1796" w:rsidRPr="008B2CC5" w:rsidTr="00882D6F">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1.606061</w:t>
            </w:r>
          </w:p>
        </w:tc>
        <w:tc>
          <w:tcPr>
            <w:tcW w:w="1116"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1.137064</w:t>
            </w:r>
          </w:p>
        </w:tc>
        <w:tc>
          <w:tcPr>
            <w:tcW w:w="1116" w:type="dxa"/>
            <w:gridSpan w:val="2"/>
            <w:tcBorders>
              <w:righ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0.137681</w:t>
            </w:r>
          </w:p>
        </w:tc>
        <w:tc>
          <w:tcPr>
            <w:tcW w:w="713" w:type="dxa"/>
            <w:vMerge/>
            <w:tcBorders>
              <w:left w:val="single" w:sz="4" w:space="0" w:color="auto"/>
              <w:right w:val="single" w:sz="4" w:space="0" w:color="auto"/>
            </w:tcBorders>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481" w:type="dxa"/>
            <w:gridSpan w:val="2"/>
            <w:tcBorders>
              <w:left w:val="single" w:sz="4" w:space="0" w:color="auto"/>
              <w:righ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0.3</w:t>
            </w:r>
          </w:p>
        </w:tc>
        <w:tc>
          <w:tcPr>
            <w:tcW w:w="791" w:type="dxa"/>
            <w:vMerge/>
            <w:tcBorders>
              <w:left w:val="single" w:sz="4" w:space="0" w:color="auto"/>
              <w:right w:val="single" w:sz="4" w:space="0" w:color="auto"/>
            </w:tcBorders>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116" w:type="dxa"/>
            <w:gridSpan w:val="2"/>
            <w:tcBorders>
              <w:lef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1.131923</w:t>
            </w:r>
          </w:p>
        </w:tc>
        <w:tc>
          <w:tcPr>
            <w:tcW w:w="1119"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-0.13192</w:t>
            </w:r>
          </w:p>
        </w:tc>
        <w:tc>
          <w:tcPr>
            <w:tcW w:w="643" w:type="dxa"/>
            <w:vMerge/>
            <w:tcBorders>
              <w:bottom w:val="nil"/>
            </w:tcBorders>
            <w:shd w:val="clear" w:color="auto" w:fill="auto"/>
          </w:tcPr>
          <w:p w:rsidR="000D1796" w:rsidRPr="008B2CC5" w:rsidRDefault="000D1796">
            <w:pPr>
              <w:rPr>
                <w:rFonts w:ascii="Times New Roman" w:eastAsia="Times New Roman" w:hAnsi="Times New Roman" w:cs="Times New Roman"/>
                <w:sz w:val="24"/>
                <w:szCs w:val="24"/>
              </w:rPr>
            </w:pPr>
          </w:p>
        </w:tc>
      </w:tr>
      <w:tr w:rsidR="000D1796" w:rsidRPr="008B2CC5" w:rsidTr="00882D6F">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0.090909</w:t>
            </w:r>
          </w:p>
        </w:tc>
        <w:tc>
          <w:tcPr>
            <w:tcW w:w="1116"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0.073364</w:t>
            </w:r>
          </w:p>
        </w:tc>
        <w:tc>
          <w:tcPr>
            <w:tcW w:w="1116" w:type="dxa"/>
            <w:gridSpan w:val="2"/>
            <w:tcBorders>
              <w:righ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0.137681</w:t>
            </w:r>
          </w:p>
        </w:tc>
        <w:tc>
          <w:tcPr>
            <w:tcW w:w="713" w:type="dxa"/>
            <w:vMerge/>
            <w:tcBorders>
              <w:left w:val="single" w:sz="4" w:space="0" w:color="auto"/>
              <w:right w:val="single" w:sz="4" w:space="0" w:color="auto"/>
            </w:tcBorders>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481" w:type="dxa"/>
            <w:gridSpan w:val="2"/>
            <w:tcBorders>
              <w:left w:val="single" w:sz="4" w:space="0" w:color="auto"/>
              <w:righ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0.175</w:t>
            </w:r>
          </w:p>
        </w:tc>
        <w:tc>
          <w:tcPr>
            <w:tcW w:w="791" w:type="dxa"/>
            <w:vMerge/>
            <w:tcBorders>
              <w:left w:val="single" w:sz="4" w:space="0" w:color="auto"/>
              <w:right w:val="single" w:sz="4" w:space="0" w:color="auto"/>
            </w:tcBorders>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116" w:type="dxa"/>
            <w:gridSpan w:val="2"/>
            <w:tcBorders>
              <w:lef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0.905539</w:t>
            </w:r>
          </w:p>
        </w:tc>
        <w:tc>
          <w:tcPr>
            <w:tcW w:w="1119"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0.094461</w:t>
            </w:r>
          </w:p>
        </w:tc>
        <w:tc>
          <w:tcPr>
            <w:tcW w:w="643" w:type="dxa"/>
            <w:vMerge/>
            <w:tcBorders>
              <w:bottom w:val="nil"/>
            </w:tcBorders>
            <w:shd w:val="clear" w:color="auto" w:fill="auto"/>
          </w:tcPr>
          <w:p w:rsidR="000D1796" w:rsidRPr="008B2CC5" w:rsidRDefault="000D1796">
            <w:pPr>
              <w:rPr>
                <w:rFonts w:ascii="Times New Roman" w:eastAsia="Times New Roman" w:hAnsi="Times New Roman" w:cs="Times New Roman"/>
                <w:sz w:val="24"/>
                <w:szCs w:val="24"/>
              </w:rPr>
            </w:pPr>
          </w:p>
        </w:tc>
      </w:tr>
      <w:tr w:rsidR="000D1796" w:rsidRPr="008B2CC5" w:rsidTr="00882D6F">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0.090909</w:t>
            </w:r>
          </w:p>
        </w:tc>
        <w:tc>
          <w:tcPr>
            <w:tcW w:w="1116"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0.077021</w:t>
            </w:r>
          </w:p>
        </w:tc>
        <w:tc>
          <w:tcPr>
            <w:tcW w:w="1116" w:type="dxa"/>
            <w:gridSpan w:val="2"/>
            <w:tcBorders>
              <w:righ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0.086957</w:t>
            </w:r>
          </w:p>
        </w:tc>
        <w:tc>
          <w:tcPr>
            <w:tcW w:w="713" w:type="dxa"/>
            <w:vMerge/>
            <w:tcBorders>
              <w:left w:val="single" w:sz="4" w:space="0" w:color="auto"/>
              <w:right w:val="single" w:sz="4" w:space="0" w:color="auto"/>
            </w:tcBorders>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481" w:type="dxa"/>
            <w:gridSpan w:val="2"/>
            <w:tcBorders>
              <w:left w:val="single" w:sz="4" w:space="0" w:color="auto"/>
              <w:righ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0.16</w:t>
            </w:r>
          </w:p>
        </w:tc>
        <w:tc>
          <w:tcPr>
            <w:tcW w:w="791" w:type="dxa"/>
            <w:vMerge/>
            <w:tcBorders>
              <w:left w:val="single" w:sz="4" w:space="0" w:color="auto"/>
              <w:right w:val="single" w:sz="4" w:space="0" w:color="auto"/>
            </w:tcBorders>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116" w:type="dxa"/>
            <w:gridSpan w:val="2"/>
            <w:tcBorders>
              <w:lef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0.674949</w:t>
            </w:r>
          </w:p>
        </w:tc>
        <w:tc>
          <w:tcPr>
            <w:tcW w:w="1119"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0.325051</w:t>
            </w:r>
          </w:p>
        </w:tc>
        <w:tc>
          <w:tcPr>
            <w:tcW w:w="643" w:type="dxa"/>
            <w:vMerge/>
            <w:tcBorders>
              <w:bottom w:val="nil"/>
            </w:tcBorders>
            <w:shd w:val="clear" w:color="auto" w:fill="auto"/>
          </w:tcPr>
          <w:p w:rsidR="000D1796" w:rsidRPr="008B2CC5" w:rsidRDefault="000D1796">
            <w:pPr>
              <w:rPr>
                <w:rFonts w:ascii="Times New Roman" w:eastAsia="Times New Roman" w:hAnsi="Times New Roman" w:cs="Times New Roman"/>
                <w:sz w:val="24"/>
                <w:szCs w:val="24"/>
              </w:rPr>
            </w:pPr>
          </w:p>
        </w:tc>
      </w:tr>
      <w:tr w:rsidR="000D1796" w:rsidRPr="008B2CC5" w:rsidTr="00882D6F">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1.606061</w:t>
            </w:r>
          </w:p>
        </w:tc>
        <w:tc>
          <w:tcPr>
            <w:tcW w:w="1116"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1.146261</w:t>
            </w:r>
          </w:p>
        </w:tc>
        <w:tc>
          <w:tcPr>
            <w:tcW w:w="1116" w:type="dxa"/>
            <w:gridSpan w:val="2"/>
            <w:tcBorders>
              <w:righ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0.166667</w:t>
            </w:r>
          </w:p>
        </w:tc>
        <w:tc>
          <w:tcPr>
            <w:tcW w:w="713" w:type="dxa"/>
            <w:vMerge/>
            <w:tcBorders>
              <w:left w:val="single" w:sz="4" w:space="0" w:color="auto"/>
              <w:right w:val="single" w:sz="4" w:space="0" w:color="auto"/>
            </w:tcBorders>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481" w:type="dxa"/>
            <w:gridSpan w:val="2"/>
            <w:tcBorders>
              <w:left w:val="single" w:sz="4" w:space="0" w:color="auto"/>
              <w:righ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0.25</w:t>
            </w:r>
          </w:p>
        </w:tc>
        <w:tc>
          <w:tcPr>
            <w:tcW w:w="791" w:type="dxa"/>
            <w:vMerge/>
            <w:tcBorders>
              <w:left w:val="single" w:sz="4" w:space="0" w:color="auto"/>
              <w:right w:val="single" w:sz="4" w:space="0" w:color="auto"/>
            </w:tcBorders>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116" w:type="dxa"/>
            <w:gridSpan w:val="2"/>
            <w:tcBorders>
              <w:lef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0.411608</w:t>
            </w:r>
          </w:p>
        </w:tc>
        <w:tc>
          <w:tcPr>
            <w:tcW w:w="1119"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0.588392</w:t>
            </w:r>
          </w:p>
        </w:tc>
        <w:tc>
          <w:tcPr>
            <w:tcW w:w="643" w:type="dxa"/>
            <w:vMerge/>
            <w:tcBorders>
              <w:bottom w:val="nil"/>
            </w:tcBorders>
            <w:shd w:val="clear" w:color="auto" w:fill="auto"/>
          </w:tcPr>
          <w:p w:rsidR="000D1796" w:rsidRPr="008B2CC5" w:rsidRDefault="000D1796">
            <w:pPr>
              <w:rPr>
                <w:rFonts w:ascii="Times New Roman" w:eastAsia="Times New Roman" w:hAnsi="Times New Roman" w:cs="Times New Roman"/>
                <w:sz w:val="24"/>
                <w:szCs w:val="24"/>
              </w:rPr>
            </w:pPr>
          </w:p>
        </w:tc>
      </w:tr>
      <w:tr w:rsidR="000D1796" w:rsidRPr="008B2CC5" w:rsidTr="00882D6F">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1.606061</w:t>
            </w:r>
          </w:p>
        </w:tc>
        <w:tc>
          <w:tcPr>
            <w:tcW w:w="1116"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1.152786</w:t>
            </w:r>
          </w:p>
        </w:tc>
        <w:tc>
          <w:tcPr>
            <w:tcW w:w="1116" w:type="dxa"/>
            <w:gridSpan w:val="2"/>
            <w:tcBorders>
              <w:righ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0.231884</w:t>
            </w:r>
          </w:p>
        </w:tc>
        <w:tc>
          <w:tcPr>
            <w:tcW w:w="713" w:type="dxa"/>
            <w:vMerge/>
            <w:tcBorders>
              <w:left w:val="single" w:sz="4" w:space="0" w:color="auto"/>
              <w:right w:val="single" w:sz="4" w:space="0" w:color="auto"/>
            </w:tcBorders>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481" w:type="dxa"/>
            <w:gridSpan w:val="2"/>
            <w:tcBorders>
              <w:left w:val="single" w:sz="4" w:space="0" w:color="auto"/>
              <w:righ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0.625</w:t>
            </w:r>
          </w:p>
        </w:tc>
        <w:tc>
          <w:tcPr>
            <w:tcW w:w="791" w:type="dxa"/>
            <w:vMerge/>
            <w:tcBorders>
              <w:left w:val="single" w:sz="4" w:space="0" w:color="auto"/>
              <w:right w:val="single" w:sz="4" w:space="0" w:color="auto"/>
            </w:tcBorders>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116" w:type="dxa"/>
            <w:gridSpan w:val="2"/>
            <w:tcBorders>
              <w:lef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0.511351</w:t>
            </w:r>
          </w:p>
        </w:tc>
        <w:tc>
          <w:tcPr>
            <w:tcW w:w="1119"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0.488649</w:t>
            </w:r>
          </w:p>
        </w:tc>
        <w:tc>
          <w:tcPr>
            <w:tcW w:w="643" w:type="dxa"/>
            <w:vMerge/>
            <w:tcBorders>
              <w:bottom w:val="nil"/>
            </w:tcBorders>
            <w:shd w:val="clear" w:color="auto" w:fill="auto"/>
          </w:tcPr>
          <w:p w:rsidR="000D1796" w:rsidRPr="008B2CC5" w:rsidRDefault="000D1796">
            <w:pPr>
              <w:rPr>
                <w:rFonts w:ascii="Times New Roman" w:eastAsia="Times New Roman" w:hAnsi="Times New Roman" w:cs="Times New Roman"/>
                <w:sz w:val="24"/>
                <w:szCs w:val="24"/>
              </w:rPr>
            </w:pPr>
          </w:p>
        </w:tc>
      </w:tr>
      <w:tr w:rsidR="000D1796" w:rsidRPr="008B2CC5" w:rsidTr="00882D6F">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1.606061</w:t>
            </w:r>
          </w:p>
        </w:tc>
        <w:tc>
          <w:tcPr>
            <w:tcW w:w="1116"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1.155299</w:t>
            </w:r>
          </w:p>
        </w:tc>
        <w:tc>
          <w:tcPr>
            <w:tcW w:w="1116" w:type="dxa"/>
            <w:gridSpan w:val="2"/>
            <w:tcBorders>
              <w:righ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0.210145</w:t>
            </w:r>
          </w:p>
        </w:tc>
        <w:tc>
          <w:tcPr>
            <w:tcW w:w="713" w:type="dxa"/>
            <w:vMerge/>
            <w:tcBorders>
              <w:left w:val="single" w:sz="4" w:space="0" w:color="auto"/>
              <w:right w:val="single" w:sz="4" w:space="0" w:color="auto"/>
            </w:tcBorders>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481" w:type="dxa"/>
            <w:gridSpan w:val="2"/>
            <w:tcBorders>
              <w:left w:val="single" w:sz="4" w:space="0" w:color="auto"/>
              <w:righ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0.575</w:t>
            </w:r>
          </w:p>
        </w:tc>
        <w:tc>
          <w:tcPr>
            <w:tcW w:w="791" w:type="dxa"/>
            <w:vMerge/>
            <w:tcBorders>
              <w:left w:val="single" w:sz="4" w:space="0" w:color="auto"/>
              <w:right w:val="single" w:sz="4" w:space="0" w:color="auto"/>
            </w:tcBorders>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116" w:type="dxa"/>
            <w:gridSpan w:val="2"/>
            <w:tcBorders>
              <w:lef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0.426875</w:t>
            </w:r>
          </w:p>
        </w:tc>
        <w:tc>
          <w:tcPr>
            <w:tcW w:w="1119"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0.573125</w:t>
            </w:r>
          </w:p>
        </w:tc>
        <w:tc>
          <w:tcPr>
            <w:tcW w:w="643" w:type="dxa"/>
            <w:vMerge/>
            <w:tcBorders>
              <w:bottom w:val="nil"/>
            </w:tcBorders>
            <w:shd w:val="clear" w:color="auto" w:fill="auto"/>
          </w:tcPr>
          <w:p w:rsidR="000D1796" w:rsidRPr="008B2CC5" w:rsidRDefault="000D1796">
            <w:pPr>
              <w:rPr>
                <w:rFonts w:ascii="Times New Roman" w:eastAsia="Times New Roman" w:hAnsi="Times New Roman" w:cs="Times New Roman"/>
                <w:sz w:val="24"/>
                <w:szCs w:val="24"/>
              </w:rPr>
            </w:pPr>
          </w:p>
        </w:tc>
      </w:tr>
      <w:tr w:rsidR="000D1796" w:rsidRPr="008B2CC5" w:rsidTr="00882D6F">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0.084848</w:t>
            </w:r>
          </w:p>
        </w:tc>
        <w:tc>
          <w:tcPr>
            <w:tcW w:w="1116"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0.19339</w:t>
            </w:r>
          </w:p>
        </w:tc>
        <w:tc>
          <w:tcPr>
            <w:tcW w:w="1116" w:type="dxa"/>
            <w:gridSpan w:val="2"/>
            <w:tcBorders>
              <w:righ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0.123188</w:t>
            </w:r>
          </w:p>
        </w:tc>
        <w:tc>
          <w:tcPr>
            <w:tcW w:w="713" w:type="dxa"/>
            <w:vMerge/>
            <w:tcBorders>
              <w:left w:val="single" w:sz="4" w:space="0" w:color="auto"/>
              <w:right w:val="single" w:sz="4" w:space="0" w:color="auto"/>
            </w:tcBorders>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481" w:type="dxa"/>
            <w:gridSpan w:val="2"/>
            <w:tcBorders>
              <w:left w:val="single" w:sz="4" w:space="0" w:color="auto"/>
              <w:righ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0.4</w:t>
            </w:r>
          </w:p>
        </w:tc>
        <w:tc>
          <w:tcPr>
            <w:tcW w:w="791" w:type="dxa"/>
            <w:vMerge/>
            <w:tcBorders>
              <w:left w:val="single" w:sz="4" w:space="0" w:color="auto"/>
              <w:right w:val="single" w:sz="4" w:space="0" w:color="auto"/>
            </w:tcBorders>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116" w:type="dxa"/>
            <w:gridSpan w:val="2"/>
            <w:tcBorders>
              <w:lef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0.416279</w:t>
            </w:r>
          </w:p>
        </w:tc>
        <w:tc>
          <w:tcPr>
            <w:tcW w:w="1119"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0.583721</w:t>
            </w:r>
          </w:p>
        </w:tc>
        <w:tc>
          <w:tcPr>
            <w:tcW w:w="643" w:type="dxa"/>
            <w:vMerge/>
            <w:tcBorders>
              <w:bottom w:val="nil"/>
            </w:tcBorders>
            <w:shd w:val="clear" w:color="auto" w:fill="auto"/>
          </w:tcPr>
          <w:p w:rsidR="000D1796" w:rsidRPr="008B2CC5" w:rsidRDefault="000D1796">
            <w:pPr>
              <w:rPr>
                <w:rFonts w:ascii="Times New Roman" w:eastAsia="Times New Roman" w:hAnsi="Times New Roman" w:cs="Times New Roman"/>
                <w:sz w:val="24"/>
                <w:szCs w:val="24"/>
              </w:rPr>
            </w:pPr>
          </w:p>
        </w:tc>
      </w:tr>
      <w:tr w:rsidR="000D1796" w:rsidRPr="008B2CC5" w:rsidTr="00882D6F">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-0.18788</w:t>
            </w:r>
          </w:p>
        </w:tc>
        <w:tc>
          <w:tcPr>
            <w:tcW w:w="1116"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0.157636</w:t>
            </w:r>
          </w:p>
        </w:tc>
        <w:tc>
          <w:tcPr>
            <w:tcW w:w="1116" w:type="dxa"/>
            <w:gridSpan w:val="2"/>
            <w:tcBorders>
              <w:righ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0.173913</w:t>
            </w:r>
          </w:p>
        </w:tc>
        <w:tc>
          <w:tcPr>
            <w:tcW w:w="713" w:type="dxa"/>
            <w:vMerge/>
            <w:tcBorders>
              <w:left w:val="single" w:sz="4" w:space="0" w:color="auto"/>
              <w:right w:val="single" w:sz="4" w:space="0" w:color="auto"/>
            </w:tcBorders>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481" w:type="dxa"/>
            <w:gridSpan w:val="2"/>
            <w:tcBorders>
              <w:left w:val="single" w:sz="4" w:space="0" w:color="auto"/>
              <w:righ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0.275</w:t>
            </w:r>
          </w:p>
        </w:tc>
        <w:tc>
          <w:tcPr>
            <w:tcW w:w="791" w:type="dxa"/>
            <w:vMerge/>
            <w:tcBorders>
              <w:left w:val="single" w:sz="4" w:space="0" w:color="auto"/>
              <w:right w:val="single" w:sz="4" w:space="0" w:color="auto"/>
            </w:tcBorders>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116" w:type="dxa"/>
            <w:gridSpan w:val="2"/>
            <w:tcBorders>
              <w:lef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0.754615</w:t>
            </w:r>
          </w:p>
        </w:tc>
        <w:tc>
          <w:tcPr>
            <w:tcW w:w="1119"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0.245385</w:t>
            </w:r>
          </w:p>
        </w:tc>
        <w:tc>
          <w:tcPr>
            <w:tcW w:w="643" w:type="dxa"/>
            <w:vMerge/>
            <w:tcBorders>
              <w:bottom w:val="nil"/>
            </w:tcBorders>
            <w:shd w:val="clear" w:color="auto" w:fill="auto"/>
          </w:tcPr>
          <w:p w:rsidR="000D1796" w:rsidRPr="008B2CC5" w:rsidRDefault="000D1796">
            <w:pPr>
              <w:rPr>
                <w:rFonts w:ascii="Times New Roman" w:eastAsia="Times New Roman" w:hAnsi="Times New Roman" w:cs="Times New Roman"/>
                <w:sz w:val="24"/>
                <w:szCs w:val="24"/>
              </w:rPr>
            </w:pPr>
          </w:p>
        </w:tc>
      </w:tr>
      <w:tr w:rsidR="000D1796" w:rsidRPr="008B2CC5" w:rsidTr="00882D6F">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0.181818</w:t>
            </w:r>
          </w:p>
        </w:tc>
        <w:tc>
          <w:tcPr>
            <w:tcW w:w="1116"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0.143454</w:t>
            </w:r>
          </w:p>
        </w:tc>
        <w:tc>
          <w:tcPr>
            <w:tcW w:w="1116" w:type="dxa"/>
            <w:gridSpan w:val="2"/>
            <w:tcBorders>
              <w:righ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0.130435</w:t>
            </w:r>
          </w:p>
        </w:tc>
        <w:tc>
          <w:tcPr>
            <w:tcW w:w="713" w:type="dxa"/>
            <w:vMerge/>
            <w:tcBorders>
              <w:left w:val="single" w:sz="4" w:space="0" w:color="auto"/>
              <w:right w:val="single" w:sz="4" w:space="0" w:color="auto"/>
            </w:tcBorders>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481" w:type="dxa"/>
            <w:gridSpan w:val="2"/>
            <w:tcBorders>
              <w:left w:val="single" w:sz="4" w:space="0" w:color="auto"/>
              <w:righ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0.175</w:t>
            </w:r>
          </w:p>
        </w:tc>
        <w:tc>
          <w:tcPr>
            <w:tcW w:w="791" w:type="dxa"/>
            <w:vMerge/>
            <w:tcBorders>
              <w:left w:val="single" w:sz="4" w:space="0" w:color="auto"/>
              <w:right w:val="single" w:sz="4" w:space="0" w:color="auto"/>
            </w:tcBorders>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116" w:type="dxa"/>
            <w:gridSpan w:val="2"/>
            <w:tcBorders>
              <w:lef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0.749943</w:t>
            </w:r>
          </w:p>
        </w:tc>
        <w:tc>
          <w:tcPr>
            <w:tcW w:w="1119"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0.250057</w:t>
            </w:r>
          </w:p>
        </w:tc>
        <w:tc>
          <w:tcPr>
            <w:tcW w:w="643" w:type="dxa"/>
            <w:vMerge/>
            <w:tcBorders>
              <w:bottom w:val="nil"/>
            </w:tcBorders>
            <w:shd w:val="clear" w:color="auto" w:fill="auto"/>
          </w:tcPr>
          <w:p w:rsidR="000D1796" w:rsidRPr="008B2CC5" w:rsidRDefault="000D1796">
            <w:pPr>
              <w:rPr>
                <w:rFonts w:ascii="Times New Roman" w:eastAsia="Times New Roman" w:hAnsi="Times New Roman" w:cs="Times New Roman"/>
                <w:sz w:val="24"/>
                <w:szCs w:val="24"/>
              </w:rPr>
            </w:pPr>
          </w:p>
        </w:tc>
      </w:tr>
      <w:tr w:rsidR="000D1796" w:rsidRPr="008B2CC5" w:rsidTr="00882D6F">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0.121212</w:t>
            </w:r>
          </w:p>
        </w:tc>
        <w:tc>
          <w:tcPr>
            <w:tcW w:w="1116"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0.092716</w:t>
            </w:r>
          </w:p>
        </w:tc>
        <w:tc>
          <w:tcPr>
            <w:tcW w:w="1116" w:type="dxa"/>
            <w:gridSpan w:val="2"/>
            <w:tcBorders>
              <w:righ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0.123188</w:t>
            </w:r>
          </w:p>
        </w:tc>
        <w:tc>
          <w:tcPr>
            <w:tcW w:w="713" w:type="dxa"/>
            <w:vMerge/>
            <w:tcBorders>
              <w:left w:val="single" w:sz="4" w:space="0" w:color="auto"/>
              <w:right w:val="single" w:sz="4" w:space="0" w:color="auto"/>
            </w:tcBorders>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481" w:type="dxa"/>
            <w:gridSpan w:val="2"/>
            <w:tcBorders>
              <w:left w:val="single" w:sz="4" w:space="0" w:color="auto"/>
              <w:righ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0.11</w:t>
            </w:r>
          </w:p>
        </w:tc>
        <w:tc>
          <w:tcPr>
            <w:tcW w:w="791" w:type="dxa"/>
            <w:vMerge/>
            <w:tcBorders>
              <w:left w:val="single" w:sz="4" w:space="0" w:color="auto"/>
              <w:right w:val="single" w:sz="4" w:space="0" w:color="auto"/>
            </w:tcBorders>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116" w:type="dxa"/>
            <w:gridSpan w:val="2"/>
            <w:tcBorders>
              <w:lef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0.905539</w:t>
            </w:r>
          </w:p>
        </w:tc>
        <w:tc>
          <w:tcPr>
            <w:tcW w:w="1119"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0.094461</w:t>
            </w:r>
          </w:p>
        </w:tc>
        <w:tc>
          <w:tcPr>
            <w:tcW w:w="643" w:type="dxa"/>
            <w:vMerge/>
            <w:tcBorders>
              <w:bottom w:val="nil"/>
            </w:tcBorders>
            <w:shd w:val="clear" w:color="auto" w:fill="auto"/>
          </w:tcPr>
          <w:p w:rsidR="000D1796" w:rsidRPr="008B2CC5" w:rsidRDefault="000D1796">
            <w:pPr>
              <w:rPr>
                <w:rFonts w:ascii="Times New Roman" w:eastAsia="Times New Roman" w:hAnsi="Times New Roman" w:cs="Times New Roman"/>
                <w:sz w:val="24"/>
                <w:szCs w:val="24"/>
              </w:rPr>
            </w:pPr>
          </w:p>
        </w:tc>
      </w:tr>
      <w:tr w:rsidR="000D1796" w:rsidRPr="008B2CC5" w:rsidTr="00882D6F">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0.127273</w:t>
            </w:r>
          </w:p>
        </w:tc>
        <w:tc>
          <w:tcPr>
            <w:tcW w:w="1116"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0.102709</w:t>
            </w:r>
          </w:p>
        </w:tc>
        <w:tc>
          <w:tcPr>
            <w:tcW w:w="1116" w:type="dxa"/>
            <w:gridSpan w:val="2"/>
            <w:tcBorders>
              <w:righ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0.137681</w:t>
            </w:r>
          </w:p>
        </w:tc>
        <w:tc>
          <w:tcPr>
            <w:tcW w:w="713" w:type="dxa"/>
            <w:vMerge/>
            <w:tcBorders>
              <w:left w:val="single" w:sz="4" w:space="0" w:color="auto"/>
              <w:right w:val="single" w:sz="4" w:space="0" w:color="auto"/>
            </w:tcBorders>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481" w:type="dxa"/>
            <w:gridSpan w:val="2"/>
            <w:tcBorders>
              <w:left w:val="single" w:sz="4" w:space="0" w:color="auto"/>
              <w:righ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0.125</w:t>
            </w:r>
          </w:p>
        </w:tc>
        <w:tc>
          <w:tcPr>
            <w:tcW w:w="791" w:type="dxa"/>
            <w:vMerge/>
            <w:tcBorders>
              <w:left w:val="single" w:sz="4" w:space="0" w:color="auto"/>
              <w:right w:val="single" w:sz="4" w:space="0" w:color="auto"/>
            </w:tcBorders>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116" w:type="dxa"/>
            <w:gridSpan w:val="2"/>
            <w:tcBorders>
              <w:lef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0.646813</w:t>
            </w:r>
          </w:p>
        </w:tc>
        <w:tc>
          <w:tcPr>
            <w:tcW w:w="1119"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0.353187</w:t>
            </w:r>
          </w:p>
        </w:tc>
        <w:tc>
          <w:tcPr>
            <w:tcW w:w="643" w:type="dxa"/>
            <w:vMerge/>
            <w:tcBorders>
              <w:bottom w:val="nil"/>
            </w:tcBorders>
            <w:shd w:val="clear" w:color="auto" w:fill="auto"/>
          </w:tcPr>
          <w:p w:rsidR="000D1796" w:rsidRPr="008B2CC5" w:rsidRDefault="000D1796">
            <w:pPr>
              <w:rPr>
                <w:rFonts w:ascii="Times New Roman" w:eastAsia="Times New Roman" w:hAnsi="Times New Roman" w:cs="Times New Roman"/>
                <w:sz w:val="24"/>
                <w:szCs w:val="24"/>
              </w:rPr>
            </w:pPr>
          </w:p>
        </w:tc>
      </w:tr>
      <w:tr w:rsidR="000D1796" w:rsidRPr="008B2CC5" w:rsidTr="00882D6F">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0.090909</w:t>
            </w:r>
          </w:p>
        </w:tc>
        <w:tc>
          <w:tcPr>
            <w:tcW w:w="1116"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0.077021</w:t>
            </w:r>
          </w:p>
        </w:tc>
        <w:tc>
          <w:tcPr>
            <w:tcW w:w="1116" w:type="dxa"/>
            <w:gridSpan w:val="2"/>
            <w:tcBorders>
              <w:righ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0.101449</w:t>
            </w:r>
          </w:p>
        </w:tc>
        <w:tc>
          <w:tcPr>
            <w:tcW w:w="713" w:type="dxa"/>
            <w:vMerge/>
            <w:tcBorders>
              <w:left w:val="single" w:sz="4" w:space="0" w:color="auto"/>
              <w:right w:val="single" w:sz="4" w:space="0" w:color="auto"/>
            </w:tcBorders>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481" w:type="dxa"/>
            <w:gridSpan w:val="2"/>
            <w:tcBorders>
              <w:left w:val="single" w:sz="4" w:space="0" w:color="auto"/>
              <w:righ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0.16</w:t>
            </w:r>
          </w:p>
        </w:tc>
        <w:tc>
          <w:tcPr>
            <w:tcW w:w="791" w:type="dxa"/>
            <w:vMerge/>
            <w:tcBorders>
              <w:left w:val="single" w:sz="4" w:space="0" w:color="auto"/>
              <w:right w:val="single" w:sz="4" w:space="0" w:color="auto"/>
            </w:tcBorders>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116" w:type="dxa"/>
            <w:gridSpan w:val="2"/>
            <w:tcBorders>
              <w:lef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0.674949</w:t>
            </w:r>
          </w:p>
        </w:tc>
        <w:tc>
          <w:tcPr>
            <w:tcW w:w="1119"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0.325051</w:t>
            </w:r>
          </w:p>
        </w:tc>
        <w:tc>
          <w:tcPr>
            <w:tcW w:w="643" w:type="dxa"/>
            <w:vMerge/>
            <w:tcBorders>
              <w:bottom w:val="nil"/>
            </w:tcBorders>
            <w:shd w:val="clear" w:color="auto" w:fill="auto"/>
          </w:tcPr>
          <w:p w:rsidR="000D1796" w:rsidRPr="008B2CC5" w:rsidRDefault="000D1796">
            <w:pPr>
              <w:rPr>
                <w:rFonts w:ascii="Times New Roman" w:eastAsia="Times New Roman" w:hAnsi="Times New Roman" w:cs="Times New Roman"/>
                <w:sz w:val="24"/>
                <w:szCs w:val="24"/>
              </w:rPr>
            </w:pPr>
          </w:p>
        </w:tc>
      </w:tr>
      <w:tr w:rsidR="000D1796" w:rsidRPr="008B2CC5" w:rsidTr="00882D6F">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0.109091</w:t>
            </w:r>
          </w:p>
        </w:tc>
        <w:tc>
          <w:tcPr>
            <w:tcW w:w="1116"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0.088036</w:t>
            </w:r>
          </w:p>
        </w:tc>
        <w:tc>
          <w:tcPr>
            <w:tcW w:w="1116" w:type="dxa"/>
            <w:gridSpan w:val="2"/>
            <w:tcBorders>
              <w:righ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0.115942</w:t>
            </w:r>
          </w:p>
        </w:tc>
        <w:tc>
          <w:tcPr>
            <w:tcW w:w="713" w:type="dxa"/>
            <w:vMerge/>
            <w:tcBorders>
              <w:left w:val="single" w:sz="4" w:space="0" w:color="auto"/>
              <w:right w:val="single" w:sz="4" w:space="0" w:color="auto"/>
            </w:tcBorders>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481" w:type="dxa"/>
            <w:gridSpan w:val="2"/>
            <w:tcBorders>
              <w:left w:val="single" w:sz="4" w:space="0" w:color="auto"/>
              <w:righ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0.25</w:t>
            </w:r>
          </w:p>
        </w:tc>
        <w:tc>
          <w:tcPr>
            <w:tcW w:w="791" w:type="dxa"/>
            <w:vMerge/>
            <w:tcBorders>
              <w:left w:val="single" w:sz="4" w:space="0" w:color="auto"/>
              <w:right w:val="single" w:sz="4" w:space="0" w:color="auto"/>
            </w:tcBorders>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116" w:type="dxa"/>
            <w:gridSpan w:val="2"/>
            <w:tcBorders>
              <w:lef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0.754615</w:t>
            </w:r>
          </w:p>
        </w:tc>
        <w:tc>
          <w:tcPr>
            <w:tcW w:w="1119"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0.245385</w:t>
            </w:r>
          </w:p>
        </w:tc>
        <w:tc>
          <w:tcPr>
            <w:tcW w:w="643" w:type="dxa"/>
            <w:vMerge/>
            <w:tcBorders>
              <w:bottom w:val="nil"/>
            </w:tcBorders>
            <w:shd w:val="clear" w:color="auto" w:fill="auto"/>
          </w:tcPr>
          <w:p w:rsidR="000D1796" w:rsidRPr="008B2CC5" w:rsidRDefault="000D1796">
            <w:pPr>
              <w:rPr>
                <w:rFonts w:ascii="Times New Roman" w:eastAsia="Times New Roman" w:hAnsi="Times New Roman" w:cs="Times New Roman"/>
                <w:sz w:val="24"/>
                <w:szCs w:val="24"/>
              </w:rPr>
            </w:pPr>
          </w:p>
        </w:tc>
      </w:tr>
      <w:tr w:rsidR="000D1796" w:rsidRPr="008B2CC5" w:rsidTr="00882D6F">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0.084848</w:t>
            </w:r>
          </w:p>
        </w:tc>
        <w:tc>
          <w:tcPr>
            <w:tcW w:w="1116"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0.073482</w:t>
            </w:r>
          </w:p>
        </w:tc>
        <w:tc>
          <w:tcPr>
            <w:tcW w:w="1116" w:type="dxa"/>
            <w:gridSpan w:val="2"/>
            <w:tcBorders>
              <w:righ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0.101449</w:t>
            </w:r>
          </w:p>
        </w:tc>
        <w:tc>
          <w:tcPr>
            <w:tcW w:w="713" w:type="dxa"/>
            <w:vMerge/>
            <w:tcBorders>
              <w:left w:val="single" w:sz="4" w:space="0" w:color="auto"/>
              <w:right w:val="single" w:sz="4" w:space="0" w:color="auto"/>
            </w:tcBorders>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481" w:type="dxa"/>
            <w:gridSpan w:val="2"/>
            <w:tcBorders>
              <w:left w:val="single" w:sz="4" w:space="0" w:color="auto"/>
              <w:righ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0.125</w:t>
            </w:r>
          </w:p>
        </w:tc>
        <w:tc>
          <w:tcPr>
            <w:tcW w:w="791" w:type="dxa"/>
            <w:vMerge/>
            <w:tcBorders>
              <w:left w:val="single" w:sz="4" w:space="0" w:color="auto"/>
              <w:right w:val="single" w:sz="4" w:space="0" w:color="auto"/>
            </w:tcBorders>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116" w:type="dxa"/>
            <w:gridSpan w:val="2"/>
            <w:tcBorders>
              <w:lef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0.674949</w:t>
            </w:r>
          </w:p>
        </w:tc>
        <w:tc>
          <w:tcPr>
            <w:tcW w:w="1119"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0.325051</w:t>
            </w:r>
          </w:p>
        </w:tc>
        <w:tc>
          <w:tcPr>
            <w:tcW w:w="643" w:type="dxa"/>
            <w:vMerge/>
            <w:tcBorders>
              <w:bottom w:val="nil"/>
            </w:tcBorders>
            <w:shd w:val="clear" w:color="auto" w:fill="auto"/>
          </w:tcPr>
          <w:p w:rsidR="000D1796" w:rsidRPr="008B2CC5" w:rsidRDefault="000D1796">
            <w:pPr>
              <w:rPr>
                <w:rFonts w:ascii="Times New Roman" w:eastAsia="Times New Roman" w:hAnsi="Times New Roman" w:cs="Times New Roman"/>
                <w:sz w:val="24"/>
                <w:szCs w:val="24"/>
              </w:rPr>
            </w:pPr>
          </w:p>
        </w:tc>
      </w:tr>
      <w:tr w:rsidR="000D1796" w:rsidRPr="008B2CC5" w:rsidTr="00882D6F">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0.084848</w:t>
            </w:r>
          </w:p>
        </w:tc>
        <w:tc>
          <w:tcPr>
            <w:tcW w:w="1116"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0.073482</w:t>
            </w:r>
          </w:p>
        </w:tc>
        <w:tc>
          <w:tcPr>
            <w:tcW w:w="1116" w:type="dxa"/>
            <w:gridSpan w:val="2"/>
            <w:tcBorders>
              <w:righ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0.115942</w:t>
            </w:r>
          </w:p>
        </w:tc>
        <w:tc>
          <w:tcPr>
            <w:tcW w:w="713" w:type="dxa"/>
            <w:vMerge/>
            <w:tcBorders>
              <w:left w:val="single" w:sz="4" w:space="0" w:color="auto"/>
              <w:right w:val="single" w:sz="4" w:space="0" w:color="auto"/>
            </w:tcBorders>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481" w:type="dxa"/>
            <w:gridSpan w:val="2"/>
            <w:tcBorders>
              <w:left w:val="single" w:sz="4" w:space="0" w:color="auto"/>
              <w:righ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0.15</w:t>
            </w:r>
          </w:p>
        </w:tc>
        <w:tc>
          <w:tcPr>
            <w:tcW w:w="791" w:type="dxa"/>
            <w:vMerge/>
            <w:tcBorders>
              <w:left w:val="single" w:sz="4" w:space="0" w:color="auto"/>
              <w:right w:val="single" w:sz="4" w:space="0" w:color="auto"/>
            </w:tcBorders>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116" w:type="dxa"/>
            <w:gridSpan w:val="2"/>
            <w:tcBorders>
              <w:lef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0.674949</w:t>
            </w:r>
          </w:p>
        </w:tc>
        <w:tc>
          <w:tcPr>
            <w:tcW w:w="1119"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0.325051</w:t>
            </w:r>
          </w:p>
        </w:tc>
        <w:tc>
          <w:tcPr>
            <w:tcW w:w="643" w:type="dxa"/>
            <w:vMerge/>
            <w:tcBorders>
              <w:bottom w:val="nil"/>
            </w:tcBorders>
            <w:shd w:val="clear" w:color="auto" w:fill="auto"/>
          </w:tcPr>
          <w:p w:rsidR="000D1796" w:rsidRPr="008B2CC5" w:rsidRDefault="000D1796">
            <w:pPr>
              <w:rPr>
                <w:rFonts w:ascii="Times New Roman" w:eastAsia="Times New Roman" w:hAnsi="Times New Roman" w:cs="Times New Roman"/>
                <w:sz w:val="24"/>
                <w:szCs w:val="24"/>
              </w:rPr>
            </w:pPr>
          </w:p>
        </w:tc>
      </w:tr>
      <w:tr w:rsidR="000D1796" w:rsidRPr="008B2CC5" w:rsidTr="00882D6F">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1.606061</w:t>
            </w:r>
          </w:p>
        </w:tc>
        <w:tc>
          <w:tcPr>
            <w:tcW w:w="1116"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1.141278</w:t>
            </w:r>
          </w:p>
        </w:tc>
        <w:tc>
          <w:tcPr>
            <w:tcW w:w="1116" w:type="dxa"/>
            <w:gridSpan w:val="2"/>
            <w:tcBorders>
              <w:righ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0.101449</w:t>
            </w:r>
          </w:p>
        </w:tc>
        <w:tc>
          <w:tcPr>
            <w:tcW w:w="713" w:type="dxa"/>
            <w:vMerge/>
            <w:tcBorders>
              <w:left w:val="single" w:sz="4" w:space="0" w:color="auto"/>
              <w:right w:val="single" w:sz="4" w:space="0" w:color="auto"/>
            </w:tcBorders>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481" w:type="dxa"/>
            <w:gridSpan w:val="2"/>
            <w:tcBorders>
              <w:left w:val="single" w:sz="4" w:space="0" w:color="auto"/>
              <w:righ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0.425</w:t>
            </w:r>
          </w:p>
        </w:tc>
        <w:tc>
          <w:tcPr>
            <w:tcW w:w="791" w:type="dxa"/>
            <w:vMerge/>
            <w:tcBorders>
              <w:left w:val="single" w:sz="4" w:space="0" w:color="auto"/>
              <w:right w:val="single" w:sz="4" w:space="0" w:color="auto"/>
            </w:tcBorders>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116" w:type="dxa"/>
            <w:gridSpan w:val="2"/>
            <w:tcBorders>
              <w:lef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0.421843</w:t>
            </w:r>
          </w:p>
        </w:tc>
        <w:tc>
          <w:tcPr>
            <w:tcW w:w="1119"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0.578157</w:t>
            </w:r>
          </w:p>
        </w:tc>
        <w:tc>
          <w:tcPr>
            <w:tcW w:w="643" w:type="dxa"/>
            <w:vMerge/>
            <w:tcBorders>
              <w:bottom w:val="nil"/>
            </w:tcBorders>
            <w:shd w:val="clear" w:color="auto" w:fill="auto"/>
          </w:tcPr>
          <w:p w:rsidR="000D1796" w:rsidRPr="008B2CC5" w:rsidRDefault="000D1796">
            <w:pPr>
              <w:rPr>
                <w:rFonts w:ascii="Times New Roman" w:eastAsia="Times New Roman" w:hAnsi="Times New Roman" w:cs="Times New Roman"/>
                <w:sz w:val="24"/>
                <w:szCs w:val="24"/>
              </w:rPr>
            </w:pPr>
          </w:p>
        </w:tc>
      </w:tr>
      <w:tr w:rsidR="000D1796" w:rsidRPr="008B2CC5" w:rsidTr="00882D6F">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1.606061</w:t>
            </w:r>
          </w:p>
        </w:tc>
        <w:tc>
          <w:tcPr>
            <w:tcW w:w="1116"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1.139371</w:t>
            </w:r>
          </w:p>
        </w:tc>
        <w:tc>
          <w:tcPr>
            <w:tcW w:w="1116" w:type="dxa"/>
            <w:gridSpan w:val="2"/>
            <w:tcBorders>
              <w:righ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0.119565</w:t>
            </w:r>
          </w:p>
        </w:tc>
        <w:tc>
          <w:tcPr>
            <w:tcW w:w="713" w:type="dxa"/>
            <w:vMerge/>
            <w:tcBorders>
              <w:left w:val="single" w:sz="4" w:space="0" w:color="auto"/>
              <w:right w:val="single" w:sz="4" w:space="0" w:color="auto"/>
            </w:tcBorders>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481" w:type="dxa"/>
            <w:gridSpan w:val="2"/>
            <w:tcBorders>
              <w:left w:val="single" w:sz="4" w:space="0" w:color="auto"/>
              <w:righ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0.31</w:t>
            </w:r>
          </w:p>
        </w:tc>
        <w:tc>
          <w:tcPr>
            <w:tcW w:w="791" w:type="dxa"/>
            <w:vMerge/>
            <w:tcBorders>
              <w:left w:val="single" w:sz="4" w:space="0" w:color="auto"/>
              <w:right w:val="single" w:sz="4" w:space="0" w:color="auto"/>
            </w:tcBorders>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116" w:type="dxa"/>
            <w:gridSpan w:val="2"/>
            <w:tcBorders>
              <w:lef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0.550685</w:t>
            </w:r>
          </w:p>
        </w:tc>
        <w:tc>
          <w:tcPr>
            <w:tcW w:w="1119"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0.449315</w:t>
            </w:r>
          </w:p>
        </w:tc>
        <w:tc>
          <w:tcPr>
            <w:tcW w:w="643" w:type="dxa"/>
            <w:vMerge/>
            <w:tcBorders>
              <w:bottom w:val="nil"/>
            </w:tcBorders>
            <w:shd w:val="clear" w:color="auto" w:fill="auto"/>
          </w:tcPr>
          <w:p w:rsidR="000D1796" w:rsidRPr="008B2CC5" w:rsidRDefault="000D1796">
            <w:pPr>
              <w:rPr>
                <w:rFonts w:ascii="Times New Roman" w:eastAsia="Times New Roman" w:hAnsi="Times New Roman" w:cs="Times New Roman"/>
                <w:sz w:val="24"/>
                <w:szCs w:val="24"/>
              </w:rPr>
            </w:pPr>
          </w:p>
        </w:tc>
      </w:tr>
      <w:tr w:rsidR="000D1796" w:rsidRPr="008B2CC5" w:rsidTr="00882D6F">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1.606061</w:t>
            </w:r>
          </w:p>
        </w:tc>
        <w:tc>
          <w:tcPr>
            <w:tcW w:w="1116"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1.136449</w:t>
            </w:r>
          </w:p>
        </w:tc>
        <w:tc>
          <w:tcPr>
            <w:tcW w:w="1116" w:type="dxa"/>
            <w:gridSpan w:val="2"/>
            <w:tcBorders>
              <w:righ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0.123188</w:t>
            </w:r>
          </w:p>
        </w:tc>
        <w:tc>
          <w:tcPr>
            <w:tcW w:w="713" w:type="dxa"/>
            <w:vMerge/>
            <w:tcBorders>
              <w:left w:val="single" w:sz="4" w:space="0" w:color="auto"/>
              <w:right w:val="single" w:sz="4" w:space="0" w:color="auto"/>
            </w:tcBorders>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481" w:type="dxa"/>
            <w:gridSpan w:val="2"/>
            <w:tcBorders>
              <w:left w:val="single" w:sz="4" w:space="0" w:color="auto"/>
              <w:righ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0.375</w:t>
            </w:r>
          </w:p>
        </w:tc>
        <w:tc>
          <w:tcPr>
            <w:tcW w:w="791" w:type="dxa"/>
            <w:vMerge/>
            <w:tcBorders>
              <w:left w:val="single" w:sz="4" w:space="0" w:color="auto"/>
              <w:right w:val="single" w:sz="4" w:space="0" w:color="auto"/>
            </w:tcBorders>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116" w:type="dxa"/>
            <w:gridSpan w:val="2"/>
            <w:tcBorders>
              <w:lef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0.754615</w:t>
            </w:r>
          </w:p>
        </w:tc>
        <w:tc>
          <w:tcPr>
            <w:tcW w:w="1119"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0.245385</w:t>
            </w:r>
          </w:p>
        </w:tc>
        <w:tc>
          <w:tcPr>
            <w:tcW w:w="643" w:type="dxa"/>
            <w:vMerge/>
            <w:tcBorders>
              <w:bottom w:val="nil"/>
            </w:tcBorders>
            <w:shd w:val="clear" w:color="auto" w:fill="auto"/>
          </w:tcPr>
          <w:p w:rsidR="000D1796" w:rsidRPr="008B2CC5" w:rsidRDefault="000D1796">
            <w:pPr>
              <w:rPr>
                <w:rFonts w:ascii="Times New Roman" w:eastAsia="Times New Roman" w:hAnsi="Times New Roman" w:cs="Times New Roman"/>
                <w:sz w:val="24"/>
                <w:szCs w:val="24"/>
              </w:rPr>
            </w:pPr>
          </w:p>
        </w:tc>
      </w:tr>
      <w:tr w:rsidR="000D1796" w:rsidRPr="008B2CC5" w:rsidTr="00882D6F">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1.606061</w:t>
            </w:r>
          </w:p>
        </w:tc>
        <w:tc>
          <w:tcPr>
            <w:tcW w:w="1116"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1.151593</w:t>
            </w:r>
          </w:p>
        </w:tc>
        <w:tc>
          <w:tcPr>
            <w:tcW w:w="1116" w:type="dxa"/>
            <w:gridSpan w:val="2"/>
            <w:tcBorders>
              <w:righ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0.137681</w:t>
            </w:r>
          </w:p>
        </w:tc>
        <w:tc>
          <w:tcPr>
            <w:tcW w:w="713" w:type="dxa"/>
            <w:vMerge/>
            <w:tcBorders>
              <w:left w:val="single" w:sz="4" w:space="0" w:color="auto"/>
              <w:right w:val="single" w:sz="4" w:space="0" w:color="auto"/>
            </w:tcBorders>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481" w:type="dxa"/>
            <w:gridSpan w:val="2"/>
            <w:tcBorders>
              <w:left w:val="single" w:sz="4" w:space="0" w:color="auto"/>
              <w:righ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0.3</w:t>
            </w:r>
          </w:p>
        </w:tc>
        <w:tc>
          <w:tcPr>
            <w:tcW w:w="791" w:type="dxa"/>
            <w:vMerge/>
            <w:tcBorders>
              <w:left w:val="single" w:sz="4" w:space="0" w:color="auto"/>
              <w:right w:val="single" w:sz="4" w:space="0" w:color="auto"/>
            </w:tcBorders>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116" w:type="dxa"/>
            <w:gridSpan w:val="2"/>
            <w:tcBorders>
              <w:lef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0.400861</w:t>
            </w:r>
          </w:p>
        </w:tc>
        <w:tc>
          <w:tcPr>
            <w:tcW w:w="1119"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0.599139</w:t>
            </w:r>
          </w:p>
        </w:tc>
        <w:tc>
          <w:tcPr>
            <w:tcW w:w="643" w:type="dxa"/>
            <w:vMerge/>
            <w:tcBorders>
              <w:bottom w:val="nil"/>
            </w:tcBorders>
            <w:shd w:val="clear" w:color="auto" w:fill="auto"/>
          </w:tcPr>
          <w:p w:rsidR="000D1796" w:rsidRPr="008B2CC5" w:rsidRDefault="000D1796">
            <w:pPr>
              <w:rPr>
                <w:rFonts w:ascii="Times New Roman" w:eastAsia="Times New Roman" w:hAnsi="Times New Roman" w:cs="Times New Roman"/>
                <w:sz w:val="24"/>
                <w:szCs w:val="24"/>
              </w:rPr>
            </w:pPr>
          </w:p>
        </w:tc>
      </w:tr>
      <w:tr w:rsidR="000D1796" w:rsidRPr="008B2CC5" w:rsidTr="00882D6F">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1.606061</w:t>
            </w:r>
          </w:p>
        </w:tc>
        <w:tc>
          <w:tcPr>
            <w:tcW w:w="1116"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1.139963</w:t>
            </w:r>
          </w:p>
        </w:tc>
        <w:tc>
          <w:tcPr>
            <w:tcW w:w="1116" w:type="dxa"/>
            <w:gridSpan w:val="2"/>
            <w:tcBorders>
              <w:righ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0.15942</w:t>
            </w:r>
          </w:p>
        </w:tc>
        <w:tc>
          <w:tcPr>
            <w:tcW w:w="713" w:type="dxa"/>
            <w:vMerge/>
            <w:tcBorders>
              <w:left w:val="single" w:sz="4" w:space="0" w:color="auto"/>
              <w:right w:val="single" w:sz="4" w:space="0" w:color="auto"/>
            </w:tcBorders>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481" w:type="dxa"/>
            <w:gridSpan w:val="2"/>
            <w:tcBorders>
              <w:left w:val="single" w:sz="4" w:space="0" w:color="auto"/>
              <w:righ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0.34</w:t>
            </w:r>
          </w:p>
        </w:tc>
        <w:tc>
          <w:tcPr>
            <w:tcW w:w="791" w:type="dxa"/>
            <w:vMerge/>
            <w:tcBorders>
              <w:left w:val="single" w:sz="4" w:space="0" w:color="auto"/>
              <w:right w:val="single" w:sz="4" w:space="0" w:color="auto"/>
            </w:tcBorders>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116" w:type="dxa"/>
            <w:gridSpan w:val="2"/>
            <w:tcBorders>
              <w:lef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0.457366</w:t>
            </w:r>
          </w:p>
        </w:tc>
        <w:tc>
          <w:tcPr>
            <w:tcW w:w="1119"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0.542634</w:t>
            </w:r>
          </w:p>
        </w:tc>
        <w:tc>
          <w:tcPr>
            <w:tcW w:w="643" w:type="dxa"/>
            <w:vMerge/>
            <w:tcBorders>
              <w:bottom w:val="nil"/>
            </w:tcBorders>
            <w:shd w:val="clear" w:color="auto" w:fill="auto"/>
          </w:tcPr>
          <w:p w:rsidR="000D1796" w:rsidRPr="008B2CC5" w:rsidRDefault="000D1796">
            <w:pPr>
              <w:rPr>
                <w:rFonts w:ascii="Times New Roman" w:eastAsia="Times New Roman" w:hAnsi="Times New Roman" w:cs="Times New Roman"/>
                <w:sz w:val="24"/>
                <w:szCs w:val="24"/>
              </w:rPr>
            </w:pPr>
          </w:p>
        </w:tc>
      </w:tr>
      <w:tr w:rsidR="000D1796" w:rsidRPr="008B2CC5" w:rsidTr="00882D6F">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1.606061</w:t>
            </w:r>
          </w:p>
        </w:tc>
        <w:tc>
          <w:tcPr>
            <w:tcW w:w="1116"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1.142767</w:t>
            </w:r>
          </w:p>
        </w:tc>
        <w:tc>
          <w:tcPr>
            <w:tcW w:w="1116" w:type="dxa"/>
            <w:gridSpan w:val="2"/>
            <w:tcBorders>
              <w:righ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0.123188</w:t>
            </w:r>
          </w:p>
        </w:tc>
        <w:tc>
          <w:tcPr>
            <w:tcW w:w="713" w:type="dxa"/>
            <w:vMerge/>
            <w:tcBorders>
              <w:left w:val="single" w:sz="4" w:space="0" w:color="auto"/>
              <w:right w:val="single" w:sz="4" w:space="0" w:color="auto"/>
            </w:tcBorders>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481" w:type="dxa"/>
            <w:gridSpan w:val="2"/>
            <w:tcBorders>
              <w:left w:val="single" w:sz="4" w:space="0" w:color="auto"/>
              <w:righ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0.15</w:t>
            </w:r>
          </w:p>
        </w:tc>
        <w:tc>
          <w:tcPr>
            <w:tcW w:w="791" w:type="dxa"/>
            <w:vMerge/>
            <w:tcBorders>
              <w:left w:val="single" w:sz="4" w:space="0" w:color="auto"/>
              <w:right w:val="single" w:sz="4" w:space="0" w:color="auto"/>
            </w:tcBorders>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116" w:type="dxa"/>
            <w:gridSpan w:val="2"/>
            <w:tcBorders>
              <w:lef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0.318174</w:t>
            </w:r>
          </w:p>
        </w:tc>
        <w:tc>
          <w:tcPr>
            <w:tcW w:w="1119"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0.681826</w:t>
            </w:r>
          </w:p>
        </w:tc>
        <w:tc>
          <w:tcPr>
            <w:tcW w:w="643" w:type="dxa"/>
            <w:vMerge/>
            <w:tcBorders>
              <w:bottom w:val="nil"/>
            </w:tcBorders>
            <w:shd w:val="clear" w:color="auto" w:fill="auto"/>
          </w:tcPr>
          <w:p w:rsidR="000D1796" w:rsidRPr="008B2CC5" w:rsidRDefault="000D1796">
            <w:pPr>
              <w:rPr>
                <w:rFonts w:ascii="Times New Roman" w:eastAsia="Times New Roman" w:hAnsi="Times New Roman" w:cs="Times New Roman"/>
                <w:sz w:val="24"/>
                <w:szCs w:val="24"/>
              </w:rPr>
            </w:pPr>
          </w:p>
        </w:tc>
      </w:tr>
      <w:tr w:rsidR="000D1796" w:rsidRPr="008B2CC5" w:rsidTr="000D179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1.606061</w:t>
            </w:r>
          </w:p>
        </w:tc>
        <w:tc>
          <w:tcPr>
            <w:tcW w:w="1116"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1.143576</w:t>
            </w:r>
          </w:p>
        </w:tc>
        <w:tc>
          <w:tcPr>
            <w:tcW w:w="1116" w:type="dxa"/>
            <w:gridSpan w:val="2"/>
            <w:tcBorders>
              <w:righ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0.181159</w:t>
            </w:r>
          </w:p>
        </w:tc>
        <w:tc>
          <w:tcPr>
            <w:tcW w:w="713" w:type="dxa"/>
            <w:vMerge/>
            <w:tcBorders>
              <w:left w:val="single" w:sz="4" w:space="0" w:color="auto"/>
              <w:right w:val="single" w:sz="4" w:space="0" w:color="auto"/>
            </w:tcBorders>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481" w:type="dxa"/>
            <w:gridSpan w:val="2"/>
            <w:tcBorders>
              <w:left w:val="single" w:sz="4" w:space="0" w:color="auto"/>
              <w:righ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0.35</w:t>
            </w:r>
          </w:p>
        </w:tc>
        <w:tc>
          <w:tcPr>
            <w:tcW w:w="791" w:type="dxa"/>
            <w:vMerge/>
            <w:tcBorders>
              <w:left w:val="single" w:sz="4" w:space="0" w:color="auto"/>
              <w:right w:val="single" w:sz="4" w:space="0" w:color="auto"/>
            </w:tcBorders>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116" w:type="dxa"/>
            <w:gridSpan w:val="2"/>
            <w:tcBorders>
              <w:left w:val="single" w:sz="4" w:space="0" w:color="auto"/>
            </w:tcBorders>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0.476599</w:t>
            </w:r>
          </w:p>
        </w:tc>
        <w:tc>
          <w:tcPr>
            <w:tcW w:w="1119"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0.523401</w:t>
            </w:r>
          </w:p>
        </w:tc>
        <w:tc>
          <w:tcPr>
            <w:tcW w:w="643" w:type="dxa"/>
            <w:vMerge/>
            <w:tcBorders>
              <w:bottom w:val="single" w:sz="4" w:space="0" w:color="auto"/>
            </w:tcBorders>
            <w:shd w:val="clear" w:color="auto" w:fill="auto"/>
          </w:tcPr>
          <w:p w:rsidR="000D1796" w:rsidRPr="008B2CC5" w:rsidRDefault="000D1796">
            <w:pPr>
              <w:rPr>
                <w:rFonts w:ascii="Times New Roman" w:eastAsia="Times New Roman" w:hAnsi="Times New Roman" w:cs="Times New Roman"/>
                <w:sz w:val="24"/>
                <w:szCs w:val="24"/>
              </w:rPr>
            </w:pPr>
          </w:p>
        </w:tc>
      </w:tr>
      <w:tr w:rsidR="000D1796" w:rsidRPr="008B2CC5" w:rsidTr="000D179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lastRenderedPageBreak/>
              <w:t>1.606061</w:t>
            </w:r>
          </w:p>
        </w:tc>
        <w:tc>
          <w:tcPr>
            <w:tcW w:w="1116"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1.145323</w:t>
            </w:r>
          </w:p>
        </w:tc>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0.246377</w:t>
            </w:r>
          </w:p>
        </w:tc>
        <w:tc>
          <w:tcPr>
            <w:tcW w:w="713" w:type="dxa"/>
            <w:vMerge w:val="restart"/>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481"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0.325</w:t>
            </w:r>
          </w:p>
        </w:tc>
        <w:tc>
          <w:tcPr>
            <w:tcW w:w="791" w:type="dxa"/>
            <w:vMerge w:val="restart"/>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0.482106</w:t>
            </w:r>
          </w:p>
        </w:tc>
        <w:tc>
          <w:tcPr>
            <w:tcW w:w="1119"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0.517894</w:t>
            </w:r>
          </w:p>
        </w:tc>
        <w:tc>
          <w:tcPr>
            <w:tcW w:w="643" w:type="dxa"/>
            <w:tcBorders>
              <w:top w:val="single" w:sz="4" w:space="0" w:color="auto"/>
              <w:bottom w:val="nil"/>
            </w:tcBorders>
            <w:shd w:val="clear" w:color="auto" w:fill="auto"/>
          </w:tcPr>
          <w:p w:rsidR="000D1796" w:rsidRPr="008B2CC5" w:rsidRDefault="000D1796" w:rsidP="000D1796">
            <w:pPr>
              <w:rPr>
                <w:rFonts w:ascii="Times New Roman" w:eastAsia="Times New Roman" w:hAnsi="Times New Roman" w:cs="Times New Roman"/>
                <w:sz w:val="24"/>
                <w:szCs w:val="24"/>
              </w:rPr>
            </w:pPr>
          </w:p>
        </w:tc>
      </w:tr>
      <w:tr w:rsidR="000D1796" w:rsidRPr="008B2CC5" w:rsidTr="000D179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0.121212</w:t>
            </w:r>
          </w:p>
        </w:tc>
        <w:tc>
          <w:tcPr>
            <w:tcW w:w="1116"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0.098976</w:t>
            </w:r>
          </w:p>
        </w:tc>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0.123188</w:t>
            </w:r>
          </w:p>
        </w:tc>
        <w:tc>
          <w:tcPr>
            <w:tcW w:w="713" w:type="dxa"/>
            <w:vMerge/>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481"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0.325</w:t>
            </w:r>
          </w:p>
        </w:tc>
        <w:tc>
          <w:tcPr>
            <w:tcW w:w="791" w:type="dxa"/>
            <w:vMerge/>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1.446318</w:t>
            </w:r>
          </w:p>
        </w:tc>
        <w:tc>
          <w:tcPr>
            <w:tcW w:w="1119"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-0.44632</w:t>
            </w:r>
          </w:p>
        </w:tc>
        <w:tc>
          <w:tcPr>
            <w:tcW w:w="643" w:type="dxa"/>
            <w:vMerge w:val="restart"/>
            <w:tcBorders>
              <w:top w:val="nil"/>
              <w:right w:val="single" w:sz="4" w:space="0" w:color="auto"/>
            </w:tcBorders>
            <w:shd w:val="clear" w:color="auto" w:fill="auto"/>
          </w:tcPr>
          <w:p w:rsidR="000D1796" w:rsidRPr="008B2CC5" w:rsidRDefault="000D1796">
            <w:pPr>
              <w:rPr>
                <w:rFonts w:ascii="Times New Roman" w:eastAsia="Times New Roman" w:hAnsi="Times New Roman" w:cs="Times New Roman"/>
                <w:sz w:val="24"/>
                <w:szCs w:val="24"/>
              </w:rPr>
            </w:pPr>
          </w:p>
        </w:tc>
      </w:tr>
      <w:tr w:rsidR="000D1796" w:rsidRPr="008B2CC5" w:rsidTr="000D179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0.163636</w:t>
            </w:r>
          </w:p>
        </w:tc>
        <w:tc>
          <w:tcPr>
            <w:tcW w:w="1116"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0.188251</w:t>
            </w:r>
          </w:p>
        </w:tc>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0.188406</w:t>
            </w:r>
          </w:p>
        </w:tc>
        <w:tc>
          <w:tcPr>
            <w:tcW w:w="713" w:type="dxa"/>
            <w:vMerge/>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481"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0.26</w:t>
            </w:r>
          </w:p>
        </w:tc>
        <w:tc>
          <w:tcPr>
            <w:tcW w:w="791" w:type="dxa"/>
            <w:vMerge/>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0.556688</w:t>
            </w:r>
          </w:p>
        </w:tc>
        <w:tc>
          <w:tcPr>
            <w:tcW w:w="1119"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0.443312</w:t>
            </w:r>
          </w:p>
        </w:tc>
        <w:tc>
          <w:tcPr>
            <w:tcW w:w="643" w:type="dxa"/>
            <w:vMerge/>
            <w:tcBorders>
              <w:top w:val="nil"/>
              <w:right w:val="single" w:sz="4" w:space="0" w:color="auto"/>
            </w:tcBorders>
            <w:shd w:val="clear" w:color="auto" w:fill="auto"/>
          </w:tcPr>
          <w:p w:rsidR="000D1796" w:rsidRPr="008B2CC5" w:rsidRDefault="000D1796">
            <w:pPr>
              <w:rPr>
                <w:rFonts w:ascii="Times New Roman" w:eastAsia="Times New Roman" w:hAnsi="Times New Roman" w:cs="Times New Roman"/>
                <w:sz w:val="24"/>
                <w:szCs w:val="24"/>
              </w:rPr>
            </w:pPr>
          </w:p>
        </w:tc>
      </w:tr>
      <w:tr w:rsidR="000D1796" w:rsidRPr="008B2CC5" w:rsidTr="000D179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-0.50303</w:t>
            </w:r>
          </w:p>
        </w:tc>
        <w:tc>
          <w:tcPr>
            <w:tcW w:w="1116"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0.361344</w:t>
            </w:r>
          </w:p>
        </w:tc>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0.137681</w:t>
            </w:r>
          </w:p>
        </w:tc>
        <w:tc>
          <w:tcPr>
            <w:tcW w:w="713" w:type="dxa"/>
            <w:vMerge/>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481"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0.225</w:t>
            </w:r>
          </w:p>
        </w:tc>
        <w:tc>
          <w:tcPr>
            <w:tcW w:w="791" w:type="dxa"/>
            <w:vMerge/>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0.749943</w:t>
            </w:r>
          </w:p>
        </w:tc>
        <w:tc>
          <w:tcPr>
            <w:tcW w:w="1119"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0.250057</w:t>
            </w:r>
          </w:p>
        </w:tc>
        <w:tc>
          <w:tcPr>
            <w:tcW w:w="643" w:type="dxa"/>
            <w:vMerge/>
            <w:tcBorders>
              <w:top w:val="nil"/>
              <w:right w:val="single" w:sz="4" w:space="0" w:color="auto"/>
            </w:tcBorders>
            <w:shd w:val="clear" w:color="auto" w:fill="auto"/>
          </w:tcPr>
          <w:p w:rsidR="000D1796" w:rsidRPr="008B2CC5" w:rsidRDefault="000D1796">
            <w:pPr>
              <w:rPr>
                <w:rFonts w:ascii="Times New Roman" w:eastAsia="Times New Roman" w:hAnsi="Times New Roman" w:cs="Times New Roman"/>
                <w:sz w:val="24"/>
                <w:szCs w:val="24"/>
              </w:rPr>
            </w:pPr>
          </w:p>
        </w:tc>
      </w:tr>
      <w:tr w:rsidR="000D1796" w:rsidRPr="008B2CC5" w:rsidTr="000D179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0.121212</w:t>
            </w:r>
          </w:p>
        </w:tc>
        <w:tc>
          <w:tcPr>
            <w:tcW w:w="1116"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0.106753</w:t>
            </w:r>
          </w:p>
        </w:tc>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0.152174</w:t>
            </w:r>
          </w:p>
        </w:tc>
        <w:tc>
          <w:tcPr>
            <w:tcW w:w="713" w:type="dxa"/>
            <w:vMerge/>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481"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w:t>
            </w:r>
          </w:p>
        </w:tc>
        <w:tc>
          <w:tcPr>
            <w:tcW w:w="791" w:type="dxa"/>
            <w:vMerge/>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0.729941</w:t>
            </w:r>
          </w:p>
        </w:tc>
        <w:tc>
          <w:tcPr>
            <w:tcW w:w="1119"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0.270059</w:t>
            </w:r>
          </w:p>
        </w:tc>
        <w:tc>
          <w:tcPr>
            <w:tcW w:w="643" w:type="dxa"/>
            <w:vMerge/>
            <w:tcBorders>
              <w:top w:val="nil"/>
              <w:right w:val="single" w:sz="4" w:space="0" w:color="auto"/>
            </w:tcBorders>
            <w:shd w:val="clear" w:color="auto" w:fill="auto"/>
          </w:tcPr>
          <w:p w:rsidR="000D1796" w:rsidRPr="008B2CC5" w:rsidRDefault="000D1796">
            <w:pPr>
              <w:rPr>
                <w:rFonts w:ascii="Times New Roman" w:eastAsia="Times New Roman" w:hAnsi="Times New Roman" w:cs="Times New Roman"/>
                <w:sz w:val="24"/>
                <w:szCs w:val="24"/>
              </w:rPr>
            </w:pPr>
          </w:p>
        </w:tc>
      </w:tr>
      <w:tr w:rsidR="000D1796" w:rsidRPr="008B2CC5" w:rsidTr="000D179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0.09697</w:t>
            </w:r>
          </w:p>
        </w:tc>
        <w:tc>
          <w:tcPr>
            <w:tcW w:w="1116"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0.070011</w:t>
            </w:r>
          </w:p>
        </w:tc>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0.101449</w:t>
            </w:r>
          </w:p>
        </w:tc>
        <w:tc>
          <w:tcPr>
            <w:tcW w:w="713" w:type="dxa"/>
            <w:vMerge/>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481"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0.075</w:t>
            </w:r>
          </w:p>
        </w:tc>
        <w:tc>
          <w:tcPr>
            <w:tcW w:w="791" w:type="dxa"/>
            <w:vMerge/>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1.711307</w:t>
            </w:r>
          </w:p>
        </w:tc>
        <w:tc>
          <w:tcPr>
            <w:tcW w:w="1119"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-0.71131</w:t>
            </w:r>
          </w:p>
        </w:tc>
        <w:tc>
          <w:tcPr>
            <w:tcW w:w="643" w:type="dxa"/>
            <w:vMerge/>
            <w:tcBorders>
              <w:top w:val="nil"/>
              <w:right w:val="single" w:sz="4" w:space="0" w:color="auto"/>
            </w:tcBorders>
            <w:shd w:val="clear" w:color="auto" w:fill="auto"/>
          </w:tcPr>
          <w:p w:rsidR="000D1796" w:rsidRPr="008B2CC5" w:rsidRDefault="000D1796">
            <w:pPr>
              <w:rPr>
                <w:rFonts w:ascii="Times New Roman" w:eastAsia="Times New Roman" w:hAnsi="Times New Roman" w:cs="Times New Roman"/>
                <w:sz w:val="24"/>
                <w:szCs w:val="24"/>
              </w:rPr>
            </w:pPr>
          </w:p>
        </w:tc>
      </w:tr>
      <w:tr w:rsidR="000D1796" w:rsidRPr="008B2CC5" w:rsidTr="000D179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1.606061</w:t>
            </w:r>
          </w:p>
        </w:tc>
        <w:tc>
          <w:tcPr>
            <w:tcW w:w="1116"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1.138822</w:t>
            </w:r>
          </w:p>
        </w:tc>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0.108696</w:t>
            </w:r>
          </w:p>
        </w:tc>
        <w:tc>
          <w:tcPr>
            <w:tcW w:w="713" w:type="dxa"/>
            <w:vMerge/>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481"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0.175</w:t>
            </w:r>
          </w:p>
        </w:tc>
        <w:tc>
          <w:tcPr>
            <w:tcW w:w="791" w:type="dxa"/>
            <w:vMerge/>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0.795435</w:t>
            </w:r>
          </w:p>
        </w:tc>
        <w:tc>
          <w:tcPr>
            <w:tcW w:w="1119"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0.204565</w:t>
            </w:r>
          </w:p>
        </w:tc>
        <w:tc>
          <w:tcPr>
            <w:tcW w:w="643" w:type="dxa"/>
            <w:vMerge/>
            <w:tcBorders>
              <w:top w:val="nil"/>
              <w:right w:val="single" w:sz="4" w:space="0" w:color="auto"/>
            </w:tcBorders>
            <w:shd w:val="clear" w:color="auto" w:fill="auto"/>
          </w:tcPr>
          <w:p w:rsidR="000D1796" w:rsidRPr="008B2CC5" w:rsidRDefault="000D1796">
            <w:pPr>
              <w:rPr>
                <w:rFonts w:ascii="Times New Roman" w:eastAsia="Times New Roman" w:hAnsi="Times New Roman" w:cs="Times New Roman"/>
                <w:sz w:val="24"/>
                <w:szCs w:val="24"/>
              </w:rPr>
            </w:pPr>
          </w:p>
        </w:tc>
      </w:tr>
      <w:tr w:rsidR="000D1796" w:rsidRPr="008B2CC5" w:rsidTr="000D179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1.606061</w:t>
            </w:r>
          </w:p>
        </w:tc>
        <w:tc>
          <w:tcPr>
            <w:tcW w:w="1116"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1.138317</w:t>
            </w:r>
          </w:p>
        </w:tc>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0.173913</w:t>
            </w:r>
          </w:p>
        </w:tc>
        <w:tc>
          <w:tcPr>
            <w:tcW w:w="713" w:type="dxa"/>
            <w:vMerge/>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481"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0.25</w:t>
            </w:r>
          </w:p>
        </w:tc>
        <w:tc>
          <w:tcPr>
            <w:tcW w:w="791" w:type="dxa"/>
            <w:vMerge/>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0.823217</w:t>
            </w:r>
          </w:p>
        </w:tc>
        <w:tc>
          <w:tcPr>
            <w:tcW w:w="1119"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0.176783</w:t>
            </w:r>
          </w:p>
        </w:tc>
        <w:tc>
          <w:tcPr>
            <w:tcW w:w="643" w:type="dxa"/>
            <w:vMerge/>
            <w:tcBorders>
              <w:top w:val="nil"/>
              <w:right w:val="single" w:sz="4" w:space="0" w:color="auto"/>
            </w:tcBorders>
            <w:shd w:val="clear" w:color="auto" w:fill="auto"/>
          </w:tcPr>
          <w:p w:rsidR="000D1796" w:rsidRPr="008B2CC5" w:rsidRDefault="000D1796">
            <w:pPr>
              <w:rPr>
                <w:rFonts w:ascii="Times New Roman" w:eastAsia="Times New Roman" w:hAnsi="Times New Roman" w:cs="Times New Roman"/>
                <w:sz w:val="24"/>
                <w:szCs w:val="24"/>
              </w:rPr>
            </w:pPr>
          </w:p>
        </w:tc>
      </w:tr>
      <w:tr w:rsidR="000D1796" w:rsidRPr="008B2CC5" w:rsidTr="000D179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0.09697</w:t>
            </w:r>
          </w:p>
        </w:tc>
        <w:tc>
          <w:tcPr>
            <w:tcW w:w="1116"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0.098497</w:t>
            </w:r>
          </w:p>
        </w:tc>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0.137681</w:t>
            </w:r>
          </w:p>
        </w:tc>
        <w:tc>
          <w:tcPr>
            <w:tcW w:w="713" w:type="dxa"/>
            <w:vMerge/>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481"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0.2</w:t>
            </w:r>
          </w:p>
        </w:tc>
        <w:tc>
          <w:tcPr>
            <w:tcW w:w="791" w:type="dxa"/>
            <w:vMerge/>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0.640312</w:t>
            </w:r>
          </w:p>
        </w:tc>
        <w:tc>
          <w:tcPr>
            <w:tcW w:w="1119"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0.359688</w:t>
            </w:r>
          </w:p>
        </w:tc>
        <w:tc>
          <w:tcPr>
            <w:tcW w:w="643" w:type="dxa"/>
            <w:vMerge/>
            <w:tcBorders>
              <w:top w:val="nil"/>
              <w:right w:val="single" w:sz="4" w:space="0" w:color="auto"/>
            </w:tcBorders>
            <w:shd w:val="clear" w:color="auto" w:fill="auto"/>
          </w:tcPr>
          <w:p w:rsidR="000D1796" w:rsidRPr="008B2CC5" w:rsidRDefault="000D1796">
            <w:pPr>
              <w:rPr>
                <w:rFonts w:ascii="Times New Roman" w:eastAsia="Times New Roman" w:hAnsi="Times New Roman" w:cs="Times New Roman"/>
                <w:sz w:val="24"/>
                <w:szCs w:val="24"/>
              </w:rPr>
            </w:pPr>
          </w:p>
        </w:tc>
      </w:tr>
      <w:tr w:rsidR="000D1796" w:rsidRPr="008B2CC5" w:rsidTr="000D179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0.115152</w:t>
            </w:r>
          </w:p>
        </w:tc>
        <w:tc>
          <w:tcPr>
            <w:tcW w:w="1116"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0.432007</w:t>
            </w:r>
          </w:p>
        </w:tc>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0.137681</w:t>
            </w:r>
          </w:p>
        </w:tc>
        <w:tc>
          <w:tcPr>
            <w:tcW w:w="713" w:type="dxa"/>
            <w:vMerge/>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481"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0.16</w:t>
            </w:r>
          </w:p>
        </w:tc>
        <w:tc>
          <w:tcPr>
            <w:tcW w:w="791" w:type="dxa"/>
            <w:vMerge/>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0.095452</w:t>
            </w:r>
          </w:p>
        </w:tc>
        <w:tc>
          <w:tcPr>
            <w:tcW w:w="1119"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0.904548</w:t>
            </w:r>
          </w:p>
        </w:tc>
        <w:tc>
          <w:tcPr>
            <w:tcW w:w="643" w:type="dxa"/>
            <w:vMerge/>
            <w:tcBorders>
              <w:top w:val="nil"/>
              <w:right w:val="single" w:sz="4" w:space="0" w:color="auto"/>
            </w:tcBorders>
            <w:shd w:val="clear" w:color="auto" w:fill="auto"/>
          </w:tcPr>
          <w:p w:rsidR="000D1796" w:rsidRPr="008B2CC5" w:rsidRDefault="000D1796">
            <w:pPr>
              <w:rPr>
                <w:rFonts w:ascii="Times New Roman" w:eastAsia="Times New Roman" w:hAnsi="Times New Roman" w:cs="Times New Roman"/>
                <w:sz w:val="24"/>
                <w:szCs w:val="24"/>
              </w:rPr>
            </w:pPr>
          </w:p>
        </w:tc>
      </w:tr>
      <w:tr w:rsidR="000D1796" w:rsidRPr="008B2CC5" w:rsidTr="000D179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0.054545</w:t>
            </w:r>
          </w:p>
        </w:tc>
        <w:tc>
          <w:tcPr>
            <w:tcW w:w="1116"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0.074415</w:t>
            </w:r>
          </w:p>
        </w:tc>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0.086957</w:t>
            </w:r>
          </w:p>
        </w:tc>
        <w:tc>
          <w:tcPr>
            <w:tcW w:w="713" w:type="dxa"/>
            <w:vMerge/>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481"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0.235</w:t>
            </w:r>
          </w:p>
        </w:tc>
        <w:tc>
          <w:tcPr>
            <w:tcW w:w="791" w:type="dxa"/>
            <w:vMerge/>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0.503077</w:t>
            </w:r>
          </w:p>
        </w:tc>
        <w:tc>
          <w:tcPr>
            <w:tcW w:w="1119"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0.496923</w:t>
            </w:r>
          </w:p>
        </w:tc>
        <w:tc>
          <w:tcPr>
            <w:tcW w:w="643" w:type="dxa"/>
            <w:vMerge/>
            <w:tcBorders>
              <w:top w:val="nil"/>
              <w:right w:val="single" w:sz="4" w:space="0" w:color="auto"/>
            </w:tcBorders>
            <w:shd w:val="clear" w:color="auto" w:fill="auto"/>
          </w:tcPr>
          <w:p w:rsidR="000D1796" w:rsidRPr="008B2CC5" w:rsidRDefault="000D1796">
            <w:pPr>
              <w:rPr>
                <w:rFonts w:ascii="Times New Roman" w:eastAsia="Times New Roman" w:hAnsi="Times New Roman" w:cs="Times New Roman"/>
                <w:sz w:val="24"/>
                <w:szCs w:val="24"/>
              </w:rPr>
            </w:pPr>
          </w:p>
        </w:tc>
      </w:tr>
      <w:tr w:rsidR="000D1796" w:rsidRPr="008B2CC5" w:rsidTr="000D179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0.109091</w:t>
            </w:r>
          </w:p>
        </w:tc>
        <w:tc>
          <w:tcPr>
            <w:tcW w:w="1116"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0.104644</w:t>
            </w:r>
          </w:p>
        </w:tc>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0.144928</w:t>
            </w:r>
          </w:p>
        </w:tc>
        <w:tc>
          <w:tcPr>
            <w:tcW w:w="713" w:type="dxa"/>
            <w:vMerge/>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481"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0.26</w:t>
            </w:r>
          </w:p>
        </w:tc>
        <w:tc>
          <w:tcPr>
            <w:tcW w:w="791" w:type="dxa"/>
            <w:vMerge/>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0.674949</w:t>
            </w:r>
          </w:p>
        </w:tc>
        <w:tc>
          <w:tcPr>
            <w:tcW w:w="1119"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0.325051</w:t>
            </w:r>
          </w:p>
        </w:tc>
        <w:tc>
          <w:tcPr>
            <w:tcW w:w="643" w:type="dxa"/>
            <w:vMerge/>
            <w:tcBorders>
              <w:top w:val="nil"/>
              <w:right w:val="single" w:sz="4" w:space="0" w:color="auto"/>
            </w:tcBorders>
            <w:shd w:val="clear" w:color="auto" w:fill="auto"/>
          </w:tcPr>
          <w:p w:rsidR="000D1796" w:rsidRPr="008B2CC5" w:rsidRDefault="000D1796">
            <w:pPr>
              <w:rPr>
                <w:rFonts w:ascii="Times New Roman" w:eastAsia="Times New Roman" w:hAnsi="Times New Roman" w:cs="Times New Roman"/>
                <w:sz w:val="24"/>
                <w:szCs w:val="24"/>
              </w:rPr>
            </w:pPr>
          </w:p>
        </w:tc>
      </w:tr>
      <w:tr w:rsidR="000D1796" w:rsidRPr="008B2CC5" w:rsidTr="000D179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0.181818</w:t>
            </w:r>
          </w:p>
        </w:tc>
        <w:tc>
          <w:tcPr>
            <w:tcW w:w="1116"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0.146727</w:t>
            </w:r>
          </w:p>
        </w:tc>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0.137681</w:t>
            </w:r>
          </w:p>
        </w:tc>
        <w:tc>
          <w:tcPr>
            <w:tcW w:w="713" w:type="dxa"/>
            <w:vMerge/>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481"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0.335</w:t>
            </w:r>
          </w:p>
        </w:tc>
        <w:tc>
          <w:tcPr>
            <w:tcW w:w="791" w:type="dxa"/>
            <w:vMerge/>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0.82664</w:t>
            </w:r>
          </w:p>
        </w:tc>
        <w:tc>
          <w:tcPr>
            <w:tcW w:w="1119"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0.17336</w:t>
            </w:r>
          </w:p>
        </w:tc>
        <w:tc>
          <w:tcPr>
            <w:tcW w:w="643" w:type="dxa"/>
            <w:vMerge/>
            <w:tcBorders>
              <w:top w:val="nil"/>
              <w:right w:val="single" w:sz="4" w:space="0" w:color="auto"/>
            </w:tcBorders>
            <w:shd w:val="clear" w:color="auto" w:fill="auto"/>
          </w:tcPr>
          <w:p w:rsidR="000D1796" w:rsidRPr="008B2CC5" w:rsidRDefault="000D1796">
            <w:pPr>
              <w:rPr>
                <w:rFonts w:ascii="Times New Roman" w:eastAsia="Times New Roman" w:hAnsi="Times New Roman" w:cs="Times New Roman"/>
                <w:sz w:val="24"/>
                <w:szCs w:val="24"/>
              </w:rPr>
            </w:pPr>
          </w:p>
        </w:tc>
      </w:tr>
      <w:tr w:rsidR="000D1796" w:rsidRPr="008B2CC5" w:rsidTr="000D179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1.606061</w:t>
            </w:r>
          </w:p>
        </w:tc>
        <w:tc>
          <w:tcPr>
            <w:tcW w:w="1116"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1.140599</w:t>
            </w:r>
          </w:p>
        </w:tc>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0.181159</w:t>
            </w:r>
          </w:p>
        </w:tc>
        <w:tc>
          <w:tcPr>
            <w:tcW w:w="713" w:type="dxa"/>
            <w:vMerge/>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481"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0.625</w:t>
            </w:r>
          </w:p>
        </w:tc>
        <w:tc>
          <w:tcPr>
            <w:tcW w:w="791" w:type="dxa"/>
            <w:vMerge/>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0.72155</w:t>
            </w:r>
          </w:p>
        </w:tc>
        <w:tc>
          <w:tcPr>
            <w:tcW w:w="1119"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0.27845</w:t>
            </w:r>
          </w:p>
        </w:tc>
        <w:tc>
          <w:tcPr>
            <w:tcW w:w="643" w:type="dxa"/>
            <w:vMerge/>
            <w:tcBorders>
              <w:top w:val="nil"/>
              <w:right w:val="single" w:sz="4" w:space="0" w:color="auto"/>
            </w:tcBorders>
            <w:shd w:val="clear" w:color="auto" w:fill="auto"/>
          </w:tcPr>
          <w:p w:rsidR="000D1796" w:rsidRPr="008B2CC5" w:rsidRDefault="000D1796">
            <w:pPr>
              <w:rPr>
                <w:rFonts w:ascii="Times New Roman" w:eastAsia="Times New Roman" w:hAnsi="Times New Roman" w:cs="Times New Roman"/>
                <w:sz w:val="24"/>
                <w:szCs w:val="24"/>
              </w:rPr>
            </w:pPr>
          </w:p>
        </w:tc>
      </w:tr>
      <w:tr w:rsidR="000D1796" w:rsidRPr="008B2CC5" w:rsidTr="000D179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0.127273</w:t>
            </w:r>
          </w:p>
        </w:tc>
        <w:tc>
          <w:tcPr>
            <w:tcW w:w="1116"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0.106298</w:t>
            </w:r>
          </w:p>
        </w:tc>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0.15942</w:t>
            </w:r>
          </w:p>
        </w:tc>
        <w:tc>
          <w:tcPr>
            <w:tcW w:w="713" w:type="dxa"/>
            <w:vMerge/>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481"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0.2</w:t>
            </w:r>
          </w:p>
        </w:tc>
        <w:tc>
          <w:tcPr>
            <w:tcW w:w="791" w:type="dxa"/>
            <w:vMerge/>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0.924211</w:t>
            </w:r>
          </w:p>
        </w:tc>
        <w:tc>
          <w:tcPr>
            <w:tcW w:w="1119"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0.075789</w:t>
            </w:r>
          </w:p>
        </w:tc>
        <w:tc>
          <w:tcPr>
            <w:tcW w:w="643" w:type="dxa"/>
            <w:vMerge/>
            <w:tcBorders>
              <w:top w:val="nil"/>
              <w:right w:val="single" w:sz="4" w:space="0" w:color="auto"/>
            </w:tcBorders>
            <w:shd w:val="clear" w:color="auto" w:fill="auto"/>
          </w:tcPr>
          <w:p w:rsidR="000D1796" w:rsidRPr="008B2CC5" w:rsidRDefault="000D1796">
            <w:pPr>
              <w:rPr>
                <w:rFonts w:ascii="Times New Roman" w:eastAsia="Times New Roman" w:hAnsi="Times New Roman" w:cs="Times New Roman"/>
                <w:sz w:val="24"/>
                <w:szCs w:val="24"/>
              </w:rPr>
            </w:pPr>
          </w:p>
        </w:tc>
      </w:tr>
      <w:tr w:rsidR="000D1796" w:rsidRPr="008B2CC5" w:rsidTr="000D179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0.109091</w:t>
            </w:r>
          </w:p>
        </w:tc>
        <w:tc>
          <w:tcPr>
            <w:tcW w:w="1116"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0.084855</w:t>
            </w:r>
          </w:p>
        </w:tc>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0.137681</w:t>
            </w:r>
          </w:p>
        </w:tc>
        <w:tc>
          <w:tcPr>
            <w:tcW w:w="713" w:type="dxa"/>
            <w:vMerge/>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481"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0.16</w:t>
            </w:r>
          </w:p>
        </w:tc>
        <w:tc>
          <w:tcPr>
            <w:tcW w:w="791" w:type="dxa"/>
            <w:vMerge/>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1.221028</w:t>
            </w:r>
          </w:p>
        </w:tc>
        <w:tc>
          <w:tcPr>
            <w:tcW w:w="1119"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-0.22103</w:t>
            </w:r>
          </w:p>
        </w:tc>
        <w:tc>
          <w:tcPr>
            <w:tcW w:w="643" w:type="dxa"/>
            <w:vMerge/>
            <w:tcBorders>
              <w:top w:val="nil"/>
              <w:right w:val="single" w:sz="4" w:space="0" w:color="auto"/>
            </w:tcBorders>
            <w:shd w:val="clear" w:color="auto" w:fill="auto"/>
          </w:tcPr>
          <w:p w:rsidR="000D1796" w:rsidRPr="008B2CC5" w:rsidRDefault="000D1796">
            <w:pPr>
              <w:rPr>
                <w:rFonts w:ascii="Times New Roman" w:eastAsia="Times New Roman" w:hAnsi="Times New Roman" w:cs="Times New Roman"/>
                <w:sz w:val="24"/>
                <w:szCs w:val="24"/>
              </w:rPr>
            </w:pPr>
          </w:p>
        </w:tc>
      </w:tr>
      <w:tr w:rsidR="000D1796" w:rsidRPr="008B2CC5" w:rsidTr="000D179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1.606061</w:t>
            </w:r>
          </w:p>
        </w:tc>
        <w:tc>
          <w:tcPr>
            <w:tcW w:w="1116"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1.137064</w:t>
            </w:r>
          </w:p>
        </w:tc>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0.144928</w:t>
            </w:r>
          </w:p>
        </w:tc>
        <w:tc>
          <w:tcPr>
            <w:tcW w:w="713" w:type="dxa"/>
            <w:vMerge/>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481"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0.24</w:t>
            </w:r>
          </w:p>
        </w:tc>
        <w:tc>
          <w:tcPr>
            <w:tcW w:w="791" w:type="dxa"/>
            <w:vMerge/>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0.800391</w:t>
            </w:r>
          </w:p>
        </w:tc>
        <w:tc>
          <w:tcPr>
            <w:tcW w:w="1119"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0.199609</w:t>
            </w:r>
          </w:p>
        </w:tc>
        <w:tc>
          <w:tcPr>
            <w:tcW w:w="643" w:type="dxa"/>
            <w:vMerge/>
            <w:tcBorders>
              <w:top w:val="nil"/>
              <w:right w:val="single" w:sz="4" w:space="0" w:color="auto"/>
            </w:tcBorders>
            <w:shd w:val="clear" w:color="auto" w:fill="auto"/>
          </w:tcPr>
          <w:p w:rsidR="000D1796" w:rsidRPr="008B2CC5" w:rsidRDefault="000D1796">
            <w:pPr>
              <w:rPr>
                <w:rFonts w:ascii="Times New Roman" w:eastAsia="Times New Roman" w:hAnsi="Times New Roman" w:cs="Times New Roman"/>
                <w:sz w:val="24"/>
                <w:szCs w:val="24"/>
              </w:rPr>
            </w:pPr>
          </w:p>
        </w:tc>
      </w:tr>
      <w:tr w:rsidR="000D1796" w:rsidRPr="008B2CC5" w:rsidTr="000D179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0.163636</w:t>
            </w:r>
          </w:p>
        </w:tc>
        <w:tc>
          <w:tcPr>
            <w:tcW w:w="1116"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0.147778</w:t>
            </w:r>
          </w:p>
        </w:tc>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0.137681</w:t>
            </w:r>
          </w:p>
        </w:tc>
        <w:tc>
          <w:tcPr>
            <w:tcW w:w="713" w:type="dxa"/>
            <w:vMerge/>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481"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0.3</w:t>
            </w:r>
          </w:p>
        </w:tc>
        <w:tc>
          <w:tcPr>
            <w:tcW w:w="791" w:type="dxa"/>
            <w:vMerge/>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0.635877</w:t>
            </w:r>
          </w:p>
        </w:tc>
        <w:tc>
          <w:tcPr>
            <w:tcW w:w="1119"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0.364123</w:t>
            </w:r>
          </w:p>
        </w:tc>
        <w:tc>
          <w:tcPr>
            <w:tcW w:w="643" w:type="dxa"/>
            <w:vMerge/>
            <w:tcBorders>
              <w:top w:val="nil"/>
              <w:right w:val="single" w:sz="4" w:space="0" w:color="auto"/>
            </w:tcBorders>
            <w:shd w:val="clear" w:color="auto" w:fill="auto"/>
          </w:tcPr>
          <w:p w:rsidR="000D1796" w:rsidRPr="008B2CC5" w:rsidRDefault="000D1796">
            <w:pPr>
              <w:rPr>
                <w:rFonts w:ascii="Times New Roman" w:eastAsia="Times New Roman" w:hAnsi="Times New Roman" w:cs="Times New Roman"/>
                <w:sz w:val="24"/>
                <w:szCs w:val="24"/>
              </w:rPr>
            </w:pPr>
          </w:p>
        </w:tc>
      </w:tr>
      <w:tr w:rsidR="000D1796" w:rsidRPr="008B2CC5" w:rsidTr="000D179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0.133333</w:t>
            </w:r>
          </w:p>
        </w:tc>
        <w:tc>
          <w:tcPr>
            <w:tcW w:w="1116"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0.113749</w:t>
            </w:r>
          </w:p>
        </w:tc>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0.144928</w:t>
            </w:r>
          </w:p>
        </w:tc>
        <w:tc>
          <w:tcPr>
            <w:tcW w:w="713" w:type="dxa"/>
            <w:vMerge/>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481"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0.15</w:t>
            </w:r>
          </w:p>
        </w:tc>
        <w:tc>
          <w:tcPr>
            <w:tcW w:w="791" w:type="dxa"/>
            <w:vMerge/>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0.711458</w:t>
            </w:r>
          </w:p>
        </w:tc>
        <w:tc>
          <w:tcPr>
            <w:tcW w:w="1119"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0.288542</w:t>
            </w:r>
          </w:p>
        </w:tc>
        <w:tc>
          <w:tcPr>
            <w:tcW w:w="643" w:type="dxa"/>
            <w:vMerge/>
            <w:tcBorders>
              <w:top w:val="nil"/>
              <w:right w:val="single" w:sz="4" w:space="0" w:color="auto"/>
            </w:tcBorders>
            <w:shd w:val="clear" w:color="auto" w:fill="auto"/>
          </w:tcPr>
          <w:p w:rsidR="000D1796" w:rsidRPr="008B2CC5" w:rsidRDefault="000D1796">
            <w:pPr>
              <w:rPr>
                <w:rFonts w:ascii="Times New Roman" w:eastAsia="Times New Roman" w:hAnsi="Times New Roman" w:cs="Times New Roman"/>
                <w:sz w:val="24"/>
                <w:szCs w:val="24"/>
              </w:rPr>
            </w:pPr>
          </w:p>
        </w:tc>
      </w:tr>
      <w:tr w:rsidR="000D1796" w:rsidRPr="008B2CC5" w:rsidTr="000D179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1.606061</w:t>
            </w:r>
          </w:p>
        </w:tc>
        <w:tc>
          <w:tcPr>
            <w:tcW w:w="1116"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1.135744</w:t>
            </w:r>
          </w:p>
        </w:tc>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0.137681</w:t>
            </w:r>
          </w:p>
        </w:tc>
        <w:tc>
          <w:tcPr>
            <w:tcW w:w="713" w:type="dxa"/>
            <w:vMerge/>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481"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0.14</w:t>
            </w:r>
          </w:p>
        </w:tc>
        <w:tc>
          <w:tcPr>
            <w:tcW w:w="791" w:type="dxa"/>
            <w:vMerge/>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2.614065</w:t>
            </w:r>
          </w:p>
        </w:tc>
        <w:tc>
          <w:tcPr>
            <w:tcW w:w="1119"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-1.61406</w:t>
            </w:r>
          </w:p>
        </w:tc>
        <w:tc>
          <w:tcPr>
            <w:tcW w:w="643" w:type="dxa"/>
            <w:vMerge/>
            <w:tcBorders>
              <w:top w:val="nil"/>
              <w:right w:val="single" w:sz="4" w:space="0" w:color="auto"/>
            </w:tcBorders>
            <w:shd w:val="clear" w:color="auto" w:fill="auto"/>
          </w:tcPr>
          <w:p w:rsidR="000D1796" w:rsidRPr="008B2CC5" w:rsidRDefault="000D1796">
            <w:pPr>
              <w:rPr>
                <w:rFonts w:ascii="Times New Roman" w:eastAsia="Times New Roman" w:hAnsi="Times New Roman" w:cs="Times New Roman"/>
                <w:sz w:val="24"/>
                <w:szCs w:val="24"/>
              </w:rPr>
            </w:pPr>
          </w:p>
        </w:tc>
      </w:tr>
      <w:tr w:rsidR="000D1796" w:rsidRPr="008B2CC5" w:rsidTr="000D179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1.606061</w:t>
            </w:r>
          </w:p>
        </w:tc>
        <w:tc>
          <w:tcPr>
            <w:tcW w:w="1116"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1.137856</w:t>
            </w:r>
          </w:p>
        </w:tc>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0.137681</w:t>
            </w:r>
          </w:p>
        </w:tc>
        <w:tc>
          <w:tcPr>
            <w:tcW w:w="713" w:type="dxa"/>
            <w:vMerge/>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481"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0.4</w:t>
            </w:r>
          </w:p>
        </w:tc>
        <w:tc>
          <w:tcPr>
            <w:tcW w:w="791" w:type="dxa"/>
            <w:vMerge/>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0.905539</w:t>
            </w:r>
          </w:p>
        </w:tc>
        <w:tc>
          <w:tcPr>
            <w:tcW w:w="1119"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0.094461</w:t>
            </w:r>
          </w:p>
        </w:tc>
        <w:tc>
          <w:tcPr>
            <w:tcW w:w="643" w:type="dxa"/>
            <w:vMerge/>
            <w:tcBorders>
              <w:top w:val="nil"/>
              <w:right w:val="single" w:sz="4" w:space="0" w:color="auto"/>
            </w:tcBorders>
            <w:shd w:val="clear" w:color="auto" w:fill="auto"/>
          </w:tcPr>
          <w:p w:rsidR="000D1796" w:rsidRPr="008B2CC5" w:rsidRDefault="000D1796">
            <w:pPr>
              <w:rPr>
                <w:rFonts w:ascii="Times New Roman" w:eastAsia="Times New Roman" w:hAnsi="Times New Roman" w:cs="Times New Roman"/>
                <w:sz w:val="24"/>
                <w:szCs w:val="24"/>
              </w:rPr>
            </w:pPr>
          </w:p>
        </w:tc>
      </w:tr>
      <w:tr w:rsidR="000D1796" w:rsidRPr="008B2CC5" w:rsidTr="000D179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1.606061</w:t>
            </w:r>
          </w:p>
        </w:tc>
        <w:tc>
          <w:tcPr>
            <w:tcW w:w="1116"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1.137064</w:t>
            </w:r>
          </w:p>
        </w:tc>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0.137681</w:t>
            </w:r>
          </w:p>
        </w:tc>
        <w:tc>
          <w:tcPr>
            <w:tcW w:w="713" w:type="dxa"/>
            <w:vMerge/>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481"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0.25</w:t>
            </w:r>
          </w:p>
        </w:tc>
        <w:tc>
          <w:tcPr>
            <w:tcW w:w="791" w:type="dxa"/>
            <w:vMerge/>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0.924211</w:t>
            </w:r>
          </w:p>
        </w:tc>
        <w:tc>
          <w:tcPr>
            <w:tcW w:w="1119"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0.075789</w:t>
            </w:r>
          </w:p>
        </w:tc>
        <w:tc>
          <w:tcPr>
            <w:tcW w:w="643" w:type="dxa"/>
            <w:vMerge/>
            <w:tcBorders>
              <w:top w:val="nil"/>
              <w:right w:val="single" w:sz="4" w:space="0" w:color="auto"/>
            </w:tcBorders>
            <w:shd w:val="clear" w:color="auto" w:fill="auto"/>
          </w:tcPr>
          <w:p w:rsidR="000D1796" w:rsidRPr="008B2CC5" w:rsidRDefault="000D1796">
            <w:pPr>
              <w:rPr>
                <w:rFonts w:ascii="Times New Roman" w:eastAsia="Times New Roman" w:hAnsi="Times New Roman" w:cs="Times New Roman"/>
                <w:sz w:val="24"/>
                <w:szCs w:val="24"/>
              </w:rPr>
            </w:pPr>
          </w:p>
        </w:tc>
      </w:tr>
      <w:tr w:rsidR="000D1796" w:rsidRPr="008B2CC5" w:rsidTr="000D179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1.606061</w:t>
            </w:r>
          </w:p>
        </w:tc>
        <w:tc>
          <w:tcPr>
            <w:tcW w:w="1116"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1.136009</w:t>
            </w:r>
          </w:p>
        </w:tc>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0.101449</w:t>
            </w:r>
          </w:p>
        </w:tc>
        <w:tc>
          <w:tcPr>
            <w:tcW w:w="713" w:type="dxa"/>
            <w:vMerge/>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481"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0.225</w:t>
            </w:r>
          </w:p>
        </w:tc>
        <w:tc>
          <w:tcPr>
            <w:tcW w:w="791" w:type="dxa"/>
            <w:vMerge/>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0.924211</w:t>
            </w:r>
          </w:p>
        </w:tc>
        <w:tc>
          <w:tcPr>
            <w:tcW w:w="1119"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0.075789</w:t>
            </w:r>
          </w:p>
        </w:tc>
        <w:tc>
          <w:tcPr>
            <w:tcW w:w="643" w:type="dxa"/>
            <w:vMerge/>
            <w:tcBorders>
              <w:top w:val="nil"/>
              <w:right w:val="single" w:sz="4" w:space="0" w:color="auto"/>
            </w:tcBorders>
            <w:shd w:val="clear" w:color="auto" w:fill="auto"/>
          </w:tcPr>
          <w:p w:rsidR="000D1796" w:rsidRPr="008B2CC5" w:rsidRDefault="000D1796">
            <w:pPr>
              <w:rPr>
                <w:rFonts w:ascii="Times New Roman" w:eastAsia="Times New Roman" w:hAnsi="Times New Roman" w:cs="Times New Roman"/>
                <w:sz w:val="24"/>
                <w:szCs w:val="24"/>
              </w:rPr>
            </w:pPr>
          </w:p>
        </w:tc>
      </w:tr>
      <w:tr w:rsidR="000D1796" w:rsidRPr="008B2CC5" w:rsidTr="000D179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1.606061</w:t>
            </w:r>
          </w:p>
        </w:tc>
        <w:tc>
          <w:tcPr>
            <w:tcW w:w="1116"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1.135854</w:t>
            </w:r>
          </w:p>
        </w:tc>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0.173913</w:t>
            </w:r>
          </w:p>
        </w:tc>
        <w:tc>
          <w:tcPr>
            <w:tcW w:w="713" w:type="dxa"/>
            <w:vMerge/>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481"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0.25</w:t>
            </w:r>
          </w:p>
        </w:tc>
        <w:tc>
          <w:tcPr>
            <w:tcW w:w="791" w:type="dxa"/>
            <w:vMerge/>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2.134375</w:t>
            </w:r>
          </w:p>
        </w:tc>
        <w:tc>
          <w:tcPr>
            <w:tcW w:w="1119"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-1.13437</w:t>
            </w:r>
          </w:p>
        </w:tc>
        <w:tc>
          <w:tcPr>
            <w:tcW w:w="643" w:type="dxa"/>
            <w:vMerge/>
            <w:tcBorders>
              <w:top w:val="nil"/>
              <w:right w:val="single" w:sz="4" w:space="0" w:color="auto"/>
            </w:tcBorders>
            <w:shd w:val="clear" w:color="auto" w:fill="auto"/>
          </w:tcPr>
          <w:p w:rsidR="000D1796" w:rsidRPr="008B2CC5" w:rsidRDefault="000D1796">
            <w:pPr>
              <w:rPr>
                <w:rFonts w:ascii="Times New Roman" w:eastAsia="Times New Roman" w:hAnsi="Times New Roman" w:cs="Times New Roman"/>
                <w:sz w:val="24"/>
                <w:szCs w:val="24"/>
              </w:rPr>
            </w:pPr>
          </w:p>
        </w:tc>
      </w:tr>
      <w:tr w:rsidR="000D1796" w:rsidRPr="008B2CC5" w:rsidTr="000D179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1.606061</w:t>
            </w:r>
          </w:p>
        </w:tc>
        <w:tc>
          <w:tcPr>
            <w:tcW w:w="1116"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1.135678</w:t>
            </w:r>
          </w:p>
        </w:tc>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0.086957</w:t>
            </w:r>
          </w:p>
        </w:tc>
        <w:tc>
          <w:tcPr>
            <w:tcW w:w="713" w:type="dxa"/>
            <w:vMerge/>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481"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0.225</w:t>
            </w:r>
          </w:p>
        </w:tc>
        <w:tc>
          <w:tcPr>
            <w:tcW w:w="791" w:type="dxa"/>
            <w:vMerge/>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2.863564</w:t>
            </w:r>
          </w:p>
        </w:tc>
        <w:tc>
          <w:tcPr>
            <w:tcW w:w="1119"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-1.86356</w:t>
            </w:r>
          </w:p>
        </w:tc>
        <w:tc>
          <w:tcPr>
            <w:tcW w:w="643" w:type="dxa"/>
            <w:vMerge/>
            <w:tcBorders>
              <w:top w:val="nil"/>
              <w:right w:val="single" w:sz="4" w:space="0" w:color="auto"/>
            </w:tcBorders>
            <w:shd w:val="clear" w:color="auto" w:fill="auto"/>
          </w:tcPr>
          <w:p w:rsidR="000D1796" w:rsidRPr="008B2CC5" w:rsidRDefault="000D1796">
            <w:pPr>
              <w:rPr>
                <w:rFonts w:ascii="Times New Roman" w:eastAsia="Times New Roman" w:hAnsi="Times New Roman" w:cs="Times New Roman"/>
                <w:sz w:val="24"/>
                <w:szCs w:val="24"/>
              </w:rPr>
            </w:pPr>
          </w:p>
        </w:tc>
      </w:tr>
      <w:tr w:rsidR="000D1796" w:rsidRPr="008B2CC5" w:rsidTr="000D179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0.084848</w:t>
            </w:r>
          </w:p>
        </w:tc>
        <w:tc>
          <w:tcPr>
            <w:tcW w:w="1116"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0.060412</w:t>
            </w:r>
          </w:p>
        </w:tc>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0.07971</w:t>
            </w:r>
          </w:p>
        </w:tc>
        <w:tc>
          <w:tcPr>
            <w:tcW w:w="713" w:type="dxa"/>
            <w:vMerge/>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481"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0.075</w:t>
            </w:r>
          </w:p>
        </w:tc>
        <w:tc>
          <w:tcPr>
            <w:tcW w:w="791" w:type="dxa"/>
            <w:vMerge/>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3.201562</w:t>
            </w:r>
          </w:p>
        </w:tc>
        <w:tc>
          <w:tcPr>
            <w:tcW w:w="1119"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-2.20156</w:t>
            </w:r>
          </w:p>
        </w:tc>
        <w:tc>
          <w:tcPr>
            <w:tcW w:w="643" w:type="dxa"/>
            <w:vMerge/>
            <w:tcBorders>
              <w:top w:val="nil"/>
              <w:right w:val="single" w:sz="4" w:space="0" w:color="auto"/>
            </w:tcBorders>
            <w:shd w:val="clear" w:color="auto" w:fill="auto"/>
          </w:tcPr>
          <w:p w:rsidR="000D1796" w:rsidRPr="008B2CC5" w:rsidRDefault="000D1796">
            <w:pPr>
              <w:rPr>
                <w:rFonts w:ascii="Times New Roman" w:eastAsia="Times New Roman" w:hAnsi="Times New Roman" w:cs="Times New Roman"/>
                <w:sz w:val="24"/>
                <w:szCs w:val="24"/>
              </w:rPr>
            </w:pPr>
          </w:p>
        </w:tc>
      </w:tr>
      <w:tr w:rsidR="000D1796" w:rsidRPr="008B2CC5" w:rsidTr="000D179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1.606061</w:t>
            </w:r>
          </w:p>
        </w:tc>
        <w:tc>
          <w:tcPr>
            <w:tcW w:w="1116"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1.135678</w:t>
            </w:r>
          </w:p>
        </w:tc>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0.072464</w:t>
            </w:r>
          </w:p>
        </w:tc>
        <w:tc>
          <w:tcPr>
            <w:tcW w:w="713" w:type="dxa"/>
            <w:vMerge/>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481"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w:t>
            </w:r>
          </w:p>
        </w:tc>
        <w:tc>
          <w:tcPr>
            <w:tcW w:w="791" w:type="dxa"/>
            <w:vMerge/>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2.614065</w:t>
            </w:r>
          </w:p>
        </w:tc>
        <w:tc>
          <w:tcPr>
            <w:tcW w:w="1119"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-1.61406</w:t>
            </w:r>
          </w:p>
        </w:tc>
        <w:tc>
          <w:tcPr>
            <w:tcW w:w="643" w:type="dxa"/>
            <w:vMerge/>
            <w:tcBorders>
              <w:top w:val="nil"/>
              <w:right w:val="single" w:sz="4" w:space="0" w:color="auto"/>
            </w:tcBorders>
            <w:shd w:val="clear" w:color="auto" w:fill="auto"/>
          </w:tcPr>
          <w:p w:rsidR="000D1796" w:rsidRPr="008B2CC5" w:rsidRDefault="000D1796">
            <w:pPr>
              <w:rPr>
                <w:rFonts w:ascii="Times New Roman" w:eastAsia="Times New Roman" w:hAnsi="Times New Roman" w:cs="Times New Roman"/>
                <w:sz w:val="24"/>
                <w:szCs w:val="24"/>
              </w:rPr>
            </w:pPr>
          </w:p>
        </w:tc>
      </w:tr>
      <w:tr w:rsidR="000D1796" w:rsidRPr="008B2CC5" w:rsidTr="000D179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1.606061</w:t>
            </w:r>
          </w:p>
        </w:tc>
        <w:tc>
          <w:tcPr>
            <w:tcW w:w="1116"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1.135744</w:t>
            </w:r>
          </w:p>
        </w:tc>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0.065217</w:t>
            </w:r>
          </w:p>
        </w:tc>
        <w:tc>
          <w:tcPr>
            <w:tcW w:w="713" w:type="dxa"/>
            <w:vMerge/>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481"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0.125</w:t>
            </w:r>
          </w:p>
        </w:tc>
        <w:tc>
          <w:tcPr>
            <w:tcW w:w="791" w:type="dxa"/>
            <w:vMerge/>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1.307032</w:t>
            </w:r>
          </w:p>
        </w:tc>
        <w:tc>
          <w:tcPr>
            <w:tcW w:w="1119"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-0.30703</w:t>
            </w:r>
          </w:p>
        </w:tc>
        <w:tc>
          <w:tcPr>
            <w:tcW w:w="643" w:type="dxa"/>
            <w:vMerge/>
            <w:tcBorders>
              <w:top w:val="nil"/>
              <w:right w:val="single" w:sz="4" w:space="0" w:color="auto"/>
            </w:tcBorders>
            <w:shd w:val="clear" w:color="auto" w:fill="auto"/>
          </w:tcPr>
          <w:p w:rsidR="000D1796" w:rsidRPr="008B2CC5" w:rsidRDefault="000D1796">
            <w:pPr>
              <w:rPr>
                <w:rFonts w:ascii="Times New Roman" w:eastAsia="Times New Roman" w:hAnsi="Times New Roman" w:cs="Times New Roman"/>
                <w:sz w:val="24"/>
                <w:szCs w:val="24"/>
              </w:rPr>
            </w:pPr>
          </w:p>
        </w:tc>
      </w:tr>
      <w:tr w:rsidR="000D1796" w:rsidRPr="008B2CC5" w:rsidTr="000D179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1.606061</w:t>
            </w:r>
          </w:p>
        </w:tc>
        <w:tc>
          <w:tcPr>
            <w:tcW w:w="1116"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1.135854</w:t>
            </w:r>
          </w:p>
        </w:tc>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0.130435</w:t>
            </w:r>
          </w:p>
        </w:tc>
        <w:tc>
          <w:tcPr>
            <w:tcW w:w="713" w:type="dxa"/>
            <w:vMerge/>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481"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0.4</w:t>
            </w:r>
          </w:p>
        </w:tc>
        <w:tc>
          <w:tcPr>
            <w:tcW w:w="791" w:type="dxa"/>
            <w:vMerge/>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1.74271</w:t>
            </w:r>
          </w:p>
        </w:tc>
        <w:tc>
          <w:tcPr>
            <w:tcW w:w="1119"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-0.74271</w:t>
            </w:r>
          </w:p>
        </w:tc>
        <w:tc>
          <w:tcPr>
            <w:tcW w:w="643" w:type="dxa"/>
            <w:vMerge/>
            <w:tcBorders>
              <w:top w:val="nil"/>
              <w:right w:val="single" w:sz="4" w:space="0" w:color="auto"/>
            </w:tcBorders>
            <w:shd w:val="clear" w:color="auto" w:fill="auto"/>
          </w:tcPr>
          <w:p w:rsidR="000D1796" w:rsidRPr="008B2CC5" w:rsidRDefault="000D1796">
            <w:pPr>
              <w:rPr>
                <w:rFonts w:ascii="Times New Roman" w:eastAsia="Times New Roman" w:hAnsi="Times New Roman" w:cs="Times New Roman"/>
                <w:sz w:val="24"/>
                <w:szCs w:val="24"/>
              </w:rPr>
            </w:pPr>
          </w:p>
        </w:tc>
      </w:tr>
      <w:tr w:rsidR="000D1796" w:rsidRPr="008B2CC5" w:rsidTr="000D179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1.606061</w:t>
            </w:r>
          </w:p>
        </w:tc>
        <w:tc>
          <w:tcPr>
            <w:tcW w:w="1116"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1.135744</w:t>
            </w:r>
          </w:p>
        </w:tc>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0.101449</w:t>
            </w:r>
          </w:p>
        </w:tc>
        <w:tc>
          <w:tcPr>
            <w:tcW w:w="713" w:type="dxa"/>
            <w:vMerge/>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481"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0.15</w:t>
            </w:r>
          </w:p>
        </w:tc>
        <w:tc>
          <w:tcPr>
            <w:tcW w:w="791" w:type="dxa"/>
            <w:vMerge/>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1.509231</w:t>
            </w:r>
          </w:p>
        </w:tc>
        <w:tc>
          <w:tcPr>
            <w:tcW w:w="1119"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-0.50923</w:t>
            </w:r>
          </w:p>
        </w:tc>
        <w:tc>
          <w:tcPr>
            <w:tcW w:w="643" w:type="dxa"/>
            <w:vMerge/>
            <w:tcBorders>
              <w:top w:val="nil"/>
              <w:right w:val="single" w:sz="4" w:space="0" w:color="auto"/>
            </w:tcBorders>
            <w:shd w:val="clear" w:color="auto" w:fill="auto"/>
          </w:tcPr>
          <w:p w:rsidR="000D1796" w:rsidRPr="008B2CC5" w:rsidRDefault="000D1796">
            <w:pPr>
              <w:rPr>
                <w:rFonts w:ascii="Times New Roman" w:eastAsia="Times New Roman" w:hAnsi="Times New Roman" w:cs="Times New Roman"/>
                <w:sz w:val="24"/>
                <w:szCs w:val="24"/>
              </w:rPr>
            </w:pPr>
          </w:p>
        </w:tc>
      </w:tr>
      <w:tr w:rsidR="000D1796" w:rsidRPr="008B2CC5" w:rsidTr="000D179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1.606061</w:t>
            </w:r>
          </w:p>
        </w:tc>
        <w:tc>
          <w:tcPr>
            <w:tcW w:w="1116"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1.136449</w:t>
            </w:r>
          </w:p>
        </w:tc>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0.115942</w:t>
            </w:r>
          </w:p>
        </w:tc>
        <w:tc>
          <w:tcPr>
            <w:tcW w:w="713" w:type="dxa"/>
            <w:vMerge/>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481"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0.25</w:t>
            </w:r>
          </w:p>
        </w:tc>
        <w:tc>
          <w:tcPr>
            <w:tcW w:w="791" w:type="dxa"/>
            <w:vMerge/>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0.754615</w:t>
            </w:r>
          </w:p>
        </w:tc>
        <w:tc>
          <w:tcPr>
            <w:tcW w:w="1119"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0.245385</w:t>
            </w:r>
          </w:p>
        </w:tc>
        <w:tc>
          <w:tcPr>
            <w:tcW w:w="643" w:type="dxa"/>
            <w:vMerge/>
            <w:tcBorders>
              <w:top w:val="nil"/>
              <w:right w:val="single" w:sz="4" w:space="0" w:color="auto"/>
            </w:tcBorders>
            <w:shd w:val="clear" w:color="auto" w:fill="auto"/>
          </w:tcPr>
          <w:p w:rsidR="000D1796" w:rsidRPr="008B2CC5" w:rsidRDefault="000D1796">
            <w:pPr>
              <w:rPr>
                <w:rFonts w:ascii="Times New Roman" w:eastAsia="Times New Roman" w:hAnsi="Times New Roman" w:cs="Times New Roman"/>
                <w:sz w:val="24"/>
                <w:szCs w:val="24"/>
              </w:rPr>
            </w:pPr>
          </w:p>
        </w:tc>
      </w:tr>
      <w:tr w:rsidR="000D1796" w:rsidRPr="008B2CC5" w:rsidTr="000D179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0.090909</w:t>
            </w:r>
          </w:p>
        </w:tc>
        <w:tc>
          <w:tcPr>
            <w:tcW w:w="1116"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0.06467</w:t>
            </w:r>
          </w:p>
        </w:tc>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0.072464</w:t>
            </w:r>
          </w:p>
        </w:tc>
        <w:tc>
          <w:tcPr>
            <w:tcW w:w="713" w:type="dxa"/>
            <w:vMerge/>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481"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0.075</w:t>
            </w:r>
          </w:p>
        </w:tc>
        <w:tc>
          <w:tcPr>
            <w:tcW w:w="791" w:type="dxa"/>
            <w:vMerge/>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2.33809</w:t>
            </w:r>
          </w:p>
        </w:tc>
        <w:tc>
          <w:tcPr>
            <w:tcW w:w="1119"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-1.33809</w:t>
            </w:r>
          </w:p>
        </w:tc>
        <w:tc>
          <w:tcPr>
            <w:tcW w:w="643" w:type="dxa"/>
            <w:vMerge/>
            <w:tcBorders>
              <w:top w:val="nil"/>
              <w:right w:val="single" w:sz="4" w:space="0" w:color="auto"/>
            </w:tcBorders>
            <w:shd w:val="clear" w:color="auto" w:fill="auto"/>
          </w:tcPr>
          <w:p w:rsidR="000D1796" w:rsidRPr="008B2CC5" w:rsidRDefault="000D1796">
            <w:pPr>
              <w:rPr>
                <w:rFonts w:ascii="Times New Roman" w:eastAsia="Times New Roman" w:hAnsi="Times New Roman" w:cs="Times New Roman"/>
                <w:sz w:val="24"/>
                <w:szCs w:val="24"/>
              </w:rPr>
            </w:pPr>
          </w:p>
        </w:tc>
      </w:tr>
      <w:tr w:rsidR="000D1796" w:rsidRPr="008B2CC5" w:rsidTr="000D179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0.072727</w:t>
            </w:r>
          </w:p>
        </w:tc>
        <w:tc>
          <w:tcPr>
            <w:tcW w:w="1116"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0.05191</w:t>
            </w:r>
          </w:p>
        </w:tc>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0.057971</w:t>
            </w:r>
          </w:p>
        </w:tc>
        <w:tc>
          <w:tcPr>
            <w:tcW w:w="713" w:type="dxa"/>
            <w:vMerge/>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481"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w:t>
            </w:r>
          </w:p>
        </w:tc>
        <w:tc>
          <w:tcPr>
            <w:tcW w:w="791" w:type="dxa"/>
            <w:vMerge/>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2.134375</w:t>
            </w:r>
          </w:p>
        </w:tc>
        <w:tc>
          <w:tcPr>
            <w:tcW w:w="1119"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-1.13437</w:t>
            </w:r>
          </w:p>
        </w:tc>
        <w:tc>
          <w:tcPr>
            <w:tcW w:w="643" w:type="dxa"/>
            <w:vMerge/>
            <w:tcBorders>
              <w:top w:val="nil"/>
              <w:right w:val="single" w:sz="4" w:space="0" w:color="auto"/>
            </w:tcBorders>
            <w:shd w:val="clear" w:color="auto" w:fill="auto"/>
          </w:tcPr>
          <w:p w:rsidR="000D1796" w:rsidRPr="008B2CC5" w:rsidRDefault="000D1796">
            <w:pPr>
              <w:rPr>
                <w:rFonts w:ascii="Times New Roman" w:eastAsia="Times New Roman" w:hAnsi="Times New Roman" w:cs="Times New Roman"/>
                <w:sz w:val="24"/>
                <w:szCs w:val="24"/>
              </w:rPr>
            </w:pPr>
          </w:p>
        </w:tc>
      </w:tr>
      <w:tr w:rsidR="000D1796" w:rsidRPr="008B2CC5" w:rsidTr="000D179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1.606061</w:t>
            </w:r>
          </w:p>
        </w:tc>
        <w:tc>
          <w:tcPr>
            <w:tcW w:w="1116"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1.136449</w:t>
            </w:r>
          </w:p>
        </w:tc>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0.094203</w:t>
            </w:r>
          </w:p>
        </w:tc>
        <w:tc>
          <w:tcPr>
            <w:tcW w:w="713" w:type="dxa"/>
            <w:vMerge/>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481"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0.125</w:t>
            </w:r>
          </w:p>
        </w:tc>
        <w:tc>
          <w:tcPr>
            <w:tcW w:w="791" w:type="dxa"/>
            <w:vMerge/>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0.954521</w:t>
            </w:r>
          </w:p>
        </w:tc>
        <w:tc>
          <w:tcPr>
            <w:tcW w:w="1119"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0.045479</w:t>
            </w:r>
          </w:p>
        </w:tc>
        <w:tc>
          <w:tcPr>
            <w:tcW w:w="643" w:type="dxa"/>
            <w:vMerge/>
            <w:tcBorders>
              <w:top w:val="nil"/>
              <w:right w:val="single" w:sz="4" w:space="0" w:color="auto"/>
            </w:tcBorders>
            <w:shd w:val="clear" w:color="auto" w:fill="auto"/>
          </w:tcPr>
          <w:p w:rsidR="000D1796" w:rsidRPr="008B2CC5" w:rsidRDefault="000D1796">
            <w:pPr>
              <w:rPr>
                <w:rFonts w:ascii="Times New Roman" w:eastAsia="Times New Roman" w:hAnsi="Times New Roman" w:cs="Times New Roman"/>
                <w:sz w:val="24"/>
                <w:szCs w:val="24"/>
              </w:rPr>
            </w:pPr>
          </w:p>
        </w:tc>
      </w:tr>
      <w:tr w:rsidR="000D1796" w:rsidRPr="008B2CC5" w:rsidTr="000D179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0.169697</w:t>
            </w:r>
          </w:p>
        </w:tc>
        <w:tc>
          <w:tcPr>
            <w:tcW w:w="1116"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0.139279</w:t>
            </w:r>
          </w:p>
        </w:tc>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0.137681</w:t>
            </w:r>
          </w:p>
        </w:tc>
        <w:tc>
          <w:tcPr>
            <w:tcW w:w="713" w:type="dxa"/>
            <w:vMerge/>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481"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0.075</w:t>
            </w:r>
          </w:p>
        </w:tc>
        <w:tc>
          <w:tcPr>
            <w:tcW w:w="791" w:type="dxa"/>
            <w:vMerge/>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0.739369</w:t>
            </w:r>
          </w:p>
        </w:tc>
        <w:tc>
          <w:tcPr>
            <w:tcW w:w="1119"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0.260631</w:t>
            </w:r>
          </w:p>
        </w:tc>
        <w:tc>
          <w:tcPr>
            <w:tcW w:w="643" w:type="dxa"/>
            <w:vMerge/>
            <w:tcBorders>
              <w:top w:val="nil"/>
              <w:right w:val="single" w:sz="4" w:space="0" w:color="auto"/>
            </w:tcBorders>
            <w:shd w:val="clear" w:color="auto" w:fill="auto"/>
          </w:tcPr>
          <w:p w:rsidR="000D1796" w:rsidRPr="008B2CC5" w:rsidRDefault="000D1796">
            <w:pPr>
              <w:rPr>
                <w:rFonts w:ascii="Times New Roman" w:eastAsia="Times New Roman" w:hAnsi="Times New Roman" w:cs="Times New Roman"/>
                <w:sz w:val="24"/>
                <w:szCs w:val="24"/>
              </w:rPr>
            </w:pPr>
          </w:p>
        </w:tc>
      </w:tr>
      <w:tr w:rsidR="000D1796" w:rsidRPr="008B2CC5" w:rsidTr="000D179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1.606061</w:t>
            </w:r>
          </w:p>
        </w:tc>
        <w:tc>
          <w:tcPr>
            <w:tcW w:w="1116"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1.137438</w:t>
            </w:r>
          </w:p>
        </w:tc>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0.173913</w:t>
            </w:r>
          </w:p>
        </w:tc>
        <w:tc>
          <w:tcPr>
            <w:tcW w:w="713" w:type="dxa"/>
            <w:vMerge/>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481"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0.25</w:t>
            </w:r>
          </w:p>
        </w:tc>
        <w:tc>
          <w:tcPr>
            <w:tcW w:w="791" w:type="dxa"/>
            <w:vMerge/>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0.821521</w:t>
            </w:r>
          </w:p>
        </w:tc>
        <w:tc>
          <w:tcPr>
            <w:tcW w:w="1119"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0.178479</w:t>
            </w:r>
          </w:p>
        </w:tc>
        <w:tc>
          <w:tcPr>
            <w:tcW w:w="643" w:type="dxa"/>
            <w:vMerge/>
            <w:tcBorders>
              <w:top w:val="nil"/>
              <w:right w:val="single" w:sz="4" w:space="0" w:color="auto"/>
            </w:tcBorders>
            <w:shd w:val="clear" w:color="auto" w:fill="auto"/>
          </w:tcPr>
          <w:p w:rsidR="000D1796" w:rsidRPr="008B2CC5" w:rsidRDefault="000D1796">
            <w:pPr>
              <w:rPr>
                <w:rFonts w:ascii="Times New Roman" w:eastAsia="Times New Roman" w:hAnsi="Times New Roman" w:cs="Times New Roman"/>
                <w:sz w:val="24"/>
                <w:szCs w:val="24"/>
              </w:rPr>
            </w:pPr>
          </w:p>
        </w:tc>
      </w:tr>
      <w:tr w:rsidR="000D1796" w:rsidRPr="008B2CC5" w:rsidTr="000D179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0.121212</w:t>
            </w:r>
          </w:p>
        </w:tc>
        <w:tc>
          <w:tcPr>
            <w:tcW w:w="1116"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0.092716</w:t>
            </w:r>
          </w:p>
        </w:tc>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0.108696</w:t>
            </w:r>
          </w:p>
        </w:tc>
        <w:tc>
          <w:tcPr>
            <w:tcW w:w="713" w:type="dxa"/>
            <w:vMerge/>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481"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0.14</w:t>
            </w:r>
          </w:p>
        </w:tc>
        <w:tc>
          <w:tcPr>
            <w:tcW w:w="791" w:type="dxa"/>
            <w:vMerge/>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0.905539</w:t>
            </w:r>
          </w:p>
        </w:tc>
        <w:tc>
          <w:tcPr>
            <w:tcW w:w="1119"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0.094461</w:t>
            </w:r>
          </w:p>
        </w:tc>
        <w:tc>
          <w:tcPr>
            <w:tcW w:w="643" w:type="dxa"/>
            <w:vMerge/>
            <w:tcBorders>
              <w:top w:val="nil"/>
              <w:right w:val="single" w:sz="4" w:space="0" w:color="auto"/>
            </w:tcBorders>
            <w:shd w:val="clear" w:color="auto" w:fill="auto"/>
          </w:tcPr>
          <w:p w:rsidR="000D1796" w:rsidRPr="008B2CC5" w:rsidRDefault="000D1796">
            <w:pPr>
              <w:rPr>
                <w:rFonts w:ascii="Times New Roman" w:eastAsia="Times New Roman" w:hAnsi="Times New Roman" w:cs="Times New Roman"/>
                <w:sz w:val="24"/>
                <w:szCs w:val="24"/>
              </w:rPr>
            </w:pPr>
          </w:p>
        </w:tc>
      </w:tr>
      <w:tr w:rsidR="000D1796" w:rsidRPr="008B2CC5" w:rsidTr="000D179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1.606061</w:t>
            </w:r>
          </w:p>
        </w:tc>
        <w:tc>
          <w:tcPr>
            <w:tcW w:w="1116"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1.143576</w:t>
            </w:r>
          </w:p>
        </w:tc>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0.130435</w:t>
            </w:r>
          </w:p>
        </w:tc>
        <w:tc>
          <w:tcPr>
            <w:tcW w:w="713" w:type="dxa"/>
            <w:vMerge/>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481"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0.65</w:t>
            </w:r>
          </w:p>
        </w:tc>
        <w:tc>
          <w:tcPr>
            <w:tcW w:w="791" w:type="dxa"/>
            <w:vMerge/>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0.615287</w:t>
            </w:r>
          </w:p>
        </w:tc>
        <w:tc>
          <w:tcPr>
            <w:tcW w:w="1119"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0.384713</w:t>
            </w:r>
          </w:p>
        </w:tc>
        <w:tc>
          <w:tcPr>
            <w:tcW w:w="643" w:type="dxa"/>
            <w:vMerge/>
            <w:tcBorders>
              <w:top w:val="nil"/>
              <w:right w:val="single" w:sz="4" w:space="0" w:color="auto"/>
            </w:tcBorders>
            <w:shd w:val="clear" w:color="auto" w:fill="auto"/>
          </w:tcPr>
          <w:p w:rsidR="000D1796" w:rsidRPr="008B2CC5" w:rsidRDefault="000D1796">
            <w:pPr>
              <w:rPr>
                <w:rFonts w:ascii="Times New Roman" w:eastAsia="Times New Roman" w:hAnsi="Times New Roman" w:cs="Times New Roman"/>
                <w:sz w:val="24"/>
                <w:szCs w:val="24"/>
              </w:rPr>
            </w:pPr>
          </w:p>
        </w:tc>
      </w:tr>
      <w:tr w:rsidR="000D1796" w:rsidRPr="008B2CC5" w:rsidTr="000D179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1.606061</w:t>
            </w:r>
          </w:p>
        </w:tc>
        <w:tc>
          <w:tcPr>
            <w:tcW w:w="1116"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1.140599</w:t>
            </w:r>
          </w:p>
        </w:tc>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0.101449</w:t>
            </w:r>
          </w:p>
        </w:tc>
        <w:tc>
          <w:tcPr>
            <w:tcW w:w="713" w:type="dxa"/>
            <w:vMerge/>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481"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0.7</w:t>
            </w:r>
          </w:p>
        </w:tc>
        <w:tc>
          <w:tcPr>
            <w:tcW w:w="791" w:type="dxa"/>
            <w:vMerge/>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0.674949</w:t>
            </w:r>
          </w:p>
        </w:tc>
        <w:tc>
          <w:tcPr>
            <w:tcW w:w="1119"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0.325051</w:t>
            </w:r>
          </w:p>
        </w:tc>
        <w:tc>
          <w:tcPr>
            <w:tcW w:w="643" w:type="dxa"/>
            <w:vMerge/>
            <w:tcBorders>
              <w:top w:val="nil"/>
              <w:right w:val="single" w:sz="4" w:space="0" w:color="auto"/>
            </w:tcBorders>
            <w:shd w:val="clear" w:color="auto" w:fill="auto"/>
          </w:tcPr>
          <w:p w:rsidR="000D1796" w:rsidRPr="008B2CC5" w:rsidRDefault="000D1796">
            <w:pPr>
              <w:rPr>
                <w:rFonts w:ascii="Times New Roman" w:eastAsia="Times New Roman" w:hAnsi="Times New Roman" w:cs="Times New Roman"/>
                <w:sz w:val="24"/>
                <w:szCs w:val="24"/>
              </w:rPr>
            </w:pPr>
          </w:p>
        </w:tc>
      </w:tr>
      <w:tr w:rsidR="000D1796" w:rsidRPr="008B2CC5" w:rsidTr="000D179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00"/>
        </w:trPr>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0.066667</w:t>
            </w:r>
          </w:p>
        </w:tc>
        <w:tc>
          <w:tcPr>
            <w:tcW w:w="1116"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0.047668</w:t>
            </w:r>
          </w:p>
        </w:tc>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0.065217</w:t>
            </w:r>
          </w:p>
        </w:tc>
        <w:tc>
          <w:tcPr>
            <w:tcW w:w="713" w:type="dxa"/>
            <w:vMerge/>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481"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0.15</w:t>
            </w:r>
          </w:p>
        </w:tc>
        <w:tc>
          <w:tcPr>
            <w:tcW w:w="791" w:type="dxa"/>
            <w:vMerge/>
            <w:noWrap/>
            <w:hideMark/>
          </w:tcPr>
          <w:p w:rsidR="000D1796" w:rsidRPr="008B2CC5" w:rsidRDefault="000D1796" w:rsidP="00417D64">
            <w:pPr>
              <w:rPr>
                <w:rFonts w:ascii="Times New Roman" w:eastAsia="Times New Roman" w:hAnsi="Times New Roman" w:cs="Times New Roman"/>
                <w:color w:val="000000"/>
                <w:sz w:val="24"/>
                <w:szCs w:val="24"/>
              </w:rPr>
            </w:pPr>
          </w:p>
        </w:tc>
        <w:tc>
          <w:tcPr>
            <w:tcW w:w="1116" w:type="dxa"/>
            <w:gridSpan w:val="2"/>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3.018462</w:t>
            </w:r>
          </w:p>
        </w:tc>
        <w:tc>
          <w:tcPr>
            <w:tcW w:w="1119" w:type="dxa"/>
            <w:noWrap/>
            <w:hideMark/>
          </w:tcPr>
          <w:p w:rsidR="000D1796" w:rsidRPr="008B2CC5" w:rsidRDefault="000D1796" w:rsidP="00417D64">
            <w:pPr>
              <w:jc w:val="right"/>
              <w:rPr>
                <w:rFonts w:ascii="Times New Roman" w:eastAsia="Times New Roman" w:hAnsi="Times New Roman" w:cs="Times New Roman"/>
                <w:color w:val="000000"/>
                <w:sz w:val="24"/>
                <w:szCs w:val="24"/>
              </w:rPr>
            </w:pPr>
            <w:r w:rsidRPr="008B2CC5">
              <w:rPr>
                <w:rFonts w:ascii="Times New Roman" w:eastAsia="Times New Roman" w:hAnsi="Times New Roman" w:cs="Times New Roman"/>
                <w:color w:val="000000"/>
                <w:sz w:val="24"/>
                <w:szCs w:val="24"/>
              </w:rPr>
              <w:t>-2.01846</w:t>
            </w:r>
          </w:p>
        </w:tc>
        <w:tc>
          <w:tcPr>
            <w:tcW w:w="643" w:type="dxa"/>
            <w:vMerge/>
            <w:tcBorders>
              <w:top w:val="nil"/>
              <w:bottom w:val="single" w:sz="4" w:space="0" w:color="auto"/>
              <w:right w:val="single" w:sz="4" w:space="0" w:color="auto"/>
            </w:tcBorders>
            <w:shd w:val="clear" w:color="auto" w:fill="auto"/>
          </w:tcPr>
          <w:p w:rsidR="000D1796" w:rsidRPr="008B2CC5" w:rsidRDefault="000D1796">
            <w:pPr>
              <w:rPr>
                <w:rFonts w:ascii="Times New Roman" w:eastAsia="Times New Roman" w:hAnsi="Times New Roman" w:cs="Times New Roman"/>
                <w:sz w:val="24"/>
                <w:szCs w:val="24"/>
              </w:rPr>
            </w:pPr>
          </w:p>
        </w:tc>
      </w:tr>
    </w:tbl>
    <w:p w:rsidR="00466379" w:rsidRPr="000276B0" w:rsidRDefault="000276B0" w:rsidP="0046454E">
      <w:pPr>
        <w:tabs>
          <w:tab w:val="left" w:pos="4995"/>
        </w:tabs>
        <w:jc w:val="both"/>
        <w:rPr>
          <w:rFonts w:ascii="Times New Roman" w:hAnsi="Times New Roman" w:cs="Times New Roman"/>
          <w:sz w:val="28"/>
          <w:szCs w:val="28"/>
        </w:rPr>
      </w:pPr>
      <w:r w:rsidRPr="000276B0">
        <w:rPr>
          <w:rFonts w:ascii="Times New Roman" w:hAnsi="Times New Roman" w:cs="Times New Roman"/>
          <w:sz w:val="28"/>
          <w:szCs w:val="28"/>
        </w:rPr>
        <w:t>Table 2: Showing different results from depth 2150 to 2230</w:t>
      </w:r>
    </w:p>
    <w:p w:rsidR="00466379" w:rsidRDefault="00466379" w:rsidP="0046454E">
      <w:pPr>
        <w:tabs>
          <w:tab w:val="left" w:pos="4995"/>
        </w:tabs>
        <w:jc w:val="both"/>
        <w:rPr>
          <w:rFonts w:ascii="Times New Roman" w:hAnsi="Times New Roman" w:cs="Times New Roman"/>
          <w:sz w:val="28"/>
          <w:szCs w:val="28"/>
        </w:rPr>
      </w:pPr>
    </w:p>
    <w:p w:rsidR="00ED1649" w:rsidRDefault="00ED1649" w:rsidP="00882D6F">
      <w:pPr>
        <w:rPr>
          <w:rFonts w:ascii="Times New Roman" w:hAnsi="Times New Roman" w:cs="Times New Roman"/>
          <w:sz w:val="32"/>
          <w:szCs w:val="32"/>
        </w:rPr>
      </w:pPr>
    </w:p>
    <w:p w:rsidR="00ED1649" w:rsidRDefault="00ED1649" w:rsidP="00882D6F">
      <w:pPr>
        <w:rPr>
          <w:rFonts w:ascii="Times New Roman" w:hAnsi="Times New Roman" w:cs="Times New Roman"/>
          <w:b/>
          <w:sz w:val="32"/>
          <w:szCs w:val="32"/>
          <w:u w:val="single"/>
        </w:rPr>
      </w:pPr>
      <w:r w:rsidRPr="00ED1649">
        <w:rPr>
          <w:rFonts w:ascii="Times New Roman" w:hAnsi="Times New Roman" w:cs="Times New Roman"/>
          <w:b/>
          <w:sz w:val="32"/>
          <w:szCs w:val="32"/>
          <w:u w:val="single"/>
        </w:rPr>
        <w:lastRenderedPageBreak/>
        <w:t>References.</w:t>
      </w:r>
    </w:p>
    <w:p w:rsidR="00ED1649" w:rsidRDefault="00D435A8" w:rsidP="00E95A81">
      <w:pPr>
        <w:pStyle w:val="ListParagraph"/>
        <w:numPr>
          <w:ilvl w:val="0"/>
          <w:numId w:val="21"/>
        </w:numPr>
        <w:jc w:val="both"/>
        <w:rPr>
          <w:rFonts w:ascii="Times New Roman" w:hAnsi="Times New Roman" w:cs="Times New Roman"/>
          <w:color w:val="000000"/>
          <w:spacing w:val="-1"/>
          <w:sz w:val="28"/>
          <w:szCs w:val="28"/>
        </w:rPr>
      </w:pPr>
      <w:r w:rsidRPr="00A41676">
        <w:rPr>
          <w:rFonts w:ascii="Times New Roman" w:hAnsi="Times New Roman" w:cs="Times New Roman"/>
          <w:color w:val="000000"/>
          <w:spacing w:val="-1"/>
          <w:sz w:val="28"/>
          <w:szCs w:val="28"/>
        </w:rPr>
        <w:t>Shah. M.S., 1977, Stratigraphy of Pakistan, V. 12</w:t>
      </w:r>
    </w:p>
    <w:p w:rsidR="00E95A81" w:rsidRDefault="00E95A81" w:rsidP="00E95A81">
      <w:pPr>
        <w:pStyle w:val="ListParagraph"/>
        <w:jc w:val="both"/>
        <w:rPr>
          <w:rFonts w:ascii="Times New Roman" w:hAnsi="Times New Roman" w:cs="Times New Roman"/>
          <w:color w:val="000000"/>
          <w:spacing w:val="-1"/>
          <w:sz w:val="28"/>
          <w:szCs w:val="28"/>
        </w:rPr>
      </w:pPr>
    </w:p>
    <w:p w:rsidR="00E95A81" w:rsidRPr="00E95A81" w:rsidRDefault="00E95A81" w:rsidP="00E95A81">
      <w:pPr>
        <w:pStyle w:val="ListParagraph"/>
        <w:widowControl w:val="0"/>
        <w:numPr>
          <w:ilvl w:val="0"/>
          <w:numId w:val="21"/>
        </w:numPr>
        <w:autoSpaceDE w:val="0"/>
        <w:autoSpaceDN w:val="0"/>
        <w:adjustRightInd w:val="0"/>
        <w:spacing w:after="0" w:line="240" w:lineRule="auto"/>
        <w:jc w:val="both"/>
        <w:rPr>
          <w:rFonts w:ascii="Times New Roman" w:hAnsi="Times New Roman" w:cs="Times New Roman"/>
          <w:sz w:val="28"/>
          <w:szCs w:val="28"/>
        </w:rPr>
      </w:pPr>
      <w:r w:rsidRPr="00E95A81">
        <w:rPr>
          <w:rFonts w:ascii="Times New Roman" w:hAnsi="Times New Roman" w:cs="Times New Roman"/>
          <w:color w:val="000000"/>
          <w:spacing w:val="-1"/>
          <w:sz w:val="28"/>
          <w:szCs w:val="28"/>
        </w:rPr>
        <w:t>Akbar. A., 2000, Exploration Geological study report.</w:t>
      </w:r>
    </w:p>
    <w:p w:rsidR="00E95A81" w:rsidRPr="00E95A81" w:rsidRDefault="00E95A81" w:rsidP="00E95A81">
      <w:pPr>
        <w:pStyle w:val="ListParagraph"/>
        <w:rPr>
          <w:rFonts w:ascii="Times New Roman" w:hAnsi="Times New Roman" w:cs="Times New Roman"/>
          <w:sz w:val="28"/>
          <w:szCs w:val="28"/>
        </w:rPr>
      </w:pPr>
    </w:p>
    <w:p w:rsidR="00E95A81" w:rsidRPr="00E95A81" w:rsidRDefault="00E95A81" w:rsidP="00E95A81">
      <w:pPr>
        <w:pStyle w:val="ListParagraph"/>
        <w:widowControl w:val="0"/>
        <w:autoSpaceDE w:val="0"/>
        <w:autoSpaceDN w:val="0"/>
        <w:adjustRightInd w:val="0"/>
        <w:spacing w:after="0" w:line="240" w:lineRule="auto"/>
        <w:jc w:val="both"/>
        <w:rPr>
          <w:rFonts w:ascii="Times New Roman" w:hAnsi="Times New Roman" w:cs="Times New Roman"/>
          <w:sz w:val="28"/>
          <w:szCs w:val="28"/>
        </w:rPr>
      </w:pPr>
    </w:p>
    <w:p w:rsidR="00EB2768" w:rsidRDefault="00E95A81" w:rsidP="00E95A81">
      <w:pPr>
        <w:pStyle w:val="ListParagraph"/>
        <w:numPr>
          <w:ilvl w:val="0"/>
          <w:numId w:val="21"/>
        </w:numPr>
        <w:jc w:val="both"/>
        <w:rPr>
          <w:rFonts w:ascii="Times New Roman" w:hAnsi="Times New Roman" w:cs="Times New Roman"/>
          <w:color w:val="000000"/>
          <w:spacing w:val="-1"/>
          <w:sz w:val="28"/>
          <w:szCs w:val="28"/>
        </w:rPr>
      </w:pPr>
      <w:r w:rsidRPr="00E95A81">
        <w:rPr>
          <w:rFonts w:ascii="Times New Roman" w:hAnsi="Times New Roman" w:cs="Times New Roman"/>
          <w:color w:val="000000"/>
          <w:spacing w:val="-1"/>
          <w:sz w:val="28"/>
          <w:szCs w:val="28"/>
        </w:rPr>
        <w:t>Awan. A., 1999, Environment of Deposition and Sedimentological study report.</w:t>
      </w:r>
    </w:p>
    <w:p w:rsidR="00E95A81" w:rsidRDefault="00E95A81" w:rsidP="00E95A81">
      <w:pPr>
        <w:pStyle w:val="ListParagraph"/>
        <w:jc w:val="both"/>
        <w:rPr>
          <w:rFonts w:ascii="Times New Roman" w:hAnsi="Times New Roman" w:cs="Times New Roman"/>
          <w:color w:val="000000"/>
          <w:spacing w:val="-1"/>
          <w:sz w:val="28"/>
          <w:szCs w:val="28"/>
        </w:rPr>
      </w:pPr>
    </w:p>
    <w:p w:rsidR="00E95A81" w:rsidRPr="00E95A81" w:rsidRDefault="00E95A81" w:rsidP="00E95A81">
      <w:pPr>
        <w:pStyle w:val="ListParagraph"/>
        <w:widowControl w:val="0"/>
        <w:numPr>
          <w:ilvl w:val="0"/>
          <w:numId w:val="21"/>
        </w:numPr>
        <w:autoSpaceDE w:val="0"/>
        <w:autoSpaceDN w:val="0"/>
        <w:adjustRightInd w:val="0"/>
        <w:spacing w:after="0" w:line="240" w:lineRule="auto"/>
        <w:jc w:val="both"/>
        <w:rPr>
          <w:rFonts w:ascii="Times New Roman" w:hAnsi="Times New Roman" w:cs="Times New Roman"/>
          <w:sz w:val="28"/>
          <w:szCs w:val="28"/>
        </w:rPr>
      </w:pPr>
      <w:r w:rsidRPr="00E95A81">
        <w:rPr>
          <w:rFonts w:ascii="Times New Roman" w:hAnsi="Times New Roman" w:cs="Times New Roman"/>
          <w:color w:val="000000"/>
          <w:spacing w:val="-1"/>
          <w:sz w:val="28"/>
          <w:szCs w:val="28"/>
        </w:rPr>
        <w:t>Iqbal, M. W. A, and Shah, S.M.I., 1980: A guide to the stratigraphy of Pakistan.</w:t>
      </w:r>
      <w:r>
        <w:rPr>
          <w:rFonts w:ascii="Times New Roman" w:hAnsi="Times New Roman" w:cs="Times New Roman"/>
          <w:color w:val="000000"/>
          <w:spacing w:val="-1"/>
          <w:sz w:val="28"/>
          <w:szCs w:val="28"/>
        </w:rPr>
        <w:t xml:space="preserve"> </w:t>
      </w:r>
      <w:r w:rsidRPr="00E95A81">
        <w:rPr>
          <w:rFonts w:ascii="Times New Roman" w:hAnsi="Times New Roman" w:cs="Times New Roman"/>
          <w:color w:val="000000"/>
          <w:spacing w:val="-1"/>
          <w:sz w:val="28"/>
          <w:szCs w:val="28"/>
        </w:rPr>
        <w:t>Geol. Surv. Pak., Rec. 53.</w:t>
      </w:r>
    </w:p>
    <w:p w:rsidR="00E95A81" w:rsidRPr="00E95A81" w:rsidRDefault="00E95A81" w:rsidP="00E95A81">
      <w:pPr>
        <w:pStyle w:val="ListParagraph"/>
        <w:rPr>
          <w:rFonts w:ascii="Times New Roman" w:hAnsi="Times New Roman" w:cs="Times New Roman"/>
          <w:sz w:val="28"/>
          <w:szCs w:val="28"/>
        </w:rPr>
      </w:pPr>
    </w:p>
    <w:p w:rsidR="00E95A81" w:rsidRPr="00E95A81" w:rsidRDefault="00E95A81" w:rsidP="00E95A81">
      <w:pPr>
        <w:pStyle w:val="ListParagraph"/>
        <w:widowControl w:val="0"/>
        <w:autoSpaceDE w:val="0"/>
        <w:autoSpaceDN w:val="0"/>
        <w:adjustRightInd w:val="0"/>
        <w:spacing w:after="0" w:line="240" w:lineRule="auto"/>
        <w:jc w:val="both"/>
        <w:rPr>
          <w:rFonts w:ascii="Times New Roman" w:hAnsi="Times New Roman" w:cs="Times New Roman"/>
          <w:sz w:val="28"/>
          <w:szCs w:val="28"/>
        </w:rPr>
      </w:pPr>
    </w:p>
    <w:p w:rsidR="00D435A8" w:rsidRPr="00E95A81" w:rsidRDefault="00D435A8" w:rsidP="00E95A81">
      <w:pPr>
        <w:pStyle w:val="ListParagraph"/>
        <w:widowControl w:val="0"/>
        <w:numPr>
          <w:ilvl w:val="0"/>
          <w:numId w:val="21"/>
        </w:numPr>
        <w:autoSpaceDE w:val="0"/>
        <w:autoSpaceDN w:val="0"/>
        <w:adjustRightInd w:val="0"/>
        <w:spacing w:after="0" w:line="240" w:lineRule="auto"/>
        <w:jc w:val="both"/>
        <w:rPr>
          <w:rFonts w:ascii="Times New Roman" w:hAnsi="Times New Roman" w:cs="Times New Roman"/>
          <w:sz w:val="28"/>
          <w:szCs w:val="28"/>
        </w:rPr>
      </w:pPr>
      <w:r w:rsidRPr="00A41676">
        <w:rPr>
          <w:rFonts w:ascii="Times New Roman" w:hAnsi="Times New Roman" w:cs="Times New Roman"/>
          <w:color w:val="000000"/>
          <w:spacing w:val="-1"/>
          <w:sz w:val="28"/>
          <w:szCs w:val="28"/>
        </w:rPr>
        <w:t>Serra, O., Fundamentals of Well Log Interpretation, v 1, Elsevier, New York</w:t>
      </w:r>
      <w:r w:rsidR="00613F82" w:rsidRPr="00A41676">
        <w:rPr>
          <w:rFonts w:ascii="Times New Roman" w:hAnsi="Times New Roman" w:cs="Times New Roman"/>
          <w:color w:val="000000"/>
          <w:spacing w:val="-1"/>
          <w:sz w:val="28"/>
          <w:szCs w:val="28"/>
        </w:rPr>
        <w:t>,</w:t>
      </w:r>
      <w:r w:rsidR="00090A32">
        <w:rPr>
          <w:rFonts w:ascii="Times New Roman" w:hAnsi="Times New Roman" w:cs="Times New Roman"/>
          <w:color w:val="000000"/>
          <w:spacing w:val="-1"/>
          <w:sz w:val="28"/>
          <w:szCs w:val="28"/>
        </w:rPr>
        <w:t xml:space="preserve"> </w:t>
      </w:r>
      <w:r w:rsidRPr="00A41676">
        <w:rPr>
          <w:rFonts w:ascii="Times New Roman" w:hAnsi="Times New Roman" w:cs="Times New Roman"/>
          <w:color w:val="000000"/>
          <w:spacing w:val="-1"/>
          <w:sz w:val="28"/>
          <w:szCs w:val="28"/>
        </w:rPr>
        <w:t>1984</w:t>
      </w:r>
      <w:r w:rsidR="00736514" w:rsidRPr="00A41676">
        <w:rPr>
          <w:rFonts w:ascii="Times New Roman" w:hAnsi="Times New Roman" w:cs="Times New Roman"/>
          <w:color w:val="000000"/>
          <w:spacing w:val="-1"/>
          <w:sz w:val="28"/>
          <w:szCs w:val="28"/>
        </w:rPr>
        <w:t>.</w:t>
      </w:r>
    </w:p>
    <w:p w:rsidR="00E95A81" w:rsidRPr="00A41676" w:rsidRDefault="00E95A81" w:rsidP="00E95A81">
      <w:pPr>
        <w:pStyle w:val="ListParagraph"/>
        <w:widowControl w:val="0"/>
        <w:autoSpaceDE w:val="0"/>
        <w:autoSpaceDN w:val="0"/>
        <w:adjustRightInd w:val="0"/>
        <w:spacing w:after="0" w:line="240" w:lineRule="auto"/>
        <w:jc w:val="both"/>
        <w:rPr>
          <w:rFonts w:ascii="Times New Roman" w:hAnsi="Times New Roman" w:cs="Times New Roman"/>
          <w:sz w:val="28"/>
          <w:szCs w:val="28"/>
        </w:rPr>
      </w:pPr>
    </w:p>
    <w:p w:rsidR="00E95A81" w:rsidRPr="00E95A81" w:rsidRDefault="00E95A81" w:rsidP="00E95A81">
      <w:pPr>
        <w:pStyle w:val="ListParagraph"/>
        <w:widowControl w:val="0"/>
        <w:numPr>
          <w:ilvl w:val="0"/>
          <w:numId w:val="21"/>
        </w:numPr>
        <w:autoSpaceDE w:val="0"/>
        <w:autoSpaceDN w:val="0"/>
        <w:adjustRightInd w:val="0"/>
        <w:spacing w:after="0" w:line="240" w:lineRule="auto"/>
        <w:jc w:val="both"/>
        <w:rPr>
          <w:rFonts w:ascii="Times New Roman" w:hAnsi="Times New Roman" w:cs="Times New Roman"/>
          <w:sz w:val="28"/>
          <w:szCs w:val="28"/>
        </w:rPr>
      </w:pPr>
      <w:r w:rsidRPr="00E95A81">
        <w:rPr>
          <w:rFonts w:ascii="Times New Roman" w:hAnsi="Times New Roman" w:cs="Times New Roman"/>
          <w:color w:val="000000"/>
          <w:spacing w:val="-1"/>
          <w:sz w:val="28"/>
          <w:szCs w:val="28"/>
        </w:rPr>
        <w:t>Serra, O., Fundamentals of Well Log Interpretation, v II, Elsevier, New York1985.</w:t>
      </w:r>
    </w:p>
    <w:p w:rsidR="00E95A81" w:rsidRPr="00E95A81" w:rsidRDefault="00E95A81" w:rsidP="00E95A81">
      <w:pPr>
        <w:widowControl w:val="0"/>
        <w:autoSpaceDE w:val="0"/>
        <w:autoSpaceDN w:val="0"/>
        <w:adjustRightInd w:val="0"/>
        <w:spacing w:after="0" w:line="240" w:lineRule="auto"/>
        <w:jc w:val="both"/>
        <w:rPr>
          <w:rFonts w:ascii="Times New Roman" w:hAnsi="Times New Roman" w:cs="Times New Roman"/>
          <w:sz w:val="28"/>
          <w:szCs w:val="28"/>
        </w:rPr>
      </w:pPr>
    </w:p>
    <w:p w:rsidR="00EB2768" w:rsidRPr="00E95A81" w:rsidRDefault="00090A32" w:rsidP="00E95A81">
      <w:pPr>
        <w:pStyle w:val="ListParagraph"/>
        <w:widowControl w:val="0"/>
        <w:numPr>
          <w:ilvl w:val="0"/>
          <w:numId w:val="21"/>
        </w:numPr>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color w:val="000000"/>
          <w:spacing w:val="-1"/>
          <w:sz w:val="28"/>
          <w:szCs w:val="28"/>
        </w:rPr>
        <w:t xml:space="preserve"> Serra. O</w:t>
      </w:r>
      <w:r w:rsidR="00E95A81" w:rsidRPr="00E95A81">
        <w:rPr>
          <w:rFonts w:ascii="Times New Roman" w:hAnsi="Times New Roman" w:cs="Times New Roman"/>
          <w:color w:val="000000"/>
          <w:spacing w:val="-1"/>
          <w:sz w:val="28"/>
          <w:szCs w:val="28"/>
        </w:rPr>
        <w:t>, 1984, Fundamentals of well log interpretation.</w:t>
      </w:r>
    </w:p>
    <w:p w:rsidR="00E95A81" w:rsidRPr="00E95A81" w:rsidRDefault="00E95A81" w:rsidP="00E95A81">
      <w:pPr>
        <w:pStyle w:val="ListParagraph"/>
        <w:rPr>
          <w:rFonts w:ascii="Times New Roman" w:hAnsi="Times New Roman" w:cs="Times New Roman"/>
          <w:sz w:val="28"/>
          <w:szCs w:val="28"/>
        </w:rPr>
      </w:pPr>
    </w:p>
    <w:p w:rsidR="00E95A81" w:rsidRPr="00E95A81" w:rsidRDefault="00E95A81" w:rsidP="00E95A81">
      <w:pPr>
        <w:pStyle w:val="ListParagraph"/>
        <w:widowControl w:val="0"/>
        <w:autoSpaceDE w:val="0"/>
        <w:autoSpaceDN w:val="0"/>
        <w:adjustRightInd w:val="0"/>
        <w:spacing w:after="0" w:line="240" w:lineRule="auto"/>
        <w:jc w:val="both"/>
        <w:rPr>
          <w:rFonts w:ascii="Times New Roman" w:hAnsi="Times New Roman" w:cs="Times New Roman"/>
          <w:sz w:val="28"/>
          <w:szCs w:val="28"/>
        </w:rPr>
      </w:pPr>
    </w:p>
    <w:p w:rsidR="00EB2768" w:rsidRDefault="00613F82" w:rsidP="00090A32">
      <w:pPr>
        <w:pStyle w:val="ListParagraph"/>
        <w:numPr>
          <w:ilvl w:val="0"/>
          <w:numId w:val="34"/>
        </w:numPr>
        <w:jc w:val="both"/>
        <w:rPr>
          <w:rFonts w:ascii="Times New Roman" w:hAnsi="Times New Roman" w:cs="Times New Roman"/>
          <w:sz w:val="28"/>
          <w:szCs w:val="28"/>
        </w:rPr>
      </w:pPr>
      <w:r w:rsidRPr="00090A32">
        <w:rPr>
          <w:rFonts w:ascii="Times New Roman" w:hAnsi="Times New Roman" w:cs="Times New Roman"/>
          <w:sz w:val="28"/>
          <w:szCs w:val="28"/>
        </w:rPr>
        <w:t>Asquith B.</w:t>
      </w:r>
      <w:r w:rsidR="00090A32">
        <w:rPr>
          <w:rFonts w:ascii="Times New Roman" w:hAnsi="Times New Roman" w:cs="Times New Roman"/>
          <w:sz w:val="28"/>
          <w:szCs w:val="28"/>
        </w:rPr>
        <w:t xml:space="preserve"> </w:t>
      </w:r>
      <w:r w:rsidRPr="00090A32">
        <w:rPr>
          <w:rFonts w:ascii="Times New Roman" w:hAnsi="Times New Roman" w:cs="Times New Roman"/>
          <w:sz w:val="28"/>
          <w:szCs w:val="28"/>
        </w:rPr>
        <w:t>George,</w:t>
      </w:r>
      <w:r w:rsidR="00090A32" w:rsidRPr="00090A32">
        <w:rPr>
          <w:rFonts w:ascii="Times New Roman" w:hAnsi="Times New Roman" w:cs="Times New Roman"/>
          <w:sz w:val="28"/>
          <w:szCs w:val="28"/>
        </w:rPr>
        <w:t xml:space="preserve"> </w:t>
      </w:r>
      <w:r w:rsidR="00090A32" w:rsidRPr="00A41676">
        <w:rPr>
          <w:rFonts w:ascii="Times New Roman" w:hAnsi="Times New Roman" w:cs="Times New Roman"/>
          <w:sz w:val="28"/>
          <w:szCs w:val="28"/>
        </w:rPr>
        <w:t xml:space="preserve">(october 1982) </w:t>
      </w:r>
      <w:r w:rsidRPr="00090A32">
        <w:rPr>
          <w:rFonts w:ascii="Times New Roman" w:hAnsi="Times New Roman" w:cs="Times New Roman"/>
          <w:sz w:val="28"/>
          <w:szCs w:val="28"/>
        </w:rPr>
        <w:t>Basic Well</w:t>
      </w:r>
      <w:r w:rsidR="00090A32">
        <w:rPr>
          <w:rFonts w:ascii="Times New Roman" w:hAnsi="Times New Roman" w:cs="Times New Roman"/>
          <w:sz w:val="28"/>
          <w:szCs w:val="28"/>
        </w:rPr>
        <w:t xml:space="preserve"> </w:t>
      </w:r>
      <w:r w:rsidRPr="00090A32">
        <w:rPr>
          <w:rFonts w:ascii="Times New Roman" w:hAnsi="Times New Roman" w:cs="Times New Roman"/>
          <w:sz w:val="28"/>
          <w:szCs w:val="28"/>
        </w:rPr>
        <w:t xml:space="preserve">Log Analysis, published by “The American Association of Petroleum Geologists. </w:t>
      </w:r>
    </w:p>
    <w:p w:rsidR="00090A32" w:rsidRPr="00090A32" w:rsidRDefault="00090A32" w:rsidP="00090A32">
      <w:pPr>
        <w:pStyle w:val="ListParagraph"/>
        <w:jc w:val="both"/>
        <w:rPr>
          <w:rFonts w:ascii="Times New Roman" w:hAnsi="Times New Roman" w:cs="Times New Roman"/>
          <w:sz w:val="28"/>
          <w:szCs w:val="28"/>
        </w:rPr>
      </w:pPr>
    </w:p>
    <w:p w:rsidR="00A41676" w:rsidRPr="006258EF" w:rsidRDefault="00215C62" w:rsidP="006258EF">
      <w:pPr>
        <w:pStyle w:val="ListParagraph"/>
        <w:numPr>
          <w:ilvl w:val="0"/>
          <w:numId w:val="34"/>
        </w:numPr>
        <w:jc w:val="both"/>
        <w:rPr>
          <w:rFonts w:ascii="Times New Roman" w:hAnsi="Times New Roman" w:cs="Times New Roman"/>
          <w:sz w:val="28"/>
          <w:szCs w:val="28"/>
        </w:rPr>
      </w:pPr>
      <w:r w:rsidRPr="00A41676">
        <w:rPr>
          <w:rFonts w:ascii="Times New Roman" w:hAnsi="Times New Roman" w:cs="Times New Roman"/>
          <w:color w:val="000000"/>
          <w:spacing w:val="-1"/>
          <w:sz w:val="28"/>
          <w:szCs w:val="28"/>
        </w:rPr>
        <w:t>Stratigraphy of Pakistan, GSP Mem., vol. 22</w:t>
      </w:r>
    </w:p>
    <w:p w:rsidR="006258EF" w:rsidRPr="006258EF" w:rsidRDefault="006258EF" w:rsidP="006258EF">
      <w:pPr>
        <w:pStyle w:val="ListParagraph"/>
        <w:rPr>
          <w:rFonts w:ascii="Times New Roman" w:hAnsi="Times New Roman" w:cs="Times New Roman"/>
          <w:sz w:val="28"/>
          <w:szCs w:val="28"/>
        </w:rPr>
      </w:pPr>
    </w:p>
    <w:p w:rsidR="006258EF" w:rsidRPr="006258EF" w:rsidRDefault="006258EF" w:rsidP="006258EF">
      <w:pPr>
        <w:pStyle w:val="ListParagraph"/>
        <w:jc w:val="both"/>
        <w:rPr>
          <w:rFonts w:ascii="Times New Roman" w:hAnsi="Times New Roman" w:cs="Times New Roman"/>
          <w:sz w:val="28"/>
          <w:szCs w:val="28"/>
        </w:rPr>
      </w:pPr>
    </w:p>
    <w:p w:rsidR="00EB2768" w:rsidRPr="006258EF" w:rsidRDefault="00EB2768" w:rsidP="00E95A81">
      <w:pPr>
        <w:pStyle w:val="ListParagraph"/>
        <w:widowControl w:val="0"/>
        <w:numPr>
          <w:ilvl w:val="0"/>
          <w:numId w:val="34"/>
        </w:numPr>
        <w:autoSpaceDE w:val="0"/>
        <w:autoSpaceDN w:val="0"/>
        <w:adjustRightInd w:val="0"/>
        <w:spacing w:after="0" w:line="240" w:lineRule="auto"/>
        <w:jc w:val="both"/>
        <w:rPr>
          <w:rFonts w:ascii="Times New Roman" w:hAnsi="Times New Roman" w:cs="Times New Roman"/>
          <w:sz w:val="28"/>
          <w:szCs w:val="28"/>
        </w:rPr>
      </w:pPr>
      <w:r w:rsidRPr="00A41676">
        <w:rPr>
          <w:rFonts w:ascii="Times New Roman" w:hAnsi="Times New Roman" w:cs="Times New Roman"/>
          <w:color w:val="000000"/>
          <w:spacing w:val="-1"/>
          <w:sz w:val="28"/>
          <w:szCs w:val="28"/>
        </w:rPr>
        <w:t>A report by the DeGolyer and MacNaughton Canada Limited in 2004.</w:t>
      </w:r>
    </w:p>
    <w:p w:rsidR="006258EF" w:rsidRPr="00823243" w:rsidRDefault="006258EF" w:rsidP="006258EF">
      <w:pPr>
        <w:pStyle w:val="ListParagraph"/>
        <w:widowControl w:val="0"/>
        <w:autoSpaceDE w:val="0"/>
        <w:autoSpaceDN w:val="0"/>
        <w:adjustRightInd w:val="0"/>
        <w:spacing w:after="0" w:line="240" w:lineRule="auto"/>
        <w:jc w:val="both"/>
        <w:rPr>
          <w:rFonts w:ascii="Times New Roman" w:hAnsi="Times New Roman" w:cs="Times New Roman"/>
          <w:sz w:val="28"/>
          <w:szCs w:val="28"/>
        </w:rPr>
      </w:pPr>
    </w:p>
    <w:p w:rsidR="00823243" w:rsidRPr="006258EF" w:rsidRDefault="00823243" w:rsidP="00E95A81">
      <w:pPr>
        <w:pStyle w:val="ListParagraph"/>
        <w:widowControl w:val="0"/>
        <w:numPr>
          <w:ilvl w:val="0"/>
          <w:numId w:val="34"/>
        </w:numPr>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color w:val="000000"/>
          <w:spacing w:val="-1"/>
          <w:sz w:val="28"/>
          <w:szCs w:val="28"/>
        </w:rPr>
        <w:t>Blanford</w:t>
      </w:r>
      <w:r w:rsidR="00DD5843">
        <w:rPr>
          <w:rFonts w:ascii="Times New Roman" w:hAnsi="Times New Roman" w:cs="Times New Roman"/>
          <w:color w:val="000000"/>
          <w:spacing w:val="-1"/>
          <w:sz w:val="28"/>
          <w:szCs w:val="28"/>
        </w:rPr>
        <w:t>, W.T., 1876, on the geology of Sindh : Ibid., v. 9., pp, 8-22</w:t>
      </w:r>
    </w:p>
    <w:p w:rsidR="006258EF" w:rsidRPr="006258EF" w:rsidRDefault="006258EF" w:rsidP="006258EF">
      <w:pPr>
        <w:pStyle w:val="ListParagraph"/>
        <w:rPr>
          <w:rFonts w:ascii="Times New Roman" w:hAnsi="Times New Roman" w:cs="Times New Roman"/>
          <w:sz w:val="28"/>
          <w:szCs w:val="28"/>
        </w:rPr>
      </w:pPr>
    </w:p>
    <w:p w:rsidR="006258EF" w:rsidRPr="00DD5843" w:rsidRDefault="006258EF" w:rsidP="006258EF">
      <w:pPr>
        <w:pStyle w:val="ListParagraph"/>
        <w:widowControl w:val="0"/>
        <w:autoSpaceDE w:val="0"/>
        <w:autoSpaceDN w:val="0"/>
        <w:adjustRightInd w:val="0"/>
        <w:spacing w:after="0" w:line="240" w:lineRule="auto"/>
        <w:jc w:val="both"/>
        <w:rPr>
          <w:rFonts w:ascii="Times New Roman" w:hAnsi="Times New Roman" w:cs="Times New Roman"/>
          <w:sz w:val="28"/>
          <w:szCs w:val="28"/>
        </w:rPr>
      </w:pPr>
    </w:p>
    <w:p w:rsidR="00DD5843" w:rsidRPr="006258EF" w:rsidRDefault="00DD5843" w:rsidP="00E95A81">
      <w:pPr>
        <w:pStyle w:val="ListParagraph"/>
        <w:widowControl w:val="0"/>
        <w:numPr>
          <w:ilvl w:val="0"/>
          <w:numId w:val="34"/>
        </w:numPr>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color w:val="000000"/>
          <w:spacing w:val="-1"/>
          <w:sz w:val="28"/>
          <w:szCs w:val="28"/>
        </w:rPr>
        <w:t>Danilchik, W., and Shah, S.M. I., 1967, Stratigraphy and coal resources of formations in Trans-Indus Mountains, Mianwali Districts, West Pakistan : U.S Geol. Surv., Proj. Report</w:t>
      </w:r>
      <w:r w:rsidR="00531591">
        <w:rPr>
          <w:rFonts w:ascii="Times New Roman" w:hAnsi="Times New Roman" w:cs="Times New Roman"/>
          <w:color w:val="000000"/>
          <w:spacing w:val="-1"/>
          <w:sz w:val="28"/>
          <w:szCs w:val="28"/>
        </w:rPr>
        <w:t xml:space="preserve"> </w:t>
      </w:r>
      <w:r>
        <w:rPr>
          <w:rFonts w:ascii="Times New Roman" w:hAnsi="Times New Roman" w:cs="Times New Roman"/>
          <w:color w:val="000000"/>
          <w:spacing w:val="-1"/>
          <w:sz w:val="28"/>
          <w:szCs w:val="28"/>
        </w:rPr>
        <w:t>(IR) PK-33, 45 p.</w:t>
      </w:r>
    </w:p>
    <w:p w:rsidR="006258EF" w:rsidRPr="00DD5843" w:rsidRDefault="006258EF" w:rsidP="006258EF">
      <w:pPr>
        <w:pStyle w:val="ListParagraph"/>
        <w:widowControl w:val="0"/>
        <w:autoSpaceDE w:val="0"/>
        <w:autoSpaceDN w:val="0"/>
        <w:adjustRightInd w:val="0"/>
        <w:spacing w:after="0" w:line="240" w:lineRule="auto"/>
        <w:jc w:val="both"/>
        <w:rPr>
          <w:rFonts w:ascii="Times New Roman" w:hAnsi="Times New Roman" w:cs="Times New Roman"/>
          <w:sz w:val="28"/>
          <w:szCs w:val="28"/>
        </w:rPr>
      </w:pPr>
    </w:p>
    <w:p w:rsidR="00DD5843" w:rsidRPr="00C323EC" w:rsidRDefault="00DD5843" w:rsidP="00E95A81">
      <w:pPr>
        <w:pStyle w:val="ListParagraph"/>
        <w:widowControl w:val="0"/>
        <w:numPr>
          <w:ilvl w:val="0"/>
          <w:numId w:val="34"/>
        </w:numPr>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color w:val="000000"/>
          <w:spacing w:val="-1"/>
          <w:sz w:val="28"/>
          <w:szCs w:val="28"/>
        </w:rPr>
        <w:t xml:space="preserve">Davies, L.M, 1927, The Ranikot beds of Thal </w:t>
      </w:r>
      <w:r w:rsidR="00C323EC">
        <w:rPr>
          <w:rFonts w:ascii="Times New Roman" w:hAnsi="Times New Roman" w:cs="Times New Roman"/>
          <w:color w:val="000000"/>
          <w:spacing w:val="-1"/>
          <w:sz w:val="28"/>
          <w:szCs w:val="28"/>
        </w:rPr>
        <w:t>(Northwest Frontier Province of India): Geol. Soc. London, Quart. Jour., v. 83, pp. 260-290.</w:t>
      </w:r>
    </w:p>
    <w:p w:rsidR="00C323EC" w:rsidRPr="006258EF" w:rsidRDefault="00C323EC" w:rsidP="00E95A81">
      <w:pPr>
        <w:pStyle w:val="ListParagraph"/>
        <w:widowControl w:val="0"/>
        <w:numPr>
          <w:ilvl w:val="0"/>
          <w:numId w:val="34"/>
        </w:numPr>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color w:val="000000"/>
          <w:spacing w:val="-1"/>
          <w:sz w:val="28"/>
          <w:szCs w:val="28"/>
        </w:rPr>
        <w:lastRenderedPageBreak/>
        <w:t>Davies, L.M, 1941, The “Dunghan” limestone and Ranikot beds in Baluchistan :Ibid., v. 78, pp 316-317</w:t>
      </w:r>
    </w:p>
    <w:p w:rsidR="006258EF" w:rsidRPr="00C323EC" w:rsidRDefault="006258EF" w:rsidP="006258EF">
      <w:pPr>
        <w:pStyle w:val="ListParagraph"/>
        <w:widowControl w:val="0"/>
        <w:autoSpaceDE w:val="0"/>
        <w:autoSpaceDN w:val="0"/>
        <w:adjustRightInd w:val="0"/>
        <w:spacing w:after="0" w:line="240" w:lineRule="auto"/>
        <w:jc w:val="both"/>
        <w:rPr>
          <w:rFonts w:ascii="Times New Roman" w:hAnsi="Times New Roman" w:cs="Times New Roman"/>
          <w:sz w:val="28"/>
          <w:szCs w:val="28"/>
        </w:rPr>
      </w:pPr>
    </w:p>
    <w:p w:rsidR="004468DF" w:rsidRPr="006258EF" w:rsidRDefault="004468DF" w:rsidP="00E95A81">
      <w:pPr>
        <w:pStyle w:val="ListParagraph"/>
        <w:widowControl w:val="0"/>
        <w:numPr>
          <w:ilvl w:val="0"/>
          <w:numId w:val="34"/>
        </w:numPr>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color w:val="000000"/>
          <w:spacing w:val="-1"/>
          <w:sz w:val="28"/>
          <w:szCs w:val="28"/>
        </w:rPr>
        <w:t>Eames,F.E,1952, A contribution to the study of Eocene in western Pakistan and western India, Part A., The geology of standard sections in the western Punjab and in the Kohat District : Geol. Soc, London, Quart. Jour., v 107, pt.2, pp 159-172.</w:t>
      </w:r>
    </w:p>
    <w:p w:rsidR="006258EF" w:rsidRPr="006258EF" w:rsidRDefault="006258EF" w:rsidP="006258EF">
      <w:pPr>
        <w:pStyle w:val="ListParagraph"/>
        <w:rPr>
          <w:rFonts w:ascii="Times New Roman" w:hAnsi="Times New Roman" w:cs="Times New Roman"/>
          <w:sz w:val="28"/>
          <w:szCs w:val="28"/>
        </w:rPr>
      </w:pPr>
    </w:p>
    <w:p w:rsidR="006258EF" w:rsidRPr="004468DF" w:rsidRDefault="006258EF" w:rsidP="006258EF">
      <w:pPr>
        <w:pStyle w:val="ListParagraph"/>
        <w:widowControl w:val="0"/>
        <w:autoSpaceDE w:val="0"/>
        <w:autoSpaceDN w:val="0"/>
        <w:adjustRightInd w:val="0"/>
        <w:spacing w:after="0" w:line="240" w:lineRule="auto"/>
        <w:jc w:val="both"/>
        <w:rPr>
          <w:rFonts w:ascii="Times New Roman" w:hAnsi="Times New Roman" w:cs="Times New Roman"/>
          <w:sz w:val="28"/>
          <w:szCs w:val="28"/>
        </w:rPr>
      </w:pPr>
    </w:p>
    <w:p w:rsidR="00FD6656" w:rsidRPr="006258EF" w:rsidRDefault="00FD6656" w:rsidP="00E95A81">
      <w:pPr>
        <w:pStyle w:val="ListParagraph"/>
        <w:widowControl w:val="0"/>
        <w:numPr>
          <w:ilvl w:val="0"/>
          <w:numId w:val="34"/>
        </w:numPr>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color w:val="000000"/>
          <w:spacing w:val="-1"/>
          <w:sz w:val="28"/>
          <w:szCs w:val="28"/>
        </w:rPr>
        <w:t>Hemphill, W.R., and Kidwai, A.H., 1973. Stratigraphy of the Bannu and Dera Ismail Khan areas, Pakistan: U.S. Geol Surv., pp 36.</w:t>
      </w:r>
    </w:p>
    <w:p w:rsidR="006258EF" w:rsidRPr="00FD6656" w:rsidRDefault="006258EF" w:rsidP="006258EF">
      <w:pPr>
        <w:pStyle w:val="ListParagraph"/>
        <w:widowControl w:val="0"/>
        <w:autoSpaceDE w:val="0"/>
        <w:autoSpaceDN w:val="0"/>
        <w:adjustRightInd w:val="0"/>
        <w:spacing w:after="0" w:line="240" w:lineRule="auto"/>
        <w:jc w:val="both"/>
        <w:rPr>
          <w:rFonts w:ascii="Times New Roman" w:hAnsi="Times New Roman" w:cs="Times New Roman"/>
          <w:sz w:val="28"/>
          <w:szCs w:val="28"/>
        </w:rPr>
      </w:pPr>
    </w:p>
    <w:p w:rsidR="00FD6656" w:rsidRPr="006258EF" w:rsidRDefault="00FD6656" w:rsidP="00E95A81">
      <w:pPr>
        <w:pStyle w:val="ListParagraph"/>
        <w:widowControl w:val="0"/>
        <w:numPr>
          <w:ilvl w:val="0"/>
          <w:numId w:val="34"/>
        </w:numPr>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color w:val="000000"/>
          <w:spacing w:val="-1"/>
          <w:sz w:val="28"/>
          <w:szCs w:val="28"/>
        </w:rPr>
        <w:t>Hunting Survey corporation 1961, Reconnaissance geology of part of West Pakistan: pp 1-550</w:t>
      </w:r>
    </w:p>
    <w:p w:rsidR="006258EF" w:rsidRPr="006258EF" w:rsidRDefault="006258EF" w:rsidP="006258EF">
      <w:pPr>
        <w:pStyle w:val="ListParagraph"/>
        <w:rPr>
          <w:rFonts w:ascii="Times New Roman" w:hAnsi="Times New Roman" w:cs="Times New Roman"/>
          <w:sz w:val="28"/>
          <w:szCs w:val="28"/>
        </w:rPr>
      </w:pPr>
    </w:p>
    <w:p w:rsidR="006258EF" w:rsidRPr="00FD6656" w:rsidRDefault="006258EF" w:rsidP="006258EF">
      <w:pPr>
        <w:pStyle w:val="ListParagraph"/>
        <w:widowControl w:val="0"/>
        <w:autoSpaceDE w:val="0"/>
        <w:autoSpaceDN w:val="0"/>
        <w:adjustRightInd w:val="0"/>
        <w:spacing w:after="0" w:line="240" w:lineRule="auto"/>
        <w:jc w:val="both"/>
        <w:rPr>
          <w:rFonts w:ascii="Times New Roman" w:hAnsi="Times New Roman" w:cs="Times New Roman"/>
          <w:sz w:val="28"/>
          <w:szCs w:val="28"/>
        </w:rPr>
      </w:pPr>
    </w:p>
    <w:p w:rsidR="00FD6656" w:rsidRPr="006258EF" w:rsidRDefault="00FD6656" w:rsidP="00E95A81">
      <w:pPr>
        <w:pStyle w:val="ListParagraph"/>
        <w:widowControl w:val="0"/>
        <w:numPr>
          <w:ilvl w:val="0"/>
          <w:numId w:val="34"/>
        </w:numPr>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color w:val="000000"/>
          <w:spacing w:val="-1"/>
          <w:sz w:val="28"/>
          <w:szCs w:val="28"/>
        </w:rPr>
        <w:t>Iqbal, M.W.A., 1973, Biostartigraphy of the Tiyon formation (Middle Eocene) of Sindh,</w:t>
      </w:r>
      <w:r w:rsidR="00F06C81">
        <w:rPr>
          <w:rFonts w:ascii="Times New Roman" w:hAnsi="Times New Roman" w:cs="Times New Roman"/>
          <w:color w:val="000000"/>
          <w:spacing w:val="-1"/>
          <w:sz w:val="28"/>
          <w:szCs w:val="28"/>
        </w:rPr>
        <w:t xml:space="preserve"> </w:t>
      </w:r>
      <w:r>
        <w:rPr>
          <w:rFonts w:ascii="Times New Roman" w:hAnsi="Times New Roman" w:cs="Times New Roman"/>
          <w:color w:val="000000"/>
          <w:spacing w:val="-1"/>
          <w:sz w:val="28"/>
          <w:szCs w:val="28"/>
        </w:rPr>
        <w:t>Pakistan: Ibid., Recs., v . 22, 40 p.</w:t>
      </w:r>
    </w:p>
    <w:p w:rsidR="006258EF" w:rsidRPr="00FD6656" w:rsidRDefault="006258EF" w:rsidP="006258EF">
      <w:pPr>
        <w:pStyle w:val="ListParagraph"/>
        <w:widowControl w:val="0"/>
        <w:autoSpaceDE w:val="0"/>
        <w:autoSpaceDN w:val="0"/>
        <w:adjustRightInd w:val="0"/>
        <w:spacing w:after="0" w:line="240" w:lineRule="auto"/>
        <w:jc w:val="both"/>
        <w:rPr>
          <w:rFonts w:ascii="Times New Roman" w:hAnsi="Times New Roman" w:cs="Times New Roman"/>
          <w:sz w:val="28"/>
          <w:szCs w:val="28"/>
        </w:rPr>
      </w:pPr>
    </w:p>
    <w:p w:rsidR="00D82E41" w:rsidRPr="006258EF" w:rsidRDefault="00B42CEA" w:rsidP="00D82E41">
      <w:pPr>
        <w:pStyle w:val="ListParagraph"/>
        <w:widowControl w:val="0"/>
        <w:numPr>
          <w:ilvl w:val="0"/>
          <w:numId w:val="34"/>
        </w:numPr>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color w:val="000000"/>
          <w:spacing w:val="-1"/>
          <w:sz w:val="28"/>
          <w:szCs w:val="28"/>
        </w:rPr>
        <w:t xml:space="preserve">Marks, P., 1962, Variation and evolution </w:t>
      </w:r>
      <w:r w:rsidR="00D82E41">
        <w:rPr>
          <w:rFonts w:ascii="Times New Roman" w:hAnsi="Times New Roman" w:cs="Times New Roman"/>
          <w:color w:val="000000"/>
          <w:spacing w:val="-1"/>
          <w:sz w:val="28"/>
          <w:szCs w:val="28"/>
        </w:rPr>
        <w:t>in Orbitoides of the cretaceous of Rakhi Nala, West Pakistan: Punjab Univ., Geol. Null., no,2, pp.15-29.</w:t>
      </w:r>
    </w:p>
    <w:p w:rsidR="006258EF" w:rsidRPr="006258EF" w:rsidRDefault="006258EF" w:rsidP="006258EF">
      <w:pPr>
        <w:pStyle w:val="ListParagraph"/>
        <w:rPr>
          <w:rFonts w:ascii="Times New Roman" w:hAnsi="Times New Roman" w:cs="Times New Roman"/>
          <w:sz w:val="28"/>
          <w:szCs w:val="28"/>
        </w:rPr>
      </w:pPr>
    </w:p>
    <w:p w:rsidR="006258EF" w:rsidRPr="00D82E41" w:rsidRDefault="006258EF" w:rsidP="006258EF">
      <w:pPr>
        <w:pStyle w:val="ListParagraph"/>
        <w:widowControl w:val="0"/>
        <w:autoSpaceDE w:val="0"/>
        <w:autoSpaceDN w:val="0"/>
        <w:adjustRightInd w:val="0"/>
        <w:spacing w:after="0" w:line="240" w:lineRule="auto"/>
        <w:jc w:val="both"/>
        <w:rPr>
          <w:rFonts w:ascii="Times New Roman" w:hAnsi="Times New Roman" w:cs="Times New Roman"/>
          <w:sz w:val="28"/>
          <w:szCs w:val="28"/>
        </w:rPr>
      </w:pPr>
    </w:p>
    <w:p w:rsidR="00F06C81" w:rsidRPr="006258EF" w:rsidRDefault="00F06C81" w:rsidP="00D82E41">
      <w:pPr>
        <w:pStyle w:val="ListParagraph"/>
        <w:widowControl w:val="0"/>
        <w:numPr>
          <w:ilvl w:val="0"/>
          <w:numId w:val="34"/>
        </w:numPr>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color w:val="000000"/>
          <w:spacing w:val="-1"/>
          <w:sz w:val="28"/>
          <w:szCs w:val="28"/>
        </w:rPr>
        <w:t>Williams, M. D., 1959, Stratigraphy of the Lower Indus basin, West Pakistan: World Petroleum Cong., 5</w:t>
      </w:r>
      <w:r w:rsidRPr="00F06C81">
        <w:rPr>
          <w:rFonts w:ascii="Times New Roman" w:hAnsi="Times New Roman" w:cs="Times New Roman"/>
          <w:color w:val="000000"/>
          <w:spacing w:val="-1"/>
          <w:sz w:val="28"/>
          <w:szCs w:val="28"/>
          <w:vertAlign w:val="superscript"/>
        </w:rPr>
        <w:t>th</w:t>
      </w:r>
      <w:r>
        <w:rPr>
          <w:rFonts w:ascii="Times New Roman" w:hAnsi="Times New Roman" w:cs="Times New Roman"/>
          <w:color w:val="000000"/>
          <w:spacing w:val="-1"/>
          <w:sz w:val="28"/>
          <w:szCs w:val="28"/>
        </w:rPr>
        <w:t>, New York, Proc., sac, 1 paper 19, pp.377-390.</w:t>
      </w:r>
    </w:p>
    <w:p w:rsidR="006258EF" w:rsidRPr="00F06C81" w:rsidRDefault="006258EF" w:rsidP="006258EF">
      <w:pPr>
        <w:pStyle w:val="ListParagraph"/>
        <w:widowControl w:val="0"/>
        <w:autoSpaceDE w:val="0"/>
        <w:autoSpaceDN w:val="0"/>
        <w:adjustRightInd w:val="0"/>
        <w:spacing w:after="0" w:line="240" w:lineRule="auto"/>
        <w:jc w:val="both"/>
        <w:rPr>
          <w:rFonts w:ascii="Times New Roman" w:hAnsi="Times New Roman" w:cs="Times New Roman"/>
          <w:sz w:val="28"/>
          <w:szCs w:val="28"/>
        </w:rPr>
      </w:pPr>
    </w:p>
    <w:p w:rsidR="00720B7D" w:rsidRPr="006258EF" w:rsidRDefault="00F06C81" w:rsidP="00D82E41">
      <w:pPr>
        <w:pStyle w:val="ListParagraph"/>
        <w:widowControl w:val="0"/>
        <w:numPr>
          <w:ilvl w:val="0"/>
          <w:numId w:val="34"/>
        </w:numPr>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color w:val="000000"/>
          <w:spacing w:val="-1"/>
          <w:sz w:val="28"/>
          <w:szCs w:val="28"/>
        </w:rPr>
        <w:t>Vredenburg, E. W., 1908</w:t>
      </w:r>
      <w:r w:rsidR="00720B7D">
        <w:rPr>
          <w:rFonts w:ascii="Times New Roman" w:hAnsi="Times New Roman" w:cs="Times New Roman"/>
          <w:color w:val="000000"/>
          <w:spacing w:val="-1"/>
          <w:sz w:val="28"/>
          <w:szCs w:val="28"/>
        </w:rPr>
        <w:t>, The cretaceous Orbitoids of India: Ibid, Recs., v.36, pp.171-213.</w:t>
      </w:r>
    </w:p>
    <w:p w:rsidR="006258EF" w:rsidRPr="006258EF" w:rsidRDefault="006258EF" w:rsidP="006258EF">
      <w:pPr>
        <w:pStyle w:val="ListParagraph"/>
        <w:rPr>
          <w:rFonts w:ascii="Times New Roman" w:hAnsi="Times New Roman" w:cs="Times New Roman"/>
          <w:sz w:val="28"/>
          <w:szCs w:val="28"/>
        </w:rPr>
      </w:pPr>
    </w:p>
    <w:p w:rsidR="006258EF" w:rsidRPr="00720B7D" w:rsidRDefault="006258EF" w:rsidP="006258EF">
      <w:pPr>
        <w:pStyle w:val="ListParagraph"/>
        <w:widowControl w:val="0"/>
        <w:autoSpaceDE w:val="0"/>
        <w:autoSpaceDN w:val="0"/>
        <w:adjustRightInd w:val="0"/>
        <w:spacing w:after="0" w:line="240" w:lineRule="auto"/>
        <w:jc w:val="both"/>
        <w:rPr>
          <w:rFonts w:ascii="Times New Roman" w:hAnsi="Times New Roman" w:cs="Times New Roman"/>
          <w:sz w:val="28"/>
          <w:szCs w:val="28"/>
        </w:rPr>
      </w:pPr>
    </w:p>
    <w:p w:rsidR="00720B7D" w:rsidRPr="006258EF" w:rsidRDefault="00FD6656" w:rsidP="00D82E41">
      <w:pPr>
        <w:pStyle w:val="ListParagraph"/>
        <w:widowControl w:val="0"/>
        <w:numPr>
          <w:ilvl w:val="0"/>
          <w:numId w:val="34"/>
        </w:numPr>
        <w:autoSpaceDE w:val="0"/>
        <w:autoSpaceDN w:val="0"/>
        <w:adjustRightInd w:val="0"/>
        <w:spacing w:after="0" w:line="240" w:lineRule="auto"/>
        <w:jc w:val="both"/>
        <w:rPr>
          <w:rFonts w:ascii="Times New Roman" w:hAnsi="Times New Roman" w:cs="Times New Roman"/>
          <w:sz w:val="28"/>
          <w:szCs w:val="28"/>
        </w:rPr>
      </w:pPr>
      <w:r w:rsidRPr="00D82E41">
        <w:rPr>
          <w:rFonts w:ascii="Times New Roman" w:hAnsi="Times New Roman" w:cs="Times New Roman"/>
          <w:color w:val="000000"/>
          <w:spacing w:val="-1"/>
          <w:sz w:val="28"/>
          <w:szCs w:val="28"/>
        </w:rPr>
        <w:t xml:space="preserve"> </w:t>
      </w:r>
      <w:r w:rsidR="00720B7D">
        <w:rPr>
          <w:rFonts w:ascii="Times New Roman" w:hAnsi="Times New Roman" w:cs="Times New Roman"/>
          <w:color w:val="000000"/>
          <w:spacing w:val="-1"/>
          <w:sz w:val="28"/>
          <w:szCs w:val="28"/>
        </w:rPr>
        <w:t>Vredenburg, E. W., 1928, A supplement to the mollusca of the Ranikot series., Palaeont. Indica, New series, v. 10, no. 4, 75 p</w:t>
      </w:r>
    </w:p>
    <w:p w:rsidR="006258EF" w:rsidRPr="00720B7D" w:rsidRDefault="006258EF" w:rsidP="006258EF">
      <w:pPr>
        <w:pStyle w:val="ListParagraph"/>
        <w:widowControl w:val="0"/>
        <w:autoSpaceDE w:val="0"/>
        <w:autoSpaceDN w:val="0"/>
        <w:adjustRightInd w:val="0"/>
        <w:spacing w:after="0" w:line="240" w:lineRule="auto"/>
        <w:jc w:val="both"/>
        <w:rPr>
          <w:rFonts w:ascii="Times New Roman" w:hAnsi="Times New Roman" w:cs="Times New Roman"/>
          <w:sz w:val="28"/>
          <w:szCs w:val="28"/>
        </w:rPr>
      </w:pPr>
    </w:p>
    <w:p w:rsidR="00C323EC" w:rsidRPr="00D82E41" w:rsidRDefault="00994B9D" w:rsidP="00D82E41">
      <w:pPr>
        <w:pStyle w:val="ListParagraph"/>
        <w:widowControl w:val="0"/>
        <w:numPr>
          <w:ilvl w:val="0"/>
          <w:numId w:val="34"/>
        </w:numPr>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color w:val="000000"/>
          <w:spacing w:val="-1"/>
          <w:sz w:val="28"/>
          <w:szCs w:val="28"/>
        </w:rPr>
        <w:t>Nuttall, W.L.F.,1931, The stratigraphy of the Upper Ranikot series(lower Eocene) of Sind, India: India Geol, Suev., Recs, v. 65, pp 306-313.</w:t>
      </w:r>
      <w:r w:rsidR="00720B7D">
        <w:rPr>
          <w:rFonts w:ascii="Times New Roman" w:hAnsi="Times New Roman" w:cs="Times New Roman"/>
          <w:color w:val="000000"/>
          <w:spacing w:val="-1"/>
          <w:sz w:val="28"/>
          <w:szCs w:val="28"/>
        </w:rPr>
        <w:t xml:space="preserve"> </w:t>
      </w:r>
      <w:r w:rsidR="004468DF" w:rsidRPr="00D82E41">
        <w:rPr>
          <w:rFonts w:ascii="Times New Roman" w:hAnsi="Times New Roman" w:cs="Times New Roman"/>
          <w:color w:val="000000"/>
          <w:spacing w:val="-1"/>
          <w:sz w:val="28"/>
          <w:szCs w:val="28"/>
        </w:rPr>
        <w:t xml:space="preserve"> </w:t>
      </w:r>
    </w:p>
    <w:p w:rsidR="00EB2768" w:rsidRPr="00A41676" w:rsidRDefault="00EB2768" w:rsidP="00E95A81">
      <w:pPr>
        <w:pStyle w:val="ListParagraph"/>
        <w:jc w:val="both"/>
        <w:rPr>
          <w:rFonts w:ascii="Times New Roman" w:hAnsi="Times New Roman" w:cs="Times New Roman"/>
          <w:sz w:val="28"/>
          <w:szCs w:val="28"/>
        </w:rPr>
      </w:pPr>
    </w:p>
    <w:p w:rsidR="00EB2768" w:rsidRPr="00A41676" w:rsidRDefault="00EB2768" w:rsidP="00E95A81">
      <w:pPr>
        <w:pStyle w:val="ListParagraph"/>
        <w:jc w:val="both"/>
        <w:rPr>
          <w:rFonts w:ascii="Times New Roman" w:hAnsi="Times New Roman" w:cs="Times New Roman"/>
          <w:sz w:val="28"/>
          <w:szCs w:val="28"/>
        </w:rPr>
      </w:pPr>
    </w:p>
    <w:sectPr w:rsidR="00EB2768" w:rsidRPr="00A41676" w:rsidSect="00513CB1">
      <w:headerReference w:type="default" r:id="rId37"/>
      <w:footerReference w:type="default" r:id="rId38"/>
      <w:pgSz w:w="11909" w:h="16834" w:code="9"/>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92E0D" w:rsidRDefault="00D92E0D" w:rsidP="00520DF2">
      <w:pPr>
        <w:spacing w:after="0" w:line="240" w:lineRule="auto"/>
      </w:pPr>
      <w:r>
        <w:separator/>
      </w:r>
    </w:p>
  </w:endnote>
  <w:endnote w:type="continuationSeparator" w:id="1">
    <w:p w:rsidR="00D92E0D" w:rsidRDefault="00D92E0D" w:rsidP="00520DF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09F" w:csb1="00000000"/>
  </w:font>
  <w:font w:name="+mn-ea">
    <w:panose1 w:val="00000000000000000000"/>
    <w:charset w:val="00"/>
    <w:family w:val="roman"/>
    <w:notTrueType/>
    <w:pitch w:val="default"/>
    <w:sig w:usb0="00000000" w:usb1="00000000" w:usb2="00000000" w:usb3="00000000" w:csb0="00000000" w:csb1="00000000"/>
  </w:font>
  <w:font w:name="+mn-cs">
    <w:panose1 w:val="00000000000000000000"/>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89017"/>
      <w:docPartObj>
        <w:docPartGallery w:val="Page Numbers (Bottom of Page)"/>
        <w:docPartUnique/>
      </w:docPartObj>
    </w:sdtPr>
    <w:sdtContent>
      <w:p w:rsidR="00856EB5" w:rsidRDefault="003E6EA2">
        <w:pPr>
          <w:pStyle w:val="Footer"/>
          <w:jc w:val="center"/>
        </w:pPr>
        <w:fldSimple w:instr=" PAGE   \* MERGEFORMAT ">
          <w:r w:rsidR="00792EBE">
            <w:rPr>
              <w:noProof/>
            </w:rPr>
            <w:t>1</w:t>
          </w:r>
        </w:fldSimple>
      </w:p>
    </w:sdtContent>
  </w:sdt>
  <w:p w:rsidR="00856EB5" w:rsidRDefault="00856EB5">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92E0D" w:rsidRDefault="00D92E0D" w:rsidP="00520DF2">
      <w:pPr>
        <w:spacing w:after="0" w:line="240" w:lineRule="auto"/>
      </w:pPr>
      <w:r>
        <w:separator/>
      </w:r>
    </w:p>
  </w:footnote>
  <w:footnote w:type="continuationSeparator" w:id="1">
    <w:p w:rsidR="00D92E0D" w:rsidRDefault="00D92E0D" w:rsidP="00520DF2">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56EB5" w:rsidRPr="009E15B7" w:rsidRDefault="00856EB5" w:rsidP="009E15B7">
    <w:pPr>
      <w:pStyle w:val="Header"/>
      <w:tabs>
        <w:tab w:val="clear" w:pos="9360"/>
        <w:tab w:val="left" w:pos="7974"/>
      </w:tabs>
      <w:rPr>
        <w:rFonts w:ascii="Times New Roman" w:hAnsi="Times New Roman" w:cs="Times New Roman"/>
        <w:sz w:val="24"/>
        <w:szCs w:val="24"/>
      </w:rPr>
    </w:pPr>
    <w:r>
      <w:t xml:space="preserve">                                                                                         </w:t>
    </w:r>
    <w: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B66FC5"/>
    <w:multiLevelType w:val="hybridMultilevel"/>
    <w:tmpl w:val="E1E49DC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18F7109"/>
    <w:multiLevelType w:val="hybridMultilevel"/>
    <w:tmpl w:val="914C7DB6"/>
    <w:lvl w:ilvl="0" w:tplc="14E0213E">
      <w:start w:val="1"/>
      <w:numFmt w:val="bullet"/>
      <w:lvlText w:val=""/>
      <w:lvlJc w:val="left"/>
      <w:pPr>
        <w:tabs>
          <w:tab w:val="num" w:pos="720"/>
        </w:tabs>
        <w:ind w:left="720" w:hanging="360"/>
      </w:pPr>
      <w:rPr>
        <w:rFonts w:ascii="Wingdings 2" w:hAnsi="Wingdings 2" w:hint="default"/>
      </w:rPr>
    </w:lvl>
    <w:lvl w:ilvl="1" w:tplc="C4B84144" w:tentative="1">
      <w:start w:val="1"/>
      <w:numFmt w:val="bullet"/>
      <w:lvlText w:val=""/>
      <w:lvlJc w:val="left"/>
      <w:pPr>
        <w:tabs>
          <w:tab w:val="num" w:pos="1440"/>
        </w:tabs>
        <w:ind w:left="1440" w:hanging="360"/>
      </w:pPr>
      <w:rPr>
        <w:rFonts w:ascii="Wingdings 2" w:hAnsi="Wingdings 2" w:hint="default"/>
      </w:rPr>
    </w:lvl>
    <w:lvl w:ilvl="2" w:tplc="352C55E8" w:tentative="1">
      <w:start w:val="1"/>
      <w:numFmt w:val="bullet"/>
      <w:lvlText w:val=""/>
      <w:lvlJc w:val="left"/>
      <w:pPr>
        <w:tabs>
          <w:tab w:val="num" w:pos="2160"/>
        </w:tabs>
        <w:ind w:left="2160" w:hanging="360"/>
      </w:pPr>
      <w:rPr>
        <w:rFonts w:ascii="Wingdings 2" w:hAnsi="Wingdings 2" w:hint="default"/>
      </w:rPr>
    </w:lvl>
    <w:lvl w:ilvl="3" w:tplc="416EA8CA" w:tentative="1">
      <w:start w:val="1"/>
      <w:numFmt w:val="bullet"/>
      <w:lvlText w:val=""/>
      <w:lvlJc w:val="left"/>
      <w:pPr>
        <w:tabs>
          <w:tab w:val="num" w:pos="2880"/>
        </w:tabs>
        <w:ind w:left="2880" w:hanging="360"/>
      </w:pPr>
      <w:rPr>
        <w:rFonts w:ascii="Wingdings 2" w:hAnsi="Wingdings 2" w:hint="default"/>
      </w:rPr>
    </w:lvl>
    <w:lvl w:ilvl="4" w:tplc="E4CCF1F0" w:tentative="1">
      <w:start w:val="1"/>
      <w:numFmt w:val="bullet"/>
      <w:lvlText w:val=""/>
      <w:lvlJc w:val="left"/>
      <w:pPr>
        <w:tabs>
          <w:tab w:val="num" w:pos="3600"/>
        </w:tabs>
        <w:ind w:left="3600" w:hanging="360"/>
      </w:pPr>
      <w:rPr>
        <w:rFonts w:ascii="Wingdings 2" w:hAnsi="Wingdings 2" w:hint="default"/>
      </w:rPr>
    </w:lvl>
    <w:lvl w:ilvl="5" w:tplc="0BBCA912" w:tentative="1">
      <w:start w:val="1"/>
      <w:numFmt w:val="bullet"/>
      <w:lvlText w:val=""/>
      <w:lvlJc w:val="left"/>
      <w:pPr>
        <w:tabs>
          <w:tab w:val="num" w:pos="4320"/>
        </w:tabs>
        <w:ind w:left="4320" w:hanging="360"/>
      </w:pPr>
      <w:rPr>
        <w:rFonts w:ascii="Wingdings 2" w:hAnsi="Wingdings 2" w:hint="default"/>
      </w:rPr>
    </w:lvl>
    <w:lvl w:ilvl="6" w:tplc="C0AE68BC" w:tentative="1">
      <w:start w:val="1"/>
      <w:numFmt w:val="bullet"/>
      <w:lvlText w:val=""/>
      <w:lvlJc w:val="left"/>
      <w:pPr>
        <w:tabs>
          <w:tab w:val="num" w:pos="5040"/>
        </w:tabs>
        <w:ind w:left="5040" w:hanging="360"/>
      </w:pPr>
      <w:rPr>
        <w:rFonts w:ascii="Wingdings 2" w:hAnsi="Wingdings 2" w:hint="default"/>
      </w:rPr>
    </w:lvl>
    <w:lvl w:ilvl="7" w:tplc="8EE8F3BA" w:tentative="1">
      <w:start w:val="1"/>
      <w:numFmt w:val="bullet"/>
      <w:lvlText w:val=""/>
      <w:lvlJc w:val="left"/>
      <w:pPr>
        <w:tabs>
          <w:tab w:val="num" w:pos="5760"/>
        </w:tabs>
        <w:ind w:left="5760" w:hanging="360"/>
      </w:pPr>
      <w:rPr>
        <w:rFonts w:ascii="Wingdings 2" w:hAnsi="Wingdings 2" w:hint="default"/>
      </w:rPr>
    </w:lvl>
    <w:lvl w:ilvl="8" w:tplc="C22E0D7A" w:tentative="1">
      <w:start w:val="1"/>
      <w:numFmt w:val="bullet"/>
      <w:lvlText w:val=""/>
      <w:lvlJc w:val="left"/>
      <w:pPr>
        <w:tabs>
          <w:tab w:val="num" w:pos="6480"/>
        </w:tabs>
        <w:ind w:left="6480" w:hanging="360"/>
      </w:pPr>
      <w:rPr>
        <w:rFonts w:ascii="Wingdings 2" w:hAnsi="Wingdings 2" w:hint="default"/>
      </w:rPr>
    </w:lvl>
  </w:abstractNum>
  <w:abstractNum w:abstractNumId="2">
    <w:nsid w:val="03C00CBF"/>
    <w:multiLevelType w:val="multilevel"/>
    <w:tmpl w:val="64882120"/>
    <w:lvl w:ilvl="0">
      <w:start w:val="1"/>
      <w:numFmt w:val="decimal"/>
      <w:lvlText w:val="%1"/>
      <w:lvlJc w:val="left"/>
      <w:pPr>
        <w:ind w:left="420" w:hanging="420"/>
      </w:pPr>
      <w:rPr>
        <w:rFonts w:hint="default"/>
        <w:u w:val="none"/>
      </w:rPr>
    </w:lvl>
    <w:lvl w:ilvl="1">
      <w:start w:val="1"/>
      <w:numFmt w:val="decimal"/>
      <w:lvlText w:val="%1.%2"/>
      <w:lvlJc w:val="left"/>
      <w:pPr>
        <w:ind w:left="420" w:hanging="420"/>
      </w:pPr>
      <w:rPr>
        <w:rFonts w:hint="default"/>
        <w:u w:val="none"/>
      </w:rPr>
    </w:lvl>
    <w:lvl w:ilvl="2">
      <w:start w:val="1"/>
      <w:numFmt w:val="decimal"/>
      <w:lvlText w:val="%1.%2.%3"/>
      <w:lvlJc w:val="left"/>
      <w:pPr>
        <w:ind w:left="720" w:hanging="720"/>
      </w:pPr>
      <w:rPr>
        <w:rFonts w:hint="default"/>
        <w:u w:val="none"/>
      </w:rPr>
    </w:lvl>
    <w:lvl w:ilvl="3">
      <w:start w:val="1"/>
      <w:numFmt w:val="decimal"/>
      <w:lvlText w:val="%1.%2.%3.%4"/>
      <w:lvlJc w:val="left"/>
      <w:pPr>
        <w:ind w:left="1080" w:hanging="1080"/>
      </w:pPr>
      <w:rPr>
        <w:rFonts w:hint="default"/>
        <w:u w:val="none"/>
      </w:rPr>
    </w:lvl>
    <w:lvl w:ilvl="4">
      <w:start w:val="1"/>
      <w:numFmt w:val="decimal"/>
      <w:lvlText w:val="%1.%2.%3.%4.%5"/>
      <w:lvlJc w:val="left"/>
      <w:pPr>
        <w:ind w:left="1080" w:hanging="1080"/>
      </w:pPr>
      <w:rPr>
        <w:rFonts w:hint="default"/>
        <w:u w:val="none"/>
      </w:rPr>
    </w:lvl>
    <w:lvl w:ilvl="5">
      <w:start w:val="1"/>
      <w:numFmt w:val="decimal"/>
      <w:lvlText w:val="%1.%2.%3.%4.%5.%6"/>
      <w:lvlJc w:val="left"/>
      <w:pPr>
        <w:ind w:left="1440" w:hanging="1440"/>
      </w:pPr>
      <w:rPr>
        <w:rFonts w:hint="default"/>
        <w:u w:val="none"/>
      </w:rPr>
    </w:lvl>
    <w:lvl w:ilvl="6">
      <w:start w:val="1"/>
      <w:numFmt w:val="decimal"/>
      <w:lvlText w:val="%1.%2.%3.%4.%5.%6.%7"/>
      <w:lvlJc w:val="left"/>
      <w:pPr>
        <w:ind w:left="1440" w:hanging="1440"/>
      </w:pPr>
      <w:rPr>
        <w:rFonts w:hint="default"/>
        <w:u w:val="none"/>
      </w:rPr>
    </w:lvl>
    <w:lvl w:ilvl="7">
      <w:start w:val="1"/>
      <w:numFmt w:val="decimal"/>
      <w:lvlText w:val="%1.%2.%3.%4.%5.%6.%7.%8"/>
      <w:lvlJc w:val="left"/>
      <w:pPr>
        <w:ind w:left="1800" w:hanging="1800"/>
      </w:pPr>
      <w:rPr>
        <w:rFonts w:hint="default"/>
        <w:u w:val="none"/>
      </w:rPr>
    </w:lvl>
    <w:lvl w:ilvl="8">
      <w:start w:val="1"/>
      <w:numFmt w:val="decimal"/>
      <w:lvlText w:val="%1.%2.%3.%4.%5.%6.%7.%8.%9"/>
      <w:lvlJc w:val="left"/>
      <w:pPr>
        <w:ind w:left="2160" w:hanging="2160"/>
      </w:pPr>
      <w:rPr>
        <w:rFonts w:hint="default"/>
        <w:u w:val="none"/>
      </w:rPr>
    </w:lvl>
  </w:abstractNum>
  <w:abstractNum w:abstractNumId="3">
    <w:nsid w:val="09664E91"/>
    <w:multiLevelType w:val="hybridMultilevel"/>
    <w:tmpl w:val="CF1AAE86"/>
    <w:lvl w:ilvl="0" w:tplc="FA68093C">
      <w:start w:val="1"/>
      <w:numFmt w:val="bullet"/>
      <w:lvlText w:val=""/>
      <w:lvlJc w:val="left"/>
      <w:pPr>
        <w:tabs>
          <w:tab w:val="num" w:pos="720"/>
        </w:tabs>
        <w:ind w:left="720" w:hanging="360"/>
      </w:pPr>
      <w:rPr>
        <w:rFonts w:ascii="Wingdings 2" w:hAnsi="Wingdings 2" w:hint="default"/>
      </w:rPr>
    </w:lvl>
    <w:lvl w:ilvl="1" w:tplc="97CCFACA" w:tentative="1">
      <w:start w:val="1"/>
      <w:numFmt w:val="bullet"/>
      <w:lvlText w:val=""/>
      <w:lvlJc w:val="left"/>
      <w:pPr>
        <w:tabs>
          <w:tab w:val="num" w:pos="1440"/>
        </w:tabs>
        <w:ind w:left="1440" w:hanging="360"/>
      </w:pPr>
      <w:rPr>
        <w:rFonts w:ascii="Wingdings 2" w:hAnsi="Wingdings 2" w:hint="default"/>
      </w:rPr>
    </w:lvl>
    <w:lvl w:ilvl="2" w:tplc="B39AC6A8" w:tentative="1">
      <w:start w:val="1"/>
      <w:numFmt w:val="bullet"/>
      <w:lvlText w:val=""/>
      <w:lvlJc w:val="left"/>
      <w:pPr>
        <w:tabs>
          <w:tab w:val="num" w:pos="2160"/>
        </w:tabs>
        <w:ind w:left="2160" w:hanging="360"/>
      </w:pPr>
      <w:rPr>
        <w:rFonts w:ascii="Wingdings 2" w:hAnsi="Wingdings 2" w:hint="default"/>
      </w:rPr>
    </w:lvl>
    <w:lvl w:ilvl="3" w:tplc="AFB0A3F4" w:tentative="1">
      <w:start w:val="1"/>
      <w:numFmt w:val="bullet"/>
      <w:lvlText w:val=""/>
      <w:lvlJc w:val="left"/>
      <w:pPr>
        <w:tabs>
          <w:tab w:val="num" w:pos="2880"/>
        </w:tabs>
        <w:ind w:left="2880" w:hanging="360"/>
      </w:pPr>
      <w:rPr>
        <w:rFonts w:ascii="Wingdings 2" w:hAnsi="Wingdings 2" w:hint="default"/>
      </w:rPr>
    </w:lvl>
    <w:lvl w:ilvl="4" w:tplc="4A923688" w:tentative="1">
      <w:start w:val="1"/>
      <w:numFmt w:val="bullet"/>
      <w:lvlText w:val=""/>
      <w:lvlJc w:val="left"/>
      <w:pPr>
        <w:tabs>
          <w:tab w:val="num" w:pos="3600"/>
        </w:tabs>
        <w:ind w:left="3600" w:hanging="360"/>
      </w:pPr>
      <w:rPr>
        <w:rFonts w:ascii="Wingdings 2" w:hAnsi="Wingdings 2" w:hint="default"/>
      </w:rPr>
    </w:lvl>
    <w:lvl w:ilvl="5" w:tplc="55A4E5A6" w:tentative="1">
      <w:start w:val="1"/>
      <w:numFmt w:val="bullet"/>
      <w:lvlText w:val=""/>
      <w:lvlJc w:val="left"/>
      <w:pPr>
        <w:tabs>
          <w:tab w:val="num" w:pos="4320"/>
        </w:tabs>
        <w:ind w:left="4320" w:hanging="360"/>
      </w:pPr>
      <w:rPr>
        <w:rFonts w:ascii="Wingdings 2" w:hAnsi="Wingdings 2" w:hint="default"/>
      </w:rPr>
    </w:lvl>
    <w:lvl w:ilvl="6" w:tplc="C568CD52" w:tentative="1">
      <w:start w:val="1"/>
      <w:numFmt w:val="bullet"/>
      <w:lvlText w:val=""/>
      <w:lvlJc w:val="left"/>
      <w:pPr>
        <w:tabs>
          <w:tab w:val="num" w:pos="5040"/>
        </w:tabs>
        <w:ind w:left="5040" w:hanging="360"/>
      </w:pPr>
      <w:rPr>
        <w:rFonts w:ascii="Wingdings 2" w:hAnsi="Wingdings 2" w:hint="default"/>
      </w:rPr>
    </w:lvl>
    <w:lvl w:ilvl="7" w:tplc="60F62CC8" w:tentative="1">
      <w:start w:val="1"/>
      <w:numFmt w:val="bullet"/>
      <w:lvlText w:val=""/>
      <w:lvlJc w:val="left"/>
      <w:pPr>
        <w:tabs>
          <w:tab w:val="num" w:pos="5760"/>
        </w:tabs>
        <w:ind w:left="5760" w:hanging="360"/>
      </w:pPr>
      <w:rPr>
        <w:rFonts w:ascii="Wingdings 2" w:hAnsi="Wingdings 2" w:hint="default"/>
      </w:rPr>
    </w:lvl>
    <w:lvl w:ilvl="8" w:tplc="74C88FD2" w:tentative="1">
      <w:start w:val="1"/>
      <w:numFmt w:val="bullet"/>
      <w:lvlText w:val=""/>
      <w:lvlJc w:val="left"/>
      <w:pPr>
        <w:tabs>
          <w:tab w:val="num" w:pos="6480"/>
        </w:tabs>
        <w:ind w:left="6480" w:hanging="360"/>
      </w:pPr>
      <w:rPr>
        <w:rFonts w:ascii="Wingdings 2" w:hAnsi="Wingdings 2" w:hint="default"/>
      </w:rPr>
    </w:lvl>
  </w:abstractNum>
  <w:abstractNum w:abstractNumId="4">
    <w:nsid w:val="0A504C88"/>
    <w:multiLevelType w:val="hybridMultilevel"/>
    <w:tmpl w:val="AA340E7A"/>
    <w:lvl w:ilvl="0" w:tplc="F81E1EAC">
      <w:start w:val="1"/>
      <w:numFmt w:val="bullet"/>
      <w:lvlText w:val="o"/>
      <w:lvlJc w:val="left"/>
      <w:pPr>
        <w:ind w:left="720" w:hanging="360"/>
      </w:pPr>
      <w:rPr>
        <w:rFonts w:ascii="Courier New" w:hAnsi="Courier New" w:cs="Times New Roman" w:hint="default"/>
        <w:sz w:val="20"/>
      </w:rPr>
    </w:lvl>
    <w:lvl w:ilvl="1" w:tplc="B5DA0F28">
      <w:numFmt w:val="bullet"/>
      <w:lvlText w:val="•"/>
      <w:lvlJc w:val="left"/>
      <w:pPr>
        <w:ind w:left="1440" w:hanging="360"/>
      </w:pPr>
      <w:rPr>
        <w:rFonts w:ascii="Arial" w:eastAsiaTheme="minorEastAsia" w:hAnsi="Arial" w:cs="Arial" w:hint="default"/>
        <w:color w:val="000000"/>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CFE0CF5"/>
    <w:multiLevelType w:val="hybridMultilevel"/>
    <w:tmpl w:val="3BBE62A0"/>
    <w:lvl w:ilvl="0" w:tplc="24A67B18">
      <w:start w:val="1"/>
      <w:numFmt w:val="decimal"/>
      <w:lvlText w:val="%1-"/>
      <w:lvlJc w:val="left"/>
      <w:pPr>
        <w:ind w:left="720" w:hanging="360"/>
      </w:pPr>
      <w:rPr>
        <w:rFonts w:ascii="Arial" w:hAnsi="Arial" w:cs="Arial" w:hint="default"/>
        <w:b/>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23647AE"/>
    <w:multiLevelType w:val="hybridMultilevel"/>
    <w:tmpl w:val="24BECECE"/>
    <w:lvl w:ilvl="0" w:tplc="6018DDF2">
      <w:start w:val="1"/>
      <w:numFmt w:val="bullet"/>
      <w:lvlText w:val=""/>
      <w:lvlJc w:val="left"/>
      <w:pPr>
        <w:tabs>
          <w:tab w:val="num" w:pos="720"/>
        </w:tabs>
        <w:ind w:left="720" w:hanging="360"/>
      </w:pPr>
      <w:rPr>
        <w:rFonts w:ascii="Wingdings 2" w:hAnsi="Wingdings 2" w:hint="default"/>
      </w:rPr>
    </w:lvl>
    <w:lvl w:ilvl="1" w:tplc="1B640E8E" w:tentative="1">
      <w:start w:val="1"/>
      <w:numFmt w:val="bullet"/>
      <w:lvlText w:val=""/>
      <w:lvlJc w:val="left"/>
      <w:pPr>
        <w:tabs>
          <w:tab w:val="num" w:pos="1440"/>
        </w:tabs>
        <w:ind w:left="1440" w:hanging="360"/>
      </w:pPr>
      <w:rPr>
        <w:rFonts w:ascii="Wingdings 2" w:hAnsi="Wingdings 2" w:hint="default"/>
      </w:rPr>
    </w:lvl>
    <w:lvl w:ilvl="2" w:tplc="A59A8AA6" w:tentative="1">
      <w:start w:val="1"/>
      <w:numFmt w:val="bullet"/>
      <w:lvlText w:val=""/>
      <w:lvlJc w:val="left"/>
      <w:pPr>
        <w:tabs>
          <w:tab w:val="num" w:pos="2160"/>
        </w:tabs>
        <w:ind w:left="2160" w:hanging="360"/>
      </w:pPr>
      <w:rPr>
        <w:rFonts w:ascii="Wingdings 2" w:hAnsi="Wingdings 2" w:hint="default"/>
      </w:rPr>
    </w:lvl>
    <w:lvl w:ilvl="3" w:tplc="97845080" w:tentative="1">
      <w:start w:val="1"/>
      <w:numFmt w:val="bullet"/>
      <w:lvlText w:val=""/>
      <w:lvlJc w:val="left"/>
      <w:pPr>
        <w:tabs>
          <w:tab w:val="num" w:pos="2880"/>
        </w:tabs>
        <w:ind w:left="2880" w:hanging="360"/>
      </w:pPr>
      <w:rPr>
        <w:rFonts w:ascii="Wingdings 2" w:hAnsi="Wingdings 2" w:hint="default"/>
      </w:rPr>
    </w:lvl>
    <w:lvl w:ilvl="4" w:tplc="9D8ECF80" w:tentative="1">
      <w:start w:val="1"/>
      <w:numFmt w:val="bullet"/>
      <w:lvlText w:val=""/>
      <w:lvlJc w:val="left"/>
      <w:pPr>
        <w:tabs>
          <w:tab w:val="num" w:pos="3600"/>
        </w:tabs>
        <w:ind w:left="3600" w:hanging="360"/>
      </w:pPr>
      <w:rPr>
        <w:rFonts w:ascii="Wingdings 2" w:hAnsi="Wingdings 2" w:hint="default"/>
      </w:rPr>
    </w:lvl>
    <w:lvl w:ilvl="5" w:tplc="DF207612" w:tentative="1">
      <w:start w:val="1"/>
      <w:numFmt w:val="bullet"/>
      <w:lvlText w:val=""/>
      <w:lvlJc w:val="left"/>
      <w:pPr>
        <w:tabs>
          <w:tab w:val="num" w:pos="4320"/>
        </w:tabs>
        <w:ind w:left="4320" w:hanging="360"/>
      </w:pPr>
      <w:rPr>
        <w:rFonts w:ascii="Wingdings 2" w:hAnsi="Wingdings 2" w:hint="default"/>
      </w:rPr>
    </w:lvl>
    <w:lvl w:ilvl="6" w:tplc="0F98A878" w:tentative="1">
      <w:start w:val="1"/>
      <w:numFmt w:val="bullet"/>
      <w:lvlText w:val=""/>
      <w:lvlJc w:val="left"/>
      <w:pPr>
        <w:tabs>
          <w:tab w:val="num" w:pos="5040"/>
        </w:tabs>
        <w:ind w:left="5040" w:hanging="360"/>
      </w:pPr>
      <w:rPr>
        <w:rFonts w:ascii="Wingdings 2" w:hAnsi="Wingdings 2" w:hint="default"/>
      </w:rPr>
    </w:lvl>
    <w:lvl w:ilvl="7" w:tplc="86D4E484" w:tentative="1">
      <w:start w:val="1"/>
      <w:numFmt w:val="bullet"/>
      <w:lvlText w:val=""/>
      <w:lvlJc w:val="left"/>
      <w:pPr>
        <w:tabs>
          <w:tab w:val="num" w:pos="5760"/>
        </w:tabs>
        <w:ind w:left="5760" w:hanging="360"/>
      </w:pPr>
      <w:rPr>
        <w:rFonts w:ascii="Wingdings 2" w:hAnsi="Wingdings 2" w:hint="default"/>
      </w:rPr>
    </w:lvl>
    <w:lvl w:ilvl="8" w:tplc="33DAB87E" w:tentative="1">
      <w:start w:val="1"/>
      <w:numFmt w:val="bullet"/>
      <w:lvlText w:val=""/>
      <w:lvlJc w:val="left"/>
      <w:pPr>
        <w:tabs>
          <w:tab w:val="num" w:pos="6480"/>
        </w:tabs>
        <w:ind w:left="6480" w:hanging="360"/>
      </w:pPr>
      <w:rPr>
        <w:rFonts w:ascii="Wingdings 2" w:hAnsi="Wingdings 2" w:hint="default"/>
      </w:rPr>
    </w:lvl>
  </w:abstractNum>
  <w:abstractNum w:abstractNumId="7">
    <w:nsid w:val="169E6B47"/>
    <w:multiLevelType w:val="hybridMultilevel"/>
    <w:tmpl w:val="AA0053F6"/>
    <w:lvl w:ilvl="0" w:tplc="7D04A11A">
      <w:start w:val="1"/>
      <w:numFmt w:val="bullet"/>
      <w:lvlText w:val="•"/>
      <w:lvlJc w:val="left"/>
      <w:pPr>
        <w:tabs>
          <w:tab w:val="num" w:pos="720"/>
        </w:tabs>
        <w:ind w:left="720" w:hanging="360"/>
      </w:pPr>
      <w:rPr>
        <w:rFonts w:ascii="Arial" w:hAnsi="Arial" w:hint="default"/>
      </w:rPr>
    </w:lvl>
    <w:lvl w:ilvl="1" w:tplc="00B8DC20" w:tentative="1">
      <w:start w:val="1"/>
      <w:numFmt w:val="bullet"/>
      <w:lvlText w:val="•"/>
      <w:lvlJc w:val="left"/>
      <w:pPr>
        <w:tabs>
          <w:tab w:val="num" w:pos="1440"/>
        </w:tabs>
        <w:ind w:left="1440" w:hanging="360"/>
      </w:pPr>
      <w:rPr>
        <w:rFonts w:ascii="Arial" w:hAnsi="Arial" w:hint="default"/>
      </w:rPr>
    </w:lvl>
    <w:lvl w:ilvl="2" w:tplc="6B249E78" w:tentative="1">
      <w:start w:val="1"/>
      <w:numFmt w:val="bullet"/>
      <w:lvlText w:val="•"/>
      <w:lvlJc w:val="left"/>
      <w:pPr>
        <w:tabs>
          <w:tab w:val="num" w:pos="2160"/>
        </w:tabs>
        <w:ind w:left="2160" w:hanging="360"/>
      </w:pPr>
      <w:rPr>
        <w:rFonts w:ascii="Arial" w:hAnsi="Arial" w:hint="default"/>
      </w:rPr>
    </w:lvl>
    <w:lvl w:ilvl="3" w:tplc="EA264A8C" w:tentative="1">
      <w:start w:val="1"/>
      <w:numFmt w:val="bullet"/>
      <w:lvlText w:val="•"/>
      <w:lvlJc w:val="left"/>
      <w:pPr>
        <w:tabs>
          <w:tab w:val="num" w:pos="2880"/>
        </w:tabs>
        <w:ind w:left="2880" w:hanging="360"/>
      </w:pPr>
      <w:rPr>
        <w:rFonts w:ascii="Arial" w:hAnsi="Arial" w:hint="default"/>
      </w:rPr>
    </w:lvl>
    <w:lvl w:ilvl="4" w:tplc="458A14F0" w:tentative="1">
      <w:start w:val="1"/>
      <w:numFmt w:val="bullet"/>
      <w:lvlText w:val="•"/>
      <w:lvlJc w:val="left"/>
      <w:pPr>
        <w:tabs>
          <w:tab w:val="num" w:pos="3600"/>
        </w:tabs>
        <w:ind w:left="3600" w:hanging="360"/>
      </w:pPr>
      <w:rPr>
        <w:rFonts w:ascii="Arial" w:hAnsi="Arial" w:hint="default"/>
      </w:rPr>
    </w:lvl>
    <w:lvl w:ilvl="5" w:tplc="AF1E8226" w:tentative="1">
      <w:start w:val="1"/>
      <w:numFmt w:val="bullet"/>
      <w:lvlText w:val="•"/>
      <w:lvlJc w:val="left"/>
      <w:pPr>
        <w:tabs>
          <w:tab w:val="num" w:pos="4320"/>
        </w:tabs>
        <w:ind w:left="4320" w:hanging="360"/>
      </w:pPr>
      <w:rPr>
        <w:rFonts w:ascii="Arial" w:hAnsi="Arial" w:hint="default"/>
      </w:rPr>
    </w:lvl>
    <w:lvl w:ilvl="6" w:tplc="4A668708" w:tentative="1">
      <w:start w:val="1"/>
      <w:numFmt w:val="bullet"/>
      <w:lvlText w:val="•"/>
      <w:lvlJc w:val="left"/>
      <w:pPr>
        <w:tabs>
          <w:tab w:val="num" w:pos="5040"/>
        </w:tabs>
        <w:ind w:left="5040" w:hanging="360"/>
      </w:pPr>
      <w:rPr>
        <w:rFonts w:ascii="Arial" w:hAnsi="Arial" w:hint="default"/>
      </w:rPr>
    </w:lvl>
    <w:lvl w:ilvl="7" w:tplc="E17AB9FE" w:tentative="1">
      <w:start w:val="1"/>
      <w:numFmt w:val="bullet"/>
      <w:lvlText w:val="•"/>
      <w:lvlJc w:val="left"/>
      <w:pPr>
        <w:tabs>
          <w:tab w:val="num" w:pos="5760"/>
        </w:tabs>
        <w:ind w:left="5760" w:hanging="360"/>
      </w:pPr>
      <w:rPr>
        <w:rFonts w:ascii="Arial" w:hAnsi="Arial" w:hint="default"/>
      </w:rPr>
    </w:lvl>
    <w:lvl w:ilvl="8" w:tplc="E46801B2" w:tentative="1">
      <w:start w:val="1"/>
      <w:numFmt w:val="bullet"/>
      <w:lvlText w:val="•"/>
      <w:lvlJc w:val="left"/>
      <w:pPr>
        <w:tabs>
          <w:tab w:val="num" w:pos="6480"/>
        </w:tabs>
        <w:ind w:left="6480" w:hanging="360"/>
      </w:pPr>
      <w:rPr>
        <w:rFonts w:ascii="Arial" w:hAnsi="Arial" w:hint="default"/>
      </w:rPr>
    </w:lvl>
  </w:abstractNum>
  <w:abstractNum w:abstractNumId="8">
    <w:nsid w:val="17C62935"/>
    <w:multiLevelType w:val="hybridMultilevel"/>
    <w:tmpl w:val="23549BD4"/>
    <w:lvl w:ilvl="0" w:tplc="F81E1EAC">
      <w:start w:val="1"/>
      <w:numFmt w:val="bullet"/>
      <w:lvlText w:val="o"/>
      <w:lvlJc w:val="left"/>
      <w:pPr>
        <w:ind w:left="720" w:hanging="360"/>
      </w:pPr>
      <w:rPr>
        <w:rFonts w:ascii="Courier New" w:hAnsi="Courier New" w:cs="Times New Roman" w:hint="default"/>
        <w:sz w:val="2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2374A61"/>
    <w:multiLevelType w:val="hybridMultilevel"/>
    <w:tmpl w:val="3AB6A550"/>
    <w:lvl w:ilvl="0" w:tplc="5B16E456">
      <w:start w:val="1"/>
      <w:numFmt w:val="bullet"/>
      <w:lvlText w:val=""/>
      <w:lvlJc w:val="left"/>
      <w:pPr>
        <w:tabs>
          <w:tab w:val="num" w:pos="720"/>
        </w:tabs>
        <w:ind w:left="720" w:hanging="360"/>
      </w:pPr>
      <w:rPr>
        <w:rFonts w:ascii="Wingdings 2" w:hAnsi="Wingdings 2" w:hint="default"/>
      </w:rPr>
    </w:lvl>
    <w:lvl w:ilvl="1" w:tplc="564C3946">
      <w:start w:val="1383"/>
      <w:numFmt w:val="bullet"/>
      <w:lvlText w:val=""/>
      <w:lvlJc w:val="left"/>
      <w:pPr>
        <w:tabs>
          <w:tab w:val="num" w:pos="1440"/>
        </w:tabs>
        <w:ind w:left="1440" w:hanging="360"/>
      </w:pPr>
      <w:rPr>
        <w:rFonts w:ascii="Wingdings 2" w:hAnsi="Wingdings 2" w:hint="default"/>
      </w:rPr>
    </w:lvl>
    <w:lvl w:ilvl="2" w:tplc="909EA526">
      <w:start w:val="1383"/>
      <w:numFmt w:val="bullet"/>
      <w:lvlText w:val="o"/>
      <w:lvlJc w:val="left"/>
      <w:pPr>
        <w:tabs>
          <w:tab w:val="num" w:pos="2160"/>
        </w:tabs>
        <w:ind w:left="2160" w:hanging="360"/>
      </w:pPr>
      <w:rPr>
        <w:rFonts w:ascii="Courier New" w:hAnsi="Courier New" w:hint="default"/>
      </w:rPr>
    </w:lvl>
    <w:lvl w:ilvl="3" w:tplc="53984E70" w:tentative="1">
      <w:start w:val="1"/>
      <w:numFmt w:val="bullet"/>
      <w:lvlText w:val=""/>
      <w:lvlJc w:val="left"/>
      <w:pPr>
        <w:tabs>
          <w:tab w:val="num" w:pos="2880"/>
        </w:tabs>
        <w:ind w:left="2880" w:hanging="360"/>
      </w:pPr>
      <w:rPr>
        <w:rFonts w:ascii="Wingdings 2" w:hAnsi="Wingdings 2" w:hint="default"/>
      </w:rPr>
    </w:lvl>
    <w:lvl w:ilvl="4" w:tplc="A2426966" w:tentative="1">
      <w:start w:val="1"/>
      <w:numFmt w:val="bullet"/>
      <w:lvlText w:val=""/>
      <w:lvlJc w:val="left"/>
      <w:pPr>
        <w:tabs>
          <w:tab w:val="num" w:pos="3600"/>
        </w:tabs>
        <w:ind w:left="3600" w:hanging="360"/>
      </w:pPr>
      <w:rPr>
        <w:rFonts w:ascii="Wingdings 2" w:hAnsi="Wingdings 2" w:hint="default"/>
      </w:rPr>
    </w:lvl>
    <w:lvl w:ilvl="5" w:tplc="FAC4E554" w:tentative="1">
      <w:start w:val="1"/>
      <w:numFmt w:val="bullet"/>
      <w:lvlText w:val=""/>
      <w:lvlJc w:val="left"/>
      <w:pPr>
        <w:tabs>
          <w:tab w:val="num" w:pos="4320"/>
        </w:tabs>
        <w:ind w:left="4320" w:hanging="360"/>
      </w:pPr>
      <w:rPr>
        <w:rFonts w:ascii="Wingdings 2" w:hAnsi="Wingdings 2" w:hint="default"/>
      </w:rPr>
    </w:lvl>
    <w:lvl w:ilvl="6" w:tplc="5EF40AE6" w:tentative="1">
      <w:start w:val="1"/>
      <w:numFmt w:val="bullet"/>
      <w:lvlText w:val=""/>
      <w:lvlJc w:val="left"/>
      <w:pPr>
        <w:tabs>
          <w:tab w:val="num" w:pos="5040"/>
        </w:tabs>
        <w:ind w:left="5040" w:hanging="360"/>
      </w:pPr>
      <w:rPr>
        <w:rFonts w:ascii="Wingdings 2" w:hAnsi="Wingdings 2" w:hint="default"/>
      </w:rPr>
    </w:lvl>
    <w:lvl w:ilvl="7" w:tplc="6388CDB4" w:tentative="1">
      <w:start w:val="1"/>
      <w:numFmt w:val="bullet"/>
      <w:lvlText w:val=""/>
      <w:lvlJc w:val="left"/>
      <w:pPr>
        <w:tabs>
          <w:tab w:val="num" w:pos="5760"/>
        </w:tabs>
        <w:ind w:left="5760" w:hanging="360"/>
      </w:pPr>
      <w:rPr>
        <w:rFonts w:ascii="Wingdings 2" w:hAnsi="Wingdings 2" w:hint="default"/>
      </w:rPr>
    </w:lvl>
    <w:lvl w:ilvl="8" w:tplc="EC504FE8" w:tentative="1">
      <w:start w:val="1"/>
      <w:numFmt w:val="bullet"/>
      <w:lvlText w:val=""/>
      <w:lvlJc w:val="left"/>
      <w:pPr>
        <w:tabs>
          <w:tab w:val="num" w:pos="6480"/>
        </w:tabs>
        <w:ind w:left="6480" w:hanging="360"/>
      </w:pPr>
      <w:rPr>
        <w:rFonts w:ascii="Wingdings 2" w:hAnsi="Wingdings 2" w:hint="default"/>
      </w:rPr>
    </w:lvl>
  </w:abstractNum>
  <w:abstractNum w:abstractNumId="10">
    <w:nsid w:val="22997AC6"/>
    <w:multiLevelType w:val="hybridMultilevel"/>
    <w:tmpl w:val="7F9E76E0"/>
    <w:lvl w:ilvl="0" w:tplc="F81E1EAC">
      <w:start w:val="1"/>
      <w:numFmt w:val="bullet"/>
      <w:lvlText w:val="o"/>
      <w:lvlJc w:val="left"/>
      <w:pPr>
        <w:ind w:left="720" w:hanging="360"/>
      </w:pPr>
      <w:rPr>
        <w:rFonts w:ascii="Courier New" w:hAnsi="Courier New" w:cs="Times New Roman" w:hint="default"/>
        <w:sz w:val="2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7CF57A3"/>
    <w:multiLevelType w:val="hybridMultilevel"/>
    <w:tmpl w:val="83501FA6"/>
    <w:lvl w:ilvl="0" w:tplc="AB960342">
      <w:start w:val="1"/>
      <w:numFmt w:val="bullet"/>
      <w:lvlText w:val=""/>
      <w:lvlJc w:val="left"/>
      <w:pPr>
        <w:tabs>
          <w:tab w:val="num" w:pos="720"/>
        </w:tabs>
        <w:ind w:left="720" w:hanging="360"/>
      </w:pPr>
      <w:rPr>
        <w:rFonts w:ascii="Wingdings 2" w:hAnsi="Wingdings 2" w:hint="default"/>
      </w:rPr>
    </w:lvl>
    <w:lvl w:ilvl="1" w:tplc="37484562" w:tentative="1">
      <w:start w:val="1"/>
      <w:numFmt w:val="bullet"/>
      <w:lvlText w:val=""/>
      <w:lvlJc w:val="left"/>
      <w:pPr>
        <w:tabs>
          <w:tab w:val="num" w:pos="1440"/>
        </w:tabs>
        <w:ind w:left="1440" w:hanging="360"/>
      </w:pPr>
      <w:rPr>
        <w:rFonts w:ascii="Wingdings 2" w:hAnsi="Wingdings 2" w:hint="default"/>
      </w:rPr>
    </w:lvl>
    <w:lvl w:ilvl="2" w:tplc="270A0CFE" w:tentative="1">
      <w:start w:val="1"/>
      <w:numFmt w:val="bullet"/>
      <w:lvlText w:val=""/>
      <w:lvlJc w:val="left"/>
      <w:pPr>
        <w:tabs>
          <w:tab w:val="num" w:pos="2160"/>
        </w:tabs>
        <w:ind w:left="2160" w:hanging="360"/>
      </w:pPr>
      <w:rPr>
        <w:rFonts w:ascii="Wingdings 2" w:hAnsi="Wingdings 2" w:hint="default"/>
      </w:rPr>
    </w:lvl>
    <w:lvl w:ilvl="3" w:tplc="A7E0AEEE" w:tentative="1">
      <w:start w:val="1"/>
      <w:numFmt w:val="bullet"/>
      <w:lvlText w:val=""/>
      <w:lvlJc w:val="left"/>
      <w:pPr>
        <w:tabs>
          <w:tab w:val="num" w:pos="2880"/>
        </w:tabs>
        <w:ind w:left="2880" w:hanging="360"/>
      </w:pPr>
      <w:rPr>
        <w:rFonts w:ascii="Wingdings 2" w:hAnsi="Wingdings 2" w:hint="default"/>
      </w:rPr>
    </w:lvl>
    <w:lvl w:ilvl="4" w:tplc="90826F10" w:tentative="1">
      <w:start w:val="1"/>
      <w:numFmt w:val="bullet"/>
      <w:lvlText w:val=""/>
      <w:lvlJc w:val="left"/>
      <w:pPr>
        <w:tabs>
          <w:tab w:val="num" w:pos="3600"/>
        </w:tabs>
        <w:ind w:left="3600" w:hanging="360"/>
      </w:pPr>
      <w:rPr>
        <w:rFonts w:ascii="Wingdings 2" w:hAnsi="Wingdings 2" w:hint="default"/>
      </w:rPr>
    </w:lvl>
    <w:lvl w:ilvl="5" w:tplc="4B9E44CE" w:tentative="1">
      <w:start w:val="1"/>
      <w:numFmt w:val="bullet"/>
      <w:lvlText w:val=""/>
      <w:lvlJc w:val="left"/>
      <w:pPr>
        <w:tabs>
          <w:tab w:val="num" w:pos="4320"/>
        </w:tabs>
        <w:ind w:left="4320" w:hanging="360"/>
      </w:pPr>
      <w:rPr>
        <w:rFonts w:ascii="Wingdings 2" w:hAnsi="Wingdings 2" w:hint="default"/>
      </w:rPr>
    </w:lvl>
    <w:lvl w:ilvl="6" w:tplc="19ECF15E" w:tentative="1">
      <w:start w:val="1"/>
      <w:numFmt w:val="bullet"/>
      <w:lvlText w:val=""/>
      <w:lvlJc w:val="left"/>
      <w:pPr>
        <w:tabs>
          <w:tab w:val="num" w:pos="5040"/>
        </w:tabs>
        <w:ind w:left="5040" w:hanging="360"/>
      </w:pPr>
      <w:rPr>
        <w:rFonts w:ascii="Wingdings 2" w:hAnsi="Wingdings 2" w:hint="default"/>
      </w:rPr>
    </w:lvl>
    <w:lvl w:ilvl="7" w:tplc="6DFA892C" w:tentative="1">
      <w:start w:val="1"/>
      <w:numFmt w:val="bullet"/>
      <w:lvlText w:val=""/>
      <w:lvlJc w:val="left"/>
      <w:pPr>
        <w:tabs>
          <w:tab w:val="num" w:pos="5760"/>
        </w:tabs>
        <w:ind w:left="5760" w:hanging="360"/>
      </w:pPr>
      <w:rPr>
        <w:rFonts w:ascii="Wingdings 2" w:hAnsi="Wingdings 2" w:hint="default"/>
      </w:rPr>
    </w:lvl>
    <w:lvl w:ilvl="8" w:tplc="C8F297A8" w:tentative="1">
      <w:start w:val="1"/>
      <w:numFmt w:val="bullet"/>
      <w:lvlText w:val=""/>
      <w:lvlJc w:val="left"/>
      <w:pPr>
        <w:tabs>
          <w:tab w:val="num" w:pos="6480"/>
        </w:tabs>
        <w:ind w:left="6480" w:hanging="360"/>
      </w:pPr>
      <w:rPr>
        <w:rFonts w:ascii="Wingdings 2" w:hAnsi="Wingdings 2" w:hint="default"/>
      </w:rPr>
    </w:lvl>
  </w:abstractNum>
  <w:abstractNum w:abstractNumId="12">
    <w:nsid w:val="29CE7FA7"/>
    <w:multiLevelType w:val="hybridMultilevel"/>
    <w:tmpl w:val="120A5DBE"/>
    <w:lvl w:ilvl="0" w:tplc="F81E1EAC">
      <w:start w:val="1"/>
      <w:numFmt w:val="bullet"/>
      <w:lvlText w:val="o"/>
      <w:lvlJc w:val="left"/>
      <w:pPr>
        <w:ind w:left="720" w:hanging="360"/>
      </w:pPr>
      <w:rPr>
        <w:rFonts w:ascii="Courier New" w:hAnsi="Courier New" w:cs="Times New Roman" w:hint="default"/>
        <w:sz w:val="2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AD9100A"/>
    <w:multiLevelType w:val="hybridMultilevel"/>
    <w:tmpl w:val="7EAAAAAE"/>
    <w:lvl w:ilvl="0" w:tplc="4C305C12">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4073DAB"/>
    <w:multiLevelType w:val="hybridMultilevel"/>
    <w:tmpl w:val="06F8AE6C"/>
    <w:lvl w:ilvl="0" w:tplc="04090009">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nsid w:val="341F4DBF"/>
    <w:multiLevelType w:val="hybridMultilevel"/>
    <w:tmpl w:val="9B64BEBA"/>
    <w:lvl w:ilvl="0" w:tplc="F81E1EAC">
      <w:start w:val="1"/>
      <w:numFmt w:val="bullet"/>
      <w:lvlText w:val="o"/>
      <w:lvlJc w:val="left"/>
      <w:pPr>
        <w:ind w:left="720" w:hanging="360"/>
      </w:pPr>
      <w:rPr>
        <w:rFonts w:ascii="Courier New" w:hAnsi="Courier New" w:cs="Times New Roman" w:hint="default"/>
        <w:sz w:val="2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3587494E"/>
    <w:multiLevelType w:val="hybridMultilevel"/>
    <w:tmpl w:val="E752BDE4"/>
    <w:lvl w:ilvl="0" w:tplc="873437C8">
      <w:start w:val="1"/>
      <w:numFmt w:val="bullet"/>
      <w:lvlText w:val=""/>
      <w:lvlJc w:val="left"/>
      <w:pPr>
        <w:tabs>
          <w:tab w:val="num" w:pos="720"/>
        </w:tabs>
        <w:ind w:left="720" w:hanging="360"/>
      </w:pPr>
      <w:rPr>
        <w:rFonts w:ascii="Wingdings 2" w:hAnsi="Wingdings 2" w:hint="default"/>
      </w:rPr>
    </w:lvl>
    <w:lvl w:ilvl="1" w:tplc="53680D84" w:tentative="1">
      <w:start w:val="1"/>
      <w:numFmt w:val="bullet"/>
      <w:lvlText w:val=""/>
      <w:lvlJc w:val="left"/>
      <w:pPr>
        <w:tabs>
          <w:tab w:val="num" w:pos="1440"/>
        </w:tabs>
        <w:ind w:left="1440" w:hanging="360"/>
      </w:pPr>
      <w:rPr>
        <w:rFonts w:ascii="Wingdings 2" w:hAnsi="Wingdings 2" w:hint="default"/>
      </w:rPr>
    </w:lvl>
    <w:lvl w:ilvl="2" w:tplc="EF423E0C">
      <w:start w:val="1"/>
      <w:numFmt w:val="bullet"/>
      <w:lvlText w:val=""/>
      <w:lvlJc w:val="left"/>
      <w:pPr>
        <w:tabs>
          <w:tab w:val="num" w:pos="2160"/>
        </w:tabs>
        <w:ind w:left="2160" w:hanging="360"/>
      </w:pPr>
      <w:rPr>
        <w:rFonts w:ascii="Wingdings 2" w:hAnsi="Wingdings 2" w:hint="default"/>
      </w:rPr>
    </w:lvl>
    <w:lvl w:ilvl="3" w:tplc="C08A1824" w:tentative="1">
      <w:start w:val="1"/>
      <w:numFmt w:val="bullet"/>
      <w:lvlText w:val=""/>
      <w:lvlJc w:val="left"/>
      <w:pPr>
        <w:tabs>
          <w:tab w:val="num" w:pos="2880"/>
        </w:tabs>
        <w:ind w:left="2880" w:hanging="360"/>
      </w:pPr>
      <w:rPr>
        <w:rFonts w:ascii="Wingdings 2" w:hAnsi="Wingdings 2" w:hint="default"/>
      </w:rPr>
    </w:lvl>
    <w:lvl w:ilvl="4" w:tplc="6B0AFB1C" w:tentative="1">
      <w:start w:val="1"/>
      <w:numFmt w:val="bullet"/>
      <w:lvlText w:val=""/>
      <w:lvlJc w:val="left"/>
      <w:pPr>
        <w:tabs>
          <w:tab w:val="num" w:pos="3600"/>
        </w:tabs>
        <w:ind w:left="3600" w:hanging="360"/>
      </w:pPr>
      <w:rPr>
        <w:rFonts w:ascii="Wingdings 2" w:hAnsi="Wingdings 2" w:hint="default"/>
      </w:rPr>
    </w:lvl>
    <w:lvl w:ilvl="5" w:tplc="006219EC" w:tentative="1">
      <w:start w:val="1"/>
      <w:numFmt w:val="bullet"/>
      <w:lvlText w:val=""/>
      <w:lvlJc w:val="left"/>
      <w:pPr>
        <w:tabs>
          <w:tab w:val="num" w:pos="4320"/>
        </w:tabs>
        <w:ind w:left="4320" w:hanging="360"/>
      </w:pPr>
      <w:rPr>
        <w:rFonts w:ascii="Wingdings 2" w:hAnsi="Wingdings 2" w:hint="default"/>
      </w:rPr>
    </w:lvl>
    <w:lvl w:ilvl="6" w:tplc="EDAEAFE6" w:tentative="1">
      <w:start w:val="1"/>
      <w:numFmt w:val="bullet"/>
      <w:lvlText w:val=""/>
      <w:lvlJc w:val="left"/>
      <w:pPr>
        <w:tabs>
          <w:tab w:val="num" w:pos="5040"/>
        </w:tabs>
        <w:ind w:left="5040" w:hanging="360"/>
      </w:pPr>
      <w:rPr>
        <w:rFonts w:ascii="Wingdings 2" w:hAnsi="Wingdings 2" w:hint="default"/>
      </w:rPr>
    </w:lvl>
    <w:lvl w:ilvl="7" w:tplc="B9B4AB28" w:tentative="1">
      <w:start w:val="1"/>
      <w:numFmt w:val="bullet"/>
      <w:lvlText w:val=""/>
      <w:lvlJc w:val="left"/>
      <w:pPr>
        <w:tabs>
          <w:tab w:val="num" w:pos="5760"/>
        </w:tabs>
        <w:ind w:left="5760" w:hanging="360"/>
      </w:pPr>
      <w:rPr>
        <w:rFonts w:ascii="Wingdings 2" w:hAnsi="Wingdings 2" w:hint="default"/>
      </w:rPr>
    </w:lvl>
    <w:lvl w:ilvl="8" w:tplc="8978287E" w:tentative="1">
      <w:start w:val="1"/>
      <w:numFmt w:val="bullet"/>
      <w:lvlText w:val=""/>
      <w:lvlJc w:val="left"/>
      <w:pPr>
        <w:tabs>
          <w:tab w:val="num" w:pos="6480"/>
        </w:tabs>
        <w:ind w:left="6480" w:hanging="360"/>
      </w:pPr>
      <w:rPr>
        <w:rFonts w:ascii="Wingdings 2" w:hAnsi="Wingdings 2" w:hint="default"/>
      </w:rPr>
    </w:lvl>
  </w:abstractNum>
  <w:abstractNum w:abstractNumId="17">
    <w:nsid w:val="3806030D"/>
    <w:multiLevelType w:val="hybridMultilevel"/>
    <w:tmpl w:val="85AA4DEC"/>
    <w:lvl w:ilvl="0" w:tplc="EA72B74E">
      <w:start w:val="1"/>
      <w:numFmt w:val="bullet"/>
      <w:lvlText w:val=""/>
      <w:lvlJc w:val="left"/>
      <w:pPr>
        <w:tabs>
          <w:tab w:val="num" w:pos="720"/>
        </w:tabs>
        <w:ind w:left="720" w:hanging="360"/>
      </w:pPr>
      <w:rPr>
        <w:rFonts w:ascii="Wingdings 2" w:hAnsi="Wingdings 2" w:hint="default"/>
      </w:rPr>
    </w:lvl>
    <w:lvl w:ilvl="1" w:tplc="DCBA4F4A" w:tentative="1">
      <w:start w:val="1"/>
      <w:numFmt w:val="bullet"/>
      <w:lvlText w:val=""/>
      <w:lvlJc w:val="left"/>
      <w:pPr>
        <w:tabs>
          <w:tab w:val="num" w:pos="1440"/>
        </w:tabs>
        <w:ind w:left="1440" w:hanging="360"/>
      </w:pPr>
      <w:rPr>
        <w:rFonts w:ascii="Wingdings 2" w:hAnsi="Wingdings 2" w:hint="default"/>
      </w:rPr>
    </w:lvl>
    <w:lvl w:ilvl="2" w:tplc="47B0A328" w:tentative="1">
      <w:start w:val="1"/>
      <w:numFmt w:val="bullet"/>
      <w:lvlText w:val=""/>
      <w:lvlJc w:val="left"/>
      <w:pPr>
        <w:tabs>
          <w:tab w:val="num" w:pos="2160"/>
        </w:tabs>
        <w:ind w:left="2160" w:hanging="360"/>
      </w:pPr>
      <w:rPr>
        <w:rFonts w:ascii="Wingdings 2" w:hAnsi="Wingdings 2" w:hint="default"/>
      </w:rPr>
    </w:lvl>
    <w:lvl w:ilvl="3" w:tplc="DA22D8F4" w:tentative="1">
      <w:start w:val="1"/>
      <w:numFmt w:val="bullet"/>
      <w:lvlText w:val=""/>
      <w:lvlJc w:val="left"/>
      <w:pPr>
        <w:tabs>
          <w:tab w:val="num" w:pos="2880"/>
        </w:tabs>
        <w:ind w:left="2880" w:hanging="360"/>
      </w:pPr>
      <w:rPr>
        <w:rFonts w:ascii="Wingdings 2" w:hAnsi="Wingdings 2" w:hint="default"/>
      </w:rPr>
    </w:lvl>
    <w:lvl w:ilvl="4" w:tplc="A9B29502" w:tentative="1">
      <w:start w:val="1"/>
      <w:numFmt w:val="bullet"/>
      <w:lvlText w:val=""/>
      <w:lvlJc w:val="left"/>
      <w:pPr>
        <w:tabs>
          <w:tab w:val="num" w:pos="3600"/>
        </w:tabs>
        <w:ind w:left="3600" w:hanging="360"/>
      </w:pPr>
      <w:rPr>
        <w:rFonts w:ascii="Wingdings 2" w:hAnsi="Wingdings 2" w:hint="default"/>
      </w:rPr>
    </w:lvl>
    <w:lvl w:ilvl="5" w:tplc="F0825244" w:tentative="1">
      <w:start w:val="1"/>
      <w:numFmt w:val="bullet"/>
      <w:lvlText w:val=""/>
      <w:lvlJc w:val="left"/>
      <w:pPr>
        <w:tabs>
          <w:tab w:val="num" w:pos="4320"/>
        </w:tabs>
        <w:ind w:left="4320" w:hanging="360"/>
      </w:pPr>
      <w:rPr>
        <w:rFonts w:ascii="Wingdings 2" w:hAnsi="Wingdings 2" w:hint="default"/>
      </w:rPr>
    </w:lvl>
    <w:lvl w:ilvl="6" w:tplc="5B3ED636" w:tentative="1">
      <w:start w:val="1"/>
      <w:numFmt w:val="bullet"/>
      <w:lvlText w:val=""/>
      <w:lvlJc w:val="left"/>
      <w:pPr>
        <w:tabs>
          <w:tab w:val="num" w:pos="5040"/>
        </w:tabs>
        <w:ind w:left="5040" w:hanging="360"/>
      </w:pPr>
      <w:rPr>
        <w:rFonts w:ascii="Wingdings 2" w:hAnsi="Wingdings 2" w:hint="default"/>
      </w:rPr>
    </w:lvl>
    <w:lvl w:ilvl="7" w:tplc="655A921E" w:tentative="1">
      <w:start w:val="1"/>
      <w:numFmt w:val="bullet"/>
      <w:lvlText w:val=""/>
      <w:lvlJc w:val="left"/>
      <w:pPr>
        <w:tabs>
          <w:tab w:val="num" w:pos="5760"/>
        </w:tabs>
        <w:ind w:left="5760" w:hanging="360"/>
      </w:pPr>
      <w:rPr>
        <w:rFonts w:ascii="Wingdings 2" w:hAnsi="Wingdings 2" w:hint="default"/>
      </w:rPr>
    </w:lvl>
    <w:lvl w:ilvl="8" w:tplc="F6C0EE18" w:tentative="1">
      <w:start w:val="1"/>
      <w:numFmt w:val="bullet"/>
      <w:lvlText w:val=""/>
      <w:lvlJc w:val="left"/>
      <w:pPr>
        <w:tabs>
          <w:tab w:val="num" w:pos="6480"/>
        </w:tabs>
        <w:ind w:left="6480" w:hanging="360"/>
      </w:pPr>
      <w:rPr>
        <w:rFonts w:ascii="Wingdings 2" w:hAnsi="Wingdings 2" w:hint="default"/>
      </w:rPr>
    </w:lvl>
  </w:abstractNum>
  <w:abstractNum w:abstractNumId="18">
    <w:nsid w:val="3DAE7DA1"/>
    <w:multiLevelType w:val="hybridMultilevel"/>
    <w:tmpl w:val="BFBC1310"/>
    <w:lvl w:ilvl="0" w:tplc="B88C5880">
      <w:start w:val="1"/>
      <w:numFmt w:val="bullet"/>
      <w:lvlText w:val=""/>
      <w:lvlJc w:val="left"/>
      <w:pPr>
        <w:tabs>
          <w:tab w:val="num" w:pos="720"/>
        </w:tabs>
        <w:ind w:left="720" w:hanging="360"/>
      </w:pPr>
      <w:rPr>
        <w:rFonts w:ascii="Wingdings 2" w:hAnsi="Wingdings 2" w:hint="default"/>
      </w:rPr>
    </w:lvl>
    <w:lvl w:ilvl="1" w:tplc="BBC64CD0" w:tentative="1">
      <w:start w:val="1"/>
      <w:numFmt w:val="bullet"/>
      <w:lvlText w:val=""/>
      <w:lvlJc w:val="left"/>
      <w:pPr>
        <w:tabs>
          <w:tab w:val="num" w:pos="1440"/>
        </w:tabs>
        <w:ind w:left="1440" w:hanging="360"/>
      </w:pPr>
      <w:rPr>
        <w:rFonts w:ascii="Wingdings 2" w:hAnsi="Wingdings 2" w:hint="default"/>
      </w:rPr>
    </w:lvl>
    <w:lvl w:ilvl="2" w:tplc="410CD368" w:tentative="1">
      <w:start w:val="1"/>
      <w:numFmt w:val="bullet"/>
      <w:lvlText w:val=""/>
      <w:lvlJc w:val="left"/>
      <w:pPr>
        <w:tabs>
          <w:tab w:val="num" w:pos="2160"/>
        </w:tabs>
        <w:ind w:left="2160" w:hanging="360"/>
      </w:pPr>
      <w:rPr>
        <w:rFonts w:ascii="Wingdings 2" w:hAnsi="Wingdings 2" w:hint="default"/>
      </w:rPr>
    </w:lvl>
    <w:lvl w:ilvl="3" w:tplc="EE5CF756" w:tentative="1">
      <w:start w:val="1"/>
      <w:numFmt w:val="bullet"/>
      <w:lvlText w:val=""/>
      <w:lvlJc w:val="left"/>
      <w:pPr>
        <w:tabs>
          <w:tab w:val="num" w:pos="2880"/>
        </w:tabs>
        <w:ind w:left="2880" w:hanging="360"/>
      </w:pPr>
      <w:rPr>
        <w:rFonts w:ascii="Wingdings 2" w:hAnsi="Wingdings 2" w:hint="default"/>
      </w:rPr>
    </w:lvl>
    <w:lvl w:ilvl="4" w:tplc="6AD4BD88" w:tentative="1">
      <w:start w:val="1"/>
      <w:numFmt w:val="bullet"/>
      <w:lvlText w:val=""/>
      <w:lvlJc w:val="left"/>
      <w:pPr>
        <w:tabs>
          <w:tab w:val="num" w:pos="3600"/>
        </w:tabs>
        <w:ind w:left="3600" w:hanging="360"/>
      </w:pPr>
      <w:rPr>
        <w:rFonts w:ascii="Wingdings 2" w:hAnsi="Wingdings 2" w:hint="default"/>
      </w:rPr>
    </w:lvl>
    <w:lvl w:ilvl="5" w:tplc="A3A46484" w:tentative="1">
      <w:start w:val="1"/>
      <w:numFmt w:val="bullet"/>
      <w:lvlText w:val=""/>
      <w:lvlJc w:val="left"/>
      <w:pPr>
        <w:tabs>
          <w:tab w:val="num" w:pos="4320"/>
        </w:tabs>
        <w:ind w:left="4320" w:hanging="360"/>
      </w:pPr>
      <w:rPr>
        <w:rFonts w:ascii="Wingdings 2" w:hAnsi="Wingdings 2" w:hint="default"/>
      </w:rPr>
    </w:lvl>
    <w:lvl w:ilvl="6" w:tplc="7F1E066A" w:tentative="1">
      <w:start w:val="1"/>
      <w:numFmt w:val="bullet"/>
      <w:lvlText w:val=""/>
      <w:lvlJc w:val="left"/>
      <w:pPr>
        <w:tabs>
          <w:tab w:val="num" w:pos="5040"/>
        </w:tabs>
        <w:ind w:left="5040" w:hanging="360"/>
      </w:pPr>
      <w:rPr>
        <w:rFonts w:ascii="Wingdings 2" w:hAnsi="Wingdings 2" w:hint="default"/>
      </w:rPr>
    </w:lvl>
    <w:lvl w:ilvl="7" w:tplc="5254B9FA" w:tentative="1">
      <w:start w:val="1"/>
      <w:numFmt w:val="bullet"/>
      <w:lvlText w:val=""/>
      <w:lvlJc w:val="left"/>
      <w:pPr>
        <w:tabs>
          <w:tab w:val="num" w:pos="5760"/>
        </w:tabs>
        <w:ind w:left="5760" w:hanging="360"/>
      </w:pPr>
      <w:rPr>
        <w:rFonts w:ascii="Wingdings 2" w:hAnsi="Wingdings 2" w:hint="default"/>
      </w:rPr>
    </w:lvl>
    <w:lvl w:ilvl="8" w:tplc="644AE730" w:tentative="1">
      <w:start w:val="1"/>
      <w:numFmt w:val="bullet"/>
      <w:lvlText w:val=""/>
      <w:lvlJc w:val="left"/>
      <w:pPr>
        <w:tabs>
          <w:tab w:val="num" w:pos="6480"/>
        </w:tabs>
        <w:ind w:left="6480" w:hanging="360"/>
      </w:pPr>
      <w:rPr>
        <w:rFonts w:ascii="Wingdings 2" w:hAnsi="Wingdings 2" w:hint="default"/>
      </w:rPr>
    </w:lvl>
  </w:abstractNum>
  <w:abstractNum w:abstractNumId="19">
    <w:nsid w:val="3DD66BC3"/>
    <w:multiLevelType w:val="hybridMultilevel"/>
    <w:tmpl w:val="AC90A810"/>
    <w:lvl w:ilvl="0" w:tplc="DF426E94">
      <w:start w:val="1"/>
      <w:numFmt w:val="bullet"/>
      <w:lvlText w:val=""/>
      <w:lvlJc w:val="left"/>
      <w:pPr>
        <w:tabs>
          <w:tab w:val="num" w:pos="720"/>
        </w:tabs>
        <w:ind w:left="720" w:hanging="360"/>
      </w:pPr>
      <w:rPr>
        <w:rFonts w:ascii="Symbol" w:hAnsi="Symbol" w:hint="default"/>
        <w:sz w:val="20"/>
      </w:rPr>
    </w:lvl>
    <w:lvl w:ilvl="1" w:tplc="92F0AA10">
      <w:start w:val="1"/>
      <w:numFmt w:val="bullet"/>
      <w:lvlText w:val="o"/>
      <w:lvlJc w:val="left"/>
      <w:pPr>
        <w:tabs>
          <w:tab w:val="num" w:pos="1440"/>
        </w:tabs>
        <w:ind w:left="1440" w:hanging="360"/>
      </w:pPr>
      <w:rPr>
        <w:rFonts w:ascii="Courier New" w:hAnsi="Courier New" w:cs="Times New Roman" w:hint="default"/>
        <w:sz w:val="20"/>
      </w:rPr>
    </w:lvl>
    <w:lvl w:ilvl="2" w:tplc="A1D0473E">
      <w:start w:val="1"/>
      <w:numFmt w:val="decimal"/>
      <w:lvlText w:val="%3."/>
      <w:lvlJc w:val="left"/>
      <w:pPr>
        <w:tabs>
          <w:tab w:val="num" w:pos="2160"/>
        </w:tabs>
        <w:ind w:left="2160" w:hanging="360"/>
      </w:pPr>
    </w:lvl>
    <w:lvl w:ilvl="3" w:tplc="7C566FA8">
      <w:start w:val="1"/>
      <w:numFmt w:val="decimal"/>
      <w:lvlText w:val="%4."/>
      <w:lvlJc w:val="left"/>
      <w:pPr>
        <w:tabs>
          <w:tab w:val="num" w:pos="2880"/>
        </w:tabs>
        <w:ind w:left="2880" w:hanging="360"/>
      </w:pPr>
    </w:lvl>
    <w:lvl w:ilvl="4" w:tplc="0B50512C">
      <w:start w:val="1"/>
      <w:numFmt w:val="decimal"/>
      <w:lvlText w:val="%5."/>
      <w:lvlJc w:val="left"/>
      <w:pPr>
        <w:tabs>
          <w:tab w:val="num" w:pos="3600"/>
        </w:tabs>
        <w:ind w:left="3600" w:hanging="360"/>
      </w:pPr>
    </w:lvl>
    <w:lvl w:ilvl="5" w:tplc="7F3C8EDA">
      <w:start w:val="1"/>
      <w:numFmt w:val="decimal"/>
      <w:lvlText w:val="%6."/>
      <w:lvlJc w:val="left"/>
      <w:pPr>
        <w:tabs>
          <w:tab w:val="num" w:pos="4320"/>
        </w:tabs>
        <w:ind w:left="4320" w:hanging="360"/>
      </w:pPr>
    </w:lvl>
    <w:lvl w:ilvl="6" w:tplc="B09869A0">
      <w:start w:val="1"/>
      <w:numFmt w:val="decimal"/>
      <w:lvlText w:val="%7."/>
      <w:lvlJc w:val="left"/>
      <w:pPr>
        <w:tabs>
          <w:tab w:val="num" w:pos="5040"/>
        </w:tabs>
        <w:ind w:left="5040" w:hanging="360"/>
      </w:pPr>
    </w:lvl>
    <w:lvl w:ilvl="7" w:tplc="BE14B3A0">
      <w:start w:val="1"/>
      <w:numFmt w:val="decimal"/>
      <w:lvlText w:val="%8."/>
      <w:lvlJc w:val="left"/>
      <w:pPr>
        <w:tabs>
          <w:tab w:val="num" w:pos="5760"/>
        </w:tabs>
        <w:ind w:left="5760" w:hanging="360"/>
      </w:pPr>
    </w:lvl>
    <w:lvl w:ilvl="8" w:tplc="89A61F84">
      <w:start w:val="1"/>
      <w:numFmt w:val="decimal"/>
      <w:lvlText w:val="%9."/>
      <w:lvlJc w:val="left"/>
      <w:pPr>
        <w:tabs>
          <w:tab w:val="num" w:pos="6480"/>
        </w:tabs>
        <w:ind w:left="6480" w:hanging="360"/>
      </w:pPr>
    </w:lvl>
  </w:abstractNum>
  <w:abstractNum w:abstractNumId="20">
    <w:nsid w:val="3E3359A7"/>
    <w:multiLevelType w:val="hybridMultilevel"/>
    <w:tmpl w:val="4E1E5B66"/>
    <w:lvl w:ilvl="0" w:tplc="C6B486D0">
      <w:start w:val="1"/>
      <w:numFmt w:val="bullet"/>
      <w:lvlText w:val="•"/>
      <w:lvlJc w:val="left"/>
      <w:pPr>
        <w:tabs>
          <w:tab w:val="num" w:pos="720"/>
        </w:tabs>
        <w:ind w:left="720" w:hanging="360"/>
      </w:pPr>
      <w:rPr>
        <w:rFonts w:ascii="Arial" w:hAnsi="Arial" w:hint="default"/>
      </w:rPr>
    </w:lvl>
    <w:lvl w:ilvl="1" w:tplc="785606E8" w:tentative="1">
      <w:start w:val="1"/>
      <w:numFmt w:val="bullet"/>
      <w:lvlText w:val="•"/>
      <w:lvlJc w:val="left"/>
      <w:pPr>
        <w:tabs>
          <w:tab w:val="num" w:pos="1440"/>
        </w:tabs>
        <w:ind w:left="1440" w:hanging="360"/>
      </w:pPr>
      <w:rPr>
        <w:rFonts w:ascii="Arial" w:hAnsi="Arial" w:hint="default"/>
      </w:rPr>
    </w:lvl>
    <w:lvl w:ilvl="2" w:tplc="4934AE2C" w:tentative="1">
      <w:start w:val="1"/>
      <w:numFmt w:val="bullet"/>
      <w:lvlText w:val="•"/>
      <w:lvlJc w:val="left"/>
      <w:pPr>
        <w:tabs>
          <w:tab w:val="num" w:pos="2160"/>
        </w:tabs>
        <w:ind w:left="2160" w:hanging="360"/>
      </w:pPr>
      <w:rPr>
        <w:rFonts w:ascii="Arial" w:hAnsi="Arial" w:hint="default"/>
      </w:rPr>
    </w:lvl>
    <w:lvl w:ilvl="3" w:tplc="5E6CEE0A" w:tentative="1">
      <w:start w:val="1"/>
      <w:numFmt w:val="bullet"/>
      <w:lvlText w:val="•"/>
      <w:lvlJc w:val="left"/>
      <w:pPr>
        <w:tabs>
          <w:tab w:val="num" w:pos="2880"/>
        </w:tabs>
        <w:ind w:left="2880" w:hanging="360"/>
      </w:pPr>
      <w:rPr>
        <w:rFonts w:ascii="Arial" w:hAnsi="Arial" w:hint="default"/>
      </w:rPr>
    </w:lvl>
    <w:lvl w:ilvl="4" w:tplc="B8647B7E" w:tentative="1">
      <w:start w:val="1"/>
      <w:numFmt w:val="bullet"/>
      <w:lvlText w:val="•"/>
      <w:lvlJc w:val="left"/>
      <w:pPr>
        <w:tabs>
          <w:tab w:val="num" w:pos="3600"/>
        </w:tabs>
        <w:ind w:left="3600" w:hanging="360"/>
      </w:pPr>
      <w:rPr>
        <w:rFonts w:ascii="Arial" w:hAnsi="Arial" w:hint="default"/>
      </w:rPr>
    </w:lvl>
    <w:lvl w:ilvl="5" w:tplc="1D280F8A" w:tentative="1">
      <w:start w:val="1"/>
      <w:numFmt w:val="bullet"/>
      <w:lvlText w:val="•"/>
      <w:lvlJc w:val="left"/>
      <w:pPr>
        <w:tabs>
          <w:tab w:val="num" w:pos="4320"/>
        </w:tabs>
        <w:ind w:left="4320" w:hanging="360"/>
      </w:pPr>
      <w:rPr>
        <w:rFonts w:ascii="Arial" w:hAnsi="Arial" w:hint="default"/>
      </w:rPr>
    </w:lvl>
    <w:lvl w:ilvl="6" w:tplc="7DD2705E" w:tentative="1">
      <w:start w:val="1"/>
      <w:numFmt w:val="bullet"/>
      <w:lvlText w:val="•"/>
      <w:lvlJc w:val="left"/>
      <w:pPr>
        <w:tabs>
          <w:tab w:val="num" w:pos="5040"/>
        </w:tabs>
        <w:ind w:left="5040" w:hanging="360"/>
      </w:pPr>
      <w:rPr>
        <w:rFonts w:ascii="Arial" w:hAnsi="Arial" w:hint="default"/>
      </w:rPr>
    </w:lvl>
    <w:lvl w:ilvl="7" w:tplc="5FA0DADC" w:tentative="1">
      <w:start w:val="1"/>
      <w:numFmt w:val="bullet"/>
      <w:lvlText w:val="•"/>
      <w:lvlJc w:val="left"/>
      <w:pPr>
        <w:tabs>
          <w:tab w:val="num" w:pos="5760"/>
        </w:tabs>
        <w:ind w:left="5760" w:hanging="360"/>
      </w:pPr>
      <w:rPr>
        <w:rFonts w:ascii="Arial" w:hAnsi="Arial" w:hint="default"/>
      </w:rPr>
    </w:lvl>
    <w:lvl w:ilvl="8" w:tplc="BAFE18FC" w:tentative="1">
      <w:start w:val="1"/>
      <w:numFmt w:val="bullet"/>
      <w:lvlText w:val="•"/>
      <w:lvlJc w:val="left"/>
      <w:pPr>
        <w:tabs>
          <w:tab w:val="num" w:pos="6480"/>
        </w:tabs>
        <w:ind w:left="6480" w:hanging="360"/>
      </w:pPr>
      <w:rPr>
        <w:rFonts w:ascii="Arial" w:hAnsi="Arial" w:hint="default"/>
      </w:rPr>
    </w:lvl>
  </w:abstractNum>
  <w:abstractNum w:abstractNumId="21">
    <w:nsid w:val="3E770E9D"/>
    <w:multiLevelType w:val="hybridMultilevel"/>
    <w:tmpl w:val="B082D650"/>
    <w:lvl w:ilvl="0" w:tplc="4F18E582">
      <w:start w:val="1"/>
      <w:numFmt w:val="bullet"/>
      <w:lvlText w:val=""/>
      <w:lvlJc w:val="left"/>
      <w:pPr>
        <w:tabs>
          <w:tab w:val="num" w:pos="720"/>
        </w:tabs>
        <w:ind w:left="720" w:hanging="360"/>
      </w:pPr>
      <w:rPr>
        <w:rFonts w:ascii="Wingdings 2" w:hAnsi="Wingdings 2" w:hint="default"/>
      </w:rPr>
    </w:lvl>
    <w:lvl w:ilvl="1" w:tplc="7092FDD0" w:tentative="1">
      <w:start w:val="1"/>
      <w:numFmt w:val="bullet"/>
      <w:lvlText w:val=""/>
      <w:lvlJc w:val="left"/>
      <w:pPr>
        <w:tabs>
          <w:tab w:val="num" w:pos="1440"/>
        </w:tabs>
        <w:ind w:left="1440" w:hanging="360"/>
      </w:pPr>
      <w:rPr>
        <w:rFonts w:ascii="Wingdings 2" w:hAnsi="Wingdings 2" w:hint="default"/>
      </w:rPr>
    </w:lvl>
    <w:lvl w:ilvl="2" w:tplc="D5A6E840" w:tentative="1">
      <w:start w:val="1"/>
      <w:numFmt w:val="bullet"/>
      <w:lvlText w:val=""/>
      <w:lvlJc w:val="left"/>
      <w:pPr>
        <w:tabs>
          <w:tab w:val="num" w:pos="2160"/>
        </w:tabs>
        <w:ind w:left="2160" w:hanging="360"/>
      </w:pPr>
      <w:rPr>
        <w:rFonts w:ascii="Wingdings 2" w:hAnsi="Wingdings 2" w:hint="default"/>
      </w:rPr>
    </w:lvl>
    <w:lvl w:ilvl="3" w:tplc="9B14EA48" w:tentative="1">
      <w:start w:val="1"/>
      <w:numFmt w:val="bullet"/>
      <w:lvlText w:val=""/>
      <w:lvlJc w:val="left"/>
      <w:pPr>
        <w:tabs>
          <w:tab w:val="num" w:pos="2880"/>
        </w:tabs>
        <w:ind w:left="2880" w:hanging="360"/>
      </w:pPr>
      <w:rPr>
        <w:rFonts w:ascii="Wingdings 2" w:hAnsi="Wingdings 2" w:hint="default"/>
      </w:rPr>
    </w:lvl>
    <w:lvl w:ilvl="4" w:tplc="4BCE6EBE" w:tentative="1">
      <w:start w:val="1"/>
      <w:numFmt w:val="bullet"/>
      <w:lvlText w:val=""/>
      <w:lvlJc w:val="left"/>
      <w:pPr>
        <w:tabs>
          <w:tab w:val="num" w:pos="3600"/>
        </w:tabs>
        <w:ind w:left="3600" w:hanging="360"/>
      </w:pPr>
      <w:rPr>
        <w:rFonts w:ascii="Wingdings 2" w:hAnsi="Wingdings 2" w:hint="default"/>
      </w:rPr>
    </w:lvl>
    <w:lvl w:ilvl="5" w:tplc="FAB21856" w:tentative="1">
      <w:start w:val="1"/>
      <w:numFmt w:val="bullet"/>
      <w:lvlText w:val=""/>
      <w:lvlJc w:val="left"/>
      <w:pPr>
        <w:tabs>
          <w:tab w:val="num" w:pos="4320"/>
        </w:tabs>
        <w:ind w:left="4320" w:hanging="360"/>
      </w:pPr>
      <w:rPr>
        <w:rFonts w:ascii="Wingdings 2" w:hAnsi="Wingdings 2" w:hint="default"/>
      </w:rPr>
    </w:lvl>
    <w:lvl w:ilvl="6" w:tplc="04D60076" w:tentative="1">
      <w:start w:val="1"/>
      <w:numFmt w:val="bullet"/>
      <w:lvlText w:val=""/>
      <w:lvlJc w:val="left"/>
      <w:pPr>
        <w:tabs>
          <w:tab w:val="num" w:pos="5040"/>
        </w:tabs>
        <w:ind w:left="5040" w:hanging="360"/>
      </w:pPr>
      <w:rPr>
        <w:rFonts w:ascii="Wingdings 2" w:hAnsi="Wingdings 2" w:hint="default"/>
      </w:rPr>
    </w:lvl>
    <w:lvl w:ilvl="7" w:tplc="21200F6E" w:tentative="1">
      <w:start w:val="1"/>
      <w:numFmt w:val="bullet"/>
      <w:lvlText w:val=""/>
      <w:lvlJc w:val="left"/>
      <w:pPr>
        <w:tabs>
          <w:tab w:val="num" w:pos="5760"/>
        </w:tabs>
        <w:ind w:left="5760" w:hanging="360"/>
      </w:pPr>
      <w:rPr>
        <w:rFonts w:ascii="Wingdings 2" w:hAnsi="Wingdings 2" w:hint="default"/>
      </w:rPr>
    </w:lvl>
    <w:lvl w:ilvl="8" w:tplc="57EC6E4E" w:tentative="1">
      <w:start w:val="1"/>
      <w:numFmt w:val="bullet"/>
      <w:lvlText w:val=""/>
      <w:lvlJc w:val="left"/>
      <w:pPr>
        <w:tabs>
          <w:tab w:val="num" w:pos="6480"/>
        </w:tabs>
        <w:ind w:left="6480" w:hanging="360"/>
      </w:pPr>
      <w:rPr>
        <w:rFonts w:ascii="Wingdings 2" w:hAnsi="Wingdings 2" w:hint="default"/>
      </w:rPr>
    </w:lvl>
  </w:abstractNum>
  <w:abstractNum w:abstractNumId="22">
    <w:nsid w:val="404E36FF"/>
    <w:multiLevelType w:val="hybridMultilevel"/>
    <w:tmpl w:val="058E87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42736C74"/>
    <w:multiLevelType w:val="hybridMultilevel"/>
    <w:tmpl w:val="C1660372"/>
    <w:lvl w:ilvl="0" w:tplc="AB36C098">
      <w:start w:val="1"/>
      <w:numFmt w:val="bullet"/>
      <w:lvlText w:val=""/>
      <w:lvlJc w:val="left"/>
      <w:pPr>
        <w:tabs>
          <w:tab w:val="num" w:pos="720"/>
        </w:tabs>
        <w:ind w:left="720" w:hanging="360"/>
      </w:pPr>
      <w:rPr>
        <w:rFonts w:ascii="Wingdings 2" w:hAnsi="Wingdings 2" w:hint="default"/>
      </w:rPr>
    </w:lvl>
    <w:lvl w:ilvl="1" w:tplc="2DACAD00" w:tentative="1">
      <w:start w:val="1"/>
      <w:numFmt w:val="bullet"/>
      <w:lvlText w:val=""/>
      <w:lvlJc w:val="left"/>
      <w:pPr>
        <w:tabs>
          <w:tab w:val="num" w:pos="1440"/>
        </w:tabs>
        <w:ind w:left="1440" w:hanging="360"/>
      </w:pPr>
      <w:rPr>
        <w:rFonts w:ascii="Wingdings 2" w:hAnsi="Wingdings 2" w:hint="default"/>
      </w:rPr>
    </w:lvl>
    <w:lvl w:ilvl="2" w:tplc="8A705E4A" w:tentative="1">
      <w:start w:val="1"/>
      <w:numFmt w:val="bullet"/>
      <w:lvlText w:val=""/>
      <w:lvlJc w:val="left"/>
      <w:pPr>
        <w:tabs>
          <w:tab w:val="num" w:pos="2160"/>
        </w:tabs>
        <w:ind w:left="2160" w:hanging="360"/>
      </w:pPr>
      <w:rPr>
        <w:rFonts w:ascii="Wingdings 2" w:hAnsi="Wingdings 2" w:hint="default"/>
      </w:rPr>
    </w:lvl>
    <w:lvl w:ilvl="3" w:tplc="CE5E8D6A" w:tentative="1">
      <w:start w:val="1"/>
      <w:numFmt w:val="bullet"/>
      <w:lvlText w:val=""/>
      <w:lvlJc w:val="left"/>
      <w:pPr>
        <w:tabs>
          <w:tab w:val="num" w:pos="2880"/>
        </w:tabs>
        <w:ind w:left="2880" w:hanging="360"/>
      </w:pPr>
      <w:rPr>
        <w:rFonts w:ascii="Wingdings 2" w:hAnsi="Wingdings 2" w:hint="default"/>
      </w:rPr>
    </w:lvl>
    <w:lvl w:ilvl="4" w:tplc="B0568652" w:tentative="1">
      <w:start w:val="1"/>
      <w:numFmt w:val="bullet"/>
      <w:lvlText w:val=""/>
      <w:lvlJc w:val="left"/>
      <w:pPr>
        <w:tabs>
          <w:tab w:val="num" w:pos="3600"/>
        </w:tabs>
        <w:ind w:left="3600" w:hanging="360"/>
      </w:pPr>
      <w:rPr>
        <w:rFonts w:ascii="Wingdings 2" w:hAnsi="Wingdings 2" w:hint="default"/>
      </w:rPr>
    </w:lvl>
    <w:lvl w:ilvl="5" w:tplc="6FBAA2F4" w:tentative="1">
      <w:start w:val="1"/>
      <w:numFmt w:val="bullet"/>
      <w:lvlText w:val=""/>
      <w:lvlJc w:val="left"/>
      <w:pPr>
        <w:tabs>
          <w:tab w:val="num" w:pos="4320"/>
        </w:tabs>
        <w:ind w:left="4320" w:hanging="360"/>
      </w:pPr>
      <w:rPr>
        <w:rFonts w:ascii="Wingdings 2" w:hAnsi="Wingdings 2" w:hint="default"/>
      </w:rPr>
    </w:lvl>
    <w:lvl w:ilvl="6" w:tplc="E11EDAAE" w:tentative="1">
      <w:start w:val="1"/>
      <w:numFmt w:val="bullet"/>
      <w:lvlText w:val=""/>
      <w:lvlJc w:val="left"/>
      <w:pPr>
        <w:tabs>
          <w:tab w:val="num" w:pos="5040"/>
        </w:tabs>
        <w:ind w:left="5040" w:hanging="360"/>
      </w:pPr>
      <w:rPr>
        <w:rFonts w:ascii="Wingdings 2" w:hAnsi="Wingdings 2" w:hint="default"/>
      </w:rPr>
    </w:lvl>
    <w:lvl w:ilvl="7" w:tplc="DF8A63A8" w:tentative="1">
      <w:start w:val="1"/>
      <w:numFmt w:val="bullet"/>
      <w:lvlText w:val=""/>
      <w:lvlJc w:val="left"/>
      <w:pPr>
        <w:tabs>
          <w:tab w:val="num" w:pos="5760"/>
        </w:tabs>
        <w:ind w:left="5760" w:hanging="360"/>
      </w:pPr>
      <w:rPr>
        <w:rFonts w:ascii="Wingdings 2" w:hAnsi="Wingdings 2" w:hint="default"/>
      </w:rPr>
    </w:lvl>
    <w:lvl w:ilvl="8" w:tplc="A866DF74" w:tentative="1">
      <w:start w:val="1"/>
      <w:numFmt w:val="bullet"/>
      <w:lvlText w:val=""/>
      <w:lvlJc w:val="left"/>
      <w:pPr>
        <w:tabs>
          <w:tab w:val="num" w:pos="6480"/>
        </w:tabs>
        <w:ind w:left="6480" w:hanging="360"/>
      </w:pPr>
      <w:rPr>
        <w:rFonts w:ascii="Wingdings 2" w:hAnsi="Wingdings 2" w:hint="default"/>
      </w:rPr>
    </w:lvl>
  </w:abstractNum>
  <w:abstractNum w:abstractNumId="24">
    <w:nsid w:val="439025C2"/>
    <w:multiLevelType w:val="hybridMultilevel"/>
    <w:tmpl w:val="72F0D6AE"/>
    <w:lvl w:ilvl="0" w:tplc="4A3899BA">
      <w:start w:val="1"/>
      <w:numFmt w:val="bullet"/>
      <w:lvlText w:val=""/>
      <w:lvlJc w:val="left"/>
      <w:pPr>
        <w:tabs>
          <w:tab w:val="num" w:pos="720"/>
        </w:tabs>
        <w:ind w:left="720" w:hanging="360"/>
      </w:pPr>
      <w:rPr>
        <w:rFonts w:ascii="Wingdings 2" w:hAnsi="Wingdings 2" w:hint="default"/>
      </w:rPr>
    </w:lvl>
    <w:lvl w:ilvl="1" w:tplc="035883CC" w:tentative="1">
      <w:start w:val="1"/>
      <w:numFmt w:val="bullet"/>
      <w:lvlText w:val=""/>
      <w:lvlJc w:val="left"/>
      <w:pPr>
        <w:tabs>
          <w:tab w:val="num" w:pos="1440"/>
        </w:tabs>
        <w:ind w:left="1440" w:hanging="360"/>
      </w:pPr>
      <w:rPr>
        <w:rFonts w:ascii="Wingdings 2" w:hAnsi="Wingdings 2" w:hint="default"/>
      </w:rPr>
    </w:lvl>
    <w:lvl w:ilvl="2" w:tplc="889C3FF2" w:tentative="1">
      <w:start w:val="1"/>
      <w:numFmt w:val="bullet"/>
      <w:lvlText w:val=""/>
      <w:lvlJc w:val="left"/>
      <w:pPr>
        <w:tabs>
          <w:tab w:val="num" w:pos="2160"/>
        </w:tabs>
        <w:ind w:left="2160" w:hanging="360"/>
      </w:pPr>
      <w:rPr>
        <w:rFonts w:ascii="Wingdings 2" w:hAnsi="Wingdings 2" w:hint="default"/>
      </w:rPr>
    </w:lvl>
    <w:lvl w:ilvl="3" w:tplc="AE848C64" w:tentative="1">
      <w:start w:val="1"/>
      <w:numFmt w:val="bullet"/>
      <w:lvlText w:val=""/>
      <w:lvlJc w:val="left"/>
      <w:pPr>
        <w:tabs>
          <w:tab w:val="num" w:pos="2880"/>
        </w:tabs>
        <w:ind w:left="2880" w:hanging="360"/>
      </w:pPr>
      <w:rPr>
        <w:rFonts w:ascii="Wingdings 2" w:hAnsi="Wingdings 2" w:hint="default"/>
      </w:rPr>
    </w:lvl>
    <w:lvl w:ilvl="4" w:tplc="4B3A62DC" w:tentative="1">
      <w:start w:val="1"/>
      <w:numFmt w:val="bullet"/>
      <w:lvlText w:val=""/>
      <w:lvlJc w:val="left"/>
      <w:pPr>
        <w:tabs>
          <w:tab w:val="num" w:pos="3600"/>
        </w:tabs>
        <w:ind w:left="3600" w:hanging="360"/>
      </w:pPr>
      <w:rPr>
        <w:rFonts w:ascii="Wingdings 2" w:hAnsi="Wingdings 2" w:hint="default"/>
      </w:rPr>
    </w:lvl>
    <w:lvl w:ilvl="5" w:tplc="18BC385C" w:tentative="1">
      <w:start w:val="1"/>
      <w:numFmt w:val="bullet"/>
      <w:lvlText w:val=""/>
      <w:lvlJc w:val="left"/>
      <w:pPr>
        <w:tabs>
          <w:tab w:val="num" w:pos="4320"/>
        </w:tabs>
        <w:ind w:left="4320" w:hanging="360"/>
      </w:pPr>
      <w:rPr>
        <w:rFonts w:ascii="Wingdings 2" w:hAnsi="Wingdings 2" w:hint="default"/>
      </w:rPr>
    </w:lvl>
    <w:lvl w:ilvl="6" w:tplc="9EF6AE4E" w:tentative="1">
      <w:start w:val="1"/>
      <w:numFmt w:val="bullet"/>
      <w:lvlText w:val=""/>
      <w:lvlJc w:val="left"/>
      <w:pPr>
        <w:tabs>
          <w:tab w:val="num" w:pos="5040"/>
        </w:tabs>
        <w:ind w:left="5040" w:hanging="360"/>
      </w:pPr>
      <w:rPr>
        <w:rFonts w:ascii="Wingdings 2" w:hAnsi="Wingdings 2" w:hint="default"/>
      </w:rPr>
    </w:lvl>
    <w:lvl w:ilvl="7" w:tplc="6340FD00" w:tentative="1">
      <w:start w:val="1"/>
      <w:numFmt w:val="bullet"/>
      <w:lvlText w:val=""/>
      <w:lvlJc w:val="left"/>
      <w:pPr>
        <w:tabs>
          <w:tab w:val="num" w:pos="5760"/>
        </w:tabs>
        <w:ind w:left="5760" w:hanging="360"/>
      </w:pPr>
      <w:rPr>
        <w:rFonts w:ascii="Wingdings 2" w:hAnsi="Wingdings 2" w:hint="default"/>
      </w:rPr>
    </w:lvl>
    <w:lvl w:ilvl="8" w:tplc="9EFA5970" w:tentative="1">
      <w:start w:val="1"/>
      <w:numFmt w:val="bullet"/>
      <w:lvlText w:val=""/>
      <w:lvlJc w:val="left"/>
      <w:pPr>
        <w:tabs>
          <w:tab w:val="num" w:pos="6480"/>
        </w:tabs>
        <w:ind w:left="6480" w:hanging="360"/>
      </w:pPr>
      <w:rPr>
        <w:rFonts w:ascii="Wingdings 2" w:hAnsi="Wingdings 2" w:hint="default"/>
      </w:rPr>
    </w:lvl>
  </w:abstractNum>
  <w:abstractNum w:abstractNumId="25">
    <w:nsid w:val="451F7F9F"/>
    <w:multiLevelType w:val="hybridMultilevel"/>
    <w:tmpl w:val="867851F0"/>
    <w:lvl w:ilvl="0" w:tplc="F6966644">
      <w:start w:val="1"/>
      <w:numFmt w:val="decimal"/>
      <w:lvlText w:val="%1."/>
      <w:lvlJc w:val="left"/>
      <w:pPr>
        <w:ind w:left="720" w:hanging="360"/>
      </w:pPr>
      <w:rPr>
        <w:rFonts w:hint="default"/>
        <w:color w:val="0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5F51CC7"/>
    <w:multiLevelType w:val="hybridMultilevel"/>
    <w:tmpl w:val="6A723338"/>
    <w:lvl w:ilvl="0" w:tplc="F81E1EAC">
      <w:start w:val="1"/>
      <w:numFmt w:val="bullet"/>
      <w:lvlText w:val="o"/>
      <w:lvlJc w:val="left"/>
      <w:pPr>
        <w:ind w:left="720" w:hanging="360"/>
      </w:pPr>
      <w:rPr>
        <w:rFonts w:ascii="Courier New" w:hAnsi="Courier New" w:cs="Times New Roman" w:hint="default"/>
        <w:sz w:val="20"/>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479868E7"/>
    <w:multiLevelType w:val="hybridMultilevel"/>
    <w:tmpl w:val="5A7E2F9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
    <w:nsid w:val="47D20DAC"/>
    <w:multiLevelType w:val="hybridMultilevel"/>
    <w:tmpl w:val="3530F9B0"/>
    <w:lvl w:ilvl="0" w:tplc="04090001">
      <w:start w:val="1"/>
      <w:numFmt w:val="bullet"/>
      <w:lvlText w:val=""/>
      <w:lvlJc w:val="left"/>
      <w:pPr>
        <w:ind w:left="720" w:hanging="360"/>
      </w:pPr>
      <w:rPr>
        <w:rFonts w:ascii="Symbol" w:hAnsi="Symbol" w:hint="default"/>
      </w:rPr>
    </w:lvl>
    <w:lvl w:ilvl="1" w:tplc="6360D034">
      <w:start w:val="1"/>
      <w:numFmt w:val="bullet"/>
      <w:lvlText w:val=""/>
      <w:lvlJc w:val="left"/>
      <w:pPr>
        <w:ind w:left="810" w:hanging="360"/>
      </w:pPr>
      <w:rPr>
        <w:rFonts w:ascii="Symbol" w:hAnsi="Symbol" w:hint="default"/>
        <w:sz w:val="32"/>
        <w:szCs w:val="32"/>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4B3A41A2"/>
    <w:multiLevelType w:val="hybridMultilevel"/>
    <w:tmpl w:val="69D6A016"/>
    <w:lvl w:ilvl="0" w:tplc="DD4E7A6E">
      <w:start w:val="1"/>
      <w:numFmt w:val="bullet"/>
      <w:lvlText w:val="•"/>
      <w:lvlJc w:val="left"/>
      <w:pPr>
        <w:tabs>
          <w:tab w:val="num" w:pos="720"/>
        </w:tabs>
        <w:ind w:left="720" w:hanging="360"/>
      </w:pPr>
      <w:rPr>
        <w:rFonts w:ascii="Arial" w:hAnsi="Arial" w:hint="default"/>
      </w:rPr>
    </w:lvl>
    <w:lvl w:ilvl="1" w:tplc="3C3E87B6" w:tentative="1">
      <w:start w:val="1"/>
      <w:numFmt w:val="bullet"/>
      <w:lvlText w:val="•"/>
      <w:lvlJc w:val="left"/>
      <w:pPr>
        <w:tabs>
          <w:tab w:val="num" w:pos="1440"/>
        </w:tabs>
        <w:ind w:left="1440" w:hanging="360"/>
      </w:pPr>
      <w:rPr>
        <w:rFonts w:ascii="Arial" w:hAnsi="Arial" w:hint="default"/>
      </w:rPr>
    </w:lvl>
    <w:lvl w:ilvl="2" w:tplc="F2B6F572" w:tentative="1">
      <w:start w:val="1"/>
      <w:numFmt w:val="bullet"/>
      <w:lvlText w:val="•"/>
      <w:lvlJc w:val="left"/>
      <w:pPr>
        <w:tabs>
          <w:tab w:val="num" w:pos="2160"/>
        </w:tabs>
        <w:ind w:left="2160" w:hanging="360"/>
      </w:pPr>
      <w:rPr>
        <w:rFonts w:ascii="Arial" w:hAnsi="Arial" w:hint="default"/>
      </w:rPr>
    </w:lvl>
    <w:lvl w:ilvl="3" w:tplc="DFE636F8" w:tentative="1">
      <w:start w:val="1"/>
      <w:numFmt w:val="bullet"/>
      <w:lvlText w:val="•"/>
      <w:lvlJc w:val="left"/>
      <w:pPr>
        <w:tabs>
          <w:tab w:val="num" w:pos="2880"/>
        </w:tabs>
        <w:ind w:left="2880" w:hanging="360"/>
      </w:pPr>
      <w:rPr>
        <w:rFonts w:ascii="Arial" w:hAnsi="Arial" w:hint="default"/>
      </w:rPr>
    </w:lvl>
    <w:lvl w:ilvl="4" w:tplc="33220450" w:tentative="1">
      <w:start w:val="1"/>
      <w:numFmt w:val="bullet"/>
      <w:lvlText w:val="•"/>
      <w:lvlJc w:val="left"/>
      <w:pPr>
        <w:tabs>
          <w:tab w:val="num" w:pos="3600"/>
        </w:tabs>
        <w:ind w:left="3600" w:hanging="360"/>
      </w:pPr>
      <w:rPr>
        <w:rFonts w:ascii="Arial" w:hAnsi="Arial" w:hint="default"/>
      </w:rPr>
    </w:lvl>
    <w:lvl w:ilvl="5" w:tplc="B79C792E" w:tentative="1">
      <w:start w:val="1"/>
      <w:numFmt w:val="bullet"/>
      <w:lvlText w:val="•"/>
      <w:lvlJc w:val="left"/>
      <w:pPr>
        <w:tabs>
          <w:tab w:val="num" w:pos="4320"/>
        </w:tabs>
        <w:ind w:left="4320" w:hanging="360"/>
      </w:pPr>
      <w:rPr>
        <w:rFonts w:ascii="Arial" w:hAnsi="Arial" w:hint="default"/>
      </w:rPr>
    </w:lvl>
    <w:lvl w:ilvl="6" w:tplc="4E740C82" w:tentative="1">
      <w:start w:val="1"/>
      <w:numFmt w:val="bullet"/>
      <w:lvlText w:val="•"/>
      <w:lvlJc w:val="left"/>
      <w:pPr>
        <w:tabs>
          <w:tab w:val="num" w:pos="5040"/>
        </w:tabs>
        <w:ind w:left="5040" w:hanging="360"/>
      </w:pPr>
      <w:rPr>
        <w:rFonts w:ascii="Arial" w:hAnsi="Arial" w:hint="default"/>
      </w:rPr>
    </w:lvl>
    <w:lvl w:ilvl="7" w:tplc="5C14CE46" w:tentative="1">
      <w:start w:val="1"/>
      <w:numFmt w:val="bullet"/>
      <w:lvlText w:val="•"/>
      <w:lvlJc w:val="left"/>
      <w:pPr>
        <w:tabs>
          <w:tab w:val="num" w:pos="5760"/>
        </w:tabs>
        <w:ind w:left="5760" w:hanging="360"/>
      </w:pPr>
      <w:rPr>
        <w:rFonts w:ascii="Arial" w:hAnsi="Arial" w:hint="default"/>
      </w:rPr>
    </w:lvl>
    <w:lvl w:ilvl="8" w:tplc="F85EB882" w:tentative="1">
      <w:start w:val="1"/>
      <w:numFmt w:val="bullet"/>
      <w:lvlText w:val="•"/>
      <w:lvlJc w:val="left"/>
      <w:pPr>
        <w:tabs>
          <w:tab w:val="num" w:pos="6480"/>
        </w:tabs>
        <w:ind w:left="6480" w:hanging="360"/>
      </w:pPr>
      <w:rPr>
        <w:rFonts w:ascii="Arial" w:hAnsi="Arial" w:hint="default"/>
      </w:rPr>
    </w:lvl>
  </w:abstractNum>
  <w:abstractNum w:abstractNumId="30">
    <w:nsid w:val="4D422C66"/>
    <w:multiLevelType w:val="hybridMultilevel"/>
    <w:tmpl w:val="EED6459C"/>
    <w:lvl w:ilvl="0" w:tplc="D36458C6">
      <w:start w:val="1"/>
      <w:numFmt w:val="bullet"/>
      <w:lvlText w:val=""/>
      <w:lvlJc w:val="left"/>
      <w:pPr>
        <w:tabs>
          <w:tab w:val="num" w:pos="720"/>
        </w:tabs>
        <w:ind w:left="720" w:hanging="360"/>
      </w:pPr>
      <w:rPr>
        <w:rFonts w:ascii="Wingdings 2" w:hAnsi="Wingdings 2" w:hint="default"/>
      </w:rPr>
    </w:lvl>
    <w:lvl w:ilvl="1" w:tplc="2800D210" w:tentative="1">
      <w:start w:val="1"/>
      <w:numFmt w:val="bullet"/>
      <w:lvlText w:val=""/>
      <w:lvlJc w:val="left"/>
      <w:pPr>
        <w:tabs>
          <w:tab w:val="num" w:pos="1440"/>
        </w:tabs>
        <w:ind w:left="1440" w:hanging="360"/>
      </w:pPr>
      <w:rPr>
        <w:rFonts w:ascii="Wingdings 2" w:hAnsi="Wingdings 2" w:hint="default"/>
      </w:rPr>
    </w:lvl>
    <w:lvl w:ilvl="2" w:tplc="31225EC8" w:tentative="1">
      <w:start w:val="1"/>
      <w:numFmt w:val="bullet"/>
      <w:lvlText w:val=""/>
      <w:lvlJc w:val="left"/>
      <w:pPr>
        <w:tabs>
          <w:tab w:val="num" w:pos="2160"/>
        </w:tabs>
        <w:ind w:left="2160" w:hanging="360"/>
      </w:pPr>
      <w:rPr>
        <w:rFonts w:ascii="Wingdings 2" w:hAnsi="Wingdings 2" w:hint="default"/>
      </w:rPr>
    </w:lvl>
    <w:lvl w:ilvl="3" w:tplc="B1FCBAB6" w:tentative="1">
      <w:start w:val="1"/>
      <w:numFmt w:val="bullet"/>
      <w:lvlText w:val=""/>
      <w:lvlJc w:val="left"/>
      <w:pPr>
        <w:tabs>
          <w:tab w:val="num" w:pos="2880"/>
        </w:tabs>
        <w:ind w:left="2880" w:hanging="360"/>
      </w:pPr>
      <w:rPr>
        <w:rFonts w:ascii="Wingdings 2" w:hAnsi="Wingdings 2" w:hint="default"/>
      </w:rPr>
    </w:lvl>
    <w:lvl w:ilvl="4" w:tplc="7D70BC22" w:tentative="1">
      <w:start w:val="1"/>
      <w:numFmt w:val="bullet"/>
      <w:lvlText w:val=""/>
      <w:lvlJc w:val="left"/>
      <w:pPr>
        <w:tabs>
          <w:tab w:val="num" w:pos="3600"/>
        </w:tabs>
        <w:ind w:left="3600" w:hanging="360"/>
      </w:pPr>
      <w:rPr>
        <w:rFonts w:ascii="Wingdings 2" w:hAnsi="Wingdings 2" w:hint="default"/>
      </w:rPr>
    </w:lvl>
    <w:lvl w:ilvl="5" w:tplc="E30840A4" w:tentative="1">
      <w:start w:val="1"/>
      <w:numFmt w:val="bullet"/>
      <w:lvlText w:val=""/>
      <w:lvlJc w:val="left"/>
      <w:pPr>
        <w:tabs>
          <w:tab w:val="num" w:pos="4320"/>
        </w:tabs>
        <w:ind w:left="4320" w:hanging="360"/>
      </w:pPr>
      <w:rPr>
        <w:rFonts w:ascii="Wingdings 2" w:hAnsi="Wingdings 2" w:hint="default"/>
      </w:rPr>
    </w:lvl>
    <w:lvl w:ilvl="6" w:tplc="652A5FE8" w:tentative="1">
      <w:start w:val="1"/>
      <w:numFmt w:val="bullet"/>
      <w:lvlText w:val=""/>
      <w:lvlJc w:val="left"/>
      <w:pPr>
        <w:tabs>
          <w:tab w:val="num" w:pos="5040"/>
        </w:tabs>
        <w:ind w:left="5040" w:hanging="360"/>
      </w:pPr>
      <w:rPr>
        <w:rFonts w:ascii="Wingdings 2" w:hAnsi="Wingdings 2" w:hint="default"/>
      </w:rPr>
    </w:lvl>
    <w:lvl w:ilvl="7" w:tplc="D822448C" w:tentative="1">
      <w:start w:val="1"/>
      <w:numFmt w:val="bullet"/>
      <w:lvlText w:val=""/>
      <w:lvlJc w:val="left"/>
      <w:pPr>
        <w:tabs>
          <w:tab w:val="num" w:pos="5760"/>
        </w:tabs>
        <w:ind w:left="5760" w:hanging="360"/>
      </w:pPr>
      <w:rPr>
        <w:rFonts w:ascii="Wingdings 2" w:hAnsi="Wingdings 2" w:hint="default"/>
      </w:rPr>
    </w:lvl>
    <w:lvl w:ilvl="8" w:tplc="00F06A34" w:tentative="1">
      <w:start w:val="1"/>
      <w:numFmt w:val="bullet"/>
      <w:lvlText w:val=""/>
      <w:lvlJc w:val="left"/>
      <w:pPr>
        <w:tabs>
          <w:tab w:val="num" w:pos="6480"/>
        </w:tabs>
        <w:ind w:left="6480" w:hanging="360"/>
      </w:pPr>
      <w:rPr>
        <w:rFonts w:ascii="Wingdings 2" w:hAnsi="Wingdings 2" w:hint="default"/>
      </w:rPr>
    </w:lvl>
  </w:abstractNum>
  <w:abstractNum w:abstractNumId="31">
    <w:nsid w:val="51905699"/>
    <w:multiLevelType w:val="hybridMultilevel"/>
    <w:tmpl w:val="DE749FEA"/>
    <w:lvl w:ilvl="0" w:tplc="8690B560">
      <w:start w:val="1"/>
      <w:numFmt w:val="bullet"/>
      <w:lvlText w:val="•"/>
      <w:lvlJc w:val="left"/>
      <w:pPr>
        <w:tabs>
          <w:tab w:val="num" w:pos="720"/>
        </w:tabs>
        <w:ind w:left="720" w:hanging="360"/>
      </w:pPr>
      <w:rPr>
        <w:rFonts w:ascii="Arial" w:hAnsi="Arial" w:hint="default"/>
      </w:rPr>
    </w:lvl>
    <w:lvl w:ilvl="1" w:tplc="D77C30CA" w:tentative="1">
      <w:start w:val="1"/>
      <w:numFmt w:val="bullet"/>
      <w:lvlText w:val="•"/>
      <w:lvlJc w:val="left"/>
      <w:pPr>
        <w:tabs>
          <w:tab w:val="num" w:pos="1440"/>
        </w:tabs>
        <w:ind w:left="1440" w:hanging="360"/>
      </w:pPr>
      <w:rPr>
        <w:rFonts w:ascii="Arial" w:hAnsi="Arial" w:hint="default"/>
      </w:rPr>
    </w:lvl>
    <w:lvl w:ilvl="2" w:tplc="3D7E65FC" w:tentative="1">
      <w:start w:val="1"/>
      <w:numFmt w:val="bullet"/>
      <w:lvlText w:val="•"/>
      <w:lvlJc w:val="left"/>
      <w:pPr>
        <w:tabs>
          <w:tab w:val="num" w:pos="2160"/>
        </w:tabs>
        <w:ind w:left="2160" w:hanging="360"/>
      </w:pPr>
      <w:rPr>
        <w:rFonts w:ascii="Arial" w:hAnsi="Arial" w:hint="default"/>
      </w:rPr>
    </w:lvl>
    <w:lvl w:ilvl="3" w:tplc="F7C2523E" w:tentative="1">
      <w:start w:val="1"/>
      <w:numFmt w:val="bullet"/>
      <w:lvlText w:val="•"/>
      <w:lvlJc w:val="left"/>
      <w:pPr>
        <w:tabs>
          <w:tab w:val="num" w:pos="2880"/>
        </w:tabs>
        <w:ind w:left="2880" w:hanging="360"/>
      </w:pPr>
      <w:rPr>
        <w:rFonts w:ascii="Arial" w:hAnsi="Arial" w:hint="default"/>
      </w:rPr>
    </w:lvl>
    <w:lvl w:ilvl="4" w:tplc="98D48DC6" w:tentative="1">
      <w:start w:val="1"/>
      <w:numFmt w:val="bullet"/>
      <w:lvlText w:val="•"/>
      <w:lvlJc w:val="left"/>
      <w:pPr>
        <w:tabs>
          <w:tab w:val="num" w:pos="3600"/>
        </w:tabs>
        <w:ind w:left="3600" w:hanging="360"/>
      </w:pPr>
      <w:rPr>
        <w:rFonts w:ascii="Arial" w:hAnsi="Arial" w:hint="default"/>
      </w:rPr>
    </w:lvl>
    <w:lvl w:ilvl="5" w:tplc="5D086FA4" w:tentative="1">
      <w:start w:val="1"/>
      <w:numFmt w:val="bullet"/>
      <w:lvlText w:val="•"/>
      <w:lvlJc w:val="left"/>
      <w:pPr>
        <w:tabs>
          <w:tab w:val="num" w:pos="4320"/>
        </w:tabs>
        <w:ind w:left="4320" w:hanging="360"/>
      </w:pPr>
      <w:rPr>
        <w:rFonts w:ascii="Arial" w:hAnsi="Arial" w:hint="default"/>
      </w:rPr>
    </w:lvl>
    <w:lvl w:ilvl="6" w:tplc="7DF229CE" w:tentative="1">
      <w:start w:val="1"/>
      <w:numFmt w:val="bullet"/>
      <w:lvlText w:val="•"/>
      <w:lvlJc w:val="left"/>
      <w:pPr>
        <w:tabs>
          <w:tab w:val="num" w:pos="5040"/>
        </w:tabs>
        <w:ind w:left="5040" w:hanging="360"/>
      </w:pPr>
      <w:rPr>
        <w:rFonts w:ascii="Arial" w:hAnsi="Arial" w:hint="default"/>
      </w:rPr>
    </w:lvl>
    <w:lvl w:ilvl="7" w:tplc="16FE5E82" w:tentative="1">
      <w:start w:val="1"/>
      <w:numFmt w:val="bullet"/>
      <w:lvlText w:val="•"/>
      <w:lvlJc w:val="left"/>
      <w:pPr>
        <w:tabs>
          <w:tab w:val="num" w:pos="5760"/>
        </w:tabs>
        <w:ind w:left="5760" w:hanging="360"/>
      </w:pPr>
      <w:rPr>
        <w:rFonts w:ascii="Arial" w:hAnsi="Arial" w:hint="default"/>
      </w:rPr>
    </w:lvl>
    <w:lvl w:ilvl="8" w:tplc="1494B3CE" w:tentative="1">
      <w:start w:val="1"/>
      <w:numFmt w:val="bullet"/>
      <w:lvlText w:val="•"/>
      <w:lvlJc w:val="left"/>
      <w:pPr>
        <w:tabs>
          <w:tab w:val="num" w:pos="6480"/>
        </w:tabs>
        <w:ind w:left="6480" w:hanging="360"/>
      </w:pPr>
      <w:rPr>
        <w:rFonts w:ascii="Arial" w:hAnsi="Arial" w:hint="default"/>
      </w:rPr>
    </w:lvl>
  </w:abstractNum>
  <w:abstractNum w:abstractNumId="32">
    <w:nsid w:val="539C44FB"/>
    <w:multiLevelType w:val="hybridMultilevel"/>
    <w:tmpl w:val="1032A170"/>
    <w:lvl w:ilvl="0" w:tplc="CCDE170C">
      <w:start w:val="1"/>
      <w:numFmt w:val="bullet"/>
      <w:lvlText w:val="•"/>
      <w:lvlJc w:val="left"/>
      <w:pPr>
        <w:tabs>
          <w:tab w:val="num" w:pos="720"/>
        </w:tabs>
        <w:ind w:left="720" w:hanging="360"/>
      </w:pPr>
      <w:rPr>
        <w:rFonts w:ascii="Arial" w:hAnsi="Arial" w:hint="default"/>
      </w:rPr>
    </w:lvl>
    <w:lvl w:ilvl="1" w:tplc="94DEB74A" w:tentative="1">
      <w:start w:val="1"/>
      <w:numFmt w:val="bullet"/>
      <w:lvlText w:val="•"/>
      <w:lvlJc w:val="left"/>
      <w:pPr>
        <w:tabs>
          <w:tab w:val="num" w:pos="1440"/>
        </w:tabs>
        <w:ind w:left="1440" w:hanging="360"/>
      </w:pPr>
      <w:rPr>
        <w:rFonts w:ascii="Arial" w:hAnsi="Arial" w:hint="default"/>
      </w:rPr>
    </w:lvl>
    <w:lvl w:ilvl="2" w:tplc="293895FA" w:tentative="1">
      <w:start w:val="1"/>
      <w:numFmt w:val="bullet"/>
      <w:lvlText w:val="•"/>
      <w:lvlJc w:val="left"/>
      <w:pPr>
        <w:tabs>
          <w:tab w:val="num" w:pos="2160"/>
        </w:tabs>
        <w:ind w:left="2160" w:hanging="360"/>
      </w:pPr>
      <w:rPr>
        <w:rFonts w:ascii="Arial" w:hAnsi="Arial" w:hint="default"/>
      </w:rPr>
    </w:lvl>
    <w:lvl w:ilvl="3" w:tplc="2D4C282A" w:tentative="1">
      <w:start w:val="1"/>
      <w:numFmt w:val="bullet"/>
      <w:lvlText w:val="•"/>
      <w:lvlJc w:val="left"/>
      <w:pPr>
        <w:tabs>
          <w:tab w:val="num" w:pos="2880"/>
        </w:tabs>
        <w:ind w:left="2880" w:hanging="360"/>
      </w:pPr>
      <w:rPr>
        <w:rFonts w:ascii="Arial" w:hAnsi="Arial" w:hint="default"/>
      </w:rPr>
    </w:lvl>
    <w:lvl w:ilvl="4" w:tplc="5C8E4826" w:tentative="1">
      <w:start w:val="1"/>
      <w:numFmt w:val="bullet"/>
      <w:lvlText w:val="•"/>
      <w:lvlJc w:val="left"/>
      <w:pPr>
        <w:tabs>
          <w:tab w:val="num" w:pos="3600"/>
        </w:tabs>
        <w:ind w:left="3600" w:hanging="360"/>
      </w:pPr>
      <w:rPr>
        <w:rFonts w:ascii="Arial" w:hAnsi="Arial" w:hint="default"/>
      </w:rPr>
    </w:lvl>
    <w:lvl w:ilvl="5" w:tplc="4894CB6E" w:tentative="1">
      <w:start w:val="1"/>
      <w:numFmt w:val="bullet"/>
      <w:lvlText w:val="•"/>
      <w:lvlJc w:val="left"/>
      <w:pPr>
        <w:tabs>
          <w:tab w:val="num" w:pos="4320"/>
        </w:tabs>
        <w:ind w:left="4320" w:hanging="360"/>
      </w:pPr>
      <w:rPr>
        <w:rFonts w:ascii="Arial" w:hAnsi="Arial" w:hint="default"/>
      </w:rPr>
    </w:lvl>
    <w:lvl w:ilvl="6" w:tplc="B9022E76" w:tentative="1">
      <w:start w:val="1"/>
      <w:numFmt w:val="bullet"/>
      <w:lvlText w:val="•"/>
      <w:lvlJc w:val="left"/>
      <w:pPr>
        <w:tabs>
          <w:tab w:val="num" w:pos="5040"/>
        </w:tabs>
        <w:ind w:left="5040" w:hanging="360"/>
      </w:pPr>
      <w:rPr>
        <w:rFonts w:ascii="Arial" w:hAnsi="Arial" w:hint="default"/>
      </w:rPr>
    </w:lvl>
    <w:lvl w:ilvl="7" w:tplc="F184F886" w:tentative="1">
      <w:start w:val="1"/>
      <w:numFmt w:val="bullet"/>
      <w:lvlText w:val="•"/>
      <w:lvlJc w:val="left"/>
      <w:pPr>
        <w:tabs>
          <w:tab w:val="num" w:pos="5760"/>
        </w:tabs>
        <w:ind w:left="5760" w:hanging="360"/>
      </w:pPr>
      <w:rPr>
        <w:rFonts w:ascii="Arial" w:hAnsi="Arial" w:hint="default"/>
      </w:rPr>
    </w:lvl>
    <w:lvl w:ilvl="8" w:tplc="BEC419B2" w:tentative="1">
      <w:start w:val="1"/>
      <w:numFmt w:val="bullet"/>
      <w:lvlText w:val="•"/>
      <w:lvlJc w:val="left"/>
      <w:pPr>
        <w:tabs>
          <w:tab w:val="num" w:pos="6480"/>
        </w:tabs>
        <w:ind w:left="6480" w:hanging="360"/>
      </w:pPr>
      <w:rPr>
        <w:rFonts w:ascii="Arial" w:hAnsi="Arial" w:hint="default"/>
      </w:rPr>
    </w:lvl>
  </w:abstractNum>
  <w:abstractNum w:abstractNumId="33">
    <w:nsid w:val="586441DA"/>
    <w:multiLevelType w:val="hybridMultilevel"/>
    <w:tmpl w:val="1E10997E"/>
    <w:lvl w:ilvl="0" w:tplc="0EC279F8">
      <w:start w:val="1"/>
      <w:numFmt w:val="bullet"/>
      <w:lvlText w:val=""/>
      <w:lvlJc w:val="left"/>
      <w:pPr>
        <w:tabs>
          <w:tab w:val="num" w:pos="720"/>
        </w:tabs>
        <w:ind w:left="720" w:hanging="360"/>
      </w:pPr>
      <w:rPr>
        <w:rFonts w:ascii="Symbol" w:hAnsi="Symbol" w:hint="default"/>
        <w:sz w:val="20"/>
      </w:rPr>
    </w:lvl>
    <w:lvl w:ilvl="1" w:tplc="853E19EC">
      <w:start w:val="1"/>
      <w:numFmt w:val="bullet"/>
      <w:lvlText w:val="o"/>
      <w:lvlJc w:val="left"/>
      <w:pPr>
        <w:tabs>
          <w:tab w:val="num" w:pos="1440"/>
        </w:tabs>
        <w:ind w:left="1440" w:hanging="360"/>
      </w:pPr>
      <w:rPr>
        <w:rFonts w:ascii="Courier New" w:hAnsi="Courier New" w:cs="Times New Roman" w:hint="default"/>
        <w:sz w:val="20"/>
      </w:rPr>
    </w:lvl>
    <w:lvl w:ilvl="2" w:tplc="CE726706">
      <w:start w:val="1"/>
      <w:numFmt w:val="decimal"/>
      <w:lvlText w:val="%3."/>
      <w:lvlJc w:val="left"/>
      <w:pPr>
        <w:tabs>
          <w:tab w:val="num" w:pos="2160"/>
        </w:tabs>
        <w:ind w:left="2160" w:hanging="360"/>
      </w:pPr>
    </w:lvl>
    <w:lvl w:ilvl="3" w:tplc="E5D83CE2">
      <w:start w:val="1"/>
      <w:numFmt w:val="decimal"/>
      <w:lvlText w:val="%4."/>
      <w:lvlJc w:val="left"/>
      <w:pPr>
        <w:tabs>
          <w:tab w:val="num" w:pos="2880"/>
        </w:tabs>
        <w:ind w:left="2880" w:hanging="360"/>
      </w:pPr>
    </w:lvl>
    <w:lvl w:ilvl="4" w:tplc="FB8CDA82">
      <w:start w:val="1"/>
      <w:numFmt w:val="decimal"/>
      <w:lvlText w:val="%5."/>
      <w:lvlJc w:val="left"/>
      <w:pPr>
        <w:tabs>
          <w:tab w:val="num" w:pos="3600"/>
        </w:tabs>
        <w:ind w:left="3600" w:hanging="360"/>
      </w:pPr>
    </w:lvl>
    <w:lvl w:ilvl="5" w:tplc="4C9E9EC0">
      <w:start w:val="1"/>
      <w:numFmt w:val="decimal"/>
      <w:lvlText w:val="%6."/>
      <w:lvlJc w:val="left"/>
      <w:pPr>
        <w:tabs>
          <w:tab w:val="num" w:pos="4320"/>
        </w:tabs>
        <w:ind w:left="4320" w:hanging="360"/>
      </w:pPr>
    </w:lvl>
    <w:lvl w:ilvl="6" w:tplc="9558D1BA">
      <w:start w:val="1"/>
      <w:numFmt w:val="decimal"/>
      <w:lvlText w:val="%7."/>
      <w:lvlJc w:val="left"/>
      <w:pPr>
        <w:tabs>
          <w:tab w:val="num" w:pos="5040"/>
        </w:tabs>
        <w:ind w:left="5040" w:hanging="360"/>
      </w:pPr>
    </w:lvl>
    <w:lvl w:ilvl="7" w:tplc="512C6058">
      <w:start w:val="1"/>
      <w:numFmt w:val="decimal"/>
      <w:lvlText w:val="%8."/>
      <w:lvlJc w:val="left"/>
      <w:pPr>
        <w:tabs>
          <w:tab w:val="num" w:pos="5760"/>
        </w:tabs>
        <w:ind w:left="5760" w:hanging="360"/>
      </w:pPr>
    </w:lvl>
    <w:lvl w:ilvl="8" w:tplc="872E690C">
      <w:start w:val="1"/>
      <w:numFmt w:val="decimal"/>
      <w:lvlText w:val="%9."/>
      <w:lvlJc w:val="left"/>
      <w:pPr>
        <w:tabs>
          <w:tab w:val="num" w:pos="6480"/>
        </w:tabs>
        <w:ind w:left="6480" w:hanging="360"/>
      </w:pPr>
    </w:lvl>
  </w:abstractNum>
  <w:abstractNum w:abstractNumId="34">
    <w:nsid w:val="5AB05567"/>
    <w:multiLevelType w:val="hybridMultilevel"/>
    <w:tmpl w:val="00EC94E2"/>
    <w:lvl w:ilvl="0" w:tplc="4D287666">
      <w:start w:val="1"/>
      <w:numFmt w:val="bullet"/>
      <w:lvlText w:val=""/>
      <w:lvlJc w:val="left"/>
      <w:pPr>
        <w:ind w:left="720" w:hanging="360"/>
      </w:pPr>
      <w:rPr>
        <w:rFonts w:ascii="Symbol" w:hAnsi="Symbol" w:hint="default"/>
        <w:sz w:val="28"/>
        <w:szCs w:val="2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5E0D57B0"/>
    <w:multiLevelType w:val="hybridMultilevel"/>
    <w:tmpl w:val="64349BB8"/>
    <w:lvl w:ilvl="0" w:tplc="8D961BE8">
      <w:start w:val="1"/>
      <w:numFmt w:val="bullet"/>
      <w:lvlText w:val=""/>
      <w:lvlJc w:val="left"/>
      <w:pPr>
        <w:tabs>
          <w:tab w:val="num" w:pos="720"/>
        </w:tabs>
        <w:ind w:left="720" w:hanging="360"/>
      </w:pPr>
      <w:rPr>
        <w:rFonts w:ascii="Wingdings 2" w:hAnsi="Wingdings 2" w:hint="default"/>
      </w:rPr>
    </w:lvl>
    <w:lvl w:ilvl="1" w:tplc="FE943A30" w:tentative="1">
      <w:start w:val="1"/>
      <w:numFmt w:val="bullet"/>
      <w:lvlText w:val=""/>
      <w:lvlJc w:val="left"/>
      <w:pPr>
        <w:tabs>
          <w:tab w:val="num" w:pos="1440"/>
        </w:tabs>
        <w:ind w:left="1440" w:hanging="360"/>
      </w:pPr>
      <w:rPr>
        <w:rFonts w:ascii="Wingdings 2" w:hAnsi="Wingdings 2" w:hint="default"/>
      </w:rPr>
    </w:lvl>
    <w:lvl w:ilvl="2" w:tplc="CB2CE0BE" w:tentative="1">
      <w:start w:val="1"/>
      <w:numFmt w:val="bullet"/>
      <w:lvlText w:val=""/>
      <w:lvlJc w:val="left"/>
      <w:pPr>
        <w:tabs>
          <w:tab w:val="num" w:pos="2160"/>
        </w:tabs>
        <w:ind w:left="2160" w:hanging="360"/>
      </w:pPr>
      <w:rPr>
        <w:rFonts w:ascii="Wingdings 2" w:hAnsi="Wingdings 2" w:hint="default"/>
      </w:rPr>
    </w:lvl>
    <w:lvl w:ilvl="3" w:tplc="734ED5D0" w:tentative="1">
      <w:start w:val="1"/>
      <w:numFmt w:val="bullet"/>
      <w:lvlText w:val=""/>
      <w:lvlJc w:val="left"/>
      <w:pPr>
        <w:tabs>
          <w:tab w:val="num" w:pos="2880"/>
        </w:tabs>
        <w:ind w:left="2880" w:hanging="360"/>
      </w:pPr>
      <w:rPr>
        <w:rFonts w:ascii="Wingdings 2" w:hAnsi="Wingdings 2" w:hint="default"/>
      </w:rPr>
    </w:lvl>
    <w:lvl w:ilvl="4" w:tplc="3708A17A" w:tentative="1">
      <w:start w:val="1"/>
      <w:numFmt w:val="bullet"/>
      <w:lvlText w:val=""/>
      <w:lvlJc w:val="left"/>
      <w:pPr>
        <w:tabs>
          <w:tab w:val="num" w:pos="3600"/>
        </w:tabs>
        <w:ind w:left="3600" w:hanging="360"/>
      </w:pPr>
      <w:rPr>
        <w:rFonts w:ascii="Wingdings 2" w:hAnsi="Wingdings 2" w:hint="default"/>
      </w:rPr>
    </w:lvl>
    <w:lvl w:ilvl="5" w:tplc="40D6A812" w:tentative="1">
      <w:start w:val="1"/>
      <w:numFmt w:val="bullet"/>
      <w:lvlText w:val=""/>
      <w:lvlJc w:val="left"/>
      <w:pPr>
        <w:tabs>
          <w:tab w:val="num" w:pos="4320"/>
        </w:tabs>
        <w:ind w:left="4320" w:hanging="360"/>
      </w:pPr>
      <w:rPr>
        <w:rFonts w:ascii="Wingdings 2" w:hAnsi="Wingdings 2" w:hint="default"/>
      </w:rPr>
    </w:lvl>
    <w:lvl w:ilvl="6" w:tplc="67209088" w:tentative="1">
      <w:start w:val="1"/>
      <w:numFmt w:val="bullet"/>
      <w:lvlText w:val=""/>
      <w:lvlJc w:val="left"/>
      <w:pPr>
        <w:tabs>
          <w:tab w:val="num" w:pos="5040"/>
        </w:tabs>
        <w:ind w:left="5040" w:hanging="360"/>
      </w:pPr>
      <w:rPr>
        <w:rFonts w:ascii="Wingdings 2" w:hAnsi="Wingdings 2" w:hint="default"/>
      </w:rPr>
    </w:lvl>
    <w:lvl w:ilvl="7" w:tplc="466E7F42" w:tentative="1">
      <w:start w:val="1"/>
      <w:numFmt w:val="bullet"/>
      <w:lvlText w:val=""/>
      <w:lvlJc w:val="left"/>
      <w:pPr>
        <w:tabs>
          <w:tab w:val="num" w:pos="5760"/>
        </w:tabs>
        <w:ind w:left="5760" w:hanging="360"/>
      </w:pPr>
      <w:rPr>
        <w:rFonts w:ascii="Wingdings 2" w:hAnsi="Wingdings 2" w:hint="default"/>
      </w:rPr>
    </w:lvl>
    <w:lvl w:ilvl="8" w:tplc="9D38EC1A" w:tentative="1">
      <w:start w:val="1"/>
      <w:numFmt w:val="bullet"/>
      <w:lvlText w:val=""/>
      <w:lvlJc w:val="left"/>
      <w:pPr>
        <w:tabs>
          <w:tab w:val="num" w:pos="6480"/>
        </w:tabs>
        <w:ind w:left="6480" w:hanging="360"/>
      </w:pPr>
      <w:rPr>
        <w:rFonts w:ascii="Wingdings 2" w:hAnsi="Wingdings 2" w:hint="default"/>
      </w:rPr>
    </w:lvl>
  </w:abstractNum>
  <w:abstractNum w:abstractNumId="36">
    <w:nsid w:val="5F922897"/>
    <w:multiLevelType w:val="hybridMultilevel"/>
    <w:tmpl w:val="FA344088"/>
    <w:lvl w:ilvl="0" w:tplc="22289BE4">
      <w:start w:val="1"/>
      <w:numFmt w:val="decimal"/>
      <w:lvlText w:val="%1."/>
      <w:lvlJc w:val="left"/>
      <w:pPr>
        <w:ind w:left="720" w:hanging="360"/>
      </w:pPr>
      <w:rPr>
        <w:rFonts w:hint="default"/>
        <w:b/>
        <w:color w:val="000000"/>
        <w:sz w:val="1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614F6CCA"/>
    <w:multiLevelType w:val="hybridMultilevel"/>
    <w:tmpl w:val="B1965504"/>
    <w:lvl w:ilvl="0" w:tplc="E5A6BCD6">
      <w:start w:val="1"/>
      <w:numFmt w:val="bullet"/>
      <w:lvlText w:val="•"/>
      <w:lvlJc w:val="left"/>
      <w:pPr>
        <w:tabs>
          <w:tab w:val="num" w:pos="720"/>
        </w:tabs>
        <w:ind w:left="720" w:hanging="360"/>
      </w:pPr>
      <w:rPr>
        <w:rFonts w:ascii="Arial" w:hAnsi="Arial" w:hint="default"/>
      </w:rPr>
    </w:lvl>
    <w:lvl w:ilvl="1" w:tplc="18B67C38" w:tentative="1">
      <w:start w:val="1"/>
      <w:numFmt w:val="bullet"/>
      <w:lvlText w:val="•"/>
      <w:lvlJc w:val="left"/>
      <w:pPr>
        <w:tabs>
          <w:tab w:val="num" w:pos="1440"/>
        </w:tabs>
        <w:ind w:left="1440" w:hanging="360"/>
      </w:pPr>
      <w:rPr>
        <w:rFonts w:ascii="Arial" w:hAnsi="Arial" w:hint="default"/>
      </w:rPr>
    </w:lvl>
    <w:lvl w:ilvl="2" w:tplc="05A279F6" w:tentative="1">
      <w:start w:val="1"/>
      <w:numFmt w:val="bullet"/>
      <w:lvlText w:val="•"/>
      <w:lvlJc w:val="left"/>
      <w:pPr>
        <w:tabs>
          <w:tab w:val="num" w:pos="2160"/>
        </w:tabs>
        <w:ind w:left="2160" w:hanging="360"/>
      </w:pPr>
      <w:rPr>
        <w:rFonts w:ascii="Arial" w:hAnsi="Arial" w:hint="default"/>
      </w:rPr>
    </w:lvl>
    <w:lvl w:ilvl="3" w:tplc="5C8A8EC2" w:tentative="1">
      <w:start w:val="1"/>
      <w:numFmt w:val="bullet"/>
      <w:lvlText w:val="•"/>
      <w:lvlJc w:val="left"/>
      <w:pPr>
        <w:tabs>
          <w:tab w:val="num" w:pos="2880"/>
        </w:tabs>
        <w:ind w:left="2880" w:hanging="360"/>
      </w:pPr>
      <w:rPr>
        <w:rFonts w:ascii="Arial" w:hAnsi="Arial" w:hint="default"/>
      </w:rPr>
    </w:lvl>
    <w:lvl w:ilvl="4" w:tplc="0D6C3E72" w:tentative="1">
      <w:start w:val="1"/>
      <w:numFmt w:val="bullet"/>
      <w:lvlText w:val="•"/>
      <w:lvlJc w:val="left"/>
      <w:pPr>
        <w:tabs>
          <w:tab w:val="num" w:pos="3600"/>
        </w:tabs>
        <w:ind w:left="3600" w:hanging="360"/>
      </w:pPr>
      <w:rPr>
        <w:rFonts w:ascii="Arial" w:hAnsi="Arial" w:hint="default"/>
      </w:rPr>
    </w:lvl>
    <w:lvl w:ilvl="5" w:tplc="F3D861CE" w:tentative="1">
      <w:start w:val="1"/>
      <w:numFmt w:val="bullet"/>
      <w:lvlText w:val="•"/>
      <w:lvlJc w:val="left"/>
      <w:pPr>
        <w:tabs>
          <w:tab w:val="num" w:pos="4320"/>
        </w:tabs>
        <w:ind w:left="4320" w:hanging="360"/>
      </w:pPr>
      <w:rPr>
        <w:rFonts w:ascii="Arial" w:hAnsi="Arial" w:hint="default"/>
      </w:rPr>
    </w:lvl>
    <w:lvl w:ilvl="6" w:tplc="9A682BB0" w:tentative="1">
      <w:start w:val="1"/>
      <w:numFmt w:val="bullet"/>
      <w:lvlText w:val="•"/>
      <w:lvlJc w:val="left"/>
      <w:pPr>
        <w:tabs>
          <w:tab w:val="num" w:pos="5040"/>
        </w:tabs>
        <w:ind w:left="5040" w:hanging="360"/>
      </w:pPr>
      <w:rPr>
        <w:rFonts w:ascii="Arial" w:hAnsi="Arial" w:hint="default"/>
      </w:rPr>
    </w:lvl>
    <w:lvl w:ilvl="7" w:tplc="73307960" w:tentative="1">
      <w:start w:val="1"/>
      <w:numFmt w:val="bullet"/>
      <w:lvlText w:val="•"/>
      <w:lvlJc w:val="left"/>
      <w:pPr>
        <w:tabs>
          <w:tab w:val="num" w:pos="5760"/>
        </w:tabs>
        <w:ind w:left="5760" w:hanging="360"/>
      </w:pPr>
      <w:rPr>
        <w:rFonts w:ascii="Arial" w:hAnsi="Arial" w:hint="default"/>
      </w:rPr>
    </w:lvl>
    <w:lvl w:ilvl="8" w:tplc="F858E0B6" w:tentative="1">
      <w:start w:val="1"/>
      <w:numFmt w:val="bullet"/>
      <w:lvlText w:val="•"/>
      <w:lvlJc w:val="left"/>
      <w:pPr>
        <w:tabs>
          <w:tab w:val="num" w:pos="6480"/>
        </w:tabs>
        <w:ind w:left="6480" w:hanging="360"/>
      </w:pPr>
      <w:rPr>
        <w:rFonts w:ascii="Arial" w:hAnsi="Arial" w:hint="default"/>
      </w:rPr>
    </w:lvl>
  </w:abstractNum>
  <w:abstractNum w:abstractNumId="38">
    <w:nsid w:val="62452B9D"/>
    <w:multiLevelType w:val="hybridMultilevel"/>
    <w:tmpl w:val="2606F8BC"/>
    <w:lvl w:ilvl="0" w:tplc="0409000F">
      <w:start w:val="1"/>
      <w:numFmt w:val="decimal"/>
      <w:lvlText w:val="%1."/>
      <w:lvlJc w:val="left"/>
      <w:pPr>
        <w:tabs>
          <w:tab w:val="num" w:pos="720"/>
        </w:tabs>
        <w:ind w:left="720" w:hanging="36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57AA80C8" w:tentative="1">
      <w:start w:val="1"/>
      <w:numFmt w:val="bullet"/>
      <w:lvlText w:val=""/>
      <w:lvlJc w:val="left"/>
      <w:pPr>
        <w:tabs>
          <w:tab w:val="num" w:pos="2160"/>
        </w:tabs>
        <w:ind w:left="2160" w:hanging="360"/>
      </w:pPr>
      <w:rPr>
        <w:rFonts w:ascii="Wingdings 2" w:hAnsi="Wingdings 2" w:hint="default"/>
      </w:rPr>
    </w:lvl>
    <w:lvl w:ilvl="3" w:tplc="EDD490BA" w:tentative="1">
      <w:start w:val="1"/>
      <w:numFmt w:val="bullet"/>
      <w:lvlText w:val=""/>
      <w:lvlJc w:val="left"/>
      <w:pPr>
        <w:tabs>
          <w:tab w:val="num" w:pos="2880"/>
        </w:tabs>
        <w:ind w:left="2880" w:hanging="360"/>
      </w:pPr>
      <w:rPr>
        <w:rFonts w:ascii="Wingdings 2" w:hAnsi="Wingdings 2" w:hint="default"/>
      </w:rPr>
    </w:lvl>
    <w:lvl w:ilvl="4" w:tplc="9D400EF0" w:tentative="1">
      <w:start w:val="1"/>
      <w:numFmt w:val="bullet"/>
      <w:lvlText w:val=""/>
      <w:lvlJc w:val="left"/>
      <w:pPr>
        <w:tabs>
          <w:tab w:val="num" w:pos="3600"/>
        </w:tabs>
        <w:ind w:left="3600" w:hanging="360"/>
      </w:pPr>
      <w:rPr>
        <w:rFonts w:ascii="Wingdings 2" w:hAnsi="Wingdings 2" w:hint="default"/>
      </w:rPr>
    </w:lvl>
    <w:lvl w:ilvl="5" w:tplc="4BAA4842" w:tentative="1">
      <w:start w:val="1"/>
      <w:numFmt w:val="bullet"/>
      <w:lvlText w:val=""/>
      <w:lvlJc w:val="left"/>
      <w:pPr>
        <w:tabs>
          <w:tab w:val="num" w:pos="4320"/>
        </w:tabs>
        <w:ind w:left="4320" w:hanging="360"/>
      </w:pPr>
      <w:rPr>
        <w:rFonts w:ascii="Wingdings 2" w:hAnsi="Wingdings 2" w:hint="default"/>
      </w:rPr>
    </w:lvl>
    <w:lvl w:ilvl="6" w:tplc="6EF0696C" w:tentative="1">
      <w:start w:val="1"/>
      <w:numFmt w:val="bullet"/>
      <w:lvlText w:val=""/>
      <w:lvlJc w:val="left"/>
      <w:pPr>
        <w:tabs>
          <w:tab w:val="num" w:pos="5040"/>
        </w:tabs>
        <w:ind w:left="5040" w:hanging="360"/>
      </w:pPr>
      <w:rPr>
        <w:rFonts w:ascii="Wingdings 2" w:hAnsi="Wingdings 2" w:hint="default"/>
      </w:rPr>
    </w:lvl>
    <w:lvl w:ilvl="7" w:tplc="F36E74DC" w:tentative="1">
      <w:start w:val="1"/>
      <w:numFmt w:val="bullet"/>
      <w:lvlText w:val=""/>
      <w:lvlJc w:val="left"/>
      <w:pPr>
        <w:tabs>
          <w:tab w:val="num" w:pos="5760"/>
        </w:tabs>
        <w:ind w:left="5760" w:hanging="360"/>
      </w:pPr>
      <w:rPr>
        <w:rFonts w:ascii="Wingdings 2" w:hAnsi="Wingdings 2" w:hint="default"/>
      </w:rPr>
    </w:lvl>
    <w:lvl w:ilvl="8" w:tplc="778820EE" w:tentative="1">
      <w:start w:val="1"/>
      <w:numFmt w:val="bullet"/>
      <w:lvlText w:val=""/>
      <w:lvlJc w:val="left"/>
      <w:pPr>
        <w:tabs>
          <w:tab w:val="num" w:pos="6480"/>
        </w:tabs>
        <w:ind w:left="6480" w:hanging="360"/>
      </w:pPr>
      <w:rPr>
        <w:rFonts w:ascii="Wingdings 2" w:hAnsi="Wingdings 2" w:hint="default"/>
      </w:rPr>
    </w:lvl>
  </w:abstractNum>
  <w:abstractNum w:abstractNumId="39">
    <w:nsid w:val="663710F8"/>
    <w:multiLevelType w:val="hybridMultilevel"/>
    <w:tmpl w:val="4B36D67A"/>
    <w:lvl w:ilvl="0" w:tplc="91862D9C">
      <w:start w:val="1"/>
      <w:numFmt w:val="bullet"/>
      <w:lvlText w:val="•"/>
      <w:lvlJc w:val="left"/>
      <w:pPr>
        <w:tabs>
          <w:tab w:val="num" w:pos="720"/>
        </w:tabs>
        <w:ind w:left="720" w:hanging="360"/>
      </w:pPr>
      <w:rPr>
        <w:rFonts w:ascii="Arial" w:hAnsi="Arial" w:hint="default"/>
      </w:rPr>
    </w:lvl>
    <w:lvl w:ilvl="1" w:tplc="0D54B2E4" w:tentative="1">
      <w:start w:val="1"/>
      <w:numFmt w:val="bullet"/>
      <w:lvlText w:val="•"/>
      <w:lvlJc w:val="left"/>
      <w:pPr>
        <w:tabs>
          <w:tab w:val="num" w:pos="1440"/>
        </w:tabs>
        <w:ind w:left="1440" w:hanging="360"/>
      </w:pPr>
      <w:rPr>
        <w:rFonts w:ascii="Arial" w:hAnsi="Arial" w:hint="default"/>
      </w:rPr>
    </w:lvl>
    <w:lvl w:ilvl="2" w:tplc="803ACD4C" w:tentative="1">
      <w:start w:val="1"/>
      <w:numFmt w:val="bullet"/>
      <w:lvlText w:val="•"/>
      <w:lvlJc w:val="left"/>
      <w:pPr>
        <w:tabs>
          <w:tab w:val="num" w:pos="2160"/>
        </w:tabs>
        <w:ind w:left="2160" w:hanging="360"/>
      </w:pPr>
      <w:rPr>
        <w:rFonts w:ascii="Arial" w:hAnsi="Arial" w:hint="default"/>
      </w:rPr>
    </w:lvl>
    <w:lvl w:ilvl="3" w:tplc="7A06D426" w:tentative="1">
      <w:start w:val="1"/>
      <w:numFmt w:val="bullet"/>
      <w:lvlText w:val="•"/>
      <w:lvlJc w:val="left"/>
      <w:pPr>
        <w:tabs>
          <w:tab w:val="num" w:pos="2880"/>
        </w:tabs>
        <w:ind w:left="2880" w:hanging="360"/>
      </w:pPr>
      <w:rPr>
        <w:rFonts w:ascii="Arial" w:hAnsi="Arial" w:hint="default"/>
      </w:rPr>
    </w:lvl>
    <w:lvl w:ilvl="4" w:tplc="694601F0" w:tentative="1">
      <w:start w:val="1"/>
      <w:numFmt w:val="bullet"/>
      <w:lvlText w:val="•"/>
      <w:lvlJc w:val="left"/>
      <w:pPr>
        <w:tabs>
          <w:tab w:val="num" w:pos="3600"/>
        </w:tabs>
        <w:ind w:left="3600" w:hanging="360"/>
      </w:pPr>
      <w:rPr>
        <w:rFonts w:ascii="Arial" w:hAnsi="Arial" w:hint="default"/>
      </w:rPr>
    </w:lvl>
    <w:lvl w:ilvl="5" w:tplc="9E3271B4" w:tentative="1">
      <w:start w:val="1"/>
      <w:numFmt w:val="bullet"/>
      <w:lvlText w:val="•"/>
      <w:lvlJc w:val="left"/>
      <w:pPr>
        <w:tabs>
          <w:tab w:val="num" w:pos="4320"/>
        </w:tabs>
        <w:ind w:left="4320" w:hanging="360"/>
      </w:pPr>
      <w:rPr>
        <w:rFonts w:ascii="Arial" w:hAnsi="Arial" w:hint="default"/>
      </w:rPr>
    </w:lvl>
    <w:lvl w:ilvl="6" w:tplc="9762FC08" w:tentative="1">
      <w:start w:val="1"/>
      <w:numFmt w:val="bullet"/>
      <w:lvlText w:val="•"/>
      <w:lvlJc w:val="left"/>
      <w:pPr>
        <w:tabs>
          <w:tab w:val="num" w:pos="5040"/>
        </w:tabs>
        <w:ind w:left="5040" w:hanging="360"/>
      </w:pPr>
      <w:rPr>
        <w:rFonts w:ascii="Arial" w:hAnsi="Arial" w:hint="default"/>
      </w:rPr>
    </w:lvl>
    <w:lvl w:ilvl="7" w:tplc="457406D0" w:tentative="1">
      <w:start w:val="1"/>
      <w:numFmt w:val="bullet"/>
      <w:lvlText w:val="•"/>
      <w:lvlJc w:val="left"/>
      <w:pPr>
        <w:tabs>
          <w:tab w:val="num" w:pos="5760"/>
        </w:tabs>
        <w:ind w:left="5760" w:hanging="360"/>
      </w:pPr>
      <w:rPr>
        <w:rFonts w:ascii="Arial" w:hAnsi="Arial" w:hint="default"/>
      </w:rPr>
    </w:lvl>
    <w:lvl w:ilvl="8" w:tplc="C42A2384" w:tentative="1">
      <w:start w:val="1"/>
      <w:numFmt w:val="bullet"/>
      <w:lvlText w:val="•"/>
      <w:lvlJc w:val="left"/>
      <w:pPr>
        <w:tabs>
          <w:tab w:val="num" w:pos="6480"/>
        </w:tabs>
        <w:ind w:left="6480" w:hanging="360"/>
      </w:pPr>
      <w:rPr>
        <w:rFonts w:ascii="Arial" w:hAnsi="Arial" w:hint="default"/>
      </w:rPr>
    </w:lvl>
  </w:abstractNum>
  <w:abstractNum w:abstractNumId="40">
    <w:nsid w:val="6A9639F7"/>
    <w:multiLevelType w:val="hybridMultilevel"/>
    <w:tmpl w:val="D73CD0E6"/>
    <w:lvl w:ilvl="0" w:tplc="F81E1EAC">
      <w:start w:val="1"/>
      <w:numFmt w:val="bullet"/>
      <w:lvlText w:val="o"/>
      <w:lvlJc w:val="left"/>
      <w:pPr>
        <w:ind w:left="720" w:hanging="360"/>
      </w:pPr>
      <w:rPr>
        <w:rFonts w:ascii="Courier New" w:hAnsi="Courier New" w:cs="Times New Roman" w:hint="default"/>
        <w:sz w:val="20"/>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70EA057B"/>
    <w:multiLevelType w:val="hybridMultilevel"/>
    <w:tmpl w:val="ED8CAB8A"/>
    <w:lvl w:ilvl="0" w:tplc="F81E1EAC">
      <w:start w:val="1"/>
      <w:numFmt w:val="bullet"/>
      <w:lvlText w:val="o"/>
      <w:lvlJc w:val="left"/>
      <w:pPr>
        <w:ind w:left="720" w:hanging="360"/>
      </w:pPr>
      <w:rPr>
        <w:rFonts w:ascii="Courier New" w:hAnsi="Courier New" w:cs="Times New Roman" w:hint="default"/>
        <w:sz w:val="2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7832561D"/>
    <w:multiLevelType w:val="hybridMultilevel"/>
    <w:tmpl w:val="2BFA83F2"/>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29F851C6">
      <w:start w:val="1"/>
      <w:numFmt w:val="decimal"/>
      <w:lvlText w:val="%3."/>
      <w:lvlJc w:val="left"/>
      <w:pPr>
        <w:tabs>
          <w:tab w:val="num" w:pos="1800"/>
        </w:tabs>
        <w:ind w:left="1800" w:hanging="360"/>
      </w:pPr>
      <w:rPr>
        <w:rFonts w:hint="default"/>
        <w:b/>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43">
    <w:nsid w:val="78FF0E91"/>
    <w:multiLevelType w:val="hybridMultilevel"/>
    <w:tmpl w:val="7666A7B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4">
    <w:nsid w:val="7A0E2E5E"/>
    <w:multiLevelType w:val="hybridMultilevel"/>
    <w:tmpl w:val="17325460"/>
    <w:lvl w:ilvl="0" w:tplc="0EBA62DC">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7BDE408D"/>
    <w:multiLevelType w:val="hybridMultilevel"/>
    <w:tmpl w:val="4C606118"/>
    <w:lvl w:ilvl="0" w:tplc="6728EB64">
      <w:start w:val="1"/>
      <w:numFmt w:val="bullet"/>
      <w:lvlText w:val=""/>
      <w:lvlJc w:val="left"/>
      <w:pPr>
        <w:tabs>
          <w:tab w:val="num" w:pos="720"/>
        </w:tabs>
        <w:ind w:left="720" w:hanging="360"/>
      </w:pPr>
      <w:rPr>
        <w:rFonts w:ascii="Wingdings 2" w:hAnsi="Wingdings 2" w:hint="default"/>
      </w:rPr>
    </w:lvl>
    <w:lvl w:ilvl="1" w:tplc="082276F6" w:tentative="1">
      <w:start w:val="1"/>
      <w:numFmt w:val="bullet"/>
      <w:lvlText w:val=""/>
      <w:lvlJc w:val="left"/>
      <w:pPr>
        <w:tabs>
          <w:tab w:val="num" w:pos="1440"/>
        </w:tabs>
        <w:ind w:left="1440" w:hanging="360"/>
      </w:pPr>
      <w:rPr>
        <w:rFonts w:ascii="Wingdings 2" w:hAnsi="Wingdings 2" w:hint="default"/>
      </w:rPr>
    </w:lvl>
    <w:lvl w:ilvl="2" w:tplc="5C082EF0" w:tentative="1">
      <w:start w:val="1"/>
      <w:numFmt w:val="bullet"/>
      <w:lvlText w:val=""/>
      <w:lvlJc w:val="left"/>
      <w:pPr>
        <w:tabs>
          <w:tab w:val="num" w:pos="2160"/>
        </w:tabs>
        <w:ind w:left="2160" w:hanging="360"/>
      </w:pPr>
      <w:rPr>
        <w:rFonts w:ascii="Wingdings 2" w:hAnsi="Wingdings 2" w:hint="default"/>
      </w:rPr>
    </w:lvl>
    <w:lvl w:ilvl="3" w:tplc="3AA425C4" w:tentative="1">
      <w:start w:val="1"/>
      <w:numFmt w:val="bullet"/>
      <w:lvlText w:val=""/>
      <w:lvlJc w:val="left"/>
      <w:pPr>
        <w:tabs>
          <w:tab w:val="num" w:pos="2880"/>
        </w:tabs>
        <w:ind w:left="2880" w:hanging="360"/>
      </w:pPr>
      <w:rPr>
        <w:rFonts w:ascii="Wingdings 2" w:hAnsi="Wingdings 2" w:hint="default"/>
      </w:rPr>
    </w:lvl>
    <w:lvl w:ilvl="4" w:tplc="2A2E6B8E" w:tentative="1">
      <w:start w:val="1"/>
      <w:numFmt w:val="bullet"/>
      <w:lvlText w:val=""/>
      <w:lvlJc w:val="left"/>
      <w:pPr>
        <w:tabs>
          <w:tab w:val="num" w:pos="3600"/>
        </w:tabs>
        <w:ind w:left="3600" w:hanging="360"/>
      </w:pPr>
      <w:rPr>
        <w:rFonts w:ascii="Wingdings 2" w:hAnsi="Wingdings 2" w:hint="default"/>
      </w:rPr>
    </w:lvl>
    <w:lvl w:ilvl="5" w:tplc="B3CE8B2A" w:tentative="1">
      <w:start w:val="1"/>
      <w:numFmt w:val="bullet"/>
      <w:lvlText w:val=""/>
      <w:lvlJc w:val="left"/>
      <w:pPr>
        <w:tabs>
          <w:tab w:val="num" w:pos="4320"/>
        </w:tabs>
        <w:ind w:left="4320" w:hanging="360"/>
      </w:pPr>
      <w:rPr>
        <w:rFonts w:ascii="Wingdings 2" w:hAnsi="Wingdings 2" w:hint="default"/>
      </w:rPr>
    </w:lvl>
    <w:lvl w:ilvl="6" w:tplc="4652179A" w:tentative="1">
      <w:start w:val="1"/>
      <w:numFmt w:val="bullet"/>
      <w:lvlText w:val=""/>
      <w:lvlJc w:val="left"/>
      <w:pPr>
        <w:tabs>
          <w:tab w:val="num" w:pos="5040"/>
        </w:tabs>
        <w:ind w:left="5040" w:hanging="360"/>
      </w:pPr>
      <w:rPr>
        <w:rFonts w:ascii="Wingdings 2" w:hAnsi="Wingdings 2" w:hint="default"/>
      </w:rPr>
    </w:lvl>
    <w:lvl w:ilvl="7" w:tplc="CC4860A0" w:tentative="1">
      <w:start w:val="1"/>
      <w:numFmt w:val="bullet"/>
      <w:lvlText w:val=""/>
      <w:lvlJc w:val="left"/>
      <w:pPr>
        <w:tabs>
          <w:tab w:val="num" w:pos="5760"/>
        </w:tabs>
        <w:ind w:left="5760" w:hanging="360"/>
      </w:pPr>
      <w:rPr>
        <w:rFonts w:ascii="Wingdings 2" w:hAnsi="Wingdings 2" w:hint="default"/>
      </w:rPr>
    </w:lvl>
    <w:lvl w:ilvl="8" w:tplc="5D0C0124" w:tentative="1">
      <w:start w:val="1"/>
      <w:numFmt w:val="bullet"/>
      <w:lvlText w:val=""/>
      <w:lvlJc w:val="left"/>
      <w:pPr>
        <w:tabs>
          <w:tab w:val="num" w:pos="6480"/>
        </w:tabs>
        <w:ind w:left="6480" w:hanging="360"/>
      </w:pPr>
      <w:rPr>
        <w:rFonts w:ascii="Wingdings 2" w:hAnsi="Wingdings 2" w:hint="default"/>
      </w:rPr>
    </w:lvl>
  </w:abstractNum>
  <w:abstractNum w:abstractNumId="46">
    <w:nsid w:val="7D4B0B7B"/>
    <w:multiLevelType w:val="hybridMultilevel"/>
    <w:tmpl w:val="3AD2D7DA"/>
    <w:lvl w:ilvl="0" w:tplc="F81E1EAC">
      <w:start w:val="1"/>
      <w:numFmt w:val="bullet"/>
      <w:lvlText w:val="o"/>
      <w:lvlJc w:val="left"/>
      <w:pPr>
        <w:ind w:left="720" w:hanging="360"/>
      </w:pPr>
      <w:rPr>
        <w:rFonts w:ascii="Courier New" w:hAnsi="Courier New" w:cs="Times New Roman" w:hint="default"/>
        <w:sz w:val="20"/>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nsid w:val="7F303A07"/>
    <w:multiLevelType w:val="hybridMultilevel"/>
    <w:tmpl w:val="BBE4D4E6"/>
    <w:lvl w:ilvl="0" w:tplc="5F8E578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7"/>
  </w:num>
  <w:num w:numId="4">
    <w:abstractNumId w:val="5"/>
  </w:num>
  <w:num w:numId="5">
    <w:abstractNumId w:val="13"/>
  </w:num>
  <w:num w:numId="6">
    <w:abstractNumId w:val="44"/>
  </w:num>
  <w:num w:numId="7">
    <w:abstractNumId w:val="12"/>
  </w:num>
  <w:num w:numId="8">
    <w:abstractNumId w:val="15"/>
  </w:num>
  <w:num w:numId="9">
    <w:abstractNumId w:val="8"/>
  </w:num>
  <w:num w:numId="10">
    <w:abstractNumId w:val="10"/>
  </w:num>
  <w:num w:numId="11">
    <w:abstractNumId w:val="4"/>
  </w:num>
  <w:num w:numId="12">
    <w:abstractNumId w:val="41"/>
  </w:num>
  <w:num w:numId="13">
    <w:abstractNumId w:val="25"/>
  </w:num>
  <w:num w:numId="14">
    <w:abstractNumId w:val="40"/>
  </w:num>
  <w:num w:numId="15">
    <w:abstractNumId w:val="26"/>
  </w:num>
  <w:num w:numId="16">
    <w:abstractNumId w:val="46"/>
  </w:num>
  <w:num w:numId="17">
    <w:abstractNumId w:val="42"/>
  </w:num>
  <w:num w:numId="18">
    <w:abstractNumId w:val="2"/>
  </w:num>
  <w:num w:numId="19">
    <w:abstractNumId w:val="9"/>
  </w:num>
  <w:num w:numId="20">
    <w:abstractNumId w:val="6"/>
  </w:num>
  <w:num w:numId="21">
    <w:abstractNumId w:val="0"/>
  </w:num>
  <w:num w:numId="22">
    <w:abstractNumId w:val="17"/>
  </w:num>
  <w:num w:numId="23">
    <w:abstractNumId w:val="45"/>
  </w:num>
  <w:num w:numId="24">
    <w:abstractNumId w:val="3"/>
  </w:num>
  <w:num w:numId="25">
    <w:abstractNumId w:val="35"/>
  </w:num>
  <w:num w:numId="26">
    <w:abstractNumId w:val="11"/>
  </w:num>
  <w:num w:numId="27">
    <w:abstractNumId w:val="23"/>
  </w:num>
  <w:num w:numId="28">
    <w:abstractNumId w:val="16"/>
  </w:num>
  <w:num w:numId="29">
    <w:abstractNumId w:val="30"/>
  </w:num>
  <w:num w:numId="30">
    <w:abstractNumId w:val="21"/>
  </w:num>
  <w:num w:numId="31">
    <w:abstractNumId w:val="18"/>
  </w:num>
  <w:num w:numId="32">
    <w:abstractNumId w:val="36"/>
  </w:num>
  <w:num w:numId="33">
    <w:abstractNumId w:val="27"/>
  </w:num>
  <w:num w:numId="34">
    <w:abstractNumId w:val="22"/>
  </w:num>
  <w:num w:numId="35">
    <w:abstractNumId w:val="14"/>
  </w:num>
  <w:num w:numId="36">
    <w:abstractNumId w:val="1"/>
  </w:num>
  <w:num w:numId="37">
    <w:abstractNumId w:val="28"/>
  </w:num>
  <w:num w:numId="38">
    <w:abstractNumId w:val="34"/>
  </w:num>
  <w:num w:numId="39">
    <w:abstractNumId w:val="24"/>
  </w:num>
  <w:num w:numId="40">
    <w:abstractNumId w:val="32"/>
  </w:num>
  <w:num w:numId="41">
    <w:abstractNumId w:val="37"/>
  </w:num>
  <w:num w:numId="42">
    <w:abstractNumId w:val="31"/>
  </w:num>
  <w:num w:numId="43">
    <w:abstractNumId w:val="7"/>
  </w:num>
  <w:num w:numId="44">
    <w:abstractNumId w:val="39"/>
  </w:num>
  <w:num w:numId="45">
    <w:abstractNumId w:val="20"/>
  </w:num>
  <w:num w:numId="46">
    <w:abstractNumId w:val="29"/>
  </w:num>
  <w:num w:numId="47">
    <w:abstractNumId w:val="38"/>
  </w:num>
  <w:num w:numId="48">
    <w:abstractNumId w:val="43"/>
  </w:num>
  <w:numIdMacAtCleanup w:val="3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3"/>
  <w:defaultTabStop w:val="720"/>
  <w:characterSpacingControl w:val="doNotCompress"/>
  <w:hdrShapeDefaults>
    <o:shapedefaults v:ext="edit" spidmax="168962"/>
  </w:hdrShapeDefaults>
  <w:footnotePr>
    <w:footnote w:id="0"/>
    <w:footnote w:id="1"/>
  </w:footnotePr>
  <w:endnotePr>
    <w:endnote w:id="0"/>
    <w:endnote w:id="1"/>
  </w:endnotePr>
  <w:compat/>
  <w:rsids>
    <w:rsidRoot w:val="00605DE7"/>
    <w:rsid w:val="00000897"/>
    <w:rsid w:val="00005A8D"/>
    <w:rsid w:val="000120A0"/>
    <w:rsid w:val="000146F6"/>
    <w:rsid w:val="00014D5F"/>
    <w:rsid w:val="00016F82"/>
    <w:rsid w:val="00024CA5"/>
    <w:rsid w:val="000252C9"/>
    <w:rsid w:val="000276B0"/>
    <w:rsid w:val="00042719"/>
    <w:rsid w:val="00044A66"/>
    <w:rsid w:val="0005331E"/>
    <w:rsid w:val="00053FA2"/>
    <w:rsid w:val="000627A3"/>
    <w:rsid w:val="00073E04"/>
    <w:rsid w:val="00073F68"/>
    <w:rsid w:val="00076454"/>
    <w:rsid w:val="000770D3"/>
    <w:rsid w:val="00090A32"/>
    <w:rsid w:val="00090A74"/>
    <w:rsid w:val="00091061"/>
    <w:rsid w:val="000A75B3"/>
    <w:rsid w:val="000A7D27"/>
    <w:rsid w:val="000B1D4F"/>
    <w:rsid w:val="000C2C50"/>
    <w:rsid w:val="000C3F52"/>
    <w:rsid w:val="000D02E5"/>
    <w:rsid w:val="000D1796"/>
    <w:rsid w:val="000D4497"/>
    <w:rsid w:val="000D5D14"/>
    <w:rsid w:val="000E1B0D"/>
    <w:rsid w:val="000E6C33"/>
    <w:rsid w:val="000E6EBD"/>
    <w:rsid w:val="000F50E0"/>
    <w:rsid w:val="000F6026"/>
    <w:rsid w:val="001016F6"/>
    <w:rsid w:val="001107CA"/>
    <w:rsid w:val="00110D47"/>
    <w:rsid w:val="001125EF"/>
    <w:rsid w:val="00121926"/>
    <w:rsid w:val="00124893"/>
    <w:rsid w:val="001364B0"/>
    <w:rsid w:val="00140A9A"/>
    <w:rsid w:val="00142FB9"/>
    <w:rsid w:val="00152287"/>
    <w:rsid w:val="00154B04"/>
    <w:rsid w:val="00164589"/>
    <w:rsid w:val="00171839"/>
    <w:rsid w:val="00172316"/>
    <w:rsid w:val="00172990"/>
    <w:rsid w:val="001779E3"/>
    <w:rsid w:val="001826BE"/>
    <w:rsid w:val="00184D2D"/>
    <w:rsid w:val="00190D9F"/>
    <w:rsid w:val="0019391C"/>
    <w:rsid w:val="00194AA8"/>
    <w:rsid w:val="00196340"/>
    <w:rsid w:val="001A0712"/>
    <w:rsid w:val="001A1F8C"/>
    <w:rsid w:val="001B06D7"/>
    <w:rsid w:val="001B08E2"/>
    <w:rsid w:val="001B1B13"/>
    <w:rsid w:val="001B4B53"/>
    <w:rsid w:val="001D2EAC"/>
    <w:rsid w:val="001E258D"/>
    <w:rsid w:val="001F0AF2"/>
    <w:rsid w:val="001F0FFC"/>
    <w:rsid w:val="001F370F"/>
    <w:rsid w:val="00204D1F"/>
    <w:rsid w:val="002064C0"/>
    <w:rsid w:val="00214B32"/>
    <w:rsid w:val="00215C62"/>
    <w:rsid w:val="00222028"/>
    <w:rsid w:val="00226EBA"/>
    <w:rsid w:val="00234967"/>
    <w:rsid w:val="00242A71"/>
    <w:rsid w:val="00247582"/>
    <w:rsid w:val="00250A8B"/>
    <w:rsid w:val="002710EF"/>
    <w:rsid w:val="002723F1"/>
    <w:rsid w:val="0028288F"/>
    <w:rsid w:val="00287C35"/>
    <w:rsid w:val="00291BC7"/>
    <w:rsid w:val="00291C44"/>
    <w:rsid w:val="00291D46"/>
    <w:rsid w:val="00293F7A"/>
    <w:rsid w:val="00297D93"/>
    <w:rsid w:val="002A0389"/>
    <w:rsid w:val="002A203B"/>
    <w:rsid w:val="002A3011"/>
    <w:rsid w:val="002A4ACC"/>
    <w:rsid w:val="002A6BB4"/>
    <w:rsid w:val="002B3749"/>
    <w:rsid w:val="002B56A1"/>
    <w:rsid w:val="002C2888"/>
    <w:rsid w:val="002C37D9"/>
    <w:rsid w:val="002D1892"/>
    <w:rsid w:val="002D6120"/>
    <w:rsid w:val="002E0D2A"/>
    <w:rsid w:val="002E18BB"/>
    <w:rsid w:val="002E4A7E"/>
    <w:rsid w:val="002F07AA"/>
    <w:rsid w:val="002F54C7"/>
    <w:rsid w:val="003009C3"/>
    <w:rsid w:val="00303EC2"/>
    <w:rsid w:val="00310C26"/>
    <w:rsid w:val="00320525"/>
    <w:rsid w:val="003216CD"/>
    <w:rsid w:val="003264C6"/>
    <w:rsid w:val="0033084A"/>
    <w:rsid w:val="003418B2"/>
    <w:rsid w:val="003530BF"/>
    <w:rsid w:val="0035485A"/>
    <w:rsid w:val="00365783"/>
    <w:rsid w:val="00367EF1"/>
    <w:rsid w:val="00371386"/>
    <w:rsid w:val="003721D6"/>
    <w:rsid w:val="00373DB5"/>
    <w:rsid w:val="00376248"/>
    <w:rsid w:val="003769EF"/>
    <w:rsid w:val="00382EEF"/>
    <w:rsid w:val="00383895"/>
    <w:rsid w:val="00383B7A"/>
    <w:rsid w:val="003844AF"/>
    <w:rsid w:val="00387FA4"/>
    <w:rsid w:val="003901E0"/>
    <w:rsid w:val="00391E32"/>
    <w:rsid w:val="00392A34"/>
    <w:rsid w:val="00394B49"/>
    <w:rsid w:val="003A0FFB"/>
    <w:rsid w:val="003B42A4"/>
    <w:rsid w:val="003C0741"/>
    <w:rsid w:val="003C0994"/>
    <w:rsid w:val="003C1DE4"/>
    <w:rsid w:val="003D1847"/>
    <w:rsid w:val="003E62EC"/>
    <w:rsid w:val="003E6EA2"/>
    <w:rsid w:val="003F3294"/>
    <w:rsid w:val="003F6FA1"/>
    <w:rsid w:val="004056A5"/>
    <w:rsid w:val="004057EC"/>
    <w:rsid w:val="0041156A"/>
    <w:rsid w:val="0041167D"/>
    <w:rsid w:val="00417D64"/>
    <w:rsid w:val="004268A6"/>
    <w:rsid w:val="00430F71"/>
    <w:rsid w:val="00443C5F"/>
    <w:rsid w:val="00445FAA"/>
    <w:rsid w:val="004468DF"/>
    <w:rsid w:val="0045075C"/>
    <w:rsid w:val="0046454E"/>
    <w:rsid w:val="00466379"/>
    <w:rsid w:val="0046777B"/>
    <w:rsid w:val="00474F62"/>
    <w:rsid w:val="0047648D"/>
    <w:rsid w:val="004818F6"/>
    <w:rsid w:val="0048392C"/>
    <w:rsid w:val="00495469"/>
    <w:rsid w:val="00495D39"/>
    <w:rsid w:val="004A13BC"/>
    <w:rsid w:val="004A1B91"/>
    <w:rsid w:val="004A6F4E"/>
    <w:rsid w:val="004B2565"/>
    <w:rsid w:val="004B497D"/>
    <w:rsid w:val="004C4068"/>
    <w:rsid w:val="004D0C12"/>
    <w:rsid w:val="004D122B"/>
    <w:rsid w:val="004D615A"/>
    <w:rsid w:val="004D6BED"/>
    <w:rsid w:val="004E13C8"/>
    <w:rsid w:val="004E3D7E"/>
    <w:rsid w:val="004E41B7"/>
    <w:rsid w:val="004E47B0"/>
    <w:rsid w:val="004E51EA"/>
    <w:rsid w:val="004F06BE"/>
    <w:rsid w:val="004F6DCC"/>
    <w:rsid w:val="004F7D51"/>
    <w:rsid w:val="005003CD"/>
    <w:rsid w:val="00502AD8"/>
    <w:rsid w:val="005068EE"/>
    <w:rsid w:val="00513CB1"/>
    <w:rsid w:val="00517545"/>
    <w:rsid w:val="00520DF2"/>
    <w:rsid w:val="00523867"/>
    <w:rsid w:val="00531591"/>
    <w:rsid w:val="005328E9"/>
    <w:rsid w:val="005416BD"/>
    <w:rsid w:val="00542ECF"/>
    <w:rsid w:val="00543EE3"/>
    <w:rsid w:val="00544D2D"/>
    <w:rsid w:val="0054793C"/>
    <w:rsid w:val="00547AEB"/>
    <w:rsid w:val="00561931"/>
    <w:rsid w:val="00563998"/>
    <w:rsid w:val="0057186F"/>
    <w:rsid w:val="005746D1"/>
    <w:rsid w:val="005773CA"/>
    <w:rsid w:val="005929AC"/>
    <w:rsid w:val="00597553"/>
    <w:rsid w:val="005A0E4C"/>
    <w:rsid w:val="005A5011"/>
    <w:rsid w:val="005A5360"/>
    <w:rsid w:val="005A68F0"/>
    <w:rsid w:val="005B3432"/>
    <w:rsid w:val="005B3813"/>
    <w:rsid w:val="005D496F"/>
    <w:rsid w:val="005D73D0"/>
    <w:rsid w:val="005E0BD4"/>
    <w:rsid w:val="005F1FC4"/>
    <w:rsid w:val="005F31DE"/>
    <w:rsid w:val="005F470B"/>
    <w:rsid w:val="00601946"/>
    <w:rsid w:val="00605BE3"/>
    <w:rsid w:val="00605DE7"/>
    <w:rsid w:val="00607CEA"/>
    <w:rsid w:val="00610351"/>
    <w:rsid w:val="00613F82"/>
    <w:rsid w:val="00615C53"/>
    <w:rsid w:val="00615C90"/>
    <w:rsid w:val="00616EBC"/>
    <w:rsid w:val="00620E26"/>
    <w:rsid w:val="006258EF"/>
    <w:rsid w:val="0063282C"/>
    <w:rsid w:val="006335F9"/>
    <w:rsid w:val="00637D6C"/>
    <w:rsid w:val="00644953"/>
    <w:rsid w:val="006472C3"/>
    <w:rsid w:val="00647C3F"/>
    <w:rsid w:val="006566FD"/>
    <w:rsid w:val="00656EB9"/>
    <w:rsid w:val="0065700E"/>
    <w:rsid w:val="00660A0D"/>
    <w:rsid w:val="006617C6"/>
    <w:rsid w:val="006624CE"/>
    <w:rsid w:val="006630EA"/>
    <w:rsid w:val="00663586"/>
    <w:rsid w:val="00666561"/>
    <w:rsid w:val="00666FB1"/>
    <w:rsid w:val="0067045F"/>
    <w:rsid w:val="0067313F"/>
    <w:rsid w:val="00673959"/>
    <w:rsid w:val="00673B3E"/>
    <w:rsid w:val="0068102F"/>
    <w:rsid w:val="0068509C"/>
    <w:rsid w:val="00690F3B"/>
    <w:rsid w:val="00692770"/>
    <w:rsid w:val="00694B3C"/>
    <w:rsid w:val="006A27CF"/>
    <w:rsid w:val="006A3F13"/>
    <w:rsid w:val="006B5139"/>
    <w:rsid w:val="006B7548"/>
    <w:rsid w:val="006C0761"/>
    <w:rsid w:val="006C38B3"/>
    <w:rsid w:val="006D1CE5"/>
    <w:rsid w:val="006D3832"/>
    <w:rsid w:val="006D7530"/>
    <w:rsid w:val="006E0D61"/>
    <w:rsid w:val="006E38AA"/>
    <w:rsid w:val="006E71F4"/>
    <w:rsid w:val="006F553E"/>
    <w:rsid w:val="006F6736"/>
    <w:rsid w:val="006F7587"/>
    <w:rsid w:val="006F77EF"/>
    <w:rsid w:val="00701390"/>
    <w:rsid w:val="00705A3D"/>
    <w:rsid w:val="00706DBB"/>
    <w:rsid w:val="00714588"/>
    <w:rsid w:val="00720B7D"/>
    <w:rsid w:val="00724449"/>
    <w:rsid w:val="00724719"/>
    <w:rsid w:val="00726454"/>
    <w:rsid w:val="007277BE"/>
    <w:rsid w:val="00732B69"/>
    <w:rsid w:val="00735797"/>
    <w:rsid w:val="00736514"/>
    <w:rsid w:val="007433AC"/>
    <w:rsid w:val="00753CD9"/>
    <w:rsid w:val="00755822"/>
    <w:rsid w:val="007741F5"/>
    <w:rsid w:val="00780E67"/>
    <w:rsid w:val="00782AB7"/>
    <w:rsid w:val="00785200"/>
    <w:rsid w:val="0078747A"/>
    <w:rsid w:val="007874E1"/>
    <w:rsid w:val="007926E0"/>
    <w:rsid w:val="00792EBE"/>
    <w:rsid w:val="00793680"/>
    <w:rsid w:val="00795623"/>
    <w:rsid w:val="007A1093"/>
    <w:rsid w:val="007A15B5"/>
    <w:rsid w:val="007A2D78"/>
    <w:rsid w:val="007A54A7"/>
    <w:rsid w:val="007A599A"/>
    <w:rsid w:val="007B0BEA"/>
    <w:rsid w:val="007B2172"/>
    <w:rsid w:val="007B2777"/>
    <w:rsid w:val="007B29CC"/>
    <w:rsid w:val="007B4AEF"/>
    <w:rsid w:val="007C0FB4"/>
    <w:rsid w:val="007C189D"/>
    <w:rsid w:val="007C37A8"/>
    <w:rsid w:val="007C5E07"/>
    <w:rsid w:val="007C678F"/>
    <w:rsid w:val="007D4DA0"/>
    <w:rsid w:val="007D5437"/>
    <w:rsid w:val="007D73C3"/>
    <w:rsid w:val="007E3B26"/>
    <w:rsid w:val="007E67D7"/>
    <w:rsid w:val="007E6FF3"/>
    <w:rsid w:val="007F03A1"/>
    <w:rsid w:val="00802FBF"/>
    <w:rsid w:val="008046E0"/>
    <w:rsid w:val="00805B6D"/>
    <w:rsid w:val="00807E05"/>
    <w:rsid w:val="00810F6B"/>
    <w:rsid w:val="00823243"/>
    <w:rsid w:val="008324D2"/>
    <w:rsid w:val="00835C1C"/>
    <w:rsid w:val="0085087F"/>
    <w:rsid w:val="00856EB5"/>
    <w:rsid w:val="00862852"/>
    <w:rsid w:val="008726ED"/>
    <w:rsid w:val="0087339A"/>
    <w:rsid w:val="008737C6"/>
    <w:rsid w:val="0087617B"/>
    <w:rsid w:val="00882D6F"/>
    <w:rsid w:val="00887259"/>
    <w:rsid w:val="00890712"/>
    <w:rsid w:val="00896D43"/>
    <w:rsid w:val="008A3F42"/>
    <w:rsid w:val="008B2CC5"/>
    <w:rsid w:val="008B7C8E"/>
    <w:rsid w:val="008C15AC"/>
    <w:rsid w:val="008C1649"/>
    <w:rsid w:val="008C3936"/>
    <w:rsid w:val="008E7A33"/>
    <w:rsid w:val="008F41FB"/>
    <w:rsid w:val="00907693"/>
    <w:rsid w:val="009131F3"/>
    <w:rsid w:val="009230CB"/>
    <w:rsid w:val="00925995"/>
    <w:rsid w:val="009259E6"/>
    <w:rsid w:val="00927A72"/>
    <w:rsid w:val="00927B0E"/>
    <w:rsid w:val="00941E2E"/>
    <w:rsid w:val="00942E5F"/>
    <w:rsid w:val="00951BD9"/>
    <w:rsid w:val="00951E33"/>
    <w:rsid w:val="00956922"/>
    <w:rsid w:val="009619A3"/>
    <w:rsid w:val="00963F3F"/>
    <w:rsid w:val="00973DA0"/>
    <w:rsid w:val="009844C2"/>
    <w:rsid w:val="009864C3"/>
    <w:rsid w:val="00987F45"/>
    <w:rsid w:val="00993389"/>
    <w:rsid w:val="00994B9D"/>
    <w:rsid w:val="00994F4B"/>
    <w:rsid w:val="009A289C"/>
    <w:rsid w:val="009A3C2B"/>
    <w:rsid w:val="009A6B44"/>
    <w:rsid w:val="009B101D"/>
    <w:rsid w:val="009C12DA"/>
    <w:rsid w:val="009C2F28"/>
    <w:rsid w:val="009D5C19"/>
    <w:rsid w:val="009E15B7"/>
    <w:rsid w:val="009F28AF"/>
    <w:rsid w:val="009F3798"/>
    <w:rsid w:val="009F4116"/>
    <w:rsid w:val="009F7874"/>
    <w:rsid w:val="00A15C04"/>
    <w:rsid w:val="00A22337"/>
    <w:rsid w:val="00A2755E"/>
    <w:rsid w:val="00A30C9F"/>
    <w:rsid w:val="00A3588F"/>
    <w:rsid w:val="00A37157"/>
    <w:rsid w:val="00A37B5D"/>
    <w:rsid w:val="00A37F82"/>
    <w:rsid w:val="00A41676"/>
    <w:rsid w:val="00A42E54"/>
    <w:rsid w:val="00A57BE4"/>
    <w:rsid w:val="00A63413"/>
    <w:rsid w:val="00A64F2A"/>
    <w:rsid w:val="00A6583F"/>
    <w:rsid w:val="00A66B84"/>
    <w:rsid w:val="00A75086"/>
    <w:rsid w:val="00A75F3E"/>
    <w:rsid w:val="00A77126"/>
    <w:rsid w:val="00A77DBE"/>
    <w:rsid w:val="00AA6EDE"/>
    <w:rsid w:val="00AA708E"/>
    <w:rsid w:val="00AB38B3"/>
    <w:rsid w:val="00AB5669"/>
    <w:rsid w:val="00AD22B0"/>
    <w:rsid w:val="00AD710D"/>
    <w:rsid w:val="00AF51D5"/>
    <w:rsid w:val="00AF6232"/>
    <w:rsid w:val="00B236B6"/>
    <w:rsid w:val="00B307C0"/>
    <w:rsid w:val="00B41793"/>
    <w:rsid w:val="00B42CEA"/>
    <w:rsid w:val="00B42D28"/>
    <w:rsid w:val="00B4329A"/>
    <w:rsid w:val="00B44247"/>
    <w:rsid w:val="00B45502"/>
    <w:rsid w:val="00B52A90"/>
    <w:rsid w:val="00B55FAB"/>
    <w:rsid w:val="00B56169"/>
    <w:rsid w:val="00B67830"/>
    <w:rsid w:val="00B7046B"/>
    <w:rsid w:val="00B72BCA"/>
    <w:rsid w:val="00B73584"/>
    <w:rsid w:val="00B77EF3"/>
    <w:rsid w:val="00B876A3"/>
    <w:rsid w:val="00B97BE5"/>
    <w:rsid w:val="00BA0588"/>
    <w:rsid w:val="00BA6078"/>
    <w:rsid w:val="00BB1227"/>
    <w:rsid w:val="00BB2340"/>
    <w:rsid w:val="00BD55AB"/>
    <w:rsid w:val="00BF605C"/>
    <w:rsid w:val="00C02088"/>
    <w:rsid w:val="00C10EF2"/>
    <w:rsid w:val="00C1562F"/>
    <w:rsid w:val="00C15F43"/>
    <w:rsid w:val="00C173EC"/>
    <w:rsid w:val="00C22999"/>
    <w:rsid w:val="00C27BE6"/>
    <w:rsid w:val="00C323EC"/>
    <w:rsid w:val="00C35A67"/>
    <w:rsid w:val="00C37F47"/>
    <w:rsid w:val="00C402D3"/>
    <w:rsid w:val="00C45134"/>
    <w:rsid w:val="00C47FDF"/>
    <w:rsid w:val="00C558B0"/>
    <w:rsid w:val="00C56310"/>
    <w:rsid w:val="00C56A18"/>
    <w:rsid w:val="00C56F75"/>
    <w:rsid w:val="00C679F2"/>
    <w:rsid w:val="00C7134B"/>
    <w:rsid w:val="00C74432"/>
    <w:rsid w:val="00C82CE6"/>
    <w:rsid w:val="00C90CED"/>
    <w:rsid w:val="00C932F4"/>
    <w:rsid w:val="00CA2058"/>
    <w:rsid w:val="00CA2491"/>
    <w:rsid w:val="00CB05B8"/>
    <w:rsid w:val="00CB1691"/>
    <w:rsid w:val="00CD2C11"/>
    <w:rsid w:val="00CD75EE"/>
    <w:rsid w:val="00CE058D"/>
    <w:rsid w:val="00CE32AA"/>
    <w:rsid w:val="00CE52D5"/>
    <w:rsid w:val="00CE5DE4"/>
    <w:rsid w:val="00CF5309"/>
    <w:rsid w:val="00CF716A"/>
    <w:rsid w:val="00D06F2C"/>
    <w:rsid w:val="00D1743C"/>
    <w:rsid w:val="00D17E46"/>
    <w:rsid w:val="00D23867"/>
    <w:rsid w:val="00D2777E"/>
    <w:rsid w:val="00D30EF7"/>
    <w:rsid w:val="00D42A23"/>
    <w:rsid w:val="00D435A8"/>
    <w:rsid w:val="00D46574"/>
    <w:rsid w:val="00D50D54"/>
    <w:rsid w:val="00D536B4"/>
    <w:rsid w:val="00D610D3"/>
    <w:rsid w:val="00D65F6C"/>
    <w:rsid w:val="00D67865"/>
    <w:rsid w:val="00D70F1D"/>
    <w:rsid w:val="00D818F0"/>
    <w:rsid w:val="00D82E41"/>
    <w:rsid w:val="00D86FAD"/>
    <w:rsid w:val="00D92E0D"/>
    <w:rsid w:val="00DA3A5E"/>
    <w:rsid w:val="00DB6BEA"/>
    <w:rsid w:val="00DC0656"/>
    <w:rsid w:val="00DC24ED"/>
    <w:rsid w:val="00DC3771"/>
    <w:rsid w:val="00DD51C0"/>
    <w:rsid w:val="00DD5843"/>
    <w:rsid w:val="00DD591F"/>
    <w:rsid w:val="00DE3442"/>
    <w:rsid w:val="00DF1FCE"/>
    <w:rsid w:val="00DF450A"/>
    <w:rsid w:val="00E04CD3"/>
    <w:rsid w:val="00E056A1"/>
    <w:rsid w:val="00E138AA"/>
    <w:rsid w:val="00E14567"/>
    <w:rsid w:val="00E145D3"/>
    <w:rsid w:val="00E221EB"/>
    <w:rsid w:val="00E24AB1"/>
    <w:rsid w:val="00E26E54"/>
    <w:rsid w:val="00E31918"/>
    <w:rsid w:val="00E32385"/>
    <w:rsid w:val="00E35026"/>
    <w:rsid w:val="00E36931"/>
    <w:rsid w:val="00E36B1B"/>
    <w:rsid w:val="00E4525D"/>
    <w:rsid w:val="00E61CB3"/>
    <w:rsid w:val="00E64AC2"/>
    <w:rsid w:val="00E77345"/>
    <w:rsid w:val="00E821D4"/>
    <w:rsid w:val="00E8511F"/>
    <w:rsid w:val="00E853EC"/>
    <w:rsid w:val="00E90C16"/>
    <w:rsid w:val="00E95A81"/>
    <w:rsid w:val="00EA465A"/>
    <w:rsid w:val="00EA49F9"/>
    <w:rsid w:val="00EA5B27"/>
    <w:rsid w:val="00EA6092"/>
    <w:rsid w:val="00EA7C5F"/>
    <w:rsid w:val="00EA7F7A"/>
    <w:rsid w:val="00EB2768"/>
    <w:rsid w:val="00EB5125"/>
    <w:rsid w:val="00EC7948"/>
    <w:rsid w:val="00ED1649"/>
    <w:rsid w:val="00EE206A"/>
    <w:rsid w:val="00EE5D7C"/>
    <w:rsid w:val="00EF2A00"/>
    <w:rsid w:val="00F05E41"/>
    <w:rsid w:val="00F06C81"/>
    <w:rsid w:val="00F1225D"/>
    <w:rsid w:val="00F2165A"/>
    <w:rsid w:val="00F22DA4"/>
    <w:rsid w:val="00F33A61"/>
    <w:rsid w:val="00F42339"/>
    <w:rsid w:val="00F441E9"/>
    <w:rsid w:val="00F449D5"/>
    <w:rsid w:val="00F45A20"/>
    <w:rsid w:val="00F478BB"/>
    <w:rsid w:val="00F51004"/>
    <w:rsid w:val="00F5201B"/>
    <w:rsid w:val="00F54F74"/>
    <w:rsid w:val="00F61312"/>
    <w:rsid w:val="00F61C9E"/>
    <w:rsid w:val="00F6529F"/>
    <w:rsid w:val="00F70915"/>
    <w:rsid w:val="00F715C0"/>
    <w:rsid w:val="00F71E4C"/>
    <w:rsid w:val="00F7379B"/>
    <w:rsid w:val="00F80C69"/>
    <w:rsid w:val="00F81C3D"/>
    <w:rsid w:val="00F83A06"/>
    <w:rsid w:val="00F91675"/>
    <w:rsid w:val="00F94C8B"/>
    <w:rsid w:val="00F9639D"/>
    <w:rsid w:val="00F97300"/>
    <w:rsid w:val="00FC0F65"/>
    <w:rsid w:val="00FC4041"/>
    <w:rsid w:val="00FC5BCA"/>
    <w:rsid w:val="00FD6656"/>
    <w:rsid w:val="00FD6F14"/>
    <w:rsid w:val="00FE08E7"/>
    <w:rsid w:val="00FE20F0"/>
    <w:rsid w:val="00FE436C"/>
    <w:rsid w:val="00FE5197"/>
    <w:rsid w:val="00FE7FE5"/>
    <w:rsid w:val="00FF4E5A"/>
    <w:rsid w:val="00FF5B7F"/>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68962"/>
    <o:shapelayout v:ext="edit">
      <o:idmap v:ext="edit" data="1"/>
      <o:rules v:ext="edit">
        <o:r id="V:Rule6" type="connector" idref="#_x0000_s1108"/>
        <o:r id="V:Rule7" type="connector" idref="#_x0000_s1110"/>
        <o:r id="V:Rule8" type="connector" idref="#_x0000_s1113"/>
        <o:r id="V:Rule9" type="connector" idref="#_x0000_s1114"/>
        <o:r id="V:Rule10" type="connector" idref="#_x0000_s1109"/>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05DE7"/>
    <w:rPr>
      <w:rFonts w:eastAsiaTheme="minorEastAsia"/>
    </w:rPr>
  </w:style>
  <w:style w:type="paragraph" w:styleId="Heading1">
    <w:name w:val="heading 1"/>
    <w:basedOn w:val="Normal"/>
    <w:next w:val="Normal"/>
    <w:link w:val="Heading1Char"/>
    <w:uiPriority w:val="9"/>
    <w:qFormat/>
    <w:rsid w:val="002220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3">
    <w:name w:val="heading 3"/>
    <w:basedOn w:val="Normal"/>
    <w:next w:val="BodyText"/>
    <w:link w:val="Heading3Char"/>
    <w:qFormat/>
    <w:rsid w:val="00EA7F7A"/>
    <w:pPr>
      <w:keepNext/>
      <w:keepLines/>
      <w:spacing w:before="240" w:after="180" w:line="240" w:lineRule="atLeast"/>
      <w:outlineLvl w:val="2"/>
    </w:pPr>
    <w:rPr>
      <w:rFonts w:ascii="Garamond" w:eastAsia="Times New Roman" w:hAnsi="Garamond" w:cs="Times New Roman"/>
      <w:caps/>
      <w:kern w:val="2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22028"/>
    <w:rPr>
      <w:rFonts w:asciiTheme="majorHAnsi" w:eastAsiaTheme="majorEastAsia" w:hAnsiTheme="majorHAnsi" w:cstheme="majorBidi"/>
      <w:b/>
      <w:bCs/>
      <w:color w:val="365F91" w:themeColor="accent1" w:themeShade="BF"/>
      <w:sz w:val="28"/>
      <w:szCs w:val="28"/>
    </w:rPr>
  </w:style>
  <w:style w:type="paragraph" w:styleId="BodyText">
    <w:name w:val="Body Text"/>
    <w:basedOn w:val="Normal"/>
    <w:link w:val="BodyTextChar"/>
    <w:uiPriority w:val="99"/>
    <w:semiHidden/>
    <w:unhideWhenUsed/>
    <w:rsid w:val="00EA7F7A"/>
    <w:pPr>
      <w:spacing w:after="120"/>
    </w:pPr>
  </w:style>
  <w:style w:type="character" w:customStyle="1" w:styleId="BodyTextChar">
    <w:name w:val="Body Text Char"/>
    <w:basedOn w:val="DefaultParagraphFont"/>
    <w:link w:val="BodyText"/>
    <w:uiPriority w:val="99"/>
    <w:semiHidden/>
    <w:rsid w:val="00EA7F7A"/>
    <w:rPr>
      <w:rFonts w:eastAsiaTheme="minorEastAsia"/>
    </w:rPr>
  </w:style>
  <w:style w:type="character" w:customStyle="1" w:styleId="Heading3Char">
    <w:name w:val="Heading 3 Char"/>
    <w:basedOn w:val="DefaultParagraphFont"/>
    <w:link w:val="Heading3"/>
    <w:rsid w:val="00EA7F7A"/>
    <w:rPr>
      <w:rFonts w:ascii="Garamond" w:eastAsia="Times New Roman" w:hAnsi="Garamond" w:cs="Times New Roman"/>
      <w:caps/>
      <w:kern w:val="20"/>
      <w:sz w:val="20"/>
      <w:szCs w:val="20"/>
    </w:rPr>
  </w:style>
  <w:style w:type="paragraph" w:styleId="Header">
    <w:name w:val="header"/>
    <w:basedOn w:val="Normal"/>
    <w:link w:val="HeaderChar"/>
    <w:unhideWhenUsed/>
    <w:rsid w:val="00520DF2"/>
    <w:pPr>
      <w:tabs>
        <w:tab w:val="center" w:pos="4680"/>
        <w:tab w:val="right" w:pos="9360"/>
      </w:tabs>
      <w:spacing w:after="0" w:line="240" w:lineRule="auto"/>
    </w:pPr>
  </w:style>
  <w:style w:type="character" w:customStyle="1" w:styleId="HeaderChar">
    <w:name w:val="Header Char"/>
    <w:basedOn w:val="DefaultParagraphFont"/>
    <w:link w:val="Header"/>
    <w:rsid w:val="00520DF2"/>
    <w:rPr>
      <w:rFonts w:eastAsiaTheme="minorEastAsia"/>
    </w:rPr>
  </w:style>
  <w:style w:type="paragraph" w:styleId="Footer">
    <w:name w:val="footer"/>
    <w:basedOn w:val="Normal"/>
    <w:link w:val="FooterChar"/>
    <w:uiPriority w:val="99"/>
    <w:unhideWhenUsed/>
    <w:rsid w:val="00520DF2"/>
    <w:pPr>
      <w:tabs>
        <w:tab w:val="center" w:pos="4680"/>
        <w:tab w:val="right" w:pos="9360"/>
      </w:tabs>
      <w:spacing w:after="0" w:line="240" w:lineRule="auto"/>
    </w:pPr>
  </w:style>
  <w:style w:type="character" w:customStyle="1" w:styleId="FooterChar">
    <w:name w:val="Footer Char"/>
    <w:basedOn w:val="DefaultParagraphFont"/>
    <w:link w:val="Footer"/>
    <w:uiPriority w:val="99"/>
    <w:rsid w:val="00520DF2"/>
    <w:rPr>
      <w:rFonts w:eastAsiaTheme="minorEastAsia"/>
    </w:rPr>
  </w:style>
  <w:style w:type="paragraph" w:styleId="BalloonText">
    <w:name w:val="Balloon Text"/>
    <w:basedOn w:val="Normal"/>
    <w:link w:val="BalloonTextChar"/>
    <w:uiPriority w:val="99"/>
    <w:semiHidden/>
    <w:unhideWhenUsed/>
    <w:rsid w:val="005A0E4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A0E4C"/>
    <w:rPr>
      <w:rFonts w:ascii="Tahoma" w:eastAsiaTheme="minorEastAsia" w:hAnsi="Tahoma" w:cs="Tahoma"/>
      <w:sz w:val="16"/>
      <w:szCs w:val="16"/>
    </w:rPr>
  </w:style>
  <w:style w:type="paragraph" w:styleId="NormalWeb">
    <w:name w:val="Normal (Web)"/>
    <w:basedOn w:val="Normal"/>
    <w:uiPriority w:val="99"/>
    <w:rsid w:val="00D50D54"/>
    <w:pPr>
      <w:spacing w:before="100" w:beforeAutospacing="1" w:after="100" w:afterAutospacing="1" w:line="240" w:lineRule="auto"/>
    </w:pPr>
    <w:rPr>
      <w:rFonts w:ascii="Times New Roman" w:eastAsia="Times New Roman" w:hAnsi="Times New Roman" w:cs="Times New Roman"/>
      <w:sz w:val="24"/>
      <w:szCs w:val="24"/>
    </w:rPr>
  </w:style>
  <w:style w:type="paragraph" w:styleId="BodyTextIndent3">
    <w:name w:val="Body Text Indent 3"/>
    <w:basedOn w:val="Normal"/>
    <w:link w:val="BodyTextIndent3Char"/>
    <w:uiPriority w:val="99"/>
    <w:unhideWhenUsed/>
    <w:rsid w:val="00D50D54"/>
    <w:pPr>
      <w:spacing w:after="120"/>
      <w:ind w:left="360"/>
    </w:pPr>
    <w:rPr>
      <w:sz w:val="16"/>
      <w:szCs w:val="16"/>
    </w:rPr>
  </w:style>
  <w:style w:type="character" w:customStyle="1" w:styleId="BodyTextIndent3Char">
    <w:name w:val="Body Text Indent 3 Char"/>
    <w:basedOn w:val="DefaultParagraphFont"/>
    <w:link w:val="BodyTextIndent3"/>
    <w:uiPriority w:val="99"/>
    <w:rsid w:val="00D50D54"/>
    <w:rPr>
      <w:rFonts w:eastAsiaTheme="minorEastAsia"/>
      <w:sz w:val="16"/>
      <w:szCs w:val="16"/>
    </w:rPr>
  </w:style>
  <w:style w:type="paragraph" w:styleId="BodyText2">
    <w:name w:val="Body Text 2"/>
    <w:basedOn w:val="Normal"/>
    <w:link w:val="BodyText2Char"/>
    <w:uiPriority w:val="99"/>
    <w:unhideWhenUsed/>
    <w:rsid w:val="00DB6BEA"/>
    <w:pPr>
      <w:spacing w:after="120" w:line="480" w:lineRule="auto"/>
    </w:pPr>
  </w:style>
  <w:style w:type="character" w:customStyle="1" w:styleId="BodyText2Char">
    <w:name w:val="Body Text 2 Char"/>
    <w:basedOn w:val="DefaultParagraphFont"/>
    <w:link w:val="BodyText2"/>
    <w:uiPriority w:val="99"/>
    <w:rsid w:val="00DB6BEA"/>
    <w:rPr>
      <w:rFonts w:eastAsiaTheme="minorEastAsia"/>
    </w:rPr>
  </w:style>
  <w:style w:type="character" w:styleId="Strong">
    <w:name w:val="Strong"/>
    <w:basedOn w:val="DefaultParagraphFont"/>
    <w:uiPriority w:val="22"/>
    <w:qFormat/>
    <w:rsid w:val="00DB6BEA"/>
    <w:rPr>
      <w:b/>
      <w:bCs/>
    </w:rPr>
  </w:style>
  <w:style w:type="paragraph" w:styleId="ListParagraph">
    <w:name w:val="List Paragraph"/>
    <w:basedOn w:val="Normal"/>
    <w:uiPriority w:val="34"/>
    <w:qFormat/>
    <w:rsid w:val="00C22999"/>
    <w:pPr>
      <w:ind w:left="720"/>
      <w:contextualSpacing/>
    </w:pPr>
  </w:style>
  <w:style w:type="character" w:customStyle="1" w:styleId="mw-headline">
    <w:name w:val="mw-headline"/>
    <w:basedOn w:val="DefaultParagraphFont"/>
    <w:rsid w:val="00204D1F"/>
  </w:style>
  <w:style w:type="character" w:customStyle="1" w:styleId="apple-style-span">
    <w:name w:val="apple-style-span"/>
    <w:basedOn w:val="DefaultParagraphFont"/>
    <w:rsid w:val="00BB1227"/>
  </w:style>
  <w:style w:type="character" w:customStyle="1" w:styleId="apple-converted-space">
    <w:name w:val="apple-converted-space"/>
    <w:basedOn w:val="DefaultParagraphFont"/>
    <w:rsid w:val="00BB1227"/>
  </w:style>
  <w:style w:type="character" w:styleId="Hyperlink">
    <w:name w:val="Hyperlink"/>
    <w:basedOn w:val="DefaultParagraphFont"/>
    <w:uiPriority w:val="99"/>
    <w:unhideWhenUsed/>
    <w:rsid w:val="00BB1227"/>
    <w:rPr>
      <w:color w:val="0000FF"/>
      <w:u w:val="single"/>
    </w:rPr>
  </w:style>
  <w:style w:type="table" w:styleId="TableGrid">
    <w:name w:val="Table Grid"/>
    <w:basedOn w:val="TableNormal"/>
    <w:uiPriority w:val="59"/>
    <w:rsid w:val="00C90CED"/>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PlaceholderText">
    <w:name w:val="Placeholder Text"/>
    <w:basedOn w:val="DefaultParagraphFont"/>
    <w:uiPriority w:val="99"/>
    <w:semiHidden/>
    <w:rsid w:val="00F1225D"/>
    <w:rPr>
      <w:color w:val="808080"/>
    </w:rPr>
  </w:style>
  <w:style w:type="paragraph" w:styleId="NoSpacing">
    <w:name w:val="No Spacing"/>
    <w:uiPriority w:val="1"/>
    <w:qFormat/>
    <w:rsid w:val="0005331E"/>
    <w:pPr>
      <w:spacing w:after="0" w:line="240" w:lineRule="auto"/>
    </w:pPr>
    <w:rPr>
      <w:rFonts w:ascii="Times New Roman" w:eastAsia="Times New Roman" w:hAnsi="Times New Roman" w:cs="Times New Roman"/>
      <w:sz w:val="24"/>
      <w:szCs w:val="24"/>
    </w:rPr>
  </w:style>
  <w:style w:type="paragraph" w:styleId="BodyTextIndent2">
    <w:name w:val="Body Text Indent 2"/>
    <w:basedOn w:val="Normal"/>
    <w:link w:val="BodyTextIndent2Char"/>
    <w:rsid w:val="00293F7A"/>
    <w:pPr>
      <w:spacing w:after="120" w:line="480" w:lineRule="auto"/>
      <w:ind w:left="360"/>
    </w:pPr>
    <w:rPr>
      <w:rFonts w:ascii="Times New Roman" w:eastAsia="Times New Roman" w:hAnsi="Times New Roman" w:cs="Times New Roman"/>
      <w:sz w:val="24"/>
      <w:szCs w:val="24"/>
    </w:rPr>
  </w:style>
  <w:style w:type="character" w:customStyle="1" w:styleId="BodyTextIndent2Char">
    <w:name w:val="Body Text Indent 2 Char"/>
    <w:basedOn w:val="DefaultParagraphFont"/>
    <w:link w:val="BodyTextIndent2"/>
    <w:rsid w:val="00293F7A"/>
    <w:rPr>
      <w:rFonts w:ascii="Times New Roman" w:eastAsia="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divs>
    <w:div w:id="36319738">
      <w:bodyDiv w:val="1"/>
      <w:marLeft w:val="0"/>
      <w:marRight w:val="0"/>
      <w:marTop w:val="0"/>
      <w:marBottom w:val="0"/>
      <w:divBdr>
        <w:top w:val="none" w:sz="0" w:space="0" w:color="auto"/>
        <w:left w:val="none" w:sz="0" w:space="0" w:color="auto"/>
        <w:bottom w:val="none" w:sz="0" w:space="0" w:color="auto"/>
        <w:right w:val="none" w:sz="0" w:space="0" w:color="auto"/>
      </w:divBdr>
      <w:divsChild>
        <w:div w:id="1712267858">
          <w:marLeft w:val="432"/>
          <w:marRight w:val="0"/>
          <w:marTop w:val="120"/>
          <w:marBottom w:val="0"/>
          <w:divBdr>
            <w:top w:val="none" w:sz="0" w:space="0" w:color="auto"/>
            <w:left w:val="none" w:sz="0" w:space="0" w:color="auto"/>
            <w:bottom w:val="none" w:sz="0" w:space="0" w:color="auto"/>
            <w:right w:val="none" w:sz="0" w:space="0" w:color="auto"/>
          </w:divBdr>
        </w:div>
        <w:div w:id="2142267749">
          <w:marLeft w:val="432"/>
          <w:marRight w:val="0"/>
          <w:marTop w:val="120"/>
          <w:marBottom w:val="0"/>
          <w:divBdr>
            <w:top w:val="none" w:sz="0" w:space="0" w:color="auto"/>
            <w:left w:val="none" w:sz="0" w:space="0" w:color="auto"/>
            <w:bottom w:val="none" w:sz="0" w:space="0" w:color="auto"/>
            <w:right w:val="none" w:sz="0" w:space="0" w:color="auto"/>
          </w:divBdr>
        </w:div>
      </w:divsChild>
    </w:div>
    <w:div w:id="46300136">
      <w:bodyDiv w:val="1"/>
      <w:marLeft w:val="0"/>
      <w:marRight w:val="0"/>
      <w:marTop w:val="0"/>
      <w:marBottom w:val="0"/>
      <w:divBdr>
        <w:top w:val="none" w:sz="0" w:space="0" w:color="auto"/>
        <w:left w:val="none" w:sz="0" w:space="0" w:color="auto"/>
        <w:bottom w:val="none" w:sz="0" w:space="0" w:color="auto"/>
        <w:right w:val="none" w:sz="0" w:space="0" w:color="auto"/>
      </w:divBdr>
    </w:div>
    <w:div w:id="66728518">
      <w:bodyDiv w:val="1"/>
      <w:marLeft w:val="0"/>
      <w:marRight w:val="0"/>
      <w:marTop w:val="0"/>
      <w:marBottom w:val="0"/>
      <w:divBdr>
        <w:top w:val="none" w:sz="0" w:space="0" w:color="auto"/>
        <w:left w:val="none" w:sz="0" w:space="0" w:color="auto"/>
        <w:bottom w:val="none" w:sz="0" w:space="0" w:color="auto"/>
        <w:right w:val="none" w:sz="0" w:space="0" w:color="auto"/>
      </w:divBdr>
      <w:divsChild>
        <w:div w:id="894048238">
          <w:marLeft w:val="1094"/>
          <w:marRight w:val="0"/>
          <w:marTop w:val="144"/>
          <w:marBottom w:val="0"/>
          <w:divBdr>
            <w:top w:val="none" w:sz="0" w:space="0" w:color="auto"/>
            <w:left w:val="none" w:sz="0" w:space="0" w:color="auto"/>
            <w:bottom w:val="none" w:sz="0" w:space="0" w:color="auto"/>
            <w:right w:val="none" w:sz="0" w:space="0" w:color="auto"/>
          </w:divBdr>
        </w:div>
      </w:divsChild>
    </w:div>
    <w:div w:id="134302545">
      <w:bodyDiv w:val="1"/>
      <w:marLeft w:val="0"/>
      <w:marRight w:val="0"/>
      <w:marTop w:val="0"/>
      <w:marBottom w:val="0"/>
      <w:divBdr>
        <w:top w:val="none" w:sz="0" w:space="0" w:color="auto"/>
        <w:left w:val="none" w:sz="0" w:space="0" w:color="auto"/>
        <w:bottom w:val="none" w:sz="0" w:space="0" w:color="auto"/>
        <w:right w:val="none" w:sz="0" w:space="0" w:color="auto"/>
      </w:divBdr>
    </w:div>
    <w:div w:id="182742295">
      <w:bodyDiv w:val="1"/>
      <w:marLeft w:val="0"/>
      <w:marRight w:val="0"/>
      <w:marTop w:val="0"/>
      <w:marBottom w:val="0"/>
      <w:divBdr>
        <w:top w:val="none" w:sz="0" w:space="0" w:color="auto"/>
        <w:left w:val="none" w:sz="0" w:space="0" w:color="auto"/>
        <w:bottom w:val="none" w:sz="0" w:space="0" w:color="auto"/>
        <w:right w:val="none" w:sz="0" w:space="0" w:color="auto"/>
      </w:divBdr>
      <w:divsChild>
        <w:div w:id="1741559913">
          <w:marLeft w:val="432"/>
          <w:marRight w:val="0"/>
          <w:marTop w:val="120"/>
          <w:marBottom w:val="0"/>
          <w:divBdr>
            <w:top w:val="none" w:sz="0" w:space="0" w:color="auto"/>
            <w:left w:val="none" w:sz="0" w:space="0" w:color="auto"/>
            <w:bottom w:val="none" w:sz="0" w:space="0" w:color="auto"/>
            <w:right w:val="none" w:sz="0" w:space="0" w:color="auto"/>
          </w:divBdr>
        </w:div>
        <w:div w:id="67851798">
          <w:marLeft w:val="1570"/>
          <w:marRight w:val="0"/>
          <w:marTop w:val="60"/>
          <w:marBottom w:val="0"/>
          <w:divBdr>
            <w:top w:val="none" w:sz="0" w:space="0" w:color="auto"/>
            <w:left w:val="none" w:sz="0" w:space="0" w:color="auto"/>
            <w:bottom w:val="none" w:sz="0" w:space="0" w:color="auto"/>
            <w:right w:val="none" w:sz="0" w:space="0" w:color="auto"/>
          </w:divBdr>
        </w:div>
        <w:div w:id="1003119223">
          <w:marLeft w:val="1570"/>
          <w:marRight w:val="0"/>
          <w:marTop w:val="60"/>
          <w:marBottom w:val="0"/>
          <w:divBdr>
            <w:top w:val="none" w:sz="0" w:space="0" w:color="auto"/>
            <w:left w:val="none" w:sz="0" w:space="0" w:color="auto"/>
            <w:bottom w:val="none" w:sz="0" w:space="0" w:color="auto"/>
            <w:right w:val="none" w:sz="0" w:space="0" w:color="auto"/>
          </w:divBdr>
        </w:div>
        <w:div w:id="34736594">
          <w:marLeft w:val="2016"/>
          <w:marRight w:val="0"/>
          <w:marTop w:val="60"/>
          <w:marBottom w:val="0"/>
          <w:divBdr>
            <w:top w:val="none" w:sz="0" w:space="0" w:color="auto"/>
            <w:left w:val="none" w:sz="0" w:space="0" w:color="auto"/>
            <w:bottom w:val="none" w:sz="0" w:space="0" w:color="auto"/>
            <w:right w:val="none" w:sz="0" w:space="0" w:color="auto"/>
          </w:divBdr>
        </w:div>
        <w:div w:id="1356348080">
          <w:marLeft w:val="2016"/>
          <w:marRight w:val="0"/>
          <w:marTop w:val="60"/>
          <w:marBottom w:val="0"/>
          <w:divBdr>
            <w:top w:val="none" w:sz="0" w:space="0" w:color="auto"/>
            <w:left w:val="none" w:sz="0" w:space="0" w:color="auto"/>
            <w:bottom w:val="none" w:sz="0" w:space="0" w:color="auto"/>
            <w:right w:val="none" w:sz="0" w:space="0" w:color="auto"/>
          </w:divBdr>
        </w:div>
        <w:div w:id="9114722">
          <w:marLeft w:val="2016"/>
          <w:marRight w:val="0"/>
          <w:marTop w:val="60"/>
          <w:marBottom w:val="0"/>
          <w:divBdr>
            <w:top w:val="none" w:sz="0" w:space="0" w:color="auto"/>
            <w:left w:val="none" w:sz="0" w:space="0" w:color="auto"/>
            <w:bottom w:val="none" w:sz="0" w:space="0" w:color="auto"/>
            <w:right w:val="none" w:sz="0" w:space="0" w:color="auto"/>
          </w:divBdr>
        </w:div>
        <w:div w:id="1976057535">
          <w:marLeft w:val="1570"/>
          <w:marRight w:val="0"/>
          <w:marTop w:val="60"/>
          <w:marBottom w:val="0"/>
          <w:divBdr>
            <w:top w:val="none" w:sz="0" w:space="0" w:color="auto"/>
            <w:left w:val="none" w:sz="0" w:space="0" w:color="auto"/>
            <w:bottom w:val="none" w:sz="0" w:space="0" w:color="auto"/>
            <w:right w:val="none" w:sz="0" w:space="0" w:color="auto"/>
          </w:divBdr>
        </w:div>
        <w:div w:id="1276407676">
          <w:marLeft w:val="1570"/>
          <w:marRight w:val="0"/>
          <w:marTop w:val="60"/>
          <w:marBottom w:val="0"/>
          <w:divBdr>
            <w:top w:val="none" w:sz="0" w:space="0" w:color="auto"/>
            <w:left w:val="none" w:sz="0" w:space="0" w:color="auto"/>
            <w:bottom w:val="none" w:sz="0" w:space="0" w:color="auto"/>
            <w:right w:val="none" w:sz="0" w:space="0" w:color="auto"/>
          </w:divBdr>
        </w:div>
        <w:div w:id="582690322">
          <w:marLeft w:val="432"/>
          <w:marRight w:val="0"/>
          <w:marTop w:val="120"/>
          <w:marBottom w:val="0"/>
          <w:divBdr>
            <w:top w:val="none" w:sz="0" w:space="0" w:color="auto"/>
            <w:left w:val="none" w:sz="0" w:space="0" w:color="auto"/>
            <w:bottom w:val="none" w:sz="0" w:space="0" w:color="auto"/>
            <w:right w:val="none" w:sz="0" w:space="0" w:color="auto"/>
          </w:divBdr>
        </w:div>
      </w:divsChild>
    </w:div>
    <w:div w:id="200241381">
      <w:bodyDiv w:val="1"/>
      <w:marLeft w:val="0"/>
      <w:marRight w:val="0"/>
      <w:marTop w:val="0"/>
      <w:marBottom w:val="0"/>
      <w:divBdr>
        <w:top w:val="none" w:sz="0" w:space="0" w:color="auto"/>
        <w:left w:val="none" w:sz="0" w:space="0" w:color="auto"/>
        <w:bottom w:val="none" w:sz="0" w:space="0" w:color="auto"/>
        <w:right w:val="none" w:sz="0" w:space="0" w:color="auto"/>
      </w:divBdr>
      <w:divsChild>
        <w:div w:id="983122445">
          <w:marLeft w:val="864"/>
          <w:marRight w:val="0"/>
          <w:marTop w:val="240"/>
          <w:marBottom w:val="0"/>
          <w:divBdr>
            <w:top w:val="none" w:sz="0" w:space="0" w:color="auto"/>
            <w:left w:val="none" w:sz="0" w:space="0" w:color="auto"/>
            <w:bottom w:val="none" w:sz="0" w:space="0" w:color="auto"/>
            <w:right w:val="none" w:sz="0" w:space="0" w:color="auto"/>
          </w:divBdr>
        </w:div>
      </w:divsChild>
    </w:div>
    <w:div w:id="219445833">
      <w:bodyDiv w:val="1"/>
      <w:marLeft w:val="0"/>
      <w:marRight w:val="0"/>
      <w:marTop w:val="0"/>
      <w:marBottom w:val="0"/>
      <w:divBdr>
        <w:top w:val="none" w:sz="0" w:space="0" w:color="auto"/>
        <w:left w:val="none" w:sz="0" w:space="0" w:color="auto"/>
        <w:bottom w:val="none" w:sz="0" w:space="0" w:color="auto"/>
        <w:right w:val="none" w:sz="0" w:space="0" w:color="auto"/>
      </w:divBdr>
      <w:divsChild>
        <w:div w:id="187985722">
          <w:marLeft w:val="432"/>
          <w:marRight w:val="0"/>
          <w:marTop w:val="120"/>
          <w:marBottom w:val="0"/>
          <w:divBdr>
            <w:top w:val="none" w:sz="0" w:space="0" w:color="auto"/>
            <w:left w:val="none" w:sz="0" w:space="0" w:color="auto"/>
            <w:bottom w:val="none" w:sz="0" w:space="0" w:color="auto"/>
            <w:right w:val="none" w:sz="0" w:space="0" w:color="auto"/>
          </w:divBdr>
        </w:div>
        <w:div w:id="1765109488">
          <w:marLeft w:val="432"/>
          <w:marRight w:val="0"/>
          <w:marTop w:val="120"/>
          <w:marBottom w:val="0"/>
          <w:divBdr>
            <w:top w:val="none" w:sz="0" w:space="0" w:color="auto"/>
            <w:left w:val="none" w:sz="0" w:space="0" w:color="auto"/>
            <w:bottom w:val="none" w:sz="0" w:space="0" w:color="auto"/>
            <w:right w:val="none" w:sz="0" w:space="0" w:color="auto"/>
          </w:divBdr>
        </w:div>
      </w:divsChild>
    </w:div>
    <w:div w:id="267584430">
      <w:bodyDiv w:val="1"/>
      <w:marLeft w:val="0"/>
      <w:marRight w:val="0"/>
      <w:marTop w:val="0"/>
      <w:marBottom w:val="0"/>
      <w:divBdr>
        <w:top w:val="none" w:sz="0" w:space="0" w:color="auto"/>
        <w:left w:val="none" w:sz="0" w:space="0" w:color="auto"/>
        <w:bottom w:val="none" w:sz="0" w:space="0" w:color="auto"/>
        <w:right w:val="none" w:sz="0" w:space="0" w:color="auto"/>
      </w:divBdr>
      <w:divsChild>
        <w:div w:id="468255327">
          <w:marLeft w:val="432"/>
          <w:marRight w:val="0"/>
          <w:marTop w:val="120"/>
          <w:marBottom w:val="0"/>
          <w:divBdr>
            <w:top w:val="none" w:sz="0" w:space="0" w:color="auto"/>
            <w:left w:val="none" w:sz="0" w:space="0" w:color="auto"/>
            <w:bottom w:val="none" w:sz="0" w:space="0" w:color="auto"/>
            <w:right w:val="none" w:sz="0" w:space="0" w:color="auto"/>
          </w:divBdr>
        </w:div>
        <w:div w:id="1955021128">
          <w:marLeft w:val="432"/>
          <w:marRight w:val="0"/>
          <w:marTop w:val="120"/>
          <w:marBottom w:val="0"/>
          <w:divBdr>
            <w:top w:val="none" w:sz="0" w:space="0" w:color="auto"/>
            <w:left w:val="none" w:sz="0" w:space="0" w:color="auto"/>
            <w:bottom w:val="none" w:sz="0" w:space="0" w:color="auto"/>
            <w:right w:val="none" w:sz="0" w:space="0" w:color="auto"/>
          </w:divBdr>
        </w:div>
      </w:divsChild>
    </w:div>
    <w:div w:id="303629028">
      <w:bodyDiv w:val="1"/>
      <w:marLeft w:val="0"/>
      <w:marRight w:val="0"/>
      <w:marTop w:val="0"/>
      <w:marBottom w:val="0"/>
      <w:divBdr>
        <w:top w:val="none" w:sz="0" w:space="0" w:color="auto"/>
        <w:left w:val="none" w:sz="0" w:space="0" w:color="auto"/>
        <w:bottom w:val="none" w:sz="0" w:space="0" w:color="auto"/>
        <w:right w:val="none" w:sz="0" w:space="0" w:color="auto"/>
      </w:divBdr>
    </w:div>
    <w:div w:id="361588489">
      <w:bodyDiv w:val="1"/>
      <w:marLeft w:val="0"/>
      <w:marRight w:val="0"/>
      <w:marTop w:val="0"/>
      <w:marBottom w:val="0"/>
      <w:divBdr>
        <w:top w:val="none" w:sz="0" w:space="0" w:color="auto"/>
        <w:left w:val="none" w:sz="0" w:space="0" w:color="auto"/>
        <w:bottom w:val="none" w:sz="0" w:space="0" w:color="auto"/>
        <w:right w:val="none" w:sz="0" w:space="0" w:color="auto"/>
      </w:divBdr>
    </w:div>
    <w:div w:id="383523564">
      <w:bodyDiv w:val="1"/>
      <w:marLeft w:val="0"/>
      <w:marRight w:val="0"/>
      <w:marTop w:val="0"/>
      <w:marBottom w:val="0"/>
      <w:divBdr>
        <w:top w:val="none" w:sz="0" w:space="0" w:color="auto"/>
        <w:left w:val="none" w:sz="0" w:space="0" w:color="auto"/>
        <w:bottom w:val="none" w:sz="0" w:space="0" w:color="auto"/>
        <w:right w:val="none" w:sz="0" w:space="0" w:color="auto"/>
      </w:divBdr>
    </w:div>
    <w:div w:id="394553619">
      <w:bodyDiv w:val="1"/>
      <w:marLeft w:val="0"/>
      <w:marRight w:val="0"/>
      <w:marTop w:val="0"/>
      <w:marBottom w:val="0"/>
      <w:divBdr>
        <w:top w:val="none" w:sz="0" w:space="0" w:color="auto"/>
        <w:left w:val="none" w:sz="0" w:space="0" w:color="auto"/>
        <w:bottom w:val="none" w:sz="0" w:space="0" w:color="auto"/>
        <w:right w:val="none" w:sz="0" w:space="0" w:color="auto"/>
      </w:divBdr>
    </w:div>
    <w:div w:id="418871245">
      <w:bodyDiv w:val="1"/>
      <w:marLeft w:val="0"/>
      <w:marRight w:val="0"/>
      <w:marTop w:val="0"/>
      <w:marBottom w:val="0"/>
      <w:divBdr>
        <w:top w:val="none" w:sz="0" w:space="0" w:color="auto"/>
        <w:left w:val="none" w:sz="0" w:space="0" w:color="auto"/>
        <w:bottom w:val="none" w:sz="0" w:space="0" w:color="auto"/>
        <w:right w:val="none" w:sz="0" w:space="0" w:color="auto"/>
      </w:divBdr>
      <w:divsChild>
        <w:div w:id="1874149667">
          <w:marLeft w:val="432"/>
          <w:marRight w:val="0"/>
          <w:marTop w:val="120"/>
          <w:marBottom w:val="0"/>
          <w:divBdr>
            <w:top w:val="none" w:sz="0" w:space="0" w:color="auto"/>
            <w:left w:val="none" w:sz="0" w:space="0" w:color="auto"/>
            <w:bottom w:val="none" w:sz="0" w:space="0" w:color="auto"/>
            <w:right w:val="none" w:sz="0" w:space="0" w:color="auto"/>
          </w:divBdr>
        </w:div>
        <w:div w:id="1832671162">
          <w:marLeft w:val="432"/>
          <w:marRight w:val="0"/>
          <w:marTop w:val="120"/>
          <w:marBottom w:val="0"/>
          <w:divBdr>
            <w:top w:val="none" w:sz="0" w:space="0" w:color="auto"/>
            <w:left w:val="none" w:sz="0" w:space="0" w:color="auto"/>
            <w:bottom w:val="none" w:sz="0" w:space="0" w:color="auto"/>
            <w:right w:val="none" w:sz="0" w:space="0" w:color="auto"/>
          </w:divBdr>
        </w:div>
      </w:divsChild>
    </w:div>
    <w:div w:id="458575082">
      <w:bodyDiv w:val="1"/>
      <w:marLeft w:val="0"/>
      <w:marRight w:val="0"/>
      <w:marTop w:val="0"/>
      <w:marBottom w:val="0"/>
      <w:divBdr>
        <w:top w:val="none" w:sz="0" w:space="0" w:color="auto"/>
        <w:left w:val="none" w:sz="0" w:space="0" w:color="auto"/>
        <w:bottom w:val="none" w:sz="0" w:space="0" w:color="auto"/>
        <w:right w:val="none" w:sz="0" w:space="0" w:color="auto"/>
      </w:divBdr>
    </w:div>
    <w:div w:id="484513779">
      <w:bodyDiv w:val="1"/>
      <w:marLeft w:val="0"/>
      <w:marRight w:val="0"/>
      <w:marTop w:val="0"/>
      <w:marBottom w:val="0"/>
      <w:divBdr>
        <w:top w:val="none" w:sz="0" w:space="0" w:color="auto"/>
        <w:left w:val="none" w:sz="0" w:space="0" w:color="auto"/>
        <w:bottom w:val="none" w:sz="0" w:space="0" w:color="auto"/>
        <w:right w:val="none" w:sz="0" w:space="0" w:color="auto"/>
      </w:divBdr>
    </w:div>
    <w:div w:id="576596057">
      <w:bodyDiv w:val="1"/>
      <w:marLeft w:val="0"/>
      <w:marRight w:val="0"/>
      <w:marTop w:val="0"/>
      <w:marBottom w:val="0"/>
      <w:divBdr>
        <w:top w:val="none" w:sz="0" w:space="0" w:color="auto"/>
        <w:left w:val="none" w:sz="0" w:space="0" w:color="auto"/>
        <w:bottom w:val="none" w:sz="0" w:space="0" w:color="auto"/>
        <w:right w:val="none" w:sz="0" w:space="0" w:color="auto"/>
      </w:divBdr>
      <w:divsChild>
        <w:div w:id="1622305382">
          <w:marLeft w:val="864"/>
          <w:marRight w:val="0"/>
          <w:marTop w:val="240"/>
          <w:marBottom w:val="0"/>
          <w:divBdr>
            <w:top w:val="none" w:sz="0" w:space="0" w:color="auto"/>
            <w:left w:val="none" w:sz="0" w:space="0" w:color="auto"/>
            <w:bottom w:val="none" w:sz="0" w:space="0" w:color="auto"/>
            <w:right w:val="none" w:sz="0" w:space="0" w:color="auto"/>
          </w:divBdr>
        </w:div>
        <w:div w:id="2069255733">
          <w:marLeft w:val="1267"/>
          <w:marRight w:val="0"/>
          <w:marTop w:val="240"/>
          <w:marBottom w:val="0"/>
          <w:divBdr>
            <w:top w:val="none" w:sz="0" w:space="0" w:color="auto"/>
            <w:left w:val="none" w:sz="0" w:space="0" w:color="auto"/>
            <w:bottom w:val="none" w:sz="0" w:space="0" w:color="auto"/>
            <w:right w:val="none" w:sz="0" w:space="0" w:color="auto"/>
          </w:divBdr>
        </w:div>
        <w:div w:id="1238592553">
          <w:marLeft w:val="1267"/>
          <w:marRight w:val="0"/>
          <w:marTop w:val="240"/>
          <w:marBottom w:val="0"/>
          <w:divBdr>
            <w:top w:val="none" w:sz="0" w:space="0" w:color="auto"/>
            <w:left w:val="none" w:sz="0" w:space="0" w:color="auto"/>
            <w:bottom w:val="none" w:sz="0" w:space="0" w:color="auto"/>
            <w:right w:val="none" w:sz="0" w:space="0" w:color="auto"/>
          </w:divBdr>
        </w:div>
        <w:div w:id="166946097">
          <w:marLeft w:val="1267"/>
          <w:marRight w:val="0"/>
          <w:marTop w:val="240"/>
          <w:marBottom w:val="0"/>
          <w:divBdr>
            <w:top w:val="none" w:sz="0" w:space="0" w:color="auto"/>
            <w:left w:val="none" w:sz="0" w:space="0" w:color="auto"/>
            <w:bottom w:val="none" w:sz="0" w:space="0" w:color="auto"/>
            <w:right w:val="none" w:sz="0" w:space="0" w:color="auto"/>
          </w:divBdr>
        </w:div>
      </w:divsChild>
    </w:div>
    <w:div w:id="632757853">
      <w:bodyDiv w:val="1"/>
      <w:marLeft w:val="0"/>
      <w:marRight w:val="0"/>
      <w:marTop w:val="0"/>
      <w:marBottom w:val="0"/>
      <w:divBdr>
        <w:top w:val="none" w:sz="0" w:space="0" w:color="auto"/>
        <w:left w:val="none" w:sz="0" w:space="0" w:color="auto"/>
        <w:bottom w:val="none" w:sz="0" w:space="0" w:color="auto"/>
        <w:right w:val="none" w:sz="0" w:space="0" w:color="auto"/>
      </w:divBdr>
      <w:divsChild>
        <w:div w:id="1216042660">
          <w:marLeft w:val="432"/>
          <w:marRight w:val="0"/>
          <w:marTop w:val="120"/>
          <w:marBottom w:val="0"/>
          <w:divBdr>
            <w:top w:val="none" w:sz="0" w:space="0" w:color="auto"/>
            <w:left w:val="none" w:sz="0" w:space="0" w:color="auto"/>
            <w:bottom w:val="none" w:sz="0" w:space="0" w:color="auto"/>
            <w:right w:val="none" w:sz="0" w:space="0" w:color="auto"/>
          </w:divBdr>
        </w:div>
        <w:div w:id="1709842099">
          <w:marLeft w:val="432"/>
          <w:marRight w:val="0"/>
          <w:marTop w:val="120"/>
          <w:marBottom w:val="0"/>
          <w:divBdr>
            <w:top w:val="none" w:sz="0" w:space="0" w:color="auto"/>
            <w:left w:val="none" w:sz="0" w:space="0" w:color="auto"/>
            <w:bottom w:val="none" w:sz="0" w:space="0" w:color="auto"/>
            <w:right w:val="none" w:sz="0" w:space="0" w:color="auto"/>
          </w:divBdr>
        </w:div>
        <w:div w:id="941185114">
          <w:marLeft w:val="432"/>
          <w:marRight w:val="0"/>
          <w:marTop w:val="120"/>
          <w:marBottom w:val="0"/>
          <w:divBdr>
            <w:top w:val="none" w:sz="0" w:space="0" w:color="auto"/>
            <w:left w:val="none" w:sz="0" w:space="0" w:color="auto"/>
            <w:bottom w:val="none" w:sz="0" w:space="0" w:color="auto"/>
            <w:right w:val="none" w:sz="0" w:space="0" w:color="auto"/>
          </w:divBdr>
        </w:div>
      </w:divsChild>
    </w:div>
    <w:div w:id="678196384">
      <w:bodyDiv w:val="1"/>
      <w:marLeft w:val="0"/>
      <w:marRight w:val="0"/>
      <w:marTop w:val="0"/>
      <w:marBottom w:val="0"/>
      <w:divBdr>
        <w:top w:val="none" w:sz="0" w:space="0" w:color="auto"/>
        <w:left w:val="none" w:sz="0" w:space="0" w:color="auto"/>
        <w:bottom w:val="none" w:sz="0" w:space="0" w:color="auto"/>
        <w:right w:val="none" w:sz="0" w:space="0" w:color="auto"/>
      </w:divBdr>
    </w:div>
    <w:div w:id="695426118">
      <w:bodyDiv w:val="1"/>
      <w:marLeft w:val="0"/>
      <w:marRight w:val="0"/>
      <w:marTop w:val="0"/>
      <w:marBottom w:val="0"/>
      <w:divBdr>
        <w:top w:val="none" w:sz="0" w:space="0" w:color="auto"/>
        <w:left w:val="none" w:sz="0" w:space="0" w:color="auto"/>
        <w:bottom w:val="none" w:sz="0" w:space="0" w:color="auto"/>
        <w:right w:val="none" w:sz="0" w:space="0" w:color="auto"/>
      </w:divBdr>
      <w:divsChild>
        <w:div w:id="904293224">
          <w:marLeft w:val="547"/>
          <w:marRight w:val="0"/>
          <w:marTop w:val="115"/>
          <w:marBottom w:val="0"/>
          <w:divBdr>
            <w:top w:val="none" w:sz="0" w:space="0" w:color="auto"/>
            <w:left w:val="none" w:sz="0" w:space="0" w:color="auto"/>
            <w:bottom w:val="none" w:sz="0" w:space="0" w:color="auto"/>
            <w:right w:val="none" w:sz="0" w:space="0" w:color="auto"/>
          </w:divBdr>
        </w:div>
      </w:divsChild>
    </w:div>
    <w:div w:id="720128461">
      <w:bodyDiv w:val="1"/>
      <w:marLeft w:val="0"/>
      <w:marRight w:val="0"/>
      <w:marTop w:val="0"/>
      <w:marBottom w:val="0"/>
      <w:divBdr>
        <w:top w:val="none" w:sz="0" w:space="0" w:color="auto"/>
        <w:left w:val="none" w:sz="0" w:space="0" w:color="auto"/>
        <w:bottom w:val="none" w:sz="0" w:space="0" w:color="auto"/>
        <w:right w:val="none" w:sz="0" w:space="0" w:color="auto"/>
      </w:divBdr>
    </w:div>
    <w:div w:id="752167567">
      <w:bodyDiv w:val="1"/>
      <w:marLeft w:val="0"/>
      <w:marRight w:val="0"/>
      <w:marTop w:val="0"/>
      <w:marBottom w:val="0"/>
      <w:divBdr>
        <w:top w:val="none" w:sz="0" w:space="0" w:color="auto"/>
        <w:left w:val="none" w:sz="0" w:space="0" w:color="auto"/>
        <w:bottom w:val="none" w:sz="0" w:space="0" w:color="auto"/>
        <w:right w:val="none" w:sz="0" w:space="0" w:color="auto"/>
      </w:divBdr>
    </w:div>
    <w:div w:id="758335798">
      <w:bodyDiv w:val="1"/>
      <w:marLeft w:val="0"/>
      <w:marRight w:val="0"/>
      <w:marTop w:val="0"/>
      <w:marBottom w:val="0"/>
      <w:divBdr>
        <w:top w:val="none" w:sz="0" w:space="0" w:color="auto"/>
        <w:left w:val="none" w:sz="0" w:space="0" w:color="auto"/>
        <w:bottom w:val="none" w:sz="0" w:space="0" w:color="auto"/>
        <w:right w:val="none" w:sz="0" w:space="0" w:color="auto"/>
      </w:divBdr>
    </w:div>
    <w:div w:id="774011233">
      <w:bodyDiv w:val="1"/>
      <w:marLeft w:val="0"/>
      <w:marRight w:val="0"/>
      <w:marTop w:val="0"/>
      <w:marBottom w:val="0"/>
      <w:divBdr>
        <w:top w:val="none" w:sz="0" w:space="0" w:color="auto"/>
        <w:left w:val="none" w:sz="0" w:space="0" w:color="auto"/>
        <w:bottom w:val="none" w:sz="0" w:space="0" w:color="auto"/>
        <w:right w:val="none" w:sz="0" w:space="0" w:color="auto"/>
      </w:divBdr>
      <w:divsChild>
        <w:div w:id="1918051606">
          <w:marLeft w:val="864"/>
          <w:marRight w:val="0"/>
          <w:marTop w:val="82"/>
          <w:marBottom w:val="0"/>
          <w:divBdr>
            <w:top w:val="none" w:sz="0" w:space="0" w:color="auto"/>
            <w:left w:val="none" w:sz="0" w:space="0" w:color="auto"/>
            <w:bottom w:val="none" w:sz="0" w:space="0" w:color="auto"/>
            <w:right w:val="none" w:sz="0" w:space="0" w:color="auto"/>
          </w:divBdr>
        </w:div>
        <w:div w:id="1246383297">
          <w:marLeft w:val="864"/>
          <w:marRight w:val="0"/>
          <w:marTop w:val="240"/>
          <w:marBottom w:val="0"/>
          <w:divBdr>
            <w:top w:val="none" w:sz="0" w:space="0" w:color="auto"/>
            <w:left w:val="none" w:sz="0" w:space="0" w:color="auto"/>
            <w:bottom w:val="none" w:sz="0" w:space="0" w:color="auto"/>
            <w:right w:val="none" w:sz="0" w:space="0" w:color="auto"/>
          </w:divBdr>
        </w:div>
      </w:divsChild>
    </w:div>
    <w:div w:id="970676316">
      <w:bodyDiv w:val="1"/>
      <w:marLeft w:val="0"/>
      <w:marRight w:val="0"/>
      <w:marTop w:val="0"/>
      <w:marBottom w:val="0"/>
      <w:divBdr>
        <w:top w:val="none" w:sz="0" w:space="0" w:color="auto"/>
        <w:left w:val="none" w:sz="0" w:space="0" w:color="auto"/>
        <w:bottom w:val="none" w:sz="0" w:space="0" w:color="auto"/>
        <w:right w:val="none" w:sz="0" w:space="0" w:color="auto"/>
      </w:divBdr>
    </w:div>
    <w:div w:id="974724328">
      <w:bodyDiv w:val="1"/>
      <w:marLeft w:val="0"/>
      <w:marRight w:val="0"/>
      <w:marTop w:val="0"/>
      <w:marBottom w:val="0"/>
      <w:divBdr>
        <w:top w:val="none" w:sz="0" w:space="0" w:color="auto"/>
        <w:left w:val="none" w:sz="0" w:space="0" w:color="auto"/>
        <w:bottom w:val="none" w:sz="0" w:space="0" w:color="auto"/>
        <w:right w:val="none" w:sz="0" w:space="0" w:color="auto"/>
      </w:divBdr>
    </w:div>
    <w:div w:id="1078138185">
      <w:bodyDiv w:val="1"/>
      <w:marLeft w:val="0"/>
      <w:marRight w:val="0"/>
      <w:marTop w:val="0"/>
      <w:marBottom w:val="0"/>
      <w:divBdr>
        <w:top w:val="none" w:sz="0" w:space="0" w:color="auto"/>
        <w:left w:val="none" w:sz="0" w:space="0" w:color="auto"/>
        <w:bottom w:val="none" w:sz="0" w:space="0" w:color="auto"/>
        <w:right w:val="none" w:sz="0" w:space="0" w:color="auto"/>
      </w:divBdr>
      <w:divsChild>
        <w:div w:id="1721855319">
          <w:marLeft w:val="864"/>
          <w:marRight w:val="0"/>
          <w:marTop w:val="240"/>
          <w:marBottom w:val="0"/>
          <w:divBdr>
            <w:top w:val="none" w:sz="0" w:space="0" w:color="auto"/>
            <w:left w:val="none" w:sz="0" w:space="0" w:color="auto"/>
            <w:bottom w:val="none" w:sz="0" w:space="0" w:color="auto"/>
            <w:right w:val="none" w:sz="0" w:space="0" w:color="auto"/>
          </w:divBdr>
        </w:div>
      </w:divsChild>
    </w:div>
    <w:div w:id="1131244340">
      <w:bodyDiv w:val="1"/>
      <w:marLeft w:val="0"/>
      <w:marRight w:val="0"/>
      <w:marTop w:val="0"/>
      <w:marBottom w:val="0"/>
      <w:divBdr>
        <w:top w:val="none" w:sz="0" w:space="0" w:color="auto"/>
        <w:left w:val="none" w:sz="0" w:space="0" w:color="auto"/>
        <w:bottom w:val="none" w:sz="0" w:space="0" w:color="auto"/>
        <w:right w:val="none" w:sz="0" w:space="0" w:color="auto"/>
      </w:divBdr>
      <w:divsChild>
        <w:div w:id="1349797862">
          <w:marLeft w:val="432"/>
          <w:marRight w:val="0"/>
          <w:marTop w:val="120"/>
          <w:marBottom w:val="0"/>
          <w:divBdr>
            <w:top w:val="none" w:sz="0" w:space="0" w:color="auto"/>
            <w:left w:val="none" w:sz="0" w:space="0" w:color="auto"/>
            <w:bottom w:val="none" w:sz="0" w:space="0" w:color="auto"/>
            <w:right w:val="none" w:sz="0" w:space="0" w:color="auto"/>
          </w:divBdr>
        </w:div>
        <w:div w:id="1515730830">
          <w:marLeft w:val="432"/>
          <w:marRight w:val="0"/>
          <w:marTop w:val="120"/>
          <w:marBottom w:val="0"/>
          <w:divBdr>
            <w:top w:val="none" w:sz="0" w:space="0" w:color="auto"/>
            <w:left w:val="none" w:sz="0" w:space="0" w:color="auto"/>
            <w:bottom w:val="none" w:sz="0" w:space="0" w:color="auto"/>
            <w:right w:val="none" w:sz="0" w:space="0" w:color="auto"/>
          </w:divBdr>
        </w:div>
        <w:div w:id="1288045283">
          <w:marLeft w:val="432"/>
          <w:marRight w:val="0"/>
          <w:marTop w:val="120"/>
          <w:marBottom w:val="0"/>
          <w:divBdr>
            <w:top w:val="none" w:sz="0" w:space="0" w:color="auto"/>
            <w:left w:val="none" w:sz="0" w:space="0" w:color="auto"/>
            <w:bottom w:val="none" w:sz="0" w:space="0" w:color="auto"/>
            <w:right w:val="none" w:sz="0" w:space="0" w:color="auto"/>
          </w:divBdr>
        </w:div>
      </w:divsChild>
    </w:div>
    <w:div w:id="1161848888">
      <w:bodyDiv w:val="1"/>
      <w:marLeft w:val="0"/>
      <w:marRight w:val="0"/>
      <w:marTop w:val="0"/>
      <w:marBottom w:val="0"/>
      <w:divBdr>
        <w:top w:val="none" w:sz="0" w:space="0" w:color="auto"/>
        <w:left w:val="none" w:sz="0" w:space="0" w:color="auto"/>
        <w:bottom w:val="none" w:sz="0" w:space="0" w:color="auto"/>
        <w:right w:val="none" w:sz="0" w:space="0" w:color="auto"/>
      </w:divBdr>
      <w:divsChild>
        <w:div w:id="139272241">
          <w:marLeft w:val="0"/>
          <w:marRight w:val="0"/>
          <w:marTop w:val="120"/>
          <w:marBottom w:val="0"/>
          <w:divBdr>
            <w:top w:val="none" w:sz="0" w:space="0" w:color="auto"/>
            <w:left w:val="none" w:sz="0" w:space="0" w:color="auto"/>
            <w:bottom w:val="none" w:sz="0" w:space="0" w:color="auto"/>
            <w:right w:val="none" w:sz="0" w:space="0" w:color="auto"/>
          </w:divBdr>
        </w:div>
        <w:div w:id="100147411">
          <w:marLeft w:val="0"/>
          <w:marRight w:val="0"/>
          <w:marTop w:val="120"/>
          <w:marBottom w:val="0"/>
          <w:divBdr>
            <w:top w:val="none" w:sz="0" w:space="0" w:color="auto"/>
            <w:left w:val="none" w:sz="0" w:space="0" w:color="auto"/>
            <w:bottom w:val="none" w:sz="0" w:space="0" w:color="auto"/>
            <w:right w:val="none" w:sz="0" w:space="0" w:color="auto"/>
          </w:divBdr>
        </w:div>
        <w:div w:id="1442144756">
          <w:marLeft w:val="0"/>
          <w:marRight w:val="0"/>
          <w:marTop w:val="120"/>
          <w:marBottom w:val="0"/>
          <w:divBdr>
            <w:top w:val="none" w:sz="0" w:space="0" w:color="auto"/>
            <w:left w:val="none" w:sz="0" w:space="0" w:color="auto"/>
            <w:bottom w:val="none" w:sz="0" w:space="0" w:color="auto"/>
            <w:right w:val="none" w:sz="0" w:space="0" w:color="auto"/>
          </w:divBdr>
        </w:div>
        <w:div w:id="2026588917">
          <w:marLeft w:val="29"/>
          <w:marRight w:val="0"/>
          <w:marTop w:val="120"/>
          <w:marBottom w:val="0"/>
          <w:divBdr>
            <w:top w:val="none" w:sz="0" w:space="0" w:color="auto"/>
            <w:left w:val="none" w:sz="0" w:space="0" w:color="auto"/>
            <w:bottom w:val="none" w:sz="0" w:space="0" w:color="auto"/>
            <w:right w:val="none" w:sz="0" w:space="0" w:color="auto"/>
          </w:divBdr>
        </w:div>
      </w:divsChild>
    </w:div>
    <w:div w:id="1272318606">
      <w:bodyDiv w:val="1"/>
      <w:marLeft w:val="0"/>
      <w:marRight w:val="0"/>
      <w:marTop w:val="0"/>
      <w:marBottom w:val="0"/>
      <w:divBdr>
        <w:top w:val="none" w:sz="0" w:space="0" w:color="auto"/>
        <w:left w:val="none" w:sz="0" w:space="0" w:color="auto"/>
        <w:bottom w:val="none" w:sz="0" w:space="0" w:color="auto"/>
        <w:right w:val="none" w:sz="0" w:space="0" w:color="auto"/>
      </w:divBdr>
      <w:divsChild>
        <w:div w:id="1725524061">
          <w:marLeft w:val="547"/>
          <w:marRight w:val="0"/>
          <w:marTop w:val="154"/>
          <w:marBottom w:val="0"/>
          <w:divBdr>
            <w:top w:val="none" w:sz="0" w:space="0" w:color="auto"/>
            <w:left w:val="none" w:sz="0" w:space="0" w:color="auto"/>
            <w:bottom w:val="none" w:sz="0" w:space="0" w:color="auto"/>
            <w:right w:val="none" w:sz="0" w:space="0" w:color="auto"/>
          </w:divBdr>
        </w:div>
      </w:divsChild>
    </w:div>
    <w:div w:id="1286499925">
      <w:bodyDiv w:val="1"/>
      <w:marLeft w:val="0"/>
      <w:marRight w:val="0"/>
      <w:marTop w:val="0"/>
      <w:marBottom w:val="0"/>
      <w:divBdr>
        <w:top w:val="none" w:sz="0" w:space="0" w:color="auto"/>
        <w:left w:val="none" w:sz="0" w:space="0" w:color="auto"/>
        <w:bottom w:val="none" w:sz="0" w:space="0" w:color="auto"/>
        <w:right w:val="none" w:sz="0" w:space="0" w:color="auto"/>
      </w:divBdr>
    </w:div>
    <w:div w:id="1416512999">
      <w:bodyDiv w:val="1"/>
      <w:marLeft w:val="0"/>
      <w:marRight w:val="0"/>
      <w:marTop w:val="0"/>
      <w:marBottom w:val="0"/>
      <w:divBdr>
        <w:top w:val="none" w:sz="0" w:space="0" w:color="auto"/>
        <w:left w:val="none" w:sz="0" w:space="0" w:color="auto"/>
        <w:bottom w:val="none" w:sz="0" w:space="0" w:color="auto"/>
        <w:right w:val="none" w:sz="0" w:space="0" w:color="auto"/>
      </w:divBdr>
    </w:div>
    <w:div w:id="1463116712">
      <w:bodyDiv w:val="1"/>
      <w:marLeft w:val="0"/>
      <w:marRight w:val="0"/>
      <w:marTop w:val="0"/>
      <w:marBottom w:val="0"/>
      <w:divBdr>
        <w:top w:val="none" w:sz="0" w:space="0" w:color="auto"/>
        <w:left w:val="none" w:sz="0" w:space="0" w:color="auto"/>
        <w:bottom w:val="none" w:sz="0" w:space="0" w:color="auto"/>
        <w:right w:val="none" w:sz="0" w:space="0" w:color="auto"/>
      </w:divBdr>
      <w:divsChild>
        <w:div w:id="64304848">
          <w:marLeft w:val="547"/>
          <w:marRight w:val="0"/>
          <w:marTop w:val="154"/>
          <w:marBottom w:val="0"/>
          <w:divBdr>
            <w:top w:val="none" w:sz="0" w:space="0" w:color="auto"/>
            <w:left w:val="none" w:sz="0" w:space="0" w:color="auto"/>
            <w:bottom w:val="none" w:sz="0" w:space="0" w:color="auto"/>
            <w:right w:val="none" w:sz="0" w:space="0" w:color="auto"/>
          </w:divBdr>
        </w:div>
      </w:divsChild>
    </w:div>
    <w:div w:id="1577780914">
      <w:bodyDiv w:val="1"/>
      <w:marLeft w:val="0"/>
      <w:marRight w:val="0"/>
      <w:marTop w:val="0"/>
      <w:marBottom w:val="0"/>
      <w:divBdr>
        <w:top w:val="none" w:sz="0" w:space="0" w:color="auto"/>
        <w:left w:val="none" w:sz="0" w:space="0" w:color="auto"/>
        <w:bottom w:val="none" w:sz="0" w:space="0" w:color="auto"/>
        <w:right w:val="none" w:sz="0" w:space="0" w:color="auto"/>
      </w:divBdr>
      <w:divsChild>
        <w:div w:id="28117335">
          <w:marLeft w:val="547"/>
          <w:marRight w:val="0"/>
          <w:marTop w:val="154"/>
          <w:marBottom w:val="0"/>
          <w:divBdr>
            <w:top w:val="none" w:sz="0" w:space="0" w:color="auto"/>
            <w:left w:val="none" w:sz="0" w:space="0" w:color="auto"/>
            <w:bottom w:val="none" w:sz="0" w:space="0" w:color="auto"/>
            <w:right w:val="none" w:sz="0" w:space="0" w:color="auto"/>
          </w:divBdr>
        </w:div>
      </w:divsChild>
    </w:div>
    <w:div w:id="1617835799">
      <w:bodyDiv w:val="1"/>
      <w:marLeft w:val="0"/>
      <w:marRight w:val="0"/>
      <w:marTop w:val="0"/>
      <w:marBottom w:val="0"/>
      <w:divBdr>
        <w:top w:val="none" w:sz="0" w:space="0" w:color="auto"/>
        <w:left w:val="none" w:sz="0" w:space="0" w:color="auto"/>
        <w:bottom w:val="none" w:sz="0" w:space="0" w:color="auto"/>
        <w:right w:val="none" w:sz="0" w:space="0" w:color="auto"/>
      </w:divBdr>
    </w:div>
    <w:div w:id="1627160524">
      <w:bodyDiv w:val="1"/>
      <w:marLeft w:val="0"/>
      <w:marRight w:val="0"/>
      <w:marTop w:val="0"/>
      <w:marBottom w:val="0"/>
      <w:divBdr>
        <w:top w:val="none" w:sz="0" w:space="0" w:color="auto"/>
        <w:left w:val="none" w:sz="0" w:space="0" w:color="auto"/>
        <w:bottom w:val="none" w:sz="0" w:space="0" w:color="auto"/>
        <w:right w:val="none" w:sz="0" w:space="0" w:color="auto"/>
      </w:divBdr>
    </w:div>
    <w:div w:id="1682201265">
      <w:bodyDiv w:val="1"/>
      <w:marLeft w:val="0"/>
      <w:marRight w:val="0"/>
      <w:marTop w:val="0"/>
      <w:marBottom w:val="0"/>
      <w:divBdr>
        <w:top w:val="none" w:sz="0" w:space="0" w:color="auto"/>
        <w:left w:val="none" w:sz="0" w:space="0" w:color="auto"/>
        <w:bottom w:val="none" w:sz="0" w:space="0" w:color="auto"/>
        <w:right w:val="none" w:sz="0" w:space="0" w:color="auto"/>
      </w:divBdr>
    </w:div>
    <w:div w:id="1698237084">
      <w:bodyDiv w:val="1"/>
      <w:marLeft w:val="0"/>
      <w:marRight w:val="0"/>
      <w:marTop w:val="0"/>
      <w:marBottom w:val="0"/>
      <w:divBdr>
        <w:top w:val="none" w:sz="0" w:space="0" w:color="auto"/>
        <w:left w:val="none" w:sz="0" w:space="0" w:color="auto"/>
        <w:bottom w:val="none" w:sz="0" w:space="0" w:color="auto"/>
        <w:right w:val="none" w:sz="0" w:space="0" w:color="auto"/>
      </w:divBdr>
    </w:div>
    <w:div w:id="1712534500">
      <w:bodyDiv w:val="1"/>
      <w:marLeft w:val="0"/>
      <w:marRight w:val="0"/>
      <w:marTop w:val="0"/>
      <w:marBottom w:val="0"/>
      <w:divBdr>
        <w:top w:val="none" w:sz="0" w:space="0" w:color="auto"/>
        <w:left w:val="none" w:sz="0" w:space="0" w:color="auto"/>
        <w:bottom w:val="none" w:sz="0" w:space="0" w:color="auto"/>
        <w:right w:val="none" w:sz="0" w:space="0" w:color="auto"/>
      </w:divBdr>
    </w:div>
    <w:div w:id="1764958422">
      <w:bodyDiv w:val="1"/>
      <w:marLeft w:val="0"/>
      <w:marRight w:val="0"/>
      <w:marTop w:val="0"/>
      <w:marBottom w:val="0"/>
      <w:divBdr>
        <w:top w:val="none" w:sz="0" w:space="0" w:color="auto"/>
        <w:left w:val="none" w:sz="0" w:space="0" w:color="auto"/>
        <w:bottom w:val="none" w:sz="0" w:space="0" w:color="auto"/>
        <w:right w:val="none" w:sz="0" w:space="0" w:color="auto"/>
      </w:divBdr>
    </w:div>
    <w:div w:id="1915778812">
      <w:bodyDiv w:val="1"/>
      <w:marLeft w:val="0"/>
      <w:marRight w:val="0"/>
      <w:marTop w:val="0"/>
      <w:marBottom w:val="0"/>
      <w:divBdr>
        <w:top w:val="none" w:sz="0" w:space="0" w:color="auto"/>
        <w:left w:val="none" w:sz="0" w:space="0" w:color="auto"/>
        <w:bottom w:val="none" w:sz="0" w:space="0" w:color="auto"/>
        <w:right w:val="none" w:sz="0" w:space="0" w:color="auto"/>
      </w:divBdr>
    </w:div>
    <w:div w:id="1925413815">
      <w:bodyDiv w:val="1"/>
      <w:marLeft w:val="0"/>
      <w:marRight w:val="0"/>
      <w:marTop w:val="0"/>
      <w:marBottom w:val="0"/>
      <w:divBdr>
        <w:top w:val="none" w:sz="0" w:space="0" w:color="auto"/>
        <w:left w:val="none" w:sz="0" w:space="0" w:color="auto"/>
        <w:bottom w:val="none" w:sz="0" w:space="0" w:color="auto"/>
        <w:right w:val="none" w:sz="0" w:space="0" w:color="auto"/>
      </w:divBdr>
      <w:divsChild>
        <w:div w:id="1840852514">
          <w:marLeft w:val="547"/>
          <w:marRight w:val="0"/>
          <w:marTop w:val="154"/>
          <w:marBottom w:val="0"/>
          <w:divBdr>
            <w:top w:val="none" w:sz="0" w:space="0" w:color="auto"/>
            <w:left w:val="none" w:sz="0" w:space="0" w:color="auto"/>
            <w:bottom w:val="none" w:sz="0" w:space="0" w:color="auto"/>
            <w:right w:val="none" w:sz="0" w:space="0" w:color="auto"/>
          </w:divBdr>
        </w:div>
      </w:divsChild>
    </w:div>
    <w:div w:id="1948535333">
      <w:bodyDiv w:val="1"/>
      <w:marLeft w:val="0"/>
      <w:marRight w:val="0"/>
      <w:marTop w:val="0"/>
      <w:marBottom w:val="0"/>
      <w:divBdr>
        <w:top w:val="none" w:sz="0" w:space="0" w:color="auto"/>
        <w:left w:val="none" w:sz="0" w:space="0" w:color="auto"/>
        <w:bottom w:val="none" w:sz="0" w:space="0" w:color="auto"/>
        <w:right w:val="none" w:sz="0" w:space="0" w:color="auto"/>
      </w:divBdr>
    </w:div>
    <w:div w:id="2024436620">
      <w:bodyDiv w:val="1"/>
      <w:marLeft w:val="0"/>
      <w:marRight w:val="0"/>
      <w:marTop w:val="0"/>
      <w:marBottom w:val="0"/>
      <w:divBdr>
        <w:top w:val="none" w:sz="0" w:space="0" w:color="auto"/>
        <w:left w:val="none" w:sz="0" w:space="0" w:color="auto"/>
        <w:bottom w:val="none" w:sz="0" w:space="0" w:color="auto"/>
        <w:right w:val="none" w:sz="0" w:space="0" w:color="auto"/>
      </w:divBdr>
      <w:divsChild>
        <w:div w:id="701131998">
          <w:marLeft w:val="432"/>
          <w:marRight w:val="0"/>
          <w:marTop w:val="120"/>
          <w:marBottom w:val="0"/>
          <w:divBdr>
            <w:top w:val="none" w:sz="0" w:space="0" w:color="auto"/>
            <w:left w:val="none" w:sz="0" w:space="0" w:color="auto"/>
            <w:bottom w:val="none" w:sz="0" w:space="0" w:color="auto"/>
            <w:right w:val="none" w:sz="0" w:space="0" w:color="auto"/>
          </w:divBdr>
        </w:div>
        <w:div w:id="665133727">
          <w:marLeft w:val="432"/>
          <w:marRight w:val="0"/>
          <w:marTop w:val="120"/>
          <w:marBottom w:val="0"/>
          <w:divBdr>
            <w:top w:val="none" w:sz="0" w:space="0" w:color="auto"/>
            <w:left w:val="none" w:sz="0" w:space="0" w:color="auto"/>
            <w:bottom w:val="none" w:sz="0" w:space="0" w:color="auto"/>
            <w:right w:val="none" w:sz="0" w:space="0" w:color="auto"/>
          </w:divBdr>
        </w:div>
        <w:div w:id="1980569835">
          <w:marLeft w:val="432"/>
          <w:marRight w:val="0"/>
          <w:marTop w:val="240"/>
          <w:marBottom w:val="0"/>
          <w:divBdr>
            <w:top w:val="none" w:sz="0" w:space="0" w:color="auto"/>
            <w:left w:val="none" w:sz="0" w:space="0" w:color="auto"/>
            <w:bottom w:val="none" w:sz="0" w:space="0" w:color="auto"/>
            <w:right w:val="none" w:sz="0" w:space="0" w:color="auto"/>
          </w:divBdr>
        </w:div>
        <w:div w:id="1972204822">
          <w:marLeft w:val="432"/>
          <w:marRight w:val="0"/>
          <w:marTop w:val="240"/>
          <w:marBottom w:val="0"/>
          <w:divBdr>
            <w:top w:val="none" w:sz="0" w:space="0" w:color="auto"/>
            <w:left w:val="none" w:sz="0" w:space="0" w:color="auto"/>
            <w:bottom w:val="none" w:sz="0" w:space="0" w:color="auto"/>
            <w:right w:val="none" w:sz="0" w:space="0" w:color="auto"/>
          </w:divBdr>
        </w:div>
      </w:divsChild>
    </w:div>
    <w:div w:id="2087343124">
      <w:bodyDiv w:val="1"/>
      <w:marLeft w:val="0"/>
      <w:marRight w:val="0"/>
      <w:marTop w:val="0"/>
      <w:marBottom w:val="0"/>
      <w:divBdr>
        <w:top w:val="none" w:sz="0" w:space="0" w:color="auto"/>
        <w:left w:val="none" w:sz="0" w:space="0" w:color="auto"/>
        <w:bottom w:val="none" w:sz="0" w:space="0" w:color="auto"/>
        <w:right w:val="none" w:sz="0" w:space="0" w:color="auto"/>
      </w:divBdr>
      <w:divsChild>
        <w:div w:id="644314811">
          <w:marLeft w:val="547"/>
          <w:marRight w:val="0"/>
          <w:marTop w:val="154"/>
          <w:marBottom w:val="0"/>
          <w:divBdr>
            <w:top w:val="none" w:sz="0" w:space="0" w:color="auto"/>
            <w:left w:val="none" w:sz="0" w:space="0" w:color="auto"/>
            <w:bottom w:val="none" w:sz="0" w:space="0" w:color="auto"/>
            <w:right w:val="none" w:sz="0" w:space="0" w:color="auto"/>
          </w:divBdr>
        </w:div>
      </w:divsChild>
    </w:div>
    <w:div w:id="2096393543">
      <w:bodyDiv w:val="1"/>
      <w:marLeft w:val="0"/>
      <w:marRight w:val="0"/>
      <w:marTop w:val="0"/>
      <w:marBottom w:val="0"/>
      <w:divBdr>
        <w:top w:val="none" w:sz="0" w:space="0" w:color="auto"/>
        <w:left w:val="none" w:sz="0" w:space="0" w:color="auto"/>
        <w:bottom w:val="none" w:sz="0" w:space="0" w:color="auto"/>
        <w:right w:val="none" w:sz="0" w:space="0" w:color="auto"/>
      </w:divBdr>
      <w:divsChild>
        <w:div w:id="619530305">
          <w:marLeft w:val="547"/>
          <w:marRight w:val="0"/>
          <w:marTop w:val="154"/>
          <w:marBottom w:val="0"/>
          <w:divBdr>
            <w:top w:val="none" w:sz="0" w:space="0" w:color="auto"/>
            <w:left w:val="none" w:sz="0" w:space="0" w:color="auto"/>
            <w:bottom w:val="none" w:sz="0" w:space="0" w:color="auto"/>
            <w:right w:val="none" w:sz="0" w:space="0" w:color="auto"/>
          </w:divBdr>
        </w:div>
      </w:divsChild>
    </w:div>
    <w:div w:id="2129353273">
      <w:bodyDiv w:val="1"/>
      <w:marLeft w:val="0"/>
      <w:marRight w:val="0"/>
      <w:marTop w:val="0"/>
      <w:marBottom w:val="0"/>
      <w:divBdr>
        <w:top w:val="none" w:sz="0" w:space="0" w:color="auto"/>
        <w:left w:val="none" w:sz="0" w:space="0" w:color="auto"/>
        <w:bottom w:val="none" w:sz="0" w:space="0" w:color="auto"/>
        <w:right w:val="none" w:sz="0" w:space="0" w:color="auto"/>
      </w:divBdr>
    </w:div>
    <w:div w:id="21375229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7.png"/><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4.png"/><Relationship Id="rId34" Type="http://schemas.openxmlformats.org/officeDocument/2006/relationships/chart" Target="charts/chart6.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oleObject" Target="embeddings/oleObject2.bin"/><Relationship Id="rId33" Type="http://schemas.openxmlformats.org/officeDocument/2006/relationships/chart" Target="charts/chart5.xml"/><Relationship Id="rId38"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chart" Target="charts/chart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6.wmf"/><Relationship Id="rId32" Type="http://schemas.openxmlformats.org/officeDocument/2006/relationships/chart" Target="charts/chart4.xml"/><Relationship Id="rId37" Type="http://schemas.openxmlformats.org/officeDocument/2006/relationships/header" Target="header1.xm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oleObject" Target="embeddings/oleObject1.bin"/><Relationship Id="rId28" Type="http://schemas.openxmlformats.org/officeDocument/2006/relationships/image" Target="media/image19.png"/><Relationship Id="rId36" Type="http://schemas.openxmlformats.org/officeDocument/2006/relationships/chart" Target="charts/chart8.xm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wmf"/><Relationship Id="rId27" Type="http://schemas.openxmlformats.org/officeDocument/2006/relationships/image" Target="media/image18.png"/><Relationship Id="rId30" Type="http://schemas.openxmlformats.org/officeDocument/2006/relationships/chart" Target="charts/chart2.xml"/><Relationship Id="rId35" Type="http://schemas.openxmlformats.org/officeDocument/2006/relationships/chart" Target="charts/chart7.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Office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Office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Office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Office_Excel_Workshee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Office_Excel_Worksheet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Office_Excel_Worksheet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Office_Excel_Worksheet8.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style val="1"/>
  <c:chart>
    <c:autoTitleDeleted val="1"/>
    <c:plotArea>
      <c:layout/>
      <c:lineChart>
        <c:grouping val="standard"/>
        <c:ser>
          <c:idx val="0"/>
          <c:order val="0"/>
          <c:tx>
            <c:strRef>
              <c:f>Sheet1!$B$1</c:f>
              <c:strCache>
                <c:ptCount val="1"/>
                <c:pt idx="0">
                  <c:v>Vsh</c:v>
                </c:pt>
              </c:strCache>
            </c:strRef>
          </c:tx>
          <c:cat>
            <c:numRef>
              <c:f>Sheet1!$A$2:$A$52</c:f>
              <c:numCache>
                <c:formatCode>General</c:formatCode>
                <c:ptCount val="51"/>
                <c:pt idx="0">
                  <c:v>2150</c:v>
                </c:pt>
                <c:pt idx="1">
                  <c:v>2151</c:v>
                </c:pt>
                <c:pt idx="2">
                  <c:v>2152</c:v>
                </c:pt>
                <c:pt idx="3">
                  <c:v>2153</c:v>
                </c:pt>
                <c:pt idx="4">
                  <c:v>2154</c:v>
                </c:pt>
                <c:pt idx="5">
                  <c:v>2155</c:v>
                </c:pt>
                <c:pt idx="6">
                  <c:v>2156</c:v>
                </c:pt>
                <c:pt idx="7">
                  <c:v>2157</c:v>
                </c:pt>
                <c:pt idx="8">
                  <c:v>2158</c:v>
                </c:pt>
                <c:pt idx="9">
                  <c:v>2159</c:v>
                </c:pt>
                <c:pt idx="10">
                  <c:v>2160</c:v>
                </c:pt>
                <c:pt idx="11">
                  <c:v>2161</c:v>
                </c:pt>
                <c:pt idx="12">
                  <c:v>2162</c:v>
                </c:pt>
                <c:pt idx="13">
                  <c:v>2163</c:v>
                </c:pt>
                <c:pt idx="14">
                  <c:v>2164</c:v>
                </c:pt>
                <c:pt idx="15">
                  <c:v>2165</c:v>
                </c:pt>
                <c:pt idx="16">
                  <c:v>2166</c:v>
                </c:pt>
                <c:pt idx="17">
                  <c:v>2167</c:v>
                </c:pt>
                <c:pt idx="18">
                  <c:v>2168</c:v>
                </c:pt>
                <c:pt idx="19">
                  <c:v>2169</c:v>
                </c:pt>
                <c:pt idx="20">
                  <c:v>2170</c:v>
                </c:pt>
                <c:pt idx="21">
                  <c:v>2171</c:v>
                </c:pt>
                <c:pt idx="22">
                  <c:v>2172</c:v>
                </c:pt>
                <c:pt idx="23">
                  <c:v>2173</c:v>
                </c:pt>
                <c:pt idx="24">
                  <c:v>2174</c:v>
                </c:pt>
                <c:pt idx="25">
                  <c:v>2175</c:v>
                </c:pt>
                <c:pt idx="26">
                  <c:v>2176</c:v>
                </c:pt>
                <c:pt idx="27">
                  <c:v>2177</c:v>
                </c:pt>
                <c:pt idx="28">
                  <c:v>2178</c:v>
                </c:pt>
                <c:pt idx="29">
                  <c:v>2179</c:v>
                </c:pt>
                <c:pt idx="30">
                  <c:v>2180</c:v>
                </c:pt>
                <c:pt idx="31">
                  <c:v>2181</c:v>
                </c:pt>
                <c:pt idx="32">
                  <c:v>2182</c:v>
                </c:pt>
                <c:pt idx="33">
                  <c:v>2183</c:v>
                </c:pt>
                <c:pt idx="34">
                  <c:v>2184</c:v>
                </c:pt>
                <c:pt idx="35">
                  <c:v>2185</c:v>
                </c:pt>
                <c:pt idx="36">
                  <c:v>2186</c:v>
                </c:pt>
                <c:pt idx="37">
                  <c:v>2187</c:v>
                </c:pt>
                <c:pt idx="38">
                  <c:v>2188</c:v>
                </c:pt>
                <c:pt idx="39">
                  <c:v>2189</c:v>
                </c:pt>
                <c:pt idx="40">
                  <c:v>2190</c:v>
                </c:pt>
                <c:pt idx="41">
                  <c:v>2191</c:v>
                </c:pt>
                <c:pt idx="42">
                  <c:v>2192</c:v>
                </c:pt>
                <c:pt idx="43">
                  <c:v>2193</c:v>
                </c:pt>
                <c:pt idx="44">
                  <c:v>2194</c:v>
                </c:pt>
                <c:pt idx="45">
                  <c:v>2195</c:v>
                </c:pt>
                <c:pt idx="46">
                  <c:v>2196</c:v>
                </c:pt>
                <c:pt idx="47">
                  <c:v>2197</c:v>
                </c:pt>
                <c:pt idx="48">
                  <c:v>2198</c:v>
                </c:pt>
                <c:pt idx="49">
                  <c:v>2199</c:v>
                </c:pt>
                <c:pt idx="50">
                  <c:v>2200</c:v>
                </c:pt>
              </c:numCache>
            </c:numRef>
          </c:cat>
          <c:val>
            <c:numRef>
              <c:f>Sheet1!$B$2:$B$52</c:f>
              <c:numCache>
                <c:formatCode>General</c:formatCode>
                <c:ptCount val="51"/>
                <c:pt idx="0">
                  <c:v>0.45</c:v>
                </c:pt>
                <c:pt idx="1">
                  <c:v>0.45</c:v>
                </c:pt>
                <c:pt idx="2">
                  <c:v>0.5</c:v>
                </c:pt>
                <c:pt idx="3">
                  <c:v>0.42500000000000032</c:v>
                </c:pt>
                <c:pt idx="4">
                  <c:v>0.37500000000000233</c:v>
                </c:pt>
                <c:pt idx="5">
                  <c:v>0.5</c:v>
                </c:pt>
                <c:pt idx="6">
                  <c:v>0.55000000000000004</c:v>
                </c:pt>
                <c:pt idx="7">
                  <c:v>0.4</c:v>
                </c:pt>
                <c:pt idx="8">
                  <c:v>0.46</c:v>
                </c:pt>
                <c:pt idx="9">
                  <c:v>0.4</c:v>
                </c:pt>
                <c:pt idx="10">
                  <c:v>0.42500000000000032</c:v>
                </c:pt>
                <c:pt idx="11">
                  <c:v>0.35000000000000031</c:v>
                </c:pt>
                <c:pt idx="12">
                  <c:v>0.35000000000000031</c:v>
                </c:pt>
                <c:pt idx="13">
                  <c:v>0.25</c:v>
                </c:pt>
                <c:pt idx="14">
                  <c:v>0.2</c:v>
                </c:pt>
                <c:pt idx="15">
                  <c:v>0.60000000000000064</c:v>
                </c:pt>
                <c:pt idx="16">
                  <c:v>0.5</c:v>
                </c:pt>
                <c:pt idx="17">
                  <c:v>0.16000000000000064</c:v>
                </c:pt>
                <c:pt idx="18">
                  <c:v>0.1</c:v>
                </c:pt>
                <c:pt idx="19">
                  <c:v>0.30000000000000032</c:v>
                </c:pt>
                <c:pt idx="20">
                  <c:v>0.17500000000000004</c:v>
                </c:pt>
                <c:pt idx="21">
                  <c:v>0.16000000000000064</c:v>
                </c:pt>
                <c:pt idx="22">
                  <c:v>0.25</c:v>
                </c:pt>
                <c:pt idx="23">
                  <c:v>0.62500000000000477</c:v>
                </c:pt>
                <c:pt idx="24">
                  <c:v>0.57500000000000062</c:v>
                </c:pt>
                <c:pt idx="25">
                  <c:v>0.4</c:v>
                </c:pt>
                <c:pt idx="26">
                  <c:v>0.27500000000000002</c:v>
                </c:pt>
                <c:pt idx="27">
                  <c:v>0.17500000000000004</c:v>
                </c:pt>
                <c:pt idx="28">
                  <c:v>0.11000000000000018</c:v>
                </c:pt>
                <c:pt idx="29">
                  <c:v>0.125</c:v>
                </c:pt>
                <c:pt idx="30">
                  <c:v>0.16000000000000064</c:v>
                </c:pt>
                <c:pt idx="31">
                  <c:v>0.25</c:v>
                </c:pt>
                <c:pt idx="32">
                  <c:v>0.125</c:v>
                </c:pt>
                <c:pt idx="33">
                  <c:v>0.15000000000000024</c:v>
                </c:pt>
                <c:pt idx="34">
                  <c:v>0.42500000000000032</c:v>
                </c:pt>
                <c:pt idx="35">
                  <c:v>0.31000000000000233</c:v>
                </c:pt>
                <c:pt idx="36">
                  <c:v>0.37500000000000233</c:v>
                </c:pt>
                <c:pt idx="37">
                  <c:v>0.30000000000000032</c:v>
                </c:pt>
                <c:pt idx="38">
                  <c:v>0.34000000000000158</c:v>
                </c:pt>
                <c:pt idx="39">
                  <c:v>0.15000000000000024</c:v>
                </c:pt>
                <c:pt idx="40">
                  <c:v>0.35000000000000031</c:v>
                </c:pt>
                <c:pt idx="41">
                  <c:v>0.32500000000000262</c:v>
                </c:pt>
                <c:pt idx="42">
                  <c:v>0.32500000000000262</c:v>
                </c:pt>
                <c:pt idx="43">
                  <c:v>0.26</c:v>
                </c:pt>
                <c:pt idx="44">
                  <c:v>0.22500000000000075</c:v>
                </c:pt>
                <c:pt idx="45">
                  <c:v>0.1</c:v>
                </c:pt>
                <c:pt idx="46">
                  <c:v>7.5000000000000483E-2</c:v>
                </c:pt>
                <c:pt idx="47">
                  <c:v>0.17500000000000004</c:v>
                </c:pt>
                <c:pt idx="48">
                  <c:v>0.25</c:v>
                </c:pt>
                <c:pt idx="49">
                  <c:v>0.2</c:v>
                </c:pt>
                <c:pt idx="50">
                  <c:v>0.16000000000000064</c:v>
                </c:pt>
              </c:numCache>
            </c:numRef>
          </c:val>
        </c:ser>
        <c:marker val="1"/>
        <c:axId val="44423424"/>
        <c:axId val="78754176"/>
      </c:lineChart>
      <c:catAx>
        <c:axId val="44423424"/>
        <c:scaling>
          <c:orientation val="minMax"/>
        </c:scaling>
        <c:axPos val="b"/>
        <c:title>
          <c:tx>
            <c:rich>
              <a:bodyPr/>
              <a:lstStyle/>
              <a:p>
                <a:pPr>
                  <a:defRPr/>
                </a:pPr>
                <a:r>
                  <a:rPr lang="en-US"/>
                  <a:t>Depth(m)</a:t>
                </a:r>
              </a:p>
            </c:rich>
          </c:tx>
        </c:title>
        <c:numFmt formatCode="General" sourceLinked="1"/>
        <c:majorTickMark val="none"/>
        <c:tickLblPos val="nextTo"/>
        <c:crossAx val="78754176"/>
        <c:crosses val="autoZero"/>
        <c:auto val="1"/>
        <c:lblAlgn val="ctr"/>
        <c:lblOffset val="100"/>
      </c:catAx>
      <c:valAx>
        <c:axId val="78754176"/>
        <c:scaling>
          <c:orientation val="minMax"/>
        </c:scaling>
        <c:axPos val="l"/>
        <c:majorGridlines/>
        <c:title>
          <c:tx>
            <c:rich>
              <a:bodyPr/>
              <a:lstStyle/>
              <a:p>
                <a:pPr>
                  <a:defRPr/>
                </a:pPr>
                <a:r>
                  <a:rPr lang="en-US"/>
                  <a:t>Vsh</a:t>
                </a:r>
              </a:p>
            </c:rich>
          </c:tx>
        </c:title>
        <c:numFmt formatCode="General" sourceLinked="1"/>
        <c:tickLblPos val="nextTo"/>
        <c:crossAx val="44423424"/>
        <c:crosses val="autoZero"/>
        <c:crossBetween val="between"/>
      </c:valAx>
    </c:plotArea>
    <c:legend>
      <c:legendPos val="r"/>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style val="1"/>
  <c:chart>
    <c:autoTitleDeleted val="1"/>
    <c:plotArea>
      <c:layout>
        <c:manualLayout>
          <c:layoutTarget val="inner"/>
          <c:xMode val="edge"/>
          <c:yMode val="edge"/>
          <c:x val="0.19275841710394243"/>
          <c:y val="6.4388411411509208E-2"/>
          <c:w val="0.66308386886350024"/>
          <c:h val="0.59891551219041961"/>
        </c:manualLayout>
      </c:layout>
      <c:lineChart>
        <c:grouping val="standard"/>
        <c:ser>
          <c:idx val="0"/>
          <c:order val="0"/>
          <c:tx>
            <c:strRef>
              <c:f>Sheet1!$B$1</c:f>
              <c:strCache>
                <c:ptCount val="1"/>
                <c:pt idx="0">
                  <c:v>phis</c:v>
                </c:pt>
              </c:strCache>
            </c:strRef>
          </c:tx>
          <c:cat>
            <c:numRef>
              <c:f>Sheet1!$A$2:$A$52</c:f>
              <c:numCache>
                <c:formatCode>General</c:formatCode>
                <c:ptCount val="51"/>
                <c:pt idx="0">
                  <c:v>2150</c:v>
                </c:pt>
                <c:pt idx="1">
                  <c:v>2151</c:v>
                </c:pt>
                <c:pt idx="2">
                  <c:v>2152</c:v>
                </c:pt>
                <c:pt idx="3">
                  <c:v>2153</c:v>
                </c:pt>
                <c:pt idx="4">
                  <c:v>2154</c:v>
                </c:pt>
                <c:pt idx="5">
                  <c:v>2155</c:v>
                </c:pt>
                <c:pt idx="6">
                  <c:v>2156</c:v>
                </c:pt>
                <c:pt idx="7">
                  <c:v>2157</c:v>
                </c:pt>
                <c:pt idx="8">
                  <c:v>2158</c:v>
                </c:pt>
                <c:pt idx="9">
                  <c:v>2159</c:v>
                </c:pt>
                <c:pt idx="10">
                  <c:v>2160</c:v>
                </c:pt>
                <c:pt idx="11">
                  <c:v>2161</c:v>
                </c:pt>
                <c:pt idx="12">
                  <c:v>2162</c:v>
                </c:pt>
                <c:pt idx="13">
                  <c:v>2163</c:v>
                </c:pt>
                <c:pt idx="14">
                  <c:v>2164</c:v>
                </c:pt>
                <c:pt idx="15">
                  <c:v>2165</c:v>
                </c:pt>
                <c:pt idx="16">
                  <c:v>2166</c:v>
                </c:pt>
                <c:pt idx="17">
                  <c:v>2167</c:v>
                </c:pt>
                <c:pt idx="18">
                  <c:v>2168</c:v>
                </c:pt>
                <c:pt idx="19">
                  <c:v>2169</c:v>
                </c:pt>
                <c:pt idx="20">
                  <c:v>2170</c:v>
                </c:pt>
                <c:pt idx="21">
                  <c:v>2171</c:v>
                </c:pt>
                <c:pt idx="22">
                  <c:v>2172</c:v>
                </c:pt>
                <c:pt idx="23">
                  <c:v>2173</c:v>
                </c:pt>
                <c:pt idx="24">
                  <c:v>2174</c:v>
                </c:pt>
                <c:pt idx="25">
                  <c:v>2175</c:v>
                </c:pt>
                <c:pt idx="26">
                  <c:v>2176</c:v>
                </c:pt>
                <c:pt idx="27">
                  <c:v>2177</c:v>
                </c:pt>
                <c:pt idx="28">
                  <c:v>2178</c:v>
                </c:pt>
                <c:pt idx="29">
                  <c:v>2179</c:v>
                </c:pt>
                <c:pt idx="30">
                  <c:v>2180</c:v>
                </c:pt>
                <c:pt idx="31">
                  <c:v>2181</c:v>
                </c:pt>
                <c:pt idx="32">
                  <c:v>2182</c:v>
                </c:pt>
                <c:pt idx="33">
                  <c:v>2183</c:v>
                </c:pt>
                <c:pt idx="34">
                  <c:v>2184</c:v>
                </c:pt>
                <c:pt idx="35">
                  <c:v>2185</c:v>
                </c:pt>
                <c:pt idx="36">
                  <c:v>2186</c:v>
                </c:pt>
                <c:pt idx="37">
                  <c:v>2187</c:v>
                </c:pt>
                <c:pt idx="38">
                  <c:v>2188</c:v>
                </c:pt>
                <c:pt idx="39">
                  <c:v>2189</c:v>
                </c:pt>
                <c:pt idx="40">
                  <c:v>2190</c:v>
                </c:pt>
                <c:pt idx="41">
                  <c:v>2191</c:v>
                </c:pt>
                <c:pt idx="42">
                  <c:v>2192</c:v>
                </c:pt>
                <c:pt idx="43">
                  <c:v>2193</c:v>
                </c:pt>
                <c:pt idx="44">
                  <c:v>2194</c:v>
                </c:pt>
                <c:pt idx="45">
                  <c:v>2195</c:v>
                </c:pt>
                <c:pt idx="46">
                  <c:v>2196</c:v>
                </c:pt>
                <c:pt idx="47">
                  <c:v>2197</c:v>
                </c:pt>
                <c:pt idx="48">
                  <c:v>2198</c:v>
                </c:pt>
                <c:pt idx="49">
                  <c:v>2199</c:v>
                </c:pt>
                <c:pt idx="50">
                  <c:v>2200</c:v>
                </c:pt>
              </c:numCache>
            </c:numRef>
          </c:cat>
          <c:val>
            <c:numRef>
              <c:f>Sheet1!$B$2:$B$52</c:f>
              <c:numCache>
                <c:formatCode>General</c:formatCode>
                <c:ptCount val="51"/>
                <c:pt idx="0">
                  <c:v>0.21000000000000021</c:v>
                </c:pt>
                <c:pt idx="1">
                  <c:v>0.13</c:v>
                </c:pt>
                <c:pt idx="2">
                  <c:v>0.19000000000000009</c:v>
                </c:pt>
                <c:pt idx="3">
                  <c:v>0.13</c:v>
                </c:pt>
                <c:pt idx="4">
                  <c:v>0.2</c:v>
                </c:pt>
                <c:pt idx="5">
                  <c:v>0.22000000000000008</c:v>
                </c:pt>
                <c:pt idx="6">
                  <c:v>0.21000000000000021</c:v>
                </c:pt>
                <c:pt idx="7">
                  <c:v>0.18000000000000024</c:v>
                </c:pt>
                <c:pt idx="8">
                  <c:v>0.21000000000000021</c:v>
                </c:pt>
                <c:pt idx="9">
                  <c:v>0.11000000000000004</c:v>
                </c:pt>
                <c:pt idx="10">
                  <c:v>0.26</c:v>
                </c:pt>
                <c:pt idx="11">
                  <c:v>0.23</c:v>
                </c:pt>
                <c:pt idx="12">
                  <c:v>0.13</c:v>
                </c:pt>
                <c:pt idx="13">
                  <c:v>0.17</c:v>
                </c:pt>
                <c:pt idx="14">
                  <c:v>0.13</c:v>
                </c:pt>
                <c:pt idx="15">
                  <c:v>0.22000000000000008</c:v>
                </c:pt>
                <c:pt idx="16">
                  <c:v>0.26</c:v>
                </c:pt>
                <c:pt idx="17">
                  <c:v>9.0000000000000066E-2</c:v>
                </c:pt>
                <c:pt idx="18">
                  <c:v>8.0000000000000057E-2</c:v>
                </c:pt>
                <c:pt idx="19">
                  <c:v>0.13</c:v>
                </c:pt>
                <c:pt idx="20">
                  <c:v>0.13</c:v>
                </c:pt>
                <c:pt idx="21">
                  <c:v>8.0000000000000057E-2</c:v>
                </c:pt>
                <c:pt idx="22">
                  <c:v>0.16000000000000009</c:v>
                </c:pt>
                <c:pt idx="23">
                  <c:v>0.13</c:v>
                </c:pt>
                <c:pt idx="24">
                  <c:v>0.21000000000000021</c:v>
                </c:pt>
                <c:pt idx="25">
                  <c:v>0.12000000000000002</c:v>
                </c:pt>
                <c:pt idx="26">
                  <c:v>0.17</c:v>
                </c:pt>
                <c:pt idx="27">
                  <c:v>0.13</c:v>
                </c:pt>
                <c:pt idx="28">
                  <c:v>0.12000000000000002</c:v>
                </c:pt>
                <c:pt idx="29">
                  <c:v>0.13</c:v>
                </c:pt>
                <c:pt idx="30">
                  <c:v>0.1</c:v>
                </c:pt>
                <c:pt idx="31">
                  <c:v>0.11000000000000004</c:v>
                </c:pt>
                <c:pt idx="32">
                  <c:v>0.1</c:v>
                </c:pt>
                <c:pt idx="33">
                  <c:v>0.11000000000000004</c:v>
                </c:pt>
                <c:pt idx="34">
                  <c:v>0.1</c:v>
                </c:pt>
                <c:pt idx="35">
                  <c:v>0.11000000000000004</c:v>
                </c:pt>
                <c:pt idx="36">
                  <c:v>0.12000000000000002</c:v>
                </c:pt>
                <c:pt idx="37">
                  <c:v>0.13</c:v>
                </c:pt>
                <c:pt idx="38">
                  <c:v>0.15000000000000024</c:v>
                </c:pt>
                <c:pt idx="39">
                  <c:v>0.12000000000000002</c:v>
                </c:pt>
                <c:pt idx="40">
                  <c:v>0.18000000000000024</c:v>
                </c:pt>
                <c:pt idx="41">
                  <c:v>0.24000000000000021</c:v>
                </c:pt>
                <c:pt idx="42">
                  <c:v>0.12000000000000002</c:v>
                </c:pt>
                <c:pt idx="43">
                  <c:v>0.18000000000000024</c:v>
                </c:pt>
                <c:pt idx="44">
                  <c:v>0.13</c:v>
                </c:pt>
                <c:pt idx="45">
                  <c:v>0.15000000000000024</c:v>
                </c:pt>
                <c:pt idx="46">
                  <c:v>0.1</c:v>
                </c:pt>
                <c:pt idx="47">
                  <c:v>0.1</c:v>
                </c:pt>
                <c:pt idx="48">
                  <c:v>0.17</c:v>
                </c:pt>
                <c:pt idx="49">
                  <c:v>0.13</c:v>
                </c:pt>
                <c:pt idx="50">
                  <c:v>0.13</c:v>
                </c:pt>
              </c:numCache>
            </c:numRef>
          </c:val>
        </c:ser>
        <c:marker val="1"/>
        <c:axId val="100937728"/>
        <c:axId val="100939648"/>
      </c:lineChart>
      <c:catAx>
        <c:axId val="100937728"/>
        <c:scaling>
          <c:orientation val="minMax"/>
        </c:scaling>
        <c:axPos val="b"/>
        <c:title>
          <c:tx>
            <c:rich>
              <a:bodyPr/>
              <a:lstStyle/>
              <a:p>
                <a:pPr>
                  <a:defRPr/>
                </a:pPr>
                <a:r>
                  <a:rPr lang="en-US"/>
                  <a:t>Depth(m)</a:t>
                </a:r>
              </a:p>
            </c:rich>
          </c:tx>
        </c:title>
        <c:numFmt formatCode="General" sourceLinked="1"/>
        <c:majorTickMark val="none"/>
        <c:tickLblPos val="nextTo"/>
        <c:crossAx val="100939648"/>
        <c:crosses val="autoZero"/>
        <c:auto val="1"/>
        <c:lblAlgn val="ctr"/>
        <c:lblOffset val="100"/>
      </c:catAx>
      <c:valAx>
        <c:axId val="100939648"/>
        <c:scaling>
          <c:orientation val="minMax"/>
        </c:scaling>
        <c:axPos val="l"/>
        <c:majorGridlines/>
        <c:title>
          <c:tx>
            <c:rich>
              <a:bodyPr/>
              <a:lstStyle/>
              <a:p>
                <a:pPr>
                  <a:defRPr/>
                </a:pPr>
                <a:r>
                  <a:rPr lang="en-US"/>
                  <a:t>PhiS</a:t>
                </a:r>
              </a:p>
            </c:rich>
          </c:tx>
        </c:title>
        <c:numFmt formatCode="General" sourceLinked="1"/>
        <c:tickLblPos val="nextTo"/>
        <c:crossAx val="100937728"/>
        <c:crosses val="autoZero"/>
        <c:crossBetween val="between"/>
      </c:valAx>
    </c:plotArea>
    <c:legend>
      <c:legendPos val="r"/>
    </c:legend>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style val="1"/>
  <c:chart>
    <c:autoTitleDeleted val="1"/>
    <c:plotArea>
      <c:layout>
        <c:manualLayout>
          <c:layoutTarget val="inner"/>
          <c:xMode val="edge"/>
          <c:yMode val="edge"/>
          <c:x val="0.12488874431730478"/>
          <c:y val="4.719549642393283E-2"/>
          <c:w val="0.74687164104488002"/>
          <c:h val="0.67184263590668025"/>
        </c:manualLayout>
      </c:layout>
      <c:lineChart>
        <c:grouping val="standard"/>
        <c:ser>
          <c:idx val="0"/>
          <c:order val="0"/>
          <c:tx>
            <c:strRef>
              <c:f>Sheet1!$B$1</c:f>
              <c:strCache>
                <c:ptCount val="1"/>
                <c:pt idx="0">
                  <c:v>NPHI</c:v>
                </c:pt>
              </c:strCache>
            </c:strRef>
          </c:tx>
          <c:cat>
            <c:numRef>
              <c:f>Sheet1!$A$2:$A$52</c:f>
              <c:numCache>
                <c:formatCode>General</c:formatCode>
                <c:ptCount val="51"/>
                <c:pt idx="0">
                  <c:v>2150</c:v>
                </c:pt>
                <c:pt idx="1">
                  <c:v>2151</c:v>
                </c:pt>
                <c:pt idx="2">
                  <c:v>2152</c:v>
                </c:pt>
                <c:pt idx="3">
                  <c:v>2153</c:v>
                </c:pt>
                <c:pt idx="4">
                  <c:v>2154</c:v>
                </c:pt>
                <c:pt idx="5">
                  <c:v>2155</c:v>
                </c:pt>
                <c:pt idx="6">
                  <c:v>2156</c:v>
                </c:pt>
                <c:pt idx="7">
                  <c:v>2157</c:v>
                </c:pt>
                <c:pt idx="8">
                  <c:v>2158</c:v>
                </c:pt>
                <c:pt idx="9">
                  <c:v>2159</c:v>
                </c:pt>
                <c:pt idx="10">
                  <c:v>2160</c:v>
                </c:pt>
                <c:pt idx="11">
                  <c:v>2161</c:v>
                </c:pt>
                <c:pt idx="12">
                  <c:v>2162</c:v>
                </c:pt>
                <c:pt idx="13">
                  <c:v>2163</c:v>
                </c:pt>
                <c:pt idx="14">
                  <c:v>2164</c:v>
                </c:pt>
                <c:pt idx="15">
                  <c:v>2165</c:v>
                </c:pt>
                <c:pt idx="16">
                  <c:v>2166</c:v>
                </c:pt>
                <c:pt idx="17">
                  <c:v>2167</c:v>
                </c:pt>
                <c:pt idx="18">
                  <c:v>2168</c:v>
                </c:pt>
                <c:pt idx="19">
                  <c:v>2169</c:v>
                </c:pt>
                <c:pt idx="20">
                  <c:v>2170</c:v>
                </c:pt>
                <c:pt idx="21">
                  <c:v>2171</c:v>
                </c:pt>
                <c:pt idx="22">
                  <c:v>2172</c:v>
                </c:pt>
                <c:pt idx="23">
                  <c:v>2173</c:v>
                </c:pt>
                <c:pt idx="24">
                  <c:v>2174</c:v>
                </c:pt>
                <c:pt idx="25">
                  <c:v>2175</c:v>
                </c:pt>
                <c:pt idx="26">
                  <c:v>2176</c:v>
                </c:pt>
                <c:pt idx="27">
                  <c:v>2177</c:v>
                </c:pt>
                <c:pt idx="28">
                  <c:v>2178</c:v>
                </c:pt>
                <c:pt idx="29">
                  <c:v>2179</c:v>
                </c:pt>
                <c:pt idx="30">
                  <c:v>2180</c:v>
                </c:pt>
                <c:pt idx="31">
                  <c:v>2181</c:v>
                </c:pt>
                <c:pt idx="32">
                  <c:v>2182</c:v>
                </c:pt>
                <c:pt idx="33">
                  <c:v>2183</c:v>
                </c:pt>
                <c:pt idx="34">
                  <c:v>2184</c:v>
                </c:pt>
                <c:pt idx="35">
                  <c:v>2185</c:v>
                </c:pt>
                <c:pt idx="36">
                  <c:v>2186</c:v>
                </c:pt>
                <c:pt idx="37">
                  <c:v>2187</c:v>
                </c:pt>
                <c:pt idx="38">
                  <c:v>2188</c:v>
                </c:pt>
                <c:pt idx="39">
                  <c:v>2189</c:v>
                </c:pt>
                <c:pt idx="40">
                  <c:v>2190</c:v>
                </c:pt>
                <c:pt idx="41">
                  <c:v>2191</c:v>
                </c:pt>
                <c:pt idx="42">
                  <c:v>2192</c:v>
                </c:pt>
                <c:pt idx="43">
                  <c:v>2193</c:v>
                </c:pt>
                <c:pt idx="44">
                  <c:v>2194</c:v>
                </c:pt>
                <c:pt idx="45">
                  <c:v>2195</c:v>
                </c:pt>
                <c:pt idx="46">
                  <c:v>2196</c:v>
                </c:pt>
                <c:pt idx="47">
                  <c:v>2197</c:v>
                </c:pt>
                <c:pt idx="48">
                  <c:v>2198</c:v>
                </c:pt>
                <c:pt idx="49">
                  <c:v>2199</c:v>
                </c:pt>
                <c:pt idx="50">
                  <c:v>2200</c:v>
                </c:pt>
              </c:numCache>
            </c:numRef>
          </c:cat>
          <c:val>
            <c:numRef>
              <c:f>Sheet1!$B$2:$B$52</c:f>
              <c:numCache>
                <c:formatCode>General</c:formatCode>
                <c:ptCount val="51"/>
                <c:pt idx="0">
                  <c:v>0.27</c:v>
                </c:pt>
                <c:pt idx="1">
                  <c:v>0.21000000000000021</c:v>
                </c:pt>
                <c:pt idx="2">
                  <c:v>0.25</c:v>
                </c:pt>
                <c:pt idx="3">
                  <c:v>0.19</c:v>
                </c:pt>
                <c:pt idx="4">
                  <c:v>0.36000000000000032</c:v>
                </c:pt>
                <c:pt idx="5">
                  <c:v>0.26</c:v>
                </c:pt>
                <c:pt idx="6">
                  <c:v>0.32000000000000262</c:v>
                </c:pt>
                <c:pt idx="7">
                  <c:v>0.24000000000000021</c:v>
                </c:pt>
                <c:pt idx="8">
                  <c:v>0.24000000000000021</c:v>
                </c:pt>
                <c:pt idx="9">
                  <c:v>0.12000000000000002</c:v>
                </c:pt>
                <c:pt idx="10">
                  <c:v>0.35000000000000031</c:v>
                </c:pt>
                <c:pt idx="11">
                  <c:v>0.28000000000000008</c:v>
                </c:pt>
                <c:pt idx="12">
                  <c:v>0.22</c:v>
                </c:pt>
                <c:pt idx="13">
                  <c:v>0.13</c:v>
                </c:pt>
                <c:pt idx="14">
                  <c:v>0.1</c:v>
                </c:pt>
                <c:pt idx="15">
                  <c:v>0.4</c:v>
                </c:pt>
                <c:pt idx="16">
                  <c:v>0.27</c:v>
                </c:pt>
                <c:pt idx="17">
                  <c:v>4.0000000000000022E-2</c:v>
                </c:pt>
                <c:pt idx="18">
                  <c:v>6.0000000000000032E-2</c:v>
                </c:pt>
                <c:pt idx="19">
                  <c:v>8.0000000000000043E-2</c:v>
                </c:pt>
                <c:pt idx="20">
                  <c:v>0.05</c:v>
                </c:pt>
                <c:pt idx="21">
                  <c:v>6.0000000000000032E-2</c:v>
                </c:pt>
                <c:pt idx="22">
                  <c:v>0.22</c:v>
                </c:pt>
                <c:pt idx="23">
                  <c:v>0.28000000000000008</c:v>
                </c:pt>
                <c:pt idx="24">
                  <c:v>0.30000000000000032</c:v>
                </c:pt>
                <c:pt idx="25">
                  <c:v>0.26</c:v>
                </c:pt>
                <c:pt idx="26">
                  <c:v>0.12000000000000002</c:v>
                </c:pt>
                <c:pt idx="27">
                  <c:v>9.0000000000000024E-2</c:v>
                </c:pt>
                <c:pt idx="28">
                  <c:v>0.05</c:v>
                </c:pt>
                <c:pt idx="29">
                  <c:v>7.0000000000000021E-2</c:v>
                </c:pt>
                <c:pt idx="30">
                  <c:v>6.0000000000000032E-2</c:v>
                </c:pt>
                <c:pt idx="31">
                  <c:v>6.0000000000000032E-2</c:v>
                </c:pt>
                <c:pt idx="32">
                  <c:v>6.0000000000000032E-2</c:v>
                </c:pt>
                <c:pt idx="33">
                  <c:v>6.0000000000000032E-2</c:v>
                </c:pt>
                <c:pt idx="34">
                  <c:v>0.16</c:v>
                </c:pt>
                <c:pt idx="35">
                  <c:v>0.13</c:v>
                </c:pt>
                <c:pt idx="36">
                  <c:v>6.0000000000000032E-2</c:v>
                </c:pt>
                <c:pt idx="37">
                  <c:v>0.27</c:v>
                </c:pt>
                <c:pt idx="38">
                  <c:v>0.14000000000000001</c:v>
                </c:pt>
                <c:pt idx="39">
                  <c:v>0.18000000000000024</c:v>
                </c:pt>
                <c:pt idx="40">
                  <c:v>0.19</c:v>
                </c:pt>
                <c:pt idx="41">
                  <c:v>0.21000000000000021</c:v>
                </c:pt>
                <c:pt idx="42">
                  <c:v>7.0000000000000021E-2</c:v>
                </c:pt>
                <c:pt idx="43">
                  <c:v>0.21000000000000021</c:v>
                </c:pt>
                <c:pt idx="44">
                  <c:v>9.0000000000000024E-2</c:v>
                </c:pt>
                <c:pt idx="45">
                  <c:v>9.0000000000000024E-2</c:v>
                </c:pt>
                <c:pt idx="46">
                  <c:v>2.0000000000000011E-2</c:v>
                </c:pt>
                <c:pt idx="47">
                  <c:v>0.12000000000000002</c:v>
                </c:pt>
                <c:pt idx="48">
                  <c:v>0.11</c:v>
                </c:pt>
                <c:pt idx="49">
                  <c:v>0.1</c:v>
                </c:pt>
                <c:pt idx="50">
                  <c:v>0.60000000000000064</c:v>
                </c:pt>
              </c:numCache>
            </c:numRef>
          </c:val>
        </c:ser>
        <c:marker val="1"/>
        <c:axId val="100947456"/>
        <c:axId val="100949376"/>
      </c:lineChart>
      <c:catAx>
        <c:axId val="100947456"/>
        <c:scaling>
          <c:orientation val="minMax"/>
        </c:scaling>
        <c:axPos val="b"/>
        <c:title>
          <c:tx>
            <c:rich>
              <a:bodyPr/>
              <a:lstStyle/>
              <a:p>
                <a:pPr>
                  <a:defRPr/>
                </a:pPr>
                <a:r>
                  <a:rPr lang="en-US"/>
                  <a:t>Depth(m)</a:t>
                </a:r>
              </a:p>
            </c:rich>
          </c:tx>
        </c:title>
        <c:numFmt formatCode="General" sourceLinked="1"/>
        <c:majorTickMark val="none"/>
        <c:tickLblPos val="nextTo"/>
        <c:crossAx val="100949376"/>
        <c:crosses val="autoZero"/>
        <c:auto val="1"/>
        <c:lblAlgn val="ctr"/>
        <c:lblOffset val="100"/>
      </c:catAx>
      <c:valAx>
        <c:axId val="100949376"/>
        <c:scaling>
          <c:orientation val="minMax"/>
        </c:scaling>
        <c:axPos val="l"/>
        <c:majorGridlines/>
        <c:title>
          <c:tx>
            <c:rich>
              <a:bodyPr/>
              <a:lstStyle/>
              <a:p>
                <a:pPr>
                  <a:defRPr/>
                </a:pPr>
                <a:r>
                  <a:rPr lang="en-US"/>
                  <a:t>NPHI</a:t>
                </a:r>
              </a:p>
            </c:rich>
          </c:tx>
        </c:title>
        <c:numFmt formatCode="General" sourceLinked="1"/>
        <c:tickLblPos val="nextTo"/>
        <c:crossAx val="100947456"/>
        <c:crosses val="autoZero"/>
        <c:crossBetween val="between"/>
      </c:valAx>
    </c:plotArea>
    <c:legend>
      <c:legendPos val="r"/>
    </c:legend>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style val="1"/>
  <c:chart>
    <c:title>
      <c:tx>
        <c:rich>
          <a:bodyPr/>
          <a:lstStyle/>
          <a:p>
            <a:pPr>
              <a:defRPr/>
            </a:pPr>
            <a:r>
              <a:rPr lang="en-US"/>
              <a:t>Depth(m)</a:t>
            </a:r>
          </a:p>
        </c:rich>
      </c:tx>
    </c:title>
    <c:plotArea>
      <c:layout>
        <c:manualLayout>
          <c:layoutTarget val="inner"/>
          <c:xMode val="edge"/>
          <c:yMode val="edge"/>
          <c:x val="0.13415139305416943"/>
          <c:y val="0.18615077317233591"/>
          <c:w val="0.65941391923249371"/>
          <c:h val="0.75589526780169303"/>
        </c:manualLayout>
      </c:layout>
      <c:scatterChart>
        <c:scatterStyle val="smoothMarker"/>
        <c:ser>
          <c:idx val="0"/>
          <c:order val="0"/>
          <c:tx>
            <c:strRef>
              <c:f>Sheet1!$B$1</c:f>
              <c:strCache>
                <c:ptCount val="1"/>
                <c:pt idx="0">
                  <c:v>density</c:v>
                </c:pt>
              </c:strCache>
            </c:strRef>
          </c:tx>
          <c:xVal>
            <c:numRef>
              <c:f>Sheet1!$A$2:$A$52</c:f>
              <c:numCache>
                <c:formatCode>General</c:formatCode>
                <c:ptCount val="51"/>
                <c:pt idx="0">
                  <c:v>2150</c:v>
                </c:pt>
                <c:pt idx="1">
                  <c:v>2151</c:v>
                </c:pt>
                <c:pt idx="2">
                  <c:v>2152</c:v>
                </c:pt>
                <c:pt idx="3">
                  <c:v>2153</c:v>
                </c:pt>
                <c:pt idx="4">
                  <c:v>2154</c:v>
                </c:pt>
                <c:pt idx="5">
                  <c:v>2155</c:v>
                </c:pt>
                <c:pt idx="6">
                  <c:v>2156</c:v>
                </c:pt>
                <c:pt idx="7">
                  <c:v>2157</c:v>
                </c:pt>
                <c:pt idx="8">
                  <c:v>2158</c:v>
                </c:pt>
                <c:pt idx="9">
                  <c:v>2159</c:v>
                </c:pt>
                <c:pt idx="10">
                  <c:v>2160</c:v>
                </c:pt>
                <c:pt idx="11">
                  <c:v>2161</c:v>
                </c:pt>
                <c:pt idx="12">
                  <c:v>2162</c:v>
                </c:pt>
                <c:pt idx="13">
                  <c:v>2163</c:v>
                </c:pt>
                <c:pt idx="14">
                  <c:v>2164</c:v>
                </c:pt>
                <c:pt idx="15">
                  <c:v>2165</c:v>
                </c:pt>
                <c:pt idx="16">
                  <c:v>2166</c:v>
                </c:pt>
                <c:pt idx="17">
                  <c:v>2167</c:v>
                </c:pt>
                <c:pt idx="18">
                  <c:v>2168</c:v>
                </c:pt>
                <c:pt idx="19">
                  <c:v>2169</c:v>
                </c:pt>
                <c:pt idx="20">
                  <c:v>2170</c:v>
                </c:pt>
                <c:pt idx="21">
                  <c:v>2171</c:v>
                </c:pt>
                <c:pt idx="22">
                  <c:v>2172</c:v>
                </c:pt>
                <c:pt idx="23">
                  <c:v>2173</c:v>
                </c:pt>
                <c:pt idx="24">
                  <c:v>2174</c:v>
                </c:pt>
                <c:pt idx="25">
                  <c:v>2175</c:v>
                </c:pt>
                <c:pt idx="26">
                  <c:v>2176</c:v>
                </c:pt>
                <c:pt idx="27">
                  <c:v>2177</c:v>
                </c:pt>
                <c:pt idx="28">
                  <c:v>2178</c:v>
                </c:pt>
                <c:pt idx="29">
                  <c:v>2179</c:v>
                </c:pt>
                <c:pt idx="30">
                  <c:v>2180</c:v>
                </c:pt>
                <c:pt idx="31">
                  <c:v>2181</c:v>
                </c:pt>
                <c:pt idx="32">
                  <c:v>2182</c:v>
                </c:pt>
                <c:pt idx="33">
                  <c:v>2183</c:v>
                </c:pt>
                <c:pt idx="34">
                  <c:v>2184</c:v>
                </c:pt>
                <c:pt idx="35">
                  <c:v>2185</c:v>
                </c:pt>
                <c:pt idx="36">
                  <c:v>2186</c:v>
                </c:pt>
                <c:pt idx="37">
                  <c:v>2187</c:v>
                </c:pt>
                <c:pt idx="38">
                  <c:v>2188</c:v>
                </c:pt>
                <c:pt idx="39">
                  <c:v>2189</c:v>
                </c:pt>
                <c:pt idx="40">
                  <c:v>2190</c:v>
                </c:pt>
                <c:pt idx="41">
                  <c:v>2191</c:v>
                </c:pt>
                <c:pt idx="42">
                  <c:v>2192</c:v>
                </c:pt>
                <c:pt idx="43">
                  <c:v>2193</c:v>
                </c:pt>
                <c:pt idx="44">
                  <c:v>2194</c:v>
                </c:pt>
                <c:pt idx="45">
                  <c:v>2195</c:v>
                </c:pt>
                <c:pt idx="46">
                  <c:v>2196</c:v>
                </c:pt>
                <c:pt idx="47">
                  <c:v>2197</c:v>
                </c:pt>
                <c:pt idx="48">
                  <c:v>2198</c:v>
                </c:pt>
                <c:pt idx="49">
                  <c:v>2199</c:v>
                </c:pt>
                <c:pt idx="50">
                  <c:v>2200</c:v>
                </c:pt>
              </c:numCache>
            </c:numRef>
          </c:xVal>
          <c:yVal>
            <c:numRef>
              <c:f>Sheet1!$B$2:$B$52</c:f>
              <c:numCache>
                <c:formatCode>General</c:formatCode>
                <c:ptCount val="51"/>
                <c:pt idx="0">
                  <c:v>1.6060000000000001</c:v>
                </c:pt>
                <c:pt idx="1">
                  <c:v>1.6060000000000001</c:v>
                </c:pt>
                <c:pt idx="2">
                  <c:v>1.7999999999999999E-2</c:v>
                </c:pt>
                <c:pt idx="3">
                  <c:v>1.6060000000000001</c:v>
                </c:pt>
                <c:pt idx="4">
                  <c:v>-0.1</c:v>
                </c:pt>
                <c:pt idx="5">
                  <c:v>-6.0000000000000032E-2</c:v>
                </c:pt>
                <c:pt idx="6">
                  <c:v>1.6060000000000001</c:v>
                </c:pt>
                <c:pt idx="7">
                  <c:v>1.6060000000000001</c:v>
                </c:pt>
                <c:pt idx="8">
                  <c:v>1.6060000000000001</c:v>
                </c:pt>
                <c:pt idx="9">
                  <c:v>1.6060000000000001</c:v>
                </c:pt>
                <c:pt idx="10">
                  <c:v>6.0000000000000032E-2</c:v>
                </c:pt>
                <c:pt idx="11">
                  <c:v>6.0000000000000105E-3</c:v>
                </c:pt>
                <c:pt idx="12">
                  <c:v>1.6060000000000001</c:v>
                </c:pt>
                <c:pt idx="13">
                  <c:v>1.6060000000000001</c:v>
                </c:pt>
                <c:pt idx="14">
                  <c:v>1.6060000000000001</c:v>
                </c:pt>
                <c:pt idx="15">
                  <c:v>1.6060000000000001</c:v>
                </c:pt>
                <c:pt idx="16">
                  <c:v>0.27</c:v>
                </c:pt>
                <c:pt idx="17">
                  <c:v>-0.55000000000000004</c:v>
                </c:pt>
                <c:pt idx="18">
                  <c:v>0.12000000000000002</c:v>
                </c:pt>
                <c:pt idx="19">
                  <c:v>1.6060000000000001</c:v>
                </c:pt>
                <c:pt idx="20">
                  <c:v>9.0000000000000024E-2</c:v>
                </c:pt>
                <c:pt idx="21">
                  <c:v>9.0000000000000024E-2</c:v>
                </c:pt>
                <c:pt idx="22">
                  <c:v>1.6060000000000001</c:v>
                </c:pt>
                <c:pt idx="23">
                  <c:v>1.6060000000000001</c:v>
                </c:pt>
                <c:pt idx="24">
                  <c:v>1.6060000000000001</c:v>
                </c:pt>
                <c:pt idx="25">
                  <c:v>8.0000000000000043E-2</c:v>
                </c:pt>
                <c:pt idx="26">
                  <c:v>-0.18000000000000024</c:v>
                </c:pt>
                <c:pt idx="27">
                  <c:v>0.18000000000000024</c:v>
                </c:pt>
                <c:pt idx="28">
                  <c:v>0.12000000000000002</c:v>
                </c:pt>
                <c:pt idx="29">
                  <c:v>0.12000000000000002</c:v>
                </c:pt>
                <c:pt idx="30">
                  <c:v>9.0000000000000024E-2</c:v>
                </c:pt>
                <c:pt idx="31">
                  <c:v>0.1</c:v>
                </c:pt>
                <c:pt idx="32">
                  <c:v>8.0000000000000043E-2</c:v>
                </c:pt>
                <c:pt idx="33">
                  <c:v>8.0000000000000043E-2</c:v>
                </c:pt>
                <c:pt idx="34">
                  <c:v>1.6060000000000001</c:v>
                </c:pt>
                <c:pt idx="35">
                  <c:v>1.6060000000000001</c:v>
                </c:pt>
                <c:pt idx="36">
                  <c:v>1.6060000000000001</c:v>
                </c:pt>
                <c:pt idx="37">
                  <c:v>1.6060000000000001</c:v>
                </c:pt>
                <c:pt idx="38">
                  <c:v>1.6060000000000001</c:v>
                </c:pt>
                <c:pt idx="39">
                  <c:v>1.6060000000000001</c:v>
                </c:pt>
                <c:pt idx="40">
                  <c:v>1.6060000000000001</c:v>
                </c:pt>
                <c:pt idx="41">
                  <c:v>1.6060000000000001</c:v>
                </c:pt>
                <c:pt idx="42">
                  <c:v>0.12000000000000002</c:v>
                </c:pt>
                <c:pt idx="43">
                  <c:v>0.16</c:v>
                </c:pt>
                <c:pt idx="44">
                  <c:v>-0.5</c:v>
                </c:pt>
                <c:pt idx="45">
                  <c:v>0.12000000000000002</c:v>
                </c:pt>
                <c:pt idx="46">
                  <c:v>9.0000000000000024E-2</c:v>
                </c:pt>
                <c:pt idx="47">
                  <c:v>1.6060000000000001</c:v>
                </c:pt>
                <c:pt idx="48">
                  <c:v>1.6060000000000001</c:v>
                </c:pt>
                <c:pt idx="49">
                  <c:v>9.0000000000000024E-2</c:v>
                </c:pt>
                <c:pt idx="50">
                  <c:v>0.11</c:v>
                </c:pt>
              </c:numCache>
            </c:numRef>
          </c:yVal>
          <c:smooth val="1"/>
        </c:ser>
        <c:axId val="100985856"/>
        <c:axId val="120075008"/>
      </c:scatterChart>
      <c:valAx>
        <c:axId val="100985856"/>
        <c:scaling>
          <c:orientation val="minMax"/>
        </c:scaling>
        <c:axPos val="b"/>
        <c:numFmt formatCode="General" sourceLinked="1"/>
        <c:majorTickMark val="none"/>
        <c:tickLblPos val="nextTo"/>
        <c:crossAx val="120075008"/>
        <c:crosses val="autoZero"/>
        <c:crossBetween val="midCat"/>
      </c:valAx>
      <c:valAx>
        <c:axId val="120075008"/>
        <c:scaling>
          <c:orientation val="minMax"/>
        </c:scaling>
        <c:axPos val="l"/>
        <c:majorGridlines/>
        <c:title>
          <c:tx>
            <c:rich>
              <a:bodyPr/>
              <a:lstStyle/>
              <a:p>
                <a:pPr>
                  <a:defRPr/>
                </a:pPr>
                <a:r>
                  <a:rPr lang="en-US"/>
                  <a:t>PhiD</a:t>
                </a:r>
              </a:p>
            </c:rich>
          </c:tx>
        </c:title>
        <c:numFmt formatCode="General" sourceLinked="1"/>
        <c:majorTickMark val="none"/>
        <c:tickLblPos val="nextTo"/>
        <c:crossAx val="100985856"/>
        <c:crosses val="autoZero"/>
        <c:crossBetween val="midCat"/>
      </c:valAx>
    </c:plotArea>
    <c:legend>
      <c:legendPos val="r"/>
      <c:layout>
        <c:manualLayout>
          <c:xMode val="edge"/>
          <c:yMode val="edge"/>
          <c:x val="0.78988544687440965"/>
          <c:y val="0.51379254046253331"/>
          <c:w val="0.13194160897126789"/>
          <c:h val="6.9249515727108898E-2"/>
        </c:manualLayout>
      </c:layout>
    </c:legend>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style val="1"/>
  <c:chart>
    <c:autoTitleDeleted val="1"/>
    <c:plotArea>
      <c:layout>
        <c:manualLayout>
          <c:layoutTarget val="inner"/>
          <c:xMode val="edge"/>
          <c:yMode val="edge"/>
          <c:x val="0.18046469686914479"/>
          <c:y val="6.4388411411509208E-2"/>
          <c:w val="0.59440507969508571"/>
          <c:h val="0.55229788499824628"/>
        </c:manualLayout>
      </c:layout>
      <c:lineChart>
        <c:grouping val="stacked"/>
        <c:ser>
          <c:idx val="0"/>
          <c:order val="0"/>
          <c:tx>
            <c:strRef>
              <c:f>Sheet1!$B$1</c:f>
              <c:strCache>
                <c:ptCount val="1"/>
                <c:pt idx="0">
                  <c:v>Column1</c:v>
                </c:pt>
              </c:strCache>
            </c:strRef>
          </c:tx>
          <c:cat>
            <c:numRef>
              <c:f>Sheet1!$A$2:$A$52</c:f>
              <c:numCache>
                <c:formatCode>General</c:formatCode>
                <c:ptCount val="51"/>
                <c:pt idx="0">
                  <c:v>2150</c:v>
                </c:pt>
                <c:pt idx="1">
                  <c:v>2151</c:v>
                </c:pt>
                <c:pt idx="2">
                  <c:v>2152</c:v>
                </c:pt>
                <c:pt idx="3">
                  <c:v>2153</c:v>
                </c:pt>
                <c:pt idx="4">
                  <c:v>2154</c:v>
                </c:pt>
                <c:pt idx="5">
                  <c:v>2155</c:v>
                </c:pt>
                <c:pt idx="6">
                  <c:v>2156</c:v>
                </c:pt>
                <c:pt idx="7">
                  <c:v>2157</c:v>
                </c:pt>
                <c:pt idx="8">
                  <c:v>2158</c:v>
                </c:pt>
                <c:pt idx="9">
                  <c:v>2159</c:v>
                </c:pt>
                <c:pt idx="10">
                  <c:v>2160</c:v>
                </c:pt>
                <c:pt idx="11">
                  <c:v>2161</c:v>
                </c:pt>
                <c:pt idx="12">
                  <c:v>2162</c:v>
                </c:pt>
                <c:pt idx="13">
                  <c:v>2163</c:v>
                </c:pt>
                <c:pt idx="14">
                  <c:v>2164</c:v>
                </c:pt>
                <c:pt idx="15">
                  <c:v>2165</c:v>
                </c:pt>
                <c:pt idx="16">
                  <c:v>2166</c:v>
                </c:pt>
                <c:pt idx="17">
                  <c:v>2167</c:v>
                </c:pt>
                <c:pt idx="18">
                  <c:v>2168</c:v>
                </c:pt>
                <c:pt idx="19">
                  <c:v>2169</c:v>
                </c:pt>
                <c:pt idx="20">
                  <c:v>2170</c:v>
                </c:pt>
                <c:pt idx="21">
                  <c:v>2171</c:v>
                </c:pt>
                <c:pt idx="22">
                  <c:v>2172</c:v>
                </c:pt>
                <c:pt idx="23">
                  <c:v>2173</c:v>
                </c:pt>
                <c:pt idx="24">
                  <c:v>2174</c:v>
                </c:pt>
                <c:pt idx="25">
                  <c:v>2175</c:v>
                </c:pt>
                <c:pt idx="26">
                  <c:v>2176</c:v>
                </c:pt>
                <c:pt idx="27">
                  <c:v>2177</c:v>
                </c:pt>
                <c:pt idx="28">
                  <c:v>2178</c:v>
                </c:pt>
                <c:pt idx="29">
                  <c:v>2179</c:v>
                </c:pt>
                <c:pt idx="30">
                  <c:v>2180</c:v>
                </c:pt>
                <c:pt idx="31">
                  <c:v>2181</c:v>
                </c:pt>
                <c:pt idx="32">
                  <c:v>2182</c:v>
                </c:pt>
                <c:pt idx="33">
                  <c:v>2183</c:v>
                </c:pt>
                <c:pt idx="34">
                  <c:v>2184</c:v>
                </c:pt>
                <c:pt idx="35">
                  <c:v>2185</c:v>
                </c:pt>
                <c:pt idx="36">
                  <c:v>2186</c:v>
                </c:pt>
                <c:pt idx="37">
                  <c:v>2187</c:v>
                </c:pt>
                <c:pt idx="38">
                  <c:v>2188</c:v>
                </c:pt>
                <c:pt idx="39">
                  <c:v>2189</c:v>
                </c:pt>
                <c:pt idx="40">
                  <c:v>2190</c:v>
                </c:pt>
                <c:pt idx="41">
                  <c:v>2191</c:v>
                </c:pt>
                <c:pt idx="42">
                  <c:v>2192</c:v>
                </c:pt>
                <c:pt idx="43">
                  <c:v>2193</c:v>
                </c:pt>
                <c:pt idx="44">
                  <c:v>2194</c:v>
                </c:pt>
                <c:pt idx="45">
                  <c:v>2195</c:v>
                </c:pt>
                <c:pt idx="46">
                  <c:v>2196</c:v>
                </c:pt>
                <c:pt idx="47">
                  <c:v>2197</c:v>
                </c:pt>
                <c:pt idx="48">
                  <c:v>2198</c:v>
                </c:pt>
                <c:pt idx="49">
                  <c:v>2199</c:v>
                </c:pt>
                <c:pt idx="50">
                  <c:v>2200</c:v>
                </c:pt>
              </c:numCache>
            </c:numRef>
          </c:cat>
          <c:val>
            <c:numRef>
              <c:f>Sheet1!$B$2:$B$52</c:f>
              <c:numCache>
                <c:formatCode>General</c:formatCode>
                <c:ptCount val="51"/>
                <c:pt idx="0">
                  <c:v>1.1499999999999921</c:v>
                </c:pt>
                <c:pt idx="1">
                  <c:v>1.1399999999999921</c:v>
                </c:pt>
                <c:pt idx="2">
                  <c:v>0.17</c:v>
                </c:pt>
                <c:pt idx="3">
                  <c:v>1.1399999999999921</c:v>
                </c:pt>
                <c:pt idx="4">
                  <c:v>0.26</c:v>
                </c:pt>
                <c:pt idx="5">
                  <c:v>0.18000000000000024</c:v>
                </c:pt>
                <c:pt idx="6">
                  <c:v>1.1499999999999921</c:v>
                </c:pt>
                <c:pt idx="7">
                  <c:v>1.1399999999999921</c:v>
                </c:pt>
                <c:pt idx="8">
                  <c:v>1.1399999999999921</c:v>
                </c:pt>
                <c:pt idx="9">
                  <c:v>1.1299999999999919</c:v>
                </c:pt>
                <c:pt idx="10">
                  <c:v>0.25</c:v>
                </c:pt>
                <c:pt idx="11">
                  <c:v>0.19</c:v>
                </c:pt>
                <c:pt idx="12">
                  <c:v>1.1399999999999921</c:v>
                </c:pt>
                <c:pt idx="13">
                  <c:v>1.1299999999999919</c:v>
                </c:pt>
                <c:pt idx="14">
                  <c:v>1.1299999999999919</c:v>
                </c:pt>
                <c:pt idx="15">
                  <c:v>1.1700000000000021</c:v>
                </c:pt>
                <c:pt idx="16">
                  <c:v>0.27</c:v>
                </c:pt>
                <c:pt idx="17">
                  <c:v>0.39000000000000201</c:v>
                </c:pt>
                <c:pt idx="18">
                  <c:v>9.0000000000000024E-2</c:v>
                </c:pt>
                <c:pt idx="19">
                  <c:v>1.1299999999999919</c:v>
                </c:pt>
                <c:pt idx="20">
                  <c:v>7.0000000000000021E-2</c:v>
                </c:pt>
                <c:pt idx="21">
                  <c:v>7.0000000000000021E-2</c:v>
                </c:pt>
                <c:pt idx="22">
                  <c:v>1.1399999999999921</c:v>
                </c:pt>
                <c:pt idx="23">
                  <c:v>1.1499999999999921</c:v>
                </c:pt>
                <c:pt idx="24">
                  <c:v>1.1499999999999921</c:v>
                </c:pt>
                <c:pt idx="25">
                  <c:v>0.19</c:v>
                </c:pt>
                <c:pt idx="26">
                  <c:v>0.15000000000000024</c:v>
                </c:pt>
                <c:pt idx="27">
                  <c:v>0.14000000000000001</c:v>
                </c:pt>
                <c:pt idx="28">
                  <c:v>9.0000000000000024E-2</c:v>
                </c:pt>
                <c:pt idx="29">
                  <c:v>0.1</c:v>
                </c:pt>
                <c:pt idx="30">
                  <c:v>7.0000000000000021E-2</c:v>
                </c:pt>
                <c:pt idx="31">
                  <c:v>8.0000000000000043E-2</c:v>
                </c:pt>
                <c:pt idx="32">
                  <c:v>7.0000000000000021E-2</c:v>
                </c:pt>
                <c:pt idx="33">
                  <c:v>7.0000000000000021E-2</c:v>
                </c:pt>
                <c:pt idx="34">
                  <c:v>1.1399999999999921</c:v>
                </c:pt>
                <c:pt idx="35">
                  <c:v>1.1299999999999919</c:v>
                </c:pt>
                <c:pt idx="36">
                  <c:v>1.1299999999999919</c:v>
                </c:pt>
                <c:pt idx="37">
                  <c:v>1.1499999999999921</c:v>
                </c:pt>
                <c:pt idx="38">
                  <c:v>1.1299999999999919</c:v>
                </c:pt>
                <c:pt idx="39">
                  <c:v>1.1399999999999921</c:v>
                </c:pt>
                <c:pt idx="40">
                  <c:v>1.1399999999999921</c:v>
                </c:pt>
                <c:pt idx="41">
                  <c:v>1.1399999999999921</c:v>
                </c:pt>
                <c:pt idx="42">
                  <c:v>9.0000000000000024E-2</c:v>
                </c:pt>
                <c:pt idx="43">
                  <c:v>0.18000000000000024</c:v>
                </c:pt>
                <c:pt idx="44">
                  <c:v>0.36000000000000032</c:v>
                </c:pt>
                <c:pt idx="45">
                  <c:v>0.1</c:v>
                </c:pt>
                <c:pt idx="46">
                  <c:v>7.0000000000000021E-2</c:v>
                </c:pt>
                <c:pt idx="47">
                  <c:v>1.1299999999999919</c:v>
                </c:pt>
                <c:pt idx="48">
                  <c:v>1.1299999999999919</c:v>
                </c:pt>
                <c:pt idx="49">
                  <c:v>9.0000000000000024E-2</c:v>
                </c:pt>
                <c:pt idx="50">
                  <c:v>0.43000000000000038</c:v>
                </c:pt>
              </c:numCache>
            </c:numRef>
          </c:val>
        </c:ser>
        <c:marker val="1"/>
        <c:axId val="120132352"/>
        <c:axId val="120134272"/>
      </c:lineChart>
      <c:catAx>
        <c:axId val="120132352"/>
        <c:scaling>
          <c:orientation val="minMax"/>
        </c:scaling>
        <c:axPos val="b"/>
        <c:title>
          <c:tx>
            <c:rich>
              <a:bodyPr/>
              <a:lstStyle/>
              <a:p>
                <a:pPr>
                  <a:defRPr/>
                </a:pPr>
                <a:r>
                  <a:rPr lang="en-US"/>
                  <a:t>Depth(m)</a:t>
                </a:r>
              </a:p>
            </c:rich>
          </c:tx>
        </c:title>
        <c:numFmt formatCode="General" sourceLinked="1"/>
        <c:majorTickMark val="none"/>
        <c:tickLblPos val="nextTo"/>
        <c:crossAx val="120134272"/>
        <c:crosses val="autoZero"/>
        <c:auto val="1"/>
        <c:lblAlgn val="ctr"/>
        <c:lblOffset val="100"/>
      </c:catAx>
      <c:valAx>
        <c:axId val="120134272"/>
        <c:scaling>
          <c:orientation val="minMax"/>
        </c:scaling>
        <c:axPos val="l"/>
        <c:majorGridlines/>
        <c:title>
          <c:tx>
            <c:rich>
              <a:bodyPr/>
              <a:lstStyle/>
              <a:p>
                <a:pPr>
                  <a:defRPr/>
                </a:pPr>
                <a:r>
                  <a:rPr lang="en-US"/>
                  <a:t>PhiND</a:t>
                </a:r>
              </a:p>
            </c:rich>
          </c:tx>
        </c:title>
        <c:numFmt formatCode="General" sourceLinked="1"/>
        <c:tickLblPos val="nextTo"/>
        <c:crossAx val="120132352"/>
        <c:crosses val="autoZero"/>
        <c:crossBetween val="between"/>
      </c:valAx>
    </c:plotArea>
    <c:legend>
      <c:legendPos val="r"/>
    </c:legend>
    <c:plotVisOnly val="1"/>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style val="1"/>
  <c:chart>
    <c:autoTitleDeleted val="1"/>
    <c:plotArea>
      <c:layout/>
      <c:lineChart>
        <c:grouping val="standard"/>
        <c:ser>
          <c:idx val="0"/>
          <c:order val="0"/>
          <c:tx>
            <c:strRef>
              <c:f>Sheet1!$B$1</c:f>
              <c:strCache>
                <c:ptCount val="1"/>
                <c:pt idx="0">
                  <c:v>SW</c:v>
                </c:pt>
              </c:strCache>
            </c:strRef>
          </c:tx>
          <c:cat>
            <c:numRef>
              <c:f>Sheet1!$A$2:$A$52</c:f>
              <c:numCache>
                <c:formatCode>General</c:formatCode>
                <c:ptCount val="51"/>
                <c:pt idx="0">
                  <c:v>2150</c:v>
                </c:pt>
                <c:pt idx="1">
                  <c:v>2151</c:v>
                </c:pt>
                <c:pt idx="2">
                  <c:v>2152</c:v>
                </c:pt>
                <c:pt idx="3">
                  <c:v>2153</c:v>
                </c:pt>
                <c:pt idx="4">
                  <c:v>2154</c:v>
                </c:pt>
                <c:pt idx="5">
                  <c:v>2155</c:v>
                </c:pt>
                <c:pt idx="6">
                  <c:v>2156</c:v>
                </c:pt>
                <c:pt idx="7">
                  <c:v>2157</c:v>
                </c:pt>
                <c:pt idx="8">
                  <c:v>2158</c:v>
                </c:pt>
                <c:pt idx="9">
                  <c:v>2159</c:v>
                </c:pt>
                <c:pt idx="10">
                  <c:v>2160</c:v>
                </c:pt>
                <c:pt idx="11">
                  <c:v>2161</c:v>
                </c:pt>
                <c:pt idx="12">
                  <c:v>2162</c:v>
                </c:pt>
                <c:pt idx="13">
                  <c:v>2163</c:v>
                </c:pt>
                <c:pt idx="14">
                  <c:v>2164</c:v>
                </c:pt>
                <c:pt idx="15">
                  <c:v>2165</c:v>
                </c:pt>
                <c:pt idx="16">
                  <c:v>2166</c:v>
                </c:pt>
                <c:pt idx="17">
                  <c:v>2167</c:v>
                </c:pt>
                <c:pt idx="18">
                  <c:v>2168</c:v>
                </c:pt>
                <c:pt idx="19">
                  <c:v>2169</c:v>
                </c:pt>
                <c:pt idx="20">
                  <c:v>2170</c:v>
                </c:pt>
                <c:pt idx="21">
                  <c:v>2171</c:v>
                </c:pt>
                <c:pt idx="22">
                  <c:v>2172</c:v>
                </c:pt>
                <c:pt idx="23">
                  <c:v>2173</c:v>
                </c:pt>
                <c:pt idx="24">
                  <c:v>2174</c:v>
                </c:pt>
                <c:pt idx="25">
                  <c:v>2175</c:v>
                </c:pt>
                <c:pt idx="26">
                  <c:v>2176</c:v>
                </c:pt>
                <c:pt idx="27">
                  <c:v>2177</c:v>
                </c:pt>
                <c:pt idx="28">
                  <c:v>2178</c:v>
                </c:pt>
                <c:pt idx="29">
                  <c:v>2179</c:v>
                </c:pt>
                <c:pt idx="30">
                  <c:v>2180</c:v>
                </c:pt>
                <c:pt idx="31">
                  <c:v>2181</c:v>
                </c:pt>
                <c:pt idx="32">
                  <c:v>2182</c:v>
                </c:pt>
                <c:pt idx="33">
                  <c:v>2183</c:v>
                </c:pt>
                <c:pt idx="34">
                  <c:v>2184</c:v>
                </c:pt>
                <c:pt idx="35">
                  <c:v>2185</c:v>
                </c:pt>
                <c:pt idx="36">
                  <c:v>2186</c:v>
                </c:pt>
                <c:pt idx="37">
                  <c:v>2187</c:v>
                </c:pt>
                <c:pt idx="38">
                  <c:v>2188</c:v>
                </c:pt>
                <c:pt idx="39">
                  <c:v>2189</c:v>
                </c:pt>
                <c:pt idx="40">
                  <c:v>2190</c:v>
                </c:pt>
                <c:pt idx="41">
                  <c:v>2191</c:v>
                </c:pt>
                <c:pt idx="42">
                  <c:v>2192</c:v>
                </c:pt>
                <c:pt idx="43">
                  <c:v>2193</c:v>
                </c:pt>
                <c:pt idx="44">
                  <c:v>2194</c:v>
                </c:pt>
                <c:pt idx="45">
                  <c:v>2195</c:v>
                </c:pt>
                <c:pt idx="46">
                  <c:v>2196</c:v>
                </c:pt>
                <c:pt idx="47">
                  <c:v>2197</c:v>
                </c:pt>
                <c:pt idx="48">
                  <c:v>2198</c:v>
                </c:pt>
                <c:pt idx="49">
                  <c:v>2199</c:v>
                </c:pt>
                <c:pt idx="50">
                  <c:v>2200</c:v>
                </c:pt>
              </c:numCache>
            </c:numRef>
          </c:cat>
          <c:val>
            <c:numRef>
              <c:f>Sheet1!$B$2:$B$52</c:f>
              <c:numCache>
                <c:formatCode>General</c:formatCode>
                <c:ptCount val="51"/>
                <c:pt idx="0">
                  <c:v>0.47000000000000008</c:v>
                </c:pt>
                <c:pt idx="1">
                  <c:v>0.55000000000000004</c:v>
                </c:pt>
                <c:pt idx="2">
                  <c:v>0.61000000000000065</c:v>
                </c:pt>
                <c:pt idx="3">
                  <c:v>0.61000000000000065</c:v>
                </c:pt>
                <c:pt idx="4">
                  <c:v>0.32000000000000262</c:v>
                </c:pt>
                <c:pt idx="5">
                  <c:v>0.49000000000000032</c:v>
                </c:pt>
                <c:pt idx="6">
                  <c:v>0.5</c:v>
                </c:pt>
                <c:pt idx="7">
                  <c:v>0.53</c:v>
                </c:pt>
                <c:pt idx="8">
                  <c:v>0.59</c:v>
                </c:pt>
                <c:pt idx="9">
                  <c:v>0.68</c:v>
                </c:pt>
                <c:pt idx="10">
                  <c:v>0.4</c:v>
                </c:pt>
                <c:pt idx="11">
                  <c:v>0.41000000000000031</c:v>
                </c:pt>
                <c:pt idx="12">
                  <c:v>0.41000000000000031</c:v>
                </c:pt>
                <c:pt idx="13">
                  <c:v>0.49000000000000032</c:v>
                </c:pt>
                <c:pt idx="14">
                  <c:v>0.48000000000000032</c:v>
                </c:pt>
                <c:pt idx="15">
                  <c:v>0.35000000000000031</c:v>
                </c:pt>
                <c:pt idx="16">
                  <c:v>0.43000000000000038</c:v>
                </c:pt>
                <c:pt idx="17">
                  <c:v>0.8</c:v>
                </c:pt>
                <c:pt idx="18">
                  <c:v>0.56999999999999995</c:v>
                </c:pt>
                <c:pt idx="19">
                  <c:v>0.56000000000000005</c:v>
                </c:pt>
                <c:pt idx="20">
                  <c:v>0.9</c:v>
                </c:pt>
                <c:pt idx="21">
                  <c:v>0.67000000000000604</c:v>
                </c:pt>
                <c:pt idx="22">
                  <c:v>0.41000000000000031</c:v>
                </c:pt>
                <c:pt idx="23">
                  <c:v>0.51</c:v>
                </c:pt>
                <c:pt idx="24">
                  <c:v>0.42000000000000032</c:v>
                </c:pt>
                <c:pt idx="25">
                  <c:v>0.41000000000000031</c:v>
                </c:pt>
                <c:pt idx="26">
                  <c:v>0.75000000000000477</c:v>
                </c:pt>
                <c:pt idx="27">
                  <c:v>0.74000000000000365</c:v>
                </c:pt>
                <c:pt idx="28">
                  <c:v>0.9</c:v>
                </c:pt>
                <c:pt idx="29">
                  <c:v>0.64000000000000523</c:v>
                </c:pt>
                <c:pt idx="30">
                  <c:v>0.67000000000000604</c:v>
                </c:pt>
                <c:pt idx="31">
                  <c:v>0.75000000000000477</c:v>
                </c:pt>
                <c:pt idx="32">
                  <c:v>0.67000000000000604</c:v>
                </c:pt>
                <c:pt idx="33">
                  <c:v>0.67000000000000604</c:v>
                </c:pt>
                <c:pt idx="34">
                  <c:v>0.42000000000000032</c:v>
                </c:pt>
                <c:pt idx="35">
                  <c:v>0.55000000000000004</c:v>
                </c:pt>
                <c:pt idx="36">
                  <c:v>0.75000000000000477</c:v>
                </c:pt>
                <c:pt idx="37">
                  <c:v>0.4</c:v>
                </c:pt>
                <c:pt idx="38">
                  <c:v>0.45</c:v>
                </c:pt>
                <c:pt idx="39">
                  <c:v>0.31000000000000233</c:v>
                </c:pt>
                <c:pt idx="40">
                  <c:v>0.47000000000000008</c:v>
                </c:pt>
                <c:pt idx="41">
                  <c:v>0.48000000000000032</c:v>
                </c:pt>
                <c:pt idx="42">
                  <c:v>0.9</c:v>
                </c:pt>
                <c:pt idx="43">
                  <c:v>0.55000000000000004</c:v>
                </c:pt>
                <c:pt idx="44">
                  <c:v>0.74000000000000365</c:v>
                </c:pt>
                <c:pt idx="45">
                  <c:v>0.72000000000000064</c:v>
                </c:pt>
                <c:pt idx="46">
                  <c:v>0.74000000000000365</c:v>
                </c:pt>
                <c:pt idx="47">
                  <c:v>0.79</c:v>
                </c:pt>
                <c:pt idx="48">
                  <c:v>0.82000000000000062</c:v>
                </c:pt>
                <c:pt idx="49">
                  <c:v>0.64000000000000523</c:v>
                </c:pt>
                <c:pt idx="50">
                  <c:v>9.0000000000000024E-2</c:v>
                </c:pt>
              </c:numCache>
            </c:numRef>
          </c:val>
        </c:ser>
        <c:marker val="1"/>
        <c:axId val="120350976"/>
        <c:axId val="120549760"/>
      </c:lineChart>
      <c:catAx>
        <c:axId val="120350976"/>
        <c:scaling>
          <c:orientation val="minMax"/>
        </c:scaling>
        <c:axPos val="b"/>
        <c:title>
          <c:tx>
            <c:rich>
              <a:bodyPr/>
              <a:lstStyle/>
              <a:p>
                <a:pPr>
                  <a:defRPr/>
                </a:pPr>
                <a:r>
                  <a:rPr lang="en-US"/>
                  <a:t>Depth(m)</a:t>
                </a:r>
              </a:p>
            </c:rich>
          </c:tx>
        </c:title>
        <c:numFmt formatCode="General" sourceLinked="1"/>
        <c:majorTickMark val="none"/>
        <c:tickLblPos val="nextTo"/>
        <c:crossAx val="120549760"/>
        <c:crosses val="autoZero"/>
        <c:auto val="1"/>
        <c:lblAlgn val="ctr"/>
        <c:lblOffset val="100"/>
      </c:catAx>
      <c:valAx>
        <c:axId val="120549760"/>
        <c:scaling>
          <c:orientation val="minMax"/>
        </c:scaling>
        <c:axPos val="l"/>
        <c:majorGridlines/>
        <c:title>
          <c:tx>
            <c:rich>
              <a:bodyPr/>
              <a:lstStyle/>
              <a:p>
                <a:pPr>
                  <a:defRPr/>
                </a:pPr>
                <a:r>
                  <a:rPr lang="en-US"/>
                  <a:t>SW</a:t>
                </a:r>
              </a:p>
            </c:rich>
          </c:tx>
        </c:title>
        <c:numFmt formatCode="General" sourceLinked="1"/>
        <c:tickLblPos val="nextTo"/>
        <c:crossAx val="120350976"/>
        <c:crosses val="autoZero"/>
        <c:crossBetween val="between"/>
      </c:valAx>
    </c:plotArea>
    <c:legend>
      <c:legendPos val="r"/>
    </c:legend>
    <c:plotVisOnly val="1"/>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style val="1"/>
  <c:chart>
    <c:autoTitleDeleted val="1"/>
    <c:plotArea>
      <c:layout/>
      <c:lineChart>
        <c:grouping val="standard"/>
        <c:ser>
          <c:idx val="0"/>
          <c:order val="0"/>
          <c:tx>
            <c:strRef>
              <c:f>Sheet1!$B$1</c:f>
              <c:strCache>
                <c:ptCount val="1"/>
                <c:pt idx="0">
                  <c:v>Sh</c:v>
                </c:pt>
              </c:strCache>
            </c:strRef>
          </c:tx>
          <c:cat>
            <c:numRef>
              <c:f>Sheet1!$A$2:$A$52</c:f>
              <c:numCache>
                <c:formatCode>General</c:formatCode>
                <c:ptCount val="51"/>
                <c:pt idx="0">
                  <c:v>2150</c:v>
                </c:pt>
                <c:pt idx="1">
                  <c:v>2151</c:v>
                </c:pt>
                <c:pt idx="2">
                  <c:v>2152</c:v>
                </c:pt>
                <c:pt idx="3">
                  <c:v>2153</c:v>
                </c:pt>
                <c:pt idx="4">
                  <c:v>2154</c:v>
                </c:pt>
                <c:pt idx="5">
                  <c:v>2155</c:v>
                </c:pt>
                <c:pt idx="6">
                  <c:v>2156</c:v>
                </c:pt>
                <c:pt idx="7">
                  <c:v>2157</c:v>
                </c:pt>
                <c:pt idx="8">
                  <c:v>2158</c:v>
                </c:pt>
                <c:pt idx="9">
                  <c:v>2159</c:v>
                </c:pt>
                <c:pt idx="10">
                  <c:v>2160</c:v>
                </c:pt>
                <c:pt idx="11">
                  <c:v>2161</c:v>
                </c:pt>
                <c:pt idx="12">
                  <c:v>2162</c:v>
                </c:pt>
                <c:pt idx="13">
                  <c:v>2163</c:v>
                </c:pt>
                <c:pt idx="14">
                  <c:v>2164</c:v>
                </c:pt>
                <c:pt idx="15">
                  <c:v>2165</c:v>
                </c:pt>
                <c:pt idx="16">
                  <c:v>2166</c:v>
                </c:pt>
                <c:pt idx="17">
                  <c:v>2167</c:v>
                </c:pt>
                <c:pt idx="18">
                  <c:v>2168</c:v>
                </c:pt>
                <c:pt idx="19">
                  <c:v>2169</c:v>
                </c:pt>
                <c:pt idx="20">
                  <c:v>2170</c:v>
                </c:pt>
                <c:pt idx="21">
                  <c:v>2171</c:v>
                </c:pt>
                <c:pt idx="22">
                  <c:v>2172</c:v>
                </c:pt>
                <c:pt idx="23">
                  <c:v>2173</c:v>
                </c:pt>
                <c:pt idx="24">
                  <c:v>2174</c:v>
                </c:pt>
                <c:pt idx="25">
                  <c:v>2175</c:v>
                </c:pt>
                <c:pt idx="26">
                  <c:v>2176</c:v>
                </c:pt>
                <c:pt idx="27">
                  <c:v>2177</c:v>
                </c:pt>
                <c:pt idx="28">
                  <c:v>2178</c:v>
                </c:pt>
                <c:pt idx="29">
                  <c:v>2179</c:v>
                </c:pt>
                <c:pt idx="30">
                  <c:v>2180</c:v>
                </c:pt>
                <c:pt idx="31">
                  <c:v>2181</c:v>
                </c:pt>
                <c:pt idx="32">
                  <c:v>2182</c:v>
                </c:pt>
                <c:pt idx="33">
                  <c:v>2183</c:v>
                </c:pt>
                <c:pt idx="34">
                  <c:v>2184</c:v>
                </c:pt>
                <c:pt idx="35">
                  <c:v>2185</c:v>
                </c:pt>
                <c:pt idx="36">
                  <c:v>2186</c:v>
                </c:pt>
                <c:pt idx="37">
                  <c:v>2187</c:v>
                </c:pt>
                <c:pt idx="38">
                  <c:v>2188</c:v>
                </c:pt>
                <c:pt idx="39">
                  <c:v>2189</c:v>
                </c:pt>
                <c:pt idx="40">
                  <c:v>2190</c:v>
                </c:pt>
                <c:pt idx="41">
                  <c:v>2191</c:v>
                </c:pt>
                <c:pt idx="42">
                  <c:v>2192</c:v>
                </c:pt>
                <c:pt idx="43">
                  <c:v>2193</c:v>
                </c:pt>
                <c:pt idx="44">
                  <c:v>2194</c:v>
                </c:pt>
                <c:pt idx="45">
                  <c:v>2195</c:v>
                </c:pt>
                <c:pt idx="46">
                  <c:v>2196</c:v>
                </c:pt>
                <c:pt idx="47">
                  <c:v>2197</c:v>
                </c:pt>
                <c:pt idx="48">
                  <c:v>2198</c:v>
                </c:pt>
                <c:pt idx="49">
                  <c:v>2199</c:v>
                </c:pt>
                <c:pt idx="50">
                  <c:v>2200</c:v>
                </c:pt>
              </c:numCache>
            </c:numRef>
          </c:cat>
          <c:val>
            <c:numRef>
              <c:f>Sheet1!$B$2:$B$52</c:f>
              <c:numCache>
                <c:formatCode>General</c:formatCode>
                <c:ptCount val="51"/>
                <c:pt idx="0">
                  <c:v>0.52</c:v>
                </c:pt>
                <c:pt idx="1">
                  <c:v>0.44</c:v>
                </c:pt>
                <c:pt idx="2">
                  <c:v>0.38000000000000256</c:v>
                </c:pt>
                <c:pt idx="3">
                  <c:v>0.38000000000000256</c:v>
                </c:pt>
                <c:pt idx="4">
                  <c:v>0.67000000000000604</c:v>
                </c:pt>
                <c:pt idx="5">
                  <c:v>0.5</c:v>
                </c:pt>
                <c:pt idx="6">
                  <c:v>0.49000000000000032</c:v>
                </c:pt>
                <c:pt idx="7">
                  <c:v>0.46</c:v>
                </c:pt>
                <c:pt idx="8">
                  <c:v>0.4</c:v>
                </c:pt>
                <c:pt idx="9">
                  <c:v>0.31000000000000233</c:v>
                </c:pt>
                <c:pt idx="10">
                  <c:v>0.59</c:v>
                </c:pt>
                <c:pt idx="11">
                  <c:v>0.58000000000000007</c:v>
                </c:pt>
                <c:pt idx="12">
                  <c:v>0.58000000000000007</c:v>
                </c:pt>
                <c:pt idx="13">
                  <c:v>0.5</c:v>
                </c:pt>
                <c:pt idx="14">
                  <c:v>0.51</c:v>
                </c:pt>
                <c:pt idx="15">
                  <c:v>0.64000000000000523</c:v>
                </c:pt>
                <c:pt idx="16">
                  <c:v>0.65000000000000535</c:v>
                </c:pt>
                <c:pt idx="17">
                  <c:v>0.19</c:v>
                </c:pt>
                <c:pt idx="18">
                  <c:v>0.42000000000000032</c:v>
                </c:pt>
                <c:pt idx="19">
                  <c:v>0.4</c:v>
                </c:pt>
                <c:pt idx="20">
                  <c:v>9.0000000000000024E-2</c:v>
                </c:pt>
                <c:pt idx="21">
                  <c:v>0.32000000000000262</c:v>
                </c:pt>
                <c:pt idx="22">
                  <c:v>0.58000000000000007</c:v>
                </c:pt>
                <c:pt idx="23">
                  <c:v>0.48000000000000032</c:v>
                </c:pt>
                <c:pt idx="24">
                  <c:v>0.56999999999999995</c:v>
                </c:pt>
                <c:pt idx="25">
                  <c:v>0.58000000000000007</c:v>
                </c:pt>
                <c:pt idx="26">
                  <c:v>0.24000000000000021</c:v>
                </c:pt>
                <c:pt idx="27">
                  <c:v>0.25</c:v>
                </c:pt>
                <c:pt idx="28">
                  <c:v>9.0000000000000024E-2</c:v>
                </c:pt>
                <c:pt idx="29">
                  <c:v>0.35000000000000031</c:v>
                </c:pt>
                <c:pt idx="30">
                  <c:v>0.32000000000000262</c:v>
                </c:pt>
                <c:pt idx="31">
                  <c:v>0.24000000000000021</c:v>
                </c:pt>
                <c:pt idx="32">
                  <c:v>0.32000000000000262</c:v>
                </c:pt>
                <c:pt idx="33">
                  <c:v>0.32000000000000262</c:v>
                </c:pt>
                <c:pt idx="34">
                  <c:v>0.56999999999999995</c:v>
                </c:pt>
                <c:pt idx="35">
                  <c:v>0.44</c:v>
                </c:pt>
                <c:pt idx="36">
                  <c:v>0.24000000000000021</c:v>
                </c:pt>
                <c:pt idx="37">
                  <c:v>0.59</c:v>
                </c:pt>
                <c:pt idx="38">
                  <c:v>0.54</c:v>
                </c:pt>
                <c:pt idx="39">
                  <c:v>0.68</c:v>
                </c:pt>
                <c:pt idx="40">
                  <c:v>0.52</c:v>
                </c:pt>
                <c:pt idx="41">
                  <c:v>0.51</c:v>
                </c:pt>
                <c:pt idx="42">
                  <c:v>0.1</c:v>
                </c:pt>
                <c:pt idx="43">
                  <c:v>0.44</c:v>
                </c:pt>
                <c:pt idx="44">
                  <c:v>0.25</c:v>
                </c:pt>
                <c:pt idx="45">
                  <c:v>0.27</c:v>
                </c:pt>
                <c:pt idx="46">
                  <c:v>0.26</c:v>
                </c:pt>
                <c:pt idx="47">
                  <c:v>0.2</c:v>
                </c:pt>
                <c:pt idx="48">
                  <c:v>0.17</c:v>
                </c:pt>
                <c:pt idx="49">
                  <c:v>0.35000000000000031</c:v>
                </c:pt>
                <c:pt idx="50">
                  <c:v>0.9</c:v>
                </c:pt>
              </c:numCache>
            </c:numRef>
          </c:val>
        </c:ser>
        <c:marker val="1"/>
        <c:axId val="131018752"/>
        <c:axId val="131020672"/>
      </c:lineChart>
      <c:catAx>
        <c:axId val="131018752"/>
        <c:scaling>
          <c:orientation val="minMax"/>
        </c:scaling>
        <c:axPos val="b"/>
        <c:title>
          <c:tx>
            <c:rich>
              <a:bodyPr/>
              <a:lstStyle/>
              <a:p>
                <a:pPr>
                  <a:defRPr/>
                </a:pPr>
                <a:r>
                  <a:rPr lang="en-US"/>
                  <a:t>Depth(m)</a:t>
                </a:r>
              </a:p>
            </c:rich>
          </c:tx>
        </c:title>
        <c:numFmt formatCode="General" sourceLinked="1"/>
        <c:majorTickMark val="none"/>
        <c:tickLblPos val="nextTo"/>
        <c:crossAx val="131020672"/>
        <c:crosses val="autoZero"/>
        <c:auto val="1"/>
        <c:lblAlgn val="ctr"/>
        <c:lblOffset val="100"/>
      </c:catAx>
      <c:valAx>
        <c:axId val="131020672"/>
        <c:scaling>
          <c:orientation val="minMax"/>
        </c:scaling>
        <c:axPos val="l"/>
        <c:majorGridlines/>
        <c:title>
          <c:tx>
            <c:rich>
              <a:bodyPr/>
              <a:lstStyle/>
              <a:p>
                <a:pPr>
                  <a:defRPr/>
                </a:pPr>
                <a:r>
                  <a:rPr lang="en-US"/>
                  <a:t>SH</a:t>
                </a:r>
              </a:p>
            </c:rich>
          </c:tx>
        </c:title>
        <c:numFmt formatCode="General" sourceLinked="1"/>
        <c:tickLblPos val="nextTo"/>
        <c:crossAx val="131018752"/>
        <c:crosses val="autoZero"/>
        <c:crossBetween val="between"/>
      </c:valAx>
    </c:plotArea>
    <c:legend>
      <c:legendPos val="r"/>
    </c:legend>
    <c:plotVisOnly val="1"/>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lineChart>
        <c:grouping val="stacked"/>
        <c:ser>
          <c:idx val="0"/>
          <c:order val="0"/>
          <c:tx>
            <c:strRef>
              <c:f>Sheet1!$B$1</c:f>
              <c:strCache>
                <c:ptCount val="1"/>
                <c:pt idx="0">
                  <c:v>Vsh</c:v>
                </c:pt>
              </c:strCache>
            </c:strRef>
          </c:tx>
          <c:cat>
            <c:numRef>
              <c:f>Sheet1!$A$2:$A$52</c:f>
              <c:numCache>
                <c:formatCode>General</c:formatCode>
                <c:ptCount val="51"/>
                <c:pt idx="0">
                  <c:v>2150</c:v>
                </c:pt>
                <c:pt idx="1">
                  <c:v>2151</c:v>
                </c:pt>
                <c:pt idx="2">
                  <c:v>2152</c:v>
                </c:pt>
                <c:pt idx="3">
                  <c:v>2153</c:v>
                </c:pt>
                <c:pt idx="4">
                  <c:v>2154</c:v>
                </c:pt>
                <c:pt idx="5">
                  <c:v>2155</c:v>
                </c:pt>
                <c:pt idx="6">
                  <c:v>2156</c:v>
                </c:pt>
                <c:pt idx="7">
                  <c:v>2157</c:v>
                </c:pt>
                <c:pt idx="8">
                  <c:v>2158</c:v>
                </c:pt>
                <c:pt idx="9">
                  <c:v>2159</c:v>
                </c:pt>
                <c:pt idx="10">
                  <c:v>2160</c:v>
                </c:pt>
                <c:pt idx="11">
                  <c:v>2161</c:v>
                </c:pt>
                <c:pt idx="12">
                  <c:v>2162</c:v>
                </c:pt>
                <c:pt idx="13">
                  <c:v>2163</c:v>
                </c:pt>
                <c:pt idx="14">
                  <c:v>2164</c:v>
                </c:pt>
                <c:pt idx="15">
                  <c:v>2165</c:v>
                </c:pt>
                <c:pt idx="16">
                  <c:v>2166</c:v>
                </c:pt>
                <c:pt idx="17">
                  <c:v>2167</c:v>
                </c:pt>
                <c:pt idx="18">
                  <c:v>2168</c:v>
                </c:pt>
                <c:pt idx="19">
                  <c:v>2169</c:v>
                </c:pt>
                <c:pt idx="20">
                  <c:v>2170</c:v>
                </c:pt>
                <c:pt idx="21">
                  <c:v>2171</c:v>
                </c:pt>
                <c:pt idx="22">
                  <c:v>2172</c:v>
                </c:pt>
                <c:pt idx="23">
                  <c:v>2173</c:v>
                </c:pt>
                <c:pt idx="24">
                  <c:v>2174</c:v>
                </c:pt>
                <c:pt idx="25">
                  <c:v>2175</c:v>
                </c:pt>
                <c:pt idx="26">
                  <c:v>2176</c:v>
                </c:pt>
                <c:pt idx="27">
                  <c:v>2177</c:v>
                </c:pt>
                <c:pt idx="28">
                  <c:v>2178</c:v>
                </c:pt>
                <c:pt idx="29">
                  <c:v>2179</c:v>
                </c:pt>
                <c:pt idx="30">
                  <c:v>2180</c:v>
                </c:pt>
                <c:pt idx="31">
                  <c:v>2181</c:v>
                </c:pt>
                <c:pt idx="32">
                  <c:v>2182</c:v>
                </c:pt>
                <c:pt idx="33">
                  <c:v>2183</c:v>
                </c:pt>
                <c:pt idx="34">
                  <c:v>2184</c:v>
                </c:pt>
                <c:pt idx="35">
                  <c:v>2185</c:v>
                </c:pt>
                <c:pt idx="36">
                  <c:v>2186</c:v>
                </c:pt>
                <c:pt idx="37">
                  <c:v>2187</c:v>
                </c:pt>
                <c:pt idx="38">
                  <c:v>2188</c:v>
                </c:pt>
                <c:pt idx="39">
                  <c:v>2189</c:v>
                </c:pt>
                <c:pt idx="40">
                  <c:v>2190</c:v>
                </c:pt>
                <c:pt idx="41">
                  <c:v>2191</c:v>
                </c:pt>
                <c:pt idx="42">
                  <c:v>2192</c:v>
                </c:pt>
                <c:pt idx="43">
                  <c:v>2193</c:v>
                </c:pt>
                <c:pt idx="44">
                  <c:v>2194</c:v>
                </c:pt>
                <c:pt idx="45">
                  <c:v>2195</c:v>
                </c:pt>
                <c:pt idx="46">
                  <c:v>2196</c:v>
                </c:pt>
                <c:pt idx="47">
                  <c:v>2197</c:v>
                </c:pt>
                <c:pt idx="48">
                  <c:v>2198</c:v>
                </c:pt>
                <c:pt idx="49">
                  <c:v>2199</c:v>
                </c:pt>
                <c:pt idx="50">
                  <c:v>2200</c:v>
                </c:pt>
              </c:numCache>
            </c:numRef>
          </c:cat>
          <c:val>
            <c:numRef>
              <c:f>Sheet1!$B$2:$B$52</c:f>
              <c:numCache>
                <c:formatCode>General</c:formatCode>
                <c:ptCount val="51"/>
                <c:pt idx="0">
                  <c:v>0.45</c:v>
                </c:pt>
                <c:pt idx="1">
                  <c:v>0.45</c:v>
                </c:pt>
                <c:pt idx="2">
                  <c:v>0.5</c:v>
                </c:pt>
                <c:pt idx="3">
                  <c:v>0.42500000000000032</c:v>
                </c:pt>
                <c:pt idx="4">
                  <c:v>0.37500000000000072</c:v>
                </c:pt>
                <c:pt idx="5">
                  <c:v>0.5</c:v>
                </c:pt>
                <c:pt idx="6">
                  <c:v>0.55000000000000004</c:v>
                </c:pt>
                <c:pt idx="7">
                  <c:v>0.4</c:v>
                </c:pt>
                <c:pt idx="8">
                  <c:v>0.46</c:v>
                </c:pt>
                <c:pt idx="9">
                  <c:v>0.4</c:v>
                </c:pt>
                <c:pt idx="10">
                  <c:v>0.42500000000000032</c:v>
                </c:pt>
                <c:pt idx="11">
                  <c:v>0.35000000000000031</c:v>
                </c:pt>
                <c:pt idx="12">
                  <c:v>0.35000000000000031</c:v>
                </c:pt>
                <c:pt idx="13">
                  <c:v>0.25</c:v>
                </c:pt>
                <c:pt idx="14">
                  <c:v>0.2</c:v>
                </c:pt>
                <c:pt idx="15">
                  <c:v>0.60000000000000064</c:v>
                </c:pt>
                <c:pt idx="16">
                  <c:v>0.5</c:v>
                </c:pt>
                <c:pt idx="17">
                  <c:v>0.16</c:v>
                </c:pt>
                <c:pt idx="18">
                  <c:v>0.1</c:v>
                </c:pt>
                <c:pt idx="19">
                  <c:v>0.30000000000000032</c:v>
                </c:pt>
                <c:pt idx="20">
                  <c:v>0.17500000000000004</c:v>
                </c:pt>
                <c:pt idx="21">
                  <c:v>0.16</c:v>
                </c:pt>
                <c:pt idx="22">
                  <c:v>0.25</c:v>
                </c:pt>
                <c:pt idx="23">
                  <c:v>0.62500000000000155</c:v>
                </c:pt>
                <c:pt idx="24">
                  <c:v>0.57500000000000062</c:v>
                </c:pt>
                <c:pt idx="25">
                  <c:v>0.4</c:v>
                </c:pt>
                <c:pt idx="26">
                  <c:v>0.27500000000000002</c:v>
                </c:pt>
                <c:pt idx="27">
                  <c:v>0.17500000000000004</c:v>
                </c:pt>
                <c:pt idx="28">
                  <c:v>0.11</c:v>
                </c:pt>
                <c:pt idx="29">
                  <c:v>0.125</c:v>
                </c:pt>
                <c:pt idx="30">
                  <c:v>0.16</c:v>
                </c:pt>
                <c:pt idx="31">
                  <c:v>0.25</c:v>
                </c:pt>
                <c:pt idx="32">
                  <c:v>0.125</c:v>
                </c:pt>
                <c:pt idx="33">
                  <c:v>0.15000000000000024</c:v>
                </c:pt>
                <c:pt idx="34">
                  <c:v>0.42500000000000032</c:v>
                </c:pt>
                <c:pt idx="35">
                  <c:v>0.31000000000000072</c:v>
                </c:pt>
                <c:pt idx="36">
                  <c:v>0.37500000000000072</c:v>
                </c:pt>
                <c:pt idx="37">
                  <c:v>0.30000000000000032</c:v>
                </c:pt>
                <c:pt idx="38">
                  <c:v>0.34</c:v>
                </c:pt>
                <c:pt idx="39">
                  <c:v>0.15000000000000024</c:v>
                </c:pt>
                <c:pt idx="40">
                  <c:v>0.35000000000000031</c:v>
                </c:pt>
                <c:pt idx="41">
                  <c:v>0.32500000000000084</c:v>
                </c:pt>
                <c:pt idx="42">
                  <c:v>0.32500000000000084</c:v>
                </c:pt>
                <c:pt idx="43">
                  <c:v>0.26</c:v>
                </c:pt>
                <c:pt idx="44">
                  <c:v>0.22500000000000001</c:v>
                </c:pt>
                <c:pt idx="45">
                  <c:v>0.1</c:v>
                </c:pt>
                <c:pt idx="46">
                  <c:v>7.5000000000000011E-2</c:v>
                </c:pt>
                <c:pt idx="47">
                  <c:v>0.17500000000000004</c:v>
                </c:pt>
                <c:pt idx="48">
                  <c:v>0.25</c:v>
                </c:pt>
                <c:pt idx="49">
                  <c:v>0.2</c:v>
                </c:pt>
                <c:pt idx="50">
                  <c:v>0.16</c:v>
                </c:pt>
              </c:numCache>
            </c:numRef>
          </c:val>
          <c:smooth val="1"/>
          <c:bubble3D val="1"/>
        </c:ser>
        <c:ser>
          <c:idx val="1"/>
          <c:order val="1"/>
          <c:tx>
            <c:strRef>
              <c:f>Sheet1!$C$1</c:f>
              <c:strCache>
                <c:ptCount val="1"/>
                <c:pt idx="0">
                  <c:v>Phis</c:v>
                </c:pt>
              </c:strCache>
            </c:strRef>
          </c:tx>
          <c:cat>
            <c:numRef>
              <c:f>Sheet1!$A$2:$A$52</c:f>
              <c:numCache>
                <c:formatCode>General</c:formatCode>
                <c:ptCount val="51"/>
                <c:pt idx="0">
                  <c:v>2150</c:v>
                </c:pt>
                <c:pt idx="1">
                  <c:v>2151</c:v>
                </c:pt>
                <c:pt idx="2">
                  <c:v>2152</c:v>
                </c:pt>
                <c:pt idx="3">
                  <c:v>2153</c:v>
                </c:pt>
                <c:pt idx="4">
                  <c:v>2154</c:v>
                </c:pt>
                <c:pt idx="5">
                  <c:v>2155</c:v>
                </c:pt>
                <c:pt idx="6">
                  <c:v>2156</c:v>
                </c:pt>
                <c:pt idx="7">
                  <c:v>2157</c:v>
                </c:pt>
                <c:pt idx="8">
                  <c:v>2158</c:v>
                </c:pt>
                <c:pt idx="9">
                  <c:v>2159</c:v>
                </c:pt>
                <c:pt idx="10">
                  <c:v>2160</c:v>
                </c:pt>
                <c:pt idx="11">
                  <c:v>2161</c:v>
                </c:pt>
                <c:pt idx="12">
                  <c:v>2162</c:v>
                </c:pt>
                <c:pt idx="13">
                  <c:v>2163</c:v>
                </c:pt>
                <c:pt idx="14">
                  <c:v>2164</c:v>
                </c:pt>
                <c:pt idx="15">
                  <c:v>2165</c:v>
                </c:pt>
                <c:pt idx="16">
                  <c:v>2166</c:v>
                </c:pt>
                <c:pt idx="17">
                  <c:v>2167</c:v>
                </c:pt>
                <c:pt idx="18">
                  <c:v>2168</c:v>
                </c:pt>
                <c:pt idx="19">
                  <c:v>2169</c:v>
                </c:pt>
                <c:pt idx="20">
                  <c:v>2170</c:v>
                </c:pt>
                <c:pt idx="21">
                  <c:v>2171</c:v>
                </c:pt>
                <c:pt idx="22">
                  <c:v>2172</c:v>
                </c:pt>
                <c:pt idx="23">
                  <c:v>2173</c:v>
                </c:pt>
                <c:pt idx="24">
                  <c:v>2174</c:v>
                </c:pt>
                <c:pt idx="25">
                  <c:v>2175</c:v>
                </c:pt>
                <c:pt idx="26">
                  <c:v>2176</c:v>
                </c:pt>
                <c:pt idx="27">
                  <c:v>2177</c:v>
                </c:pt>
                <c:pt idx="28">
                  <c:v>2178</c:v>
                </c:pt>
                <c:pt idx="29">
                  <c:v>2179</c:v>
                </c:pt>
                <c:pt idx="30">
                  <c:v>2180</c:v>
                </c:pt>
                <c:pt idx="31">
                  <c:v>2181</c:v>
                </c:pt>
                <c:pt idx="32">
                  <c:v>2182</c:v>
                </c:pt>
                <c:pt idx="33">
                  <c:v>2183</c:v>
                </c:pt>
                <c:pt idx="34">
                  <c:v>2184</c:v>
                </c:pt>
                <c:pt idx="35">
                  <c:v>2185</c:v>
                </c:pt>
                <c:pt idx="36">
                  <c:v>2186</c:v>
                </c:pt>
                <c:pt idx="37">
                  <c:v>2187</c:v>
                </c:pt>
                <c:pt idx="38">
                  <c:v>2188</c:v>
                </c:pt>
                <c:pt idx="39">
                  <c:v>2189</c:v>
                </c:pt>
                <c:pt idx="40">
                  <c:v>2190</c:v>
                </c:pt>
                <c:pt idx="41">
                  <c:v>2191</c:v>
                </c:pt>
                <c:pt idx="42">
                  <c:v>2192</c:v>
                </c:pt>
                <c:pt idx="43">
                  <c:v>2193</c:v>
                </c:pt>
                <c:pt idx="44">
                  <c:v>2194</c:v>
                </c:pt>
                <c:pt idx="45">
                  <c:v>2195</c:v>
                </c:pt>
                <c:pt idx="46">
                  <c:v>2196</c:v>
                </c:pt>
                <c:pt idx="47">
                  <c:v>2197</c:v>
                </c:pt>
                <c:pt idx="48">
                  <c:v>2198</c:v>
                </c:pt>
                <c:pt idx="49">
                  <c:v>2199</c:v>
                </c:pt>
                <c:pt idx="50">
                  <c:v>2200</c:v>
                </c:pt>
              </c:numCache>
            </c:numRef>
          </c:cat>
          <c:val>
            <c:numRef>
              <c:f>Sheet1!$C$2:$C$52</c:f>
              <c:numCache>
                <c:formatCode>General</c:formatCode>
                <c:ptCount val="51"/>
                <c:pt idx="0">
                  <c:v>0.21000000000000021</c:v>
                </c:pt>
                <c:pt idx="1">
                  <c:v>0.13</c:v>
                </c:pt>
                <c:pt idx="2">
                  <c:v>0.19</c:v>
                </c:pt>
                <c:pt idx="3">
                  <c:v>0.13</c:v>
                </c:pt>
                <c:pt idx="4">
                  <c:v>0.2</c:v>
                </c:pt>
                <c:pt idx="5">
                  <c:v>0.22</c:v>
                </c:pt>
                <c:pt idx="6">
                  <c:v>0.21000000000000021</c:v>
                </c:pt>
                <c:pt idx="7">
                  <c:v>0.18000000000000024</c:v>
                </c:pt>
                <c:pt idx="8">
                  <c:v>0.21000000000000021</c:v>
                </c:pt>
                <c:pt idx="9">
                  <c:v>0.11</c:v>
                </c:pt>
                <c:pt idx="10">
                  <c:v>0.26</c:v>
                </c:pt>
                <c:pt idx="11">
                  <c:v>0.23</c:v>
                </c:pt>
                <c:pt idx="12">
                  <c:v>0.13</c:v>
                </c:pt>
                <c:pt idx="13">
                  <c:v>0.17</c:v>
                </c:pt>
                <c:pt idx="14">
                  <c:v>0.13</c:v>
                </c:pt>
                <c:pt idx="15">
                  <c:v>0.22</c:v>
                </c:pt>
                <c:pt idx="16">
                  <c:v>0.26</c:v>
                </c:pt>
                <c:pt idx="17">
                  <c:v>9.0000000000000024E-2</c:v>
                </c:pt>
                <c:pt idx="18">
                  <c:v>8.0000000000000043E-2</c:v>
                </c:pt>
                <c:pt idx="19">
                  <c:v>0.13</c:v>
                </c:pt>
                <c:pt idx="20">
                  <c:v>0.13</c:v>
                </c:pt>
                <c:pt idx="21">
                  <c:v>8.0000000000000043E-2</c:v>
                </c:pt>
                <c:pt idx="22">
                  <c:v>0.16</c:v>
                </c:pt>
                <c:pt idx="23">
                  <c:v>0.13</c:v>
                </c:pt>
                <c:pt idx="24">
                  <c:v>0.21000000000000021</c:v>
                </c:pt>
                <c:pt idx="25">
                  <c:v>0.12000000000000002</c:v>
                </c:pt>
                <c:pt idx="26">
                  <c:v>0.17</c:v>
                </c:pt>
                <c:pt idx="27">
                  <c:v>0.13</c:v>
                </c:pt>
                <c:pt idx="28">
                  <c:v>0.12000000000000002</c:v>
                </c:pt>
                <c:pt idx="29">
                  <c:v>0.13</c:v>
                </c:pt>
                <c:pt idx="30">
                  <c:v>0.1</c:v>
                </c:pt>
                <c:pt idx="31">
                  <c:v>0.11</c:v>
                </c:pt>
                <c:pt idx="32">
                  <c:v>0.1</c:v>
                </c:pt>
                <c:pt idx="33">
                  <c:v>0.11</c:v>
                </c:pt>
                <c:pt idx="34">
                  <c:v>0.1</c:v>
                </c:pt>
                <c:pt idx="35">
                  <c:v>0.11</c:v>
                </c:pt>
                <c:pt idx="36">
                  <c:v>0.12000000000000002</c:v>
                </c:pt>
                <c:pt idx="37">
                  <c:v>0.13</c:v>
                </c:pt>
                <c:pt idx="38">
                  <c:v>0.15000000000000024</c:v>
                </c:pt>
                <c:pt idx="39">
                  <c:v>0.12000000000000002</c:v>
                </c:pt>
                <c:pt idx="40">
                  <c:v>0.18000000000000024</c:v>
                </c:pt>
                <c:pt idx="41">
                  <c:v>0.24000000000000021</c:v>
                </c:pt>
                <c:pt idx="42">
                  <c:v>0.12000000000000002</c:v>
                </c:pt>
                <c:pt idx="43">
                  <c:v>0.18000000000000024</c:v>
                </c:pt>
                <c:pt idx="44">
                  <c:v>0.13</c:v>
                </c:pt>
                <c:pt idx="45">
                  <c:v>0.15000000000000024</c:v>
                </c:pt>
                <c:pt idx="46">
                  <c:v>0.1</c:v>
                </c:pt>
                <c:pt idx="47">
                  <c:v>0.1</c:v>
                </c:pt>
                <c:pt idx="48">
                  <c:v>0.17</c:v>
                </c:pt>
                <c:pt idx="49">
                  <c:v>0.13</c:v>
                </c:pt>
                <c:pt idx="50">
                  <c:v>0.13</c:v>
                </c:pt>
              </c:numCache>
            </c:numRef>
          </c:val>
          <c:smooth val="1"/>
          <c:bubble3D val="1"/>
        </c:ser>
        <c:ser>
          <c:idx val="2"/>
          <c:order val="2"/>
          <c:tx>
            <c:strRef>
              <c:f>Sheet1!$D$1</c:f>
              <c:strCache>
                <c:ptCount val="1"/>
                <c:pt idx="0">
                  <c:v>Nphi</c:v>
                </c:pt>
              </c:strCache>
            </c:strRef>
          </c:tx>
          <c:cat>
            <c:numRef>
              <c:f>Sheet1!$A$2:$A$52</c:f>
              <c:numCache>
                <c:formatCode>General</c:formatCode>
                <c:ptCount val="51"/>
                <c:pt idx="0">
                  <c:v>2150</c:v>
                </c:pt>
                <c:pt idx="1">
                  <c:v>2151</c:v>
                </c:pt>
                <c:pt idx="2">
                  <c:v>2152</c:v>
                </c:pt>
                <c:pt idx="3">
                  <c:v>2153</c:v>
                </c:pt>
                <c:pt idx="4">
                  <c:v>2154</c:v>
                </c:pt>
                <c:pt idx="5">
                  <c:v>2155</c:v>
                </c:pt>
                <c:pt idx="6">
                  <c:v>2156</c:v>
                </c:pt>
                <c:pt idx="7">
                  <c:v>2157</c:v>
                </c:pt>
                <c:pt idx="8">
                  <c:v>2158</c:v>
                </c:pt>
                <c:pt idx="9">
                  <c:v>2159</c:v>
                </c:pt>
                <c:pt idx="10">
                  <c:v>2160</c:v>
                </c:pt>
                <c:pt idx="11">
                  <c:v>2161</c:v>
                </c:pt>
                <c:pt idx="12">
                  <c:v>2162</c:v>
                </c:pt>
                <c:pt idx="13">
                  <c:v>2163</c:v>
                </c:pt>
                <c:pt idx="14">
                  <c:v>2164</c:v>
                </c:pt>
                <c:pt idx="15">
                  <c:v>2165</c:v>
                </c:pt>
                <c:pt idx="16">
                  <c:v>2166</c:v>
                </c:pt>
                <c:pt idx="17">
                  <c:v>2167</c:v>
                </c:pt>
                <c:pt idx="18">
                  <c:v>2168</c:v>
                </c:pt>
                <c:pt idx="19">
                  <c:v>2169</c:v>
                </c:pt>
                <c:pt idx="20">
                  <c:v>2170</c:v>
                </c:pt>
                <c:pt idx="21">
                  <c:v>2171</c:v>
                </c:pt>
                <c:pt idx="22">
                  <c:v>2172</c:v>
                </c:pt>
                <c:pt idx="23">
                  <c:v>2173</c:v>
                </c:pt>
                <c:pt idx="24">
                  <c:v>2174</c:v>
                </c:pt>
                <c:pt idx="25">
                  <c:v>2175</c:v>
                </c:pt>
                <c:pt idx="26">
                  <c:v>2176</c:v>
                </c:pt>
                <c:pt idx="27">
                  <c:v>2177</c:v>
                </c:pt>
                <c:pt idx="28">
                  <c:v>2178</c:v>
                </c:pt>
                <c:pt idx="29">
                  <c:v>2179</c:v>
                </c:pt>
                <c:pt idx="30">
                  <c:v>2180</c:v>
                </c:pt>
                <c:pt idx="31">
                  <c:v>2181</c:v>
                </c:pt>
                <c:pt idx="32">
                  <c:v>2182</c:v>
                </c:pt>
                <c:pt idx="33">
                  <c:v>2183</c:v>
                </c:pt>
                <c:pt idx="34">
                  <c:v>2184</c:v>
                </c:pt>
                <c:pt idx="35">
                  <c:v>2185</c:v>
                </c:pt>
                <c:pt idx="36">
                  <c:v>2186</c:v>
                </c:pt>
                <c:pt idx="37">
                  <c:v>2187</c:v>
                </c:pt>
                <c:pt idx="38">
                  <c:v>2188</c:v>
                </c:pt>
                <c:pt idx="39">
                  <c:v>2189</c:v>
                </c:pt>
                <c:pt idx="40">
                  <c:v>2190</c:v>
                </c:pt>
                <c:pt idx="41">
                  <c:v>2191</c:v>
                </c:pt>
                <c:pt idx="42">
                  <c:v>2192</c:v>
                </c:pt>
                <c:pt idx="43">
                  <c:v>2193</c:v>
                </c:pt>
                <c:pt idx="44">
                  <c:v>2194</c:v>
                </c:pt>
                <c:pt idx="45">
                  <c:v>2195</c:v>
                </c:pt>
                <c:pt idx="46">
                  <c:v>2196</c:v>
                </c:pt>
                <c:pt idx="47">
                  <c:v>2197</c:v>
                </c:pt>
                <c:pt idx="48">
                  <c:v>2198</c:v>
                </c:pt>
                <c:pt idx="49">
                  <c:v>2199</c:v>
                </c:pt>
                <c:pt idx="50">
                  <c:v>2200</c:v>
                </c:pt>
              </c:numCache>
            </c:numRef>
          </c:cat>
          <c:val>
            <c:numRef>
              <c:f>Sheet1!$D$2:$D$52</c:f>
              <c:numCache>
                <c:formatCode>General</c:formatCode>
                <c:ptCount val="51"/>
                <c:pt idx="0">
                  <c:v>0.27</c:v>
                </c:pt>
                <c:pt idx="1">
                  <c:v>0.21000000000000021</c:v>
                </c:pt>
                <c:pt idx="2">
                  <c:v>0.25</c:v>
                </c:pt>
                <c:pt idx="3">
                  <c:v>0.19</c:v>
                </c:pt>
                <c:pt idx="4">
                  <c:v>0.36000000000000032</c:v>
                </c:pt>
                <c:pt idx="5">
                  <c:v>0.26</c:v>
                </c:pt>
                <c:pt idx="6">
                  <c:v>0.32000000000000084</c:v>
                </c:pt>
                <c:pt idx="7">
                  <c:v>0.24000000000000021</c:v>
                </c:pt>
                <c:pt idx="8">
                  <c:v>0.24000000000000021</c:v>
                </c:pt>
                <c:pt idx="9">
                  <c:v>0.12000000000000002</c:v>
                </c:pt>
                <c:pt idx="10">
                  <c:v>0.35000000000000031</c:v>
                </c:pt>
                <c:pt idx="11">
                  <c:v>0.28000000000000008</c:v>
                </c:pt>
                <c:pt idx="12">
                  <c:v>0.22</c:v>
                </c:pt>
                <c:pt idx="13">
                  <c:v>0.13</c:v>
                </c:pt>
                <c:pt idx="14">
                  <c:v>0.1</c:v>
                </c:pt>
                <c:pt idx="15">
                  <c:v>0.4</c:v>
                </c:pt>
                <c:pt idx="16">
                  <c:v>0.27</c:v>
                </c:pt>
                <c:pt idx="17">
                  <c:v>4.0000000000000022E-2</c:v>
                </c:pt>
                <c:pt idx="18">
                  <c:v>6.0000000000000032E-2</c:v>
                </c:pt>
                <c:pt idx="19">
                  <c:v>8.0000000000000043E-2</c:v>
                </c:pt>
                <c:pt idx="20">
                  <c:v>0.05</c:v>
                </c:pt>
                <c:pt idx="21">
                  <c:v>6.0000000000000032E-2</c:v>
                </c:pt>
                <c:pt idx="22">
                  <c:v>0.22</c:v>
                </c:pt>
                <c:pt idx="23">
                  <c:v>0.28000000000000008</c:v>
                </c:pt>
                <c:pt idx="24">
                  <c:v>0.30000000000000032</c:v>
                </c:pt>
                <c:pt idx="25">
                  <c:v>0.26</c:v>
                </c:pt>
                <c:pt idx="26">
                  <c:v>0.12000000000000002</c:v>
                </c:pt>
                <c:pt idx="27">
                  <c:v>9.0000000000000024E-2</c:v>
                </c:pt>
                <c:pt idx="28">
                  <c:v>0.05</c:v>
                </c:pt>
                <c:pt idx="29">
                  <c:v>7.0000000000000021E-2</c:v>
                </c:pt>
                <c:pt idx="30">
                  <c:v>6.0000000000000032E-2</c:v>
                </c:pt>
                <c:pt idx="31">
                  <c:v>6.0000000000000032E-2</c:v>
                </c:pt>
                <c:pt idx="32">
                  <c:v>6.0000000000000032E-2</c:v>
                </c:pt>
                <c:pt idx="33">
                  <c:v>6.0000000000000032E-2</c:v>
                </c:pt>
                <c:pt idx="34">
                  <c:v>0.16</c:v>
                </c:pt>
                <c:pt idx="35">
                  <c:v>0.13</c:v>
                </c:pt>
                <c:pt idx="36">
                  <c:v>6.0000000000000032E-2</c:v>
                </c:pt>
                <c:pt idx="37">
                  <c:v>0.27</c:v>
                </c:pt>
                <c:pt idx="38">
                  <c:v>0.14000000000000001</c:v>
                </c:pt>
                <c:pt idx="39">
                  <c:v>0.18000000000000024</c:v>
                </c:pt>
                <c:pt idx="40">
                  <c:v>0.19</c:v>
                </c:pt>
                <c:pt idx="41">
                  <c:v>0.21000000000000021</c:v>
                </c:pt>
                <c:pt idx="42">
                  <c:v>7.0000000000000021E-2</c:v>
                </c:pt>
                <c:pt idx="43">
                  <c:v>0.21000000000000021</c:v>
                </c:pt>
                <c:pt idx="44">
                  <c:v>9.0000000000000024E-2</c:v>
                </c:pt>
                <c:pt idx="45">
                  <c:v>9.0000000000000024E-2</c:v>
                </c:pt>
                <c:pt idx="46">
                  <c:v>2.0000000000000011E-2</c:v>
                </c:pt>
                <c:pt idx="47">
                  <c:v>0.12000000000000002</c:v>
                </c:pt>
                <c:pt idx="48">
                  <c:v>0.11</c:v>
                </c:pt>
                <c:pt idx="49">
                  <c:v>0.1</c:v>
                </c:pt>
                <c:pt idx="50">
                  <c:v>0.60000000000000064</c:v>
                </c:pt>
              </c:numCache>
            </c:numRef>
          </c:val>
          <c:smooth val="1"/>
          <c:bubble3D val="1"/>
        </c:ser>
        <c:ser>
          <c:idx val="3"/>
          <c:order val="3"/>
          <c:tx>
            <c:strRef>
              <c:f>Sheet1!$E$1</c:f>
              <c:strCache>
                <c:ptCount val="1"/>
                <c:pt idx="0">
                  <c:v>PhiD</c:v>
                </c:pt>
              </c:strCache>
            </c:strRef>
          </c:tx>
          <c:cat>
            <c:numRef>
              <c:f>Sheet1!$A$2:$A$52</c:f>
              <c:numCache>
                <c:formatCode>General</c:formatCode>
                <c:ptCount val="51"/>
                <c:pt idx="0">
                  <c:v>2150</c:v>
                </c:pt>
                <c:pt idx="1">
                  <c:v>2151</c:v>
                </c:pt>
                <c:pt idx="2">
                  <c:v>2152</c:v>
                </c:pt>
                <c:pt idx="3">
                  <c:v>2153</c:v>
                </c:pt>
                <c:pt idx="4">
                  <c:v>2154</c:v>
                </c:pt>
                <c:pt idx="5">
                  <c:v>2155</c:v>
                </c:pt>
                <c:pt idx="6">
                  <c:v>2156</c:v>
                </c:pt>
                <c:pt idx="7">
                  <c:v>2157</c:v>
                </c:pt>
                <c:pt idx="8">
                  <c:v>2158</c:v>
                </c:pt>
                <c:pt idx="9">
                  <c:v>2159</c:v>
                </c:pt>
                <c:pt idx="10">
                  <c:v>2160</c:v>
                </c:pt>
                <c:pt idx="11">
                  <c:v>2161</c:v>
                </c:pt>
                <c:pt idx="12">
                  <c:v>2162</c:v>
                </c:pt>
                <c:pt idx="13">
                  <c:v>2163</c:v>
                </c:pt>
                <c:pt idx="14">
                  <c:v>2164</c:v>
                </c:pt>
                <c:pt idx="15">
                  <c:v>2165</c:v>
                </c:pt>
                <c:pt idx="16">
                  <c:v>2166</c:v>
                </c:pt>
                <c:pt idx="17">
                  <c:v>2167</c:v>
                </c:pt>
                <c:pt idx="18">
                  <c:v>2168</c:v>
                </c:pt>
                <c:pt idx="19">
                  <c:v>2169</c:v>
                </c:pt>
                <c:pt idx="20">
                  <c:v>2170</c:v>
                </c:pt>
                <c:pt idx="21">
                  <c:v>2171</c:v>
                </c:pt>
                <c:pt idx="22">
                  <c:v>2172</c:v>
                </c:pt>
                <c:pt idx="23">
                  <c:v>2173</c:v>
                </c:pt>
                <c:pt idx="24">
                  <c:v>2174</c:v>
                </c:pt>
                <c:pt idx="25">
                  <c:v>2175</c:v>
                </c:pt>
                <c:pt idx="26">
                  <c:v>2176</c:v>
                </c:pt>
                <c:pt idx="27">
                  <c:v>2177</c:v>
                </c:pt>
                <c:pt idx="28">
                  <c:v>2178</c:v>
                </c:pt>
                <c:pt idx="29">
                  <c:v>2179</c:v>
                </c:pt>
                <c:pt idx="30">
                  <c:v>2180</c:v>
                </c:pt>
                <c:pt idx="31">
                  <c:v>2181</c:v>
                </c:pt>
                <c:pt idx="32">
                  <c:v>2182</c:v>
                </c:pt>
                <c:pt idx="33">
                  <c:v>2183</c:v>
                </c:pt>
                <c:pt idx="34">
                  <c:v>2184</c:v>
                </c:pt>
                <c:pt idx="35">
                  <c:v>2185</c:v>
                </c:pt>
                <c:pt idx="36">
                  <c:v>2186</c:v>
                </c:pt>
                <c:pt idx="37">
                  <c:v>2187</c:v>
                </c:pt>
                <c:pt idx="38">
                  <c:v>2188</c:v>
                </c:pt>
                <c:pt idx="39">
                  <c:v>2189</c:v>
                </c:pt>
                <c:pt idx="40">
                  <c:v>2190</c:v>
                </c:pt>
                <c:pt idx="41">
                  <c:v>2191</c:v>
                </c:pt>
                <c:pt idx="42">
                  <c:v>2192</c:v>
                </c:pt>
                <c:pt idx="43">
                  <c:v>2193</c:v>
                </c:pt>
                <c:pt idx="44">
                  <c:v>2194</c:v>
                </c:pt>
                <c:pt idx="45">
                  <c:v>2195</c:v>
                </c:pt>
                <c:pt idx="46">
                  <c:v>2196</c:v>
                </c:pt>
                <c:pt idx="47">
                  <c:v>2197</c:v>
                </c:pt>
                <c:pt idx="48">
                  <c:v>2198</c:v>
                </c:pt>
                <c:pt idx="49">
                  <c:v>2199</c:v>
                </c:pt>
                <c:pt idx="50">
                  <c:v>2200</c:v>
                </c:pt>
              </c:numCache>
            </c:numRef>
          </c:cat>
          <c:val>
            <c:numRef>
              <c:f>Sheet1!$E$2:$E$52</c:f>
              <c:numCache>
                <c:formatCode>General</c:formatCode>
                <c:ptCount val="51"/>
                <c:pt idx="0">
                  <c:v>1.6060000000000001</c:v>
                </c:pt>
                <c:pt idx="1">
                  <c:v>1.6060000000000001</c:v>
                </c:pt>
                <c:pt idx="2">
                  <c:v>1.7999999999999999E-2</c:v>
                </c:pt>
                <c:pt idx="3">
                  <c:v>1.6060000000000001</c:v>
                </c:pt>
                <c:pt idx="4">
                  <c:v>-0.1</c:v>
                </c:pt>
                <c:pt idx="5">
                  <c:v>-6.0000000000000032E-2</c:v>
                </c:pt>
                <c:pt idx="6">
                  <c:v>1.6060000000000001</c:v>
                </c:pt>
                <c:pt idx="7">
                  <c:v>1.6060000000000001</c:v>
                </c:pt>
                <c:pt idx="8">
                  <c:v>1.6060000000000001</c:v>
                </c:pt>
                <c:pt idx="9">
                  <c:v>1.6060000000000001</c:v>
                </c:pt>
                <c:pt idx="10">
                  <c:v>6.0000000000000032E-2</c:v>
                </c:pt>
                <c:pt idx="11">
                  <c:v>6.0000000000000114E-3</c:v>
                </c:pt>
                <c:pt idx="12">
                  <c:v>1.6060000000000001</c:v>
                </c:pt>
                <c:pt idx="13">
                  <c:v>1.6060000000000001</c:v>
                </c:pt>
                <c:pt idx="14">
                  <c:v>1.6060000000000001</c:v>
                </c:pt>
                <c:pt idx="15">
                  <c:v>1.6060000000000001</c:v>
                </c:pt>
                <c:pt idx="16">
                  <c:v>0.27</c:v>
                </c:pt>
                <c:pt idx="17">
                  <c:v>-0.55000000000000004</c:v>
                </c:pt>
                <c:pt idx="18">
                  <c:v>0.12000000000000002</c:v>
                </c:pt>
                <c:pt idx="19">
                  <c:v>1.6060000000000001</c:v>
                </c:pt>
                <c:pt idx="20">
                  <c:v>9.0000000000000024E-2</c:v>
                </c:pt>
                <c:pt idx="21">
                  <c:v>9.0000000000000024E-2</c:v>
                </c:pt>
                <c:pt idx="22">
                  <c:v>1.6060000000000001</c:v>
                </c:pt>
                <c:pt idx="23">
                  <c:v>1.6060000000000001</c:v>
                </c:pt>
                <c:pt idx="24">
                  <c:v>1.6060000000000001</c:v>
                </c:pt>
                <c:pt idx="25">
                  <c:v>8.0000000000000043E-2</c:v>
                </c:pt>
                <c:pt idx="26">
                  <c:v>-0.18000000000000024</c:v>
                </c:pt>
                <c:pt idx="27">
                  <c:v>0.18000000000000024</c:v>
                </c:pt>
                <c:pt idx="28">
                  <c:v>0.12000000000000002</c:v>
                </c:pt>
                <c:pt idx="29">
                  <c:v>0.12000000000000002</c:v>
                </c:pt>
                <c:pt idx="30">
                  <c:v>9.0000000000000024E-2</c:v>
                </c:pt>
                <c:pt idx="31">
                  <c:v>0.1</c:v>
                </c:pt>
                <c:pt idx="32">
                  <c:v>8.0000000000000043E-2</c:v>
                </c:pt>
                <c:pt idx="33">
                  <c:v>8.0000000000000043E-2</c:v>
                </c:pt>
                <c:pt idx="34">
                  <c:v>1.6060000000000001</c:v>
                </c:pt>
                <c:pt idx="35">
                  <c:v>1.6060000000000001</c:v>
                </c:pt>
                <c:pt idx="36">
                  <c:v>1.6060000000000001</c:v>
                </c:pt>
                <c:pt idx="37">
                  <c:v>1.6060000000000001</c:v>
                </c:pt>
                <c:pt idx="38">
                  <c:v>1.6060000000000001</c:v>
                </c:pt>
                <c:pt idx="39">
                  <c:v>1.6060000000000001</c:v>
                </c:pt>
                <c:pt idx="40">
                  <c:v>1.6060000000000001</c:v>
                </c:pt>
                <c:pt idx="41">
                  <c:v>1.6060000000000001</c:v>
                </c:pt>
                <c:pt idx="42">
                  <c:v>0.12000000000000002</c:v>
                </c:pt>
                <c:pt idx="43">
                  <c:v>0.16</c:v>
                </c:pt>
                <c:pt idx="44">
                  <c:v>-0.5</c:v>
                </c:pt>
                <c:pt idx="45">
                  <c:v>0.12000000000000002</c:v>
                </c:pt>
                <c:pt idx="46">
                  <c:v>9.0000000000000024E-2</c:v>
                </c:pt>
                <c:pt idx="47">
                  <c:v>1.6060000000000001</c:v>
                </c:pt>
                <c:pt idx="48">
                  <c:v>1.6060000000000001</c:v>
                </c:pt>
                <c:pt idx="49">
                  <c:v>9.0000000000000024E-2</c:v>
                </c:pt>
                <c:pt idx="50">
                  <c:v>0.11</c:v>
                </c:pt>
              </c:numCache>
            </c:numRef>
          </c:val>
          <c:smooth val="1"/>
          <c:bubble3D val="1"/>
        </c:ser>
        <c:ser>
          <c:idx val="4"/>
          <c:order val="4"/>
          <c:tx>
            <c:strRef>
              <c:f>Sheet1!$F$1</c:f>
              <c:strCache>
                <c:ptCount val="1"/>
                <c:pt idx="0">
                  <c:v>PhiND</c:v>
                </c:pt>
              </c:strCache>
            </c:strRef>
          </c:tx>
          <c:cat>
            <c:numRef>
              <c:f>Sheet1!$A$2:$A$52</c:f>
              <c:numCache>
                <c:formatCode>General</c:formatCode>
                <c:ptCount val="51"/>
                <c:pt idx="0">
                  <c:v>2150</c:v>
                </c:pt>
                <c:pt idx="1">
                  <c:v>2151</c:v>
                </c:pt>
                <c:pt idx="2">
                  <c:v>2152</c:v>
                </c:pt>
                <c:pt idx="3">
                  <c:v>2153</c:v>
                </c:pt>
                <c:pt idx="4">
                  <c:v>2154</c:v>
                </c:pt>
                <c:pt idx="5">
                  <c:v>2155</c:v>
                </c:pt>
                <c:pt idx="6">
                  <c:v>2156</c:v>
                </c:pt>
                <c:pt idx="7">
                  <c:v>2157</c:v>
                </c:pt>
                <c:pt idx="8">
                  <c:v>2158</c:v>
                </c:pt>
                <c:pt idx="9">
                  <c:v>2159</c:v>
                </c:pt>
                <c:pt idx="10">
                  <c:v>2160</c:v>
                </c:pt>
                <c:pt idx="11">
                  <c:v>2161</c:v>
                </c:pt>
                <c:pt idx="12">
                  <c:v>2162</c:v>
                </c:pt>
                <c:pt idx="13">
                  <c:v>2163</c:v>
                </c:pt>
                <c:pt idx="14">
                  <c:v>2164</c:v>
                </c:pt>
                <c:pt idx="15">
                  <c:v>2165</c:v>
                </c:pt>
                <c:pt idx="16">
                  <c:v>2166</c:v>
                </c:pt>
                <c:pt idx="17">
                  <c:v>2167</c:v>
                </c:pt>
                <c:pt idx="18">
                  <c:v>2168</c:v>
                </c:pt>
                <c:pt idx="19">
                  <c:v>2169</c:v>
                </c:pt>
                <c:pt idx="20">
                  <c:v>2170</c:v>
                </c:pt>
                <c:pt idx="21">
                  <c:v>2171</c:v>
                </c:pt>
                <c:pt idx="22">
                  <c:v>2172</c:v>
                </c:pt>
                <c:pt idx="23">
                  <c:v>2173</c:v>
                </c:pt>
                <c:pt idx="24">
                  <c:v>2174</c:v>
                </c:pt>
                <c:pt idx="25">
                  <c:v>2175</c:v>
                </c:pt>
                <c:pt idx="26">
                  <c:v>2176</c:v>
                </c:pt>
                <c:pt idx="27">
                  <c:v>2177</c:v>
                </c:pt>
                <c:pt idx="28">
                  <c:v>2178</c:v>
                </c:pt>
                <c:pt idx="29">
                  <c:v>2179</c:v>
                </c:pt>
                <c:pt idx="30">
                  <c:v>2180</c:v>
                </c:pt>
                <c:pt idx="31">
                  <c:v>2181</c:v>
                </c:pt>
                <c:pt idx="32">
                  <c:v>2182</c:v>
                </c:pt>
                <c:pt idx="33">
                  <c:v>2183</c:v>
                </c:pt>
                <c:pt idx="34">
                  <c:v>2184</c:v>
                </c:pt>
                <c:pt idx="35">
                  <c:v>2185</c:v>
                </c:pt>
                <c:pt idx="36">
                  <c:v>2186</c:v>
                </c:pt>
                <c:pt idx="37">
                  <c:v>2187</c:v>
                </c:pt>
                <c:pt idx="38">
                  <c:v>2188</c:v>
                </c:pt>
                <c:pt idx="39">
                  <c:v>2189</c:v>
                </c:pt>
                <c:pt idx="40">
                  <c:v>2190</c:v>
                </c:pt>
                <c:pt idx="41">
                  <c:v>2191</c:v>
                </c:pt>
                <c:pt idx="42">
                  <c:v>2192</c:v>
                </c:pt>
                <c:pt idx="43">
                  <c:v>2193</c:v>
                </c:pt>
                <c:pt idx="44">
                  <c:v>2194</c:v>
                </c:pt>
                <c:pt idx="45">
                  <c:v>2195</c:v>
                </c:pt>
                <c:pt idx="46">
                  <c:v>2196</c:v>
                </c:pt>
                <c:pt idx="47">
                  <c:v>2197</c:v>
                </c:pt>
                <c:pt idx="48">
                  <c:v>2198</c:v>
                </c:pt>
                <c:pt idx="49">
                  <c:v>2199</c:v>
                </c:pt>
                <c:pt idx="50">
                  <c:v>2200</c:v>
                </c:pt>
              </c:numCache>
            </c:numRef>
          </c:cat>
          <c:val>
            <c:numRef>
              <c:f>Sheet1!$F$2:$F$52</c:f>
              <c:numCache>
                <c:formatCode>General</c:formatCode>
                <c:ptCount val="51"/>
                <c:pt idx="0">
                  <c:v>1.1499999999999968</c:v>
                </c:pt>
                <c:pt idx="1">
                  <c:v>1.1399999999999968</c:v>
                </c:pt>
                <c:pt idx="2">
                  <c:v>0.17</c:v>
                </c:pt>
                <c:pt idx="3">
                  <c:v>1.1399999999999968</c:v>
                </c:pt>
                <c:pt idx="4">
                  <c:v>0.26</c:v>
                </c:pt>
                <c:pt idx="5">
                  <c:v>0.18000000000000024</c:v>
                </c:pt>
                <c:pt idx="6">
                  <c:v>1.1499999999999968</c:v>
                </c:pt>
                <c:pt idx="7">
                  <c:v>1.1399999999999968</c:v>
                </c:pt>
                <c:pt idx="8">
                  <c:v>1.1399999999999968</c:v>
                </c:pt>
                <c:pt idx="9">
                  <c:v>1.1299999999999968</c:v>
                </c:pt>
                <c:pt idx="10">
                  <c:v>0.25</c:v>
                </c:pt>
                <c:pt idx="11">
                  <c:v>0.19</c:v>
                </c:pt>
                <c:pt idx="12">
                  <c:v>1.1399999999999968</c:v>
                </c:pt>
                <c:pt idx="13">
                  <c:v>1.1299999999999968</c:v>
                </c:pt>
                <c:pt idx="14">
                  <c:v>1.1299999999999968</c:v>
                </c:pt>
                <c:pt idx="15">
                  <c:v>1.1700000000000021</c:v>
                </c:pt>
                <c:pt idx="16">
                  <c:v>0.27</c:v>
                </c:pt>
                <c:pt idx="17">
                  <c:v>0.39000000000000085</c:v>
                </c:pt>
                <c:pt idx="18">
                  <c:v>9.0000000000000024E-2</c:v>
                </c:pt>
                <c:pt idx="19">
                  <c:v>1.1299999999999968</c:v>
                </c:pt>
                <c:pt idx="20">
                  <c:v>7.0000000000000021E-2</c:v>
                </c:pt>
                <c:pt idx="21">
                  <c:v>7.0000000000000021E-2</c:v>
                </c:pt>
                <c:pt idx="22">
                  <c:v>1.1399999999999968</c:v>
                </c:pt>
                <c:pt idx="23">
                  <c:v>1.1499999999999968</c:v>
                </c:pt>
                <c:pt idx="24">
                  <c:v>1.1499999999999968</c:v>
                </c:pt>
                <c:pt idx="25">
                  <c:v>0.19</c:v>
                </c:pt>
                <c:pt idx="26">
                  <c:v>0.15000000000000024</c:v>
                </c:pt>
                <c:pt idx="27">
                  <c:v>0.14000000000000001</c:v>
                </c:pt>
                <c:pt idx="28">
                  <c:v>9.0000000000000024E-2</c:v>
                </c:pt>
                <c:pt idx="29">
                  <c:v>0.1</c:v>
                </c:pt>
                <c:pt idx="30">
                  <c:v>7.0000000000000021E-2</c:v>
                </c:pt>
                <c:pt idx="31">
                  <c:v>8.0000000000000043E-2</c:v>
                </c:pt>
                <c:pt idx="32">
                  <c:v>7.0000000000000021E-2</c:v>
                </c:pt>
                <c:pt idx="33">
                  <c:v>7.0000000000000021E-2</c:v>
                </c:pt>
                <c:pt idx="34">
                  <c:v>1.1399999999999968</c:v>
                </c:pt>
                <c:pt idx="35">
                  <c:v>1.1299999999999968</c:v>
                </c:pt>
                <c:pt idx="36">
                  <c:v>1.1299999999999968</c:v>
                </c:pt>
                <c:pt idx="37">
                  <c:v>1.1499999999999968</c:v>
                </c:pt>
                <c:pt idx="38">
                  <c:v>1.1299999999999968</c:v>
                </c:pt>
                <c:pt idx="39">
                  <c:v>1.1399999999999968</c:v>
                </c:pt>
                <c:pt idx="40">
                  <c:v>1.1399999999999968</c:v>
                </c:pt>
                <c:pt idx="41">
                  <c:v>1.1399999999999968</c:v>
                </c:pt>
                <c:pt idx="42">
                  <c:v>9.0000000000000024E-2</c:v>
                </c:pt>
                <c:pt idx="43">
                  <c:v>0.18000000000000024</c:v>
                </c:pt>
                <c:pt idx="44">
                  <c:v>0.36000000000000032</c:v>
                </c:pt>
                <c:pt idx="45">
                  <c:v>0.1</c:v>
                </c:pt>
                <c:pt idx="46">
                  <c:v>7.0000000000000021E-2</c:v>
                </c:pt>
                <c:pt idx="47">
                  <c:v>1.1299999999999968</c:v>
                </c:pt>
                <c:pt idx="48">
                  <c:v>1.1299999999999968</c:v>
                </c:pt>
                <c:pt idx="49">
                  <c:v>9.0000000000000024E-2</c:v>
                </c:pt>
                <c:pt idx="50">
                  <c:v>0.43000000000000038</c:v>
                </c:pt>
              </c:numCache>
            </c:numRef>
          </c:val>
          <c:smooth val="1"/>
          <c:bubble3D val="1"/>
        </c:ser>
        <c:ser>
          <c:idx val="5"/>
          <c:order val="5"/>
          <c:tx>
            <c:strRef>
              <c:f>Sheet1!$G$1</c:f>
              <c:strCache>
                <c:ptCount val="1"/>
                <c:pt idx="0">
                  <c:v>SW</c:v>
                </c:pt>
              </c:strCache>
            </c:strRef>
          </c:tx>
          <c:cat>
            <c:numRef>
              <c:f>Sheet1!$A$2:$A$52</c:f>
              <c:numCache>
                <c:formatCode>General</c:formatCode>
                <c:ptCount val="51"/>
                <c:pt idx="0">
                  <c:v>2150</c:v>
                </c:pt>
                <c:pt idx="1">
                  <c:v>2151</c:v>
                </c:pt>
                <c:pt idx="2">
                  <c:v>2152</c:v>
                </c:pt>
                <c:pt idx="3">
                  <c:v>2153</c:v>
                </c:pt>
                <c:pt idx="4">
                  <c:v>2154</c:v>
                </c:pt>
                <c:pt idx="5">
                  <c:v>2155</c:v>
                </c:pt>
                <c:pt idx="6">
                  <c:v>2156</c:v>
                </c:pt>
                <c:pt idx="7">
                  <c:v>2157</c:v>
                </c:pt>
                <c:pt idx="8">
                  <c:v>2158</c:v>
                </c:pt>
                <c:pt idx="9">
                  <c:v>2159</c:v>
                </c:pt>
                <c:pt idx="10">
                  <c:v>2160</c:v>
                </c:pt>
                <c:pt idx="11">
                  <c:v>2161</c:v>
                </c:pt>
                <c:pt idx="12">
                  <c:v>2162</c:v>
                </c:pt>
                <c:pt idx="13">
                  <c:v>2163</c:v>
                </c:pt>
                <c:pt idx="14">
                  <c:v>2164</c:v>
                </c:pt>
                <c:pt idx="15">
                  <c:v>2165</c:v>
                </c:pt>
                <c:pt idx="16">
                  <c:v>2166</c:v>
                </c:pt>
                <c:pt idx="17">
                  <c:v>2167</c:v>
                </c:pt>
                <c:pt idx="18">
                  <c:v>2168</c:v>
                </c:pt>
                <c:pt idx="19">
                  <c:v>2169</c:v>
                </c:pt>
                <c:pt idx="20">
                  <c:v>2170</c:v>
                </c:pt>
                <c:pt idx="21">
                  <c:v>2171</c:v>
                </c:pt>
                <c:pt idx="22">
                  <c:v>2172</c:v>
                </c:pt>
                <c:pt idx="23">
                  <c:v>2173</c:v>
                </c:pt>
                <c:pt idx="24">
                  <c:v>2174</c:v>
                </c:pt>
                <c:pt idx="25">
                  <c:v>2175</c:v>
                </c:pt>
                <c:pt idx="26">
                  <c:v>2176</c:v>
                </c:pt>
                <c:pt idx="27">
                  <c:v>2177</c:v>
                </c:pt>
                <c:pt idx="28">
                  <c:v>2178</c:v>
                </c:pt>
                <c:pt idx="29">
                  <c:v>2179</c:v>
                </c:pt>
                <c:pt idx="30">
                  <c:v>2180</c:v>
                </c:pt>
                <c:pt idx="31">
                  <c:v>2181</c:v>
                </c:pt>
                <c:pt idx="32">
                  <c:v>2182</c:v>
                </c:pt>
                <c:pt idx="33">
                  <c:v>2183</c:v>
                </c:pt>
                <c:pt idx="34">
                  <c:v>2184</c:v>
                </c:pt>
                <c:pt idx="35">
                  <c:v>2185</c:v>
                </c:pt>
                <c:pt idx="36">
                  <c:v>2186</c:v>
                </c:pt>
                <c:pt idx="37">
                  <c:v>2187</c:v>
                </c:pt>
                <c:pt idx="38">
                  <c:v>2188</c:v>
                </c:pt>
                <c:pt idx="39">
                  <c:v>2189</c:v>
                </c:pt>
                <c:pt idx="40">
                  <c:v>2190</c:v>
                </c:pt>
                <c:pt idx="41">
                  <c:v>2191</c:v>
                </c:pt>
                <c:pt idx="42">
                  <c:v>2192</c:v>
                </c:pt>
                <c:pt idx="43">
                  <c:v>2193</c:v>
                </c:pt>
                <c:pt idx="44">
                  <c:v>2194</c:v>
                </c:pt>
                <c:pt idx="45">
                  <c:v>2195</c:v>
                </c:pt>
                <c:pt idx="46">
                  <c:v>2196</c:v>
                </c:pt>
                <c:pt idx="47">
                  <c:v>2197</c:v>
                </c:pt>
                <c:pt idx="48">
                  <c:v>2198</c:v>
                </c:pt>
                <c:pt idx="49">
                  <c:v>2199</c:v>
                </c:pt>
                <c:pt idx="50">
                  <c:v>2200</c:v>
                </c:pt>
              </c:numCache>
            </c:numRef>
          </c:cat>
          <c:val>
            <c:numRef>
              <c:f>Sheet1!$G$2:$G$52</c:f>
              <c:numCache>
                <c:formatCode>General</c:formatCode>
                <c:ptCount val="51"/>
                <c:pt idx="0">
                  <c:v>0.47000000000000008</c:v>
                </c:pt>
                <c:pt idx="1">
                  <c:v>0.55000000000000004</c:v>
                </c:pt>
                <c:pt idx="2">
                  <c:v>0.61000000000000065</c:v>
                </c:pt>
                <c:pt idx="3">
                  <c:v>0.61000000000000065</c:v>
                </c:pt>
                <c:pt idx="4">
                  <c:v>0.32000000000000084</c:v>
                </c:pt>
                <c:pt idx="5">
                  <c:v>0.49000000000000032</c:v>
                </c:pt>
                <c:pt idx="6">
                  <c:v>0.5</c:v>
                </c:pt>
                <c:pt idx="7">
                  <c:v>0.53</c:v>
                </c:pt>
                <c:pt idx="8">
                  <c:v>0.59</c:v>
                </c:pt>
                <c:pt idx="9">
                  <c:v>0.68</c:v>
                </c:pt>
                <c:pt idx="10">
                  <c:v>0.4</c:v>
                </c:pt>
                <c:pt idx="11">
                  <c:v>0.41000000000000031</c:v>
                </c:pt>
                <c:pt idx="12">
                  <c:v>0.41000000000000031</c:v>
                </c:pt>
                <c:pt idx="13">
                  <c:v>0.49000000000000032</c:v>
                </c:pt>
                <c:pt idx="14">
                  <c:v>0.48000000000000032</c:v>
                </c:pt>
                <c:pt idx="15">
                  <c:v>0.35000000000000031</c:v>
                </c:pt>
                <c:pt idx="16">
                  <c:v>0.43000000000000038</c:v>
                </c:pt>
                <c:pt idx="17">
                  <c:v>0.8</c:v>
                </c:pt>
                <c:pt idx="18">
                  <c:v>0.56999999999999995</c:v>
                </c:pt>
                <c:pt idx="19">
                  <c:v>0.56000000000000005</c:v>
                </c:pt>
                <c:pt idx="20">
                  <c:v>0.9</c:v>
                </c:pt>
                <c:pt idx="21">
                  <c:v>0.67000000000000193</c:v>
                </c:pt>
                <c:pt idx="22">
                  <c:v>0.41000000000000031</c:v>
                </c:pt>
                <c:pt idx="23">
                  <c:v>0.51</c:v>
                </c:pt>
                <c:pt idx="24">
                  <c:v>0.42000000000000032</c:v>
                </c:pt>
                <c:pt idx="25">
                  <c:v>0.41000000000000031</c:v>
                </c:pt>
                <c:pt idx="26">
                  <c:v>0.75000000000000155</c:v>
                </c:pt>
                <c:pt idx="27">
                  <c:v>0.74000000000000143</c:v>
                </c:pt>
                <c:pt idx="28">
                  <c:v>0.9</c:v>
                </c:pt>
                <c:pt idx="29">
                  <c:v>0.64000000000000168</c:v>
                </c:pt>
                <c:pt idx="30">
                  <c:v>0.67000000000000193</c:v>
                </c:pt>
                <c:pt idx="31">
                  <c:v>0.75000000000000155</c:v>
                </c:pt>
                <c:pt idx="32">
                  <c:v>0.67000000000000193</c:v>
                </c:pt>
                <c:pt idx="33">
                  <c:v>0.67000000000000193</c:v>
                </c:pt>
                <c:pt idx="34">
                  <c:v>0.42000000000000032</c:v>
                </c:pt>
                <c:pt idx="35">
                  <c:v>0.55000000000000004</c:v>
                </c:pt>
                <c:pt idx="36">
                  <c:v>0.75000000000000155</c:v>
                </c:pt>
                <c:pt idx="37">
                  <c:v>0.4</c:v>
                </c:pt>
                <c:pt idx="38">
                  <c:v>0.45</c:v>
                </c:pt>
                <c:pt idx="39">
                  <c:v>0.31000000000000072</c:v>
                </c:pt>
                <c:pt idx="40">
                  <c:v>0.47000000000000008</c:v>
                </c:pt>
                <c:pt idx="41">
                  <c:v>0.48000000000000032</c:v>
                </c:pt>
                <c:pt idx="42">
                  <c:v>0.9</c:v>
                </c:pt>
                <c:pt idx="43">
                  <c:v>0.55000000000000004</c:v>
                </c:pt>
                <c:pt idx="44">
                  <c:v>0.74000000000000143</c:v>
                </c:pt>
                <c:pt idx="45">
                  <c:v>0.72000000000000064</c:v>
                </c:pt>
                <c:pt idx="46">
                  <c:v>0.74000000000000143</c:v>
                </c:pt>
                <c:pt idx="47">
                  <c:v>0.79</c:v>
                </c:pt>
                <c:pt idx="48">
                  <c:v>0.82000000000000062</c:v>
                </c:pt>
                <c:pt idx="49">
                  <c:v>0.64000000000000168</c:v>
                </c:pt>
                <c:pt idx="50">
                  <c:v>9.0000000000000024E-2</c:v>
                </c:pt>
              </c:numCache>
            </c:numRef>
          </c:val>
          <c:smooth val="1"/>
          <c:bubble3D val="1"/>
        </c:ser>
        <c:ser>
          <c:idx val="6"/>
          <c:order val="6"/>
          <c:tx>
            <c:strRef>
              <c:f>Sheet1!$H$1</c:f>
              <c:strCache>
                <c:ptCount val="1"/>
                <c:pt idx="0">
                  <c:v>Sh</c:v>
                </c:pt>
              </c:strCache>
            </c:strRef>
          </c:tx>
          <c:cat>
            <c:numRef>
              <c:f>Sheet1!$A$2:$A$52</c:f>
              <c:numCache>
                <c:formatCode>General</c:formatCode>
                <c:ptCount val="51"/>
                <c:pt idx="0">
                  <c:v>2150</c:v>
                </c:pt>
                <c:pt idx="1">
                  <c:v>2151</c:v>
                </c:pt>
                <c:pt idx="2">
                  <c:v>2152</c:v>
                </c:pt>
                <c:pt idx="3">
                  <c:v>2153</c:v>
                </c:pt>
                <c:pt idx="4">
                  <c:v>2154</c:v>
                </c:pt>
                <c:pt idx="5">
                  <c:v>2155</c:v>
                </c:pt>
                <c:pt idx="6">
                  <c:v>2156</c:v>
                </c:pt>
                <c:pt idx="7">
                  <c:v>2157</c:v>
                </c:pt>
                <c:pt idx="8">
                  <c:v>2158</c:v>
                </c:pt>
                <c:pt idx="9">
                  <c:v>2159</c:v>
                </c:pt>
                <c:pt idx="10">
                  <c:v>2160</c:v>
                </c:pt>
                <c:pt idx="11">
                  <c:v>2161</c:v>
                </c:pt>
                <c:pt idx="12">
                  <c:v>2162</c:v>
                </c:pt>
                <c:pt idx="13">
                  <c:v>2163</c:v>
                </c:pt>
                <c:pt idx="14">
                  <c:v>2164</c:v>
                </c:pt>
                <c:pt idx="15">
                  <c:v>2165</c:v>
                </c:pt>
                <c:pt idx="16">
                  <c:v>2166</c:v>
                </c:pt>
                <c:pt idx="17">
                  <c:v>2167</c:v>
                </c:pt>
                <c:pt idx="18">
                  <c:v>2168</c:v>
                </c:pt>
                <c:pt idx="19">
                  <c:v>2169</c:v>
                </c:pt>
                <c:pt idx="20">
                  <c:v>2170</c:v>
                </c:pt>
                <c:pt idx="21">
                  <c:v>2171</c:v>
                </c:pt>
                <c:pt idx="22">
                  <c:v>2172</c:v>
                </c:pt>
                <c:pt idx="23">
                  <c:v>2173</c:v>
                </c:pt>
                <c:pt idx="24">
                  <c:v>2174</c:v>
                </c:pt>
                <c:pt idx="25">
                  <c:v>2175</c:v>
                </c:pt>
                <c:pt idx="26">
                  <c:v>2176</c:v>
                </c:pt>
                <c:pt idx="27">
                  <c:v>2177</c:v>
                </c:pt>
                <c:pt idx="28">
                  <c:v>2178</c:v>
                </c:pt>
                <c:pt idx="29">
                  <c:v>2179</c:v>
                </c:pt>
                <c:pt idx="30">
                  <c:v>2180</c:v>
                </c:pt>
                <c:pt idx="31">
                  <c:v>2181</c:v>
                </c:pt>
                <c:pt idx="32">
                  <c:v>2182</c:v>
                </c:pt>
                <c:pt idx="33">
                  <c:v>2183</c:v>
                </c:pt>
                <c:pt idx="34">
                  <c:v>2184</c:v>
                </c:pt>
                <c:pt idx="35">
                  <c:v>2185</c:v>
                </c:pt>
                <c:pt idx="36">
                  <c:v>2186</c:v>
                </c:pt>
                <c:pt idx="37">
                  <c:v>2187</c:v>
                </c:pt>
                <c:pt idx="38">
                  <c:v>2188</c:v>
                </c:pt>
                <c:pt idx="39">
                  <c:v>2189</c:v>
                </c:pt>
                <c:pt idx="40">
                  <c:v>2190</c:v>
                </c:pt>
                <c:pt idx="41">
                  <c:v>2191</c:v>
                </c:pt>
                <c:pt idx="42">
                  <c:v>2192</c:v>
                </c:pt>
                <c:pt idx="43">
                  <c:v>2193</c:v>
                </c:pt>
                <c:pt idx="44">
                  <c:v>2194</c:v>
                </c:pt>
                <c:pt idx="45">
                  <c:v>2195</c:v>
                </c:pt>
                <c:pt idx="46">
                  <c:v>2196</c:v>
                </c:pt>
                <c:pt idx="47">
                  <c:v>2197</c:v>
                </c:pt>
                <c:pt idx="48">
                  <c:v>2198</c:v>
                </c:pt>
                <c:pt idx="49">
                  <c:v>2199</c:v>
                </c:pt>
                <c:pt idx="50">
                  <c:v>2200</c:v>
                </c:pt>
              </c:numCache>
            </c:numRef>
          </c:cat>
          <c:val>
            <c:numRef>
              <c:f>Sheet1!$H$2:$H$52</c:f>
              <c:numCache>
                <c:formatCode>General</c:formatCode>
                <c:ptCount val="51"/>
                <c:pt idx="0">
                  <c:v>0.52</c:v>
                </c:pt>
                <c:pt idx="1">
                  <c:v>0.44</c:v>
                </c:pt>
                <c:pt idx="2">
                  <c:v>0.38000000000000084</c:v>
                </c:pt>
                <c:pt idx="3">
                  <c:v>0.38000000000000084</c:v>
                </c:pt>
                <c:pt idx="4">
                  <c:v>0.67000000000000193</c:v>
                </c:pt>
                <c:pt idx="5">
                  <c:v>0.5</c:v>
                </c:pt>
                <c:pt idx="6">
                  <c:v>0.49000000000000032</c:v>
                </c:pt>
                <c:pt idx="7">
                  <c:v>0.46</c:v>
                </c:pt>
                <c:pt idx="8">
                  <c:v>0.4</c:v>
                </c:pt>
                <c:pt idx="9">
                  <c:v>0.31000000000000072</c:v>
                </c:pt>
                <c:pt idx="10">
                  <c:v>0.59</c:v>
                </c:pt>
                <c:pt idx="11">
                  <c:v>0.58000000000000007</c:v>
                </c:pt>
                <c:pt idx="12">
                  <c:v>0.58000000000000007</c:v>
                </c:pt>
                <c:pt idx="13">
                  <c:v>0.5</c:v>
                </c:pt>
                <c:pt idx="14">
                  <c:v>0.51</c:v>
                </c:pt>
                <c:pt idx="15">
                  <c:v>0.64000000000000168</c:v>
                </c:pt>
                <c:pt idx="16">
                  <c:v>0.6500000000000018</c:v>
                </c:pt>
                <c:pt idx="17">
                  <c:v>0.19</c:v>
                </c:pt>
                <c:pt idx="18">
                  <c:v>0.42000000000000032</c:v>
                </c:pt>
                <c:pt idx="19">
                  <c:v>0.4</c:v>
                </c:pt>
                <c:pt idx="20">
                  <c:v>9.0000000000000024E-2</c:v>
                </c:pt>
                <c:pt idx="21">
                  <c:v>0.32000000000000084</c:v>
                </c:pt>
                <c:pt idx="22">
                  <c:v>0.58000000000000007</c:v>
                </c:pt>
                <c:pt idx="23">
                  <c:v>0.48000000000000032</c:v>
                </c:pt>
                <c:pt idx="24">
                  <c:v>0.56999999999999995</c:v>
                </c:pt>
                <c:pt idx="25">
                  <c:v>0.58000000000000007</c:v>
                </c:pt>
                <c:pt idx="26">
                  <c:v>0.24000000000000021</c:v>
                </c:pt>
                <c:pt idx="27">
                  <c:v>0.25</c:v>
                </c:pt>
                <c:pt idx="28">
                  <c:v>9.0000000000000024E-2</c:v>
                </c:pt>
                <c:pt idx="29">
                  <c:v>0.35000000000000031</c:v>
                </c:pt>
                <c:pt idx="30">
                  <c:v>0.32000000000000084</c:v>
                </c:pt>
                <c:pt idx="31">
                  <c:v>0.24000000000000021</c:v>
                </c:pt>
                <c:pt idx="32">
                  <c:v>0.32000000000000084</c:v>
                </c:pt>
                <c:pt idx="33">
                  <c:v>0.32000000000000084</c:v>
                </c:pt>
                <c:pt idx="34">
                  <c:v>0.56999999999999995</c:v>
                </c:pt>
                <c:pt idx="35">
                  <c:v>0.44</c:v>
                </c:pt>
                <c:pt idx="36">
                  <c:v>0.24000000000000021</c:v>
                </c:pt>
                <c:pt idx="37">
                  <c:v>0.59</c:v>
                </c:pt>
                <c:pt idx="38">
                  <c:v>0.54</c:v>
                </c:pt>
                <c:pt idx="39">
                  <c:v>0.68</c:v>
                </c:pt>
                <c:pt idx="40">
                  <c:v>0.52</c:v>
                </c:pt>
                <c:pt idx="41">
                  <c:v>0.51</c:v>
                </c:pt>
                <c:pt idx="42">
                  <c:v>0.1</c:v>
                </c:pt>
                <c:pt idx="43">
                  <c:v>0.44</c:v>
                </c:pt>
                <c:pt idx="44">
                  <c:v>0.25</c:v>
                </c:pt>
                <c:pt idx="45">
                  <c:v>0.27</c:v>
                </c:pt>
                <c:pt idx="46">
                  <c:v>0.26</c:v>
                </c:pt>
                <c:pt idx="47">
                  <c:v>0.2</c:v>
                </c:pt>
                <c:pt idx="48">
                  <c:v>0.17</c:v>
                </c:pt>
                <c:pt idx="49">
                  <c:v>0.35000000000000031</c:v>
                </c:pt>
                <c:pt idx="50">
                  <c:v>0.9</c:v>
                </c:pt>
              </c:numCache>
            </c:numRef>
          </c:val>
          <c:smooth val="1"/>
          <c:bubble3D val="1"/>
        </c:ser>
        <c:marker val="1"/>
        <c:axId val="131098880"/>
        <c:axId val="131268992"/>
      </c:lineChart>
      <c:catAx>
        <c:axId val="131098880"/>
        <c:scaling>
          <c:orientation val="minMax"/>
        </c:scaling>
        <c:axPos val="b"/>
        <c:title>
          <c:tx>
            <c:rich>
              <a:bodyPr/>
              <a:lstStyle/>
              <a:p>
                <a:pPr>
                  <a:defRPr/>
                </a:pPr>
                <a:r>
                  <a:rPr lang="en-US"/>
                  <a:t>Depth(m)</a:t>
                </a:r>
              </a:p>
            </c:rich>
          </c:tx>
        </c:title>
        <c:numFmt formatCode="General" sourceLinked="1"/>
        <c:majorTickMark val="none"/>
        <c:tickLblPos val="nextTo"/>
        <c:crossAx val="131268992"/>
        <c:crosses val="autoZero"/>
        <c:auto val="1"/>
        <c:lblAlgn val="ctr"/>
        <c:lblOffset val="100"/>
      </c:catAx>
      <c:valAx>
        <c:axId val="131268992"/>
        <c:scaling>
          <c:orientation val="minMax"/>
        </c:scaling>
        <c:axPos val="l"/>
        <c:majorGridlines/>
        <c:numFmt formatCode="General" sourceLinked="1"/>
        <c:tickLblPos val="nextTo"/>
        <c:crossAx val="131098880"/>
        <c:crosses val="autoZero"/>
        <c:crossBetween val="between"/>
      </c:valAx>
    </c:plotArea>
    <c:legend>
      <c:legendPos val="r"/>
      <c:layout>
        <c:manualLayout>
          <c:xMode val="edge"/>
          <c:yMode val="edge"/>
          <c:x val="0.82156841241000755"/>
          <c:y val="0.15045976297465968"/>
          <c:w val="0.12253848709713147"/>
          <c:h val="0.43256716940008388"/>
        </c:manualLayout>
      </c:layout>
    </c:legend>
    <c:plotVisOnly val="1"/>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32E6B5-88AF-4BEB-A04B-6A6C57FC12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1857</TotalTime>
  <Pages>73</Pages>
  <Words>9930</Words>
  <Characters>56607</Characters>
  <Application>Microsoft Office Word</Application>
  <DocSecurity>0</DocSecurity>
  <Lines>471</Lines>
  <Paragraphs>132</Paragraphs>
  <ScaleCrop>false</ScaleCrop>
  <HeadingPairs>
    <vt:vector size="2" baseType="variant">
      <vt:variant>
        <vt:lpstr>Title</vt:lpstr>
      </vt:variant>
      <vt:variant>
        <vt:i4>1</vt:i4>
      </vt:variant>
    </vt:vector>
  </HeadingPairs>
  <TitlesOfParts>
    <vt:vector size="1" baseType="lpstr">
      <vt:lpstr/>
    </vt:vector>
  </TitlesOfParts>
  <Company>org</Company>
  <LinksUpToDate>false</LinksUpToDate>
  <CharactersWithSpaces>66405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fullname</dc:creator>
  <cp:keywords/>
  <dc:description/>
  <cp:lastModifiedBy>fullname</cp:lastModifiedBy>
  <cp:revision>326</cp:revision>
  <dcterms:created xsi:type="dcterms:W3CDTF">2010-08-01T11:42:00Z</dcterms:created>
  <dcterms:modified xsi:type="dcterms:W3CDTF">2010-12-18T10:23:00Z</dcterms:modified>
</cp:coreProperties>
</file>