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7B2B" w:rsidRDefault="001A4349" w:rsidP="001A4349">
      <w:pPr>
        <w:pStyle w:val="TOCHeading"/>
        <w:jc w:val="center"/>
      </w:pPr>
      <w:r>
        <w:t xml:space="preserve">Table of </w:t>
      </w:r>
      <w:r w:rsidR="00877B2B">
        <w:t>Contents</w:t>
      </w:r>
    </w:p>
    <w:p w:rsidR="0061706C" w:rsidRDefault="00BF1893">
      <w:pPr>
        <w:pStyle w:val="TOC1"/>
        <w:rPr>
          <w:rFonts w:asciiTheme="minorHAnsi" w:eastAsiaTheme="minorEastAsia" w:hAnsiTheme="minorHAnsi" w:cstheme="minorBidi"/>
          <w:b w:val="0"/>
          <w:bCs w:val="0"/>
          <w:lang w:val="en-GB" w:eastAsia="en-GB"/>
        </w:rPr>
      </w:pPr>
      <w:r w:rsidRPr="00BF1893">
        <w:fldChar w:fldCharType="begin"/>
      </w:r>
      <w:r w:rsidR="00877B2B">
        <w:instrText xml:space="preserve"> TOC \o "1-3" \h \z \u </w:instrText>
      </w:r>
      <w:r w:rsidRPr="00BF1893">
        <w:fldChar w:fldCharType="separate"/>
      </w:r>
      <w:hyperlink w:anchor="_Toc237074070" w:history="1">
        <w:r w:rsidR="0061706C" w:rsidRPr="009229F0">
          <w:rPr>
            <w:rStyle w:val="Hyperlink"/>
            <w:rFonts w:ascii="Times New Roman" w:hAnsi="Times New Roman" w:cs="Times New Roman"/>
          </w:rPr>
          <w:t>Chapter # 1</w:t>
        </w:r>
        <w:r w:rsidR="0061706C">
          <w:rPr>
            <w:webHidden/>
          </w:rPr>
          <w:tab/>
        </w:r>
        <w:r w:rsidR="0061706C">
          <w:rPr>
            <w:webHidden/>
          </w:rPr>
          <w:fldChar w:fldCharType="begin"/>
        </w:r>
        <w:r w:rsidR="0061706C">
          <w:rPr>
            <w:webHidden/>
          </w:rPr>
          <w:instrText xml:space="preserve"> PAGEREF _Toc237074070 \h </w:instrText>
        </w:r>
        <w:r w:rsidR="0061706C">
          <w:rPr>
            <w:webHidden/>
          </w:rPr>
        </w:r>
        <w:r w:rsidR="0061706C">
          <w:rPr>
            <w:webHidden/>
          </w:rPr>
          <w:fldChar w:fldCharType="separate"/>
        </w:r>
        <w:r w:rsidR="0061706C">
          <w:rPr>
            <w:webHidden/>
          </w:rPr>
          <w:t>3</w:t>
        </w:r>
        <w:r w:rsidR="0061706C">
          <w:rPr>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071" w:history="1">
        <w:r w:rsidRPr="009229F0">
          <w:rPr>
            <w:rStyle w:val="Hyperlink"/>
          </w:rPr>
          <w:t>Introduction</w:t>
        </w:r>
        <w:r>
          <w:rPr>
            <w:webHidden/>
          </w:rPr>
          <w:tab/>
        </w:r>
        <w:r>
          <w:rPr>
            <w:webHidden/>
          </w:rPr>
          <w:fldChar w:fldCharType="begin"/>
        </w:r>
        <w:r>
          <w:rPr>
            <w:webHidden/>
          </w:rPr>
          <w:instrText xml:space="preserve"> PAGEREF _Toc237074071 \h </w:instrText>
        </w:r>
        <w:r>
          <w:rPr>
            <w:webHidden/>
          </w:rPr>
        </w:r>
        <w:r>
          <w:rPr>
            <w:webHidden/>
          </w:rPr>
          <w:fldChar w:fldCharType="separate"/>
        </w:r>
        <w:r>
          <w:rPr>
            <w:webHidden/>
          </w:rPr>
          <w:t>3</w:t>
        </w:r>
        <w:r>
          <w:rPr>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72" w:history="1">
        <w:r w:rsidRPr="009229F0">
          <w:rPr>
            <w:rStyle w:val="Hyperlink"/>
            <w:noProof/>
          </w:rPr>
          <w:t>Broad problem area</w:t>
        </w:r>
        <w:r>
          <w:rPr>
            <w:noProof/>
            <w:webHidden/>
          </w:rPr>
          <w:tab/>
        </w:r>
        <w:r>
          <w:rPr>
            <w:noProof/>
            <w:webHidden/>
          </w:rPr>
          <w:fldChar w:fldCharType="begin"/>
        </w:r>
        <w:r>
          <w:rPr>
            <w:noProof/>
            <w:webHidden/>
          </w:rPr>
          <w:instrText xml:space="preserve"> PAGEREF _Toc237074072 \h </w:instrText>
        </w:r>
        <w:r>
          <w:rPr>
            <w:noProof/>
            <w:webHidden/>
          </w:rPr>
        </w:r>
        <w:r>
          <w:rPr>
            <w:noProof/>
            <w:webHidden/>
          </w:rPr>
          <w:fldChar w:fldCharType="separate"/>
        </w:r>
        <w:r>
          <w:rPr>
            <w:noProof/>
            <w:webHidden/>
          </w:rPr>
          <w:t>3</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73" w:history="1">
        <w:r w:rsidRPr="009229F0">
          <w:rPr>
            <w:rStyle w:val="Hyperlink"/>
            <w:noProof/>
          </w:rPr>
          <w:t>What is impulse buying?</w:t>
        </w:r>
        <w:r>
          <w:rPr>
            <w:noProof/>
            <w:webHidden/>
          </w:rPr>
          <w:tab/>
        </w:r>
        <w:r>
          <w:rPr>
            <w:noProof/>
            <w:webHidden/>
          </w:rPr>
          <w:fldChar w:fldCharType="begin"/>
        </w:r>
        <w:r>
          <w:rPr>
            <w:noProof/>
            <w:webHidden/>
          </w:rPr>
          <w:instrText xml:space="preserve"> PAGEREF _Toc237074073 \h </w:instrText>
        </w:r>
        <w:r>
          <w:rPr>
            <w:noProof/>
            <w:webHidden/>
          </w:rPr>
        </w:r>
        <w:r>
          <w:rPr>
            <w:noProof/>
            <w:webHidden/>
          </w:rPr>
          <w:fldChar w:fldCharType="separate"/>
        </w:r>
        <w:r>
          <w:rPr>
            <w:noProof/>
            <w:webHidden/>
          </w:rPr>
          <w:t>3</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74" w:history="1">
        <w:r w:rsidRPr="009229F0">
          <w:rPr>
            <w:rStyle w:val="Hyperlink"/>
            <w:noProof/>
          </w:rPr>
          <w:t>Stages of the Consumer Buying Process</w:t>
        </w:r>
        <w:r>
          <w:rPr>
            <w:noProof/>
            <w:webHidden/>
          </w:rPr>
          <w:tab/>
        </w:r>
        <w:r>
          <w:rPr>
            <w:noProof/>
            <w:webHidden/>
          </w:rPr>
          <w:fldChar w:fldCharType="begin"/>
        </w:r>
        <w:r>
          <w:rPr>
            <w:noProof/>
            <w:webHidden/>
          </w:rPr>
          <w:instrText xml:space="preserve"> PAGEREF _Toc237074074 \h </w:instrText>
        </w:r>
        <w:r>
          <w:rPr>
            <w:noProof/>
            <w:webHidden/>
          </w:rPr>
        </w:r>
        <w:r>
          <w:rPr>
            <w:noProof/>
            <w:webHidden/>
          </w:rPr>
          <w:fldChar w:fldCharType="separate"/>
        </w:r>
        <w:r>
          <w:rPr>
            <w:noProof/>
            <w:webHidden/>
          </w:rPr>
          <w:t>4</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75" w:history="1">
        <w:r w:rsidRPr="009229F0">
          <w:rPr>
            <w:rStyle w:val="Hyperlink"/>
            <w:rFonts w:ascii="Times New Roman" w:hAnsi="Times New Roman" w:cs="Times New Roman"/>
            <w:noProof/>
          </w:rPr>
          <w:t>The 6 stages are:</w:t>
        </w:r>
        <w:r>
          <w:rPr>
            <w:noProof/>
            <w:webHidden/>
          </w:rPr>
          <w:tab/>
        </w:r>
        <w:r>
          <w:rPr>
            <w:noProof/>
            <w:webHidden/>
          </w:rPr>
          <w:fldChar w:fldCharType="begin"/>
        </w:r>
        <w:r>
          <w:rPr>
            <w:noProof/>
            <w:webHidden/>
          </w:rPr>
          <w:instrText xml:space="preserve"> PAGEREF _Toc237074075 \h </w:instrText>
        </w:r>
        <w:r>
          <w:rPr>
            <w:noProof/>
            <w:webHidden/>
          </w:rPr>
        </w:r>
        <w:r>
          <w:rPr>
            <w:noProof/>
            <w:webHidden/>
          </w:rPr>
          <w:fldChar w:fldCharType="separate"/>
        </w:r>
        <w:r>
          <w:rPr>
            <w:noProof/>
            <w:webHidden/>
          </w:rPr>
          <w:t>4</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76" w:history="1">
        <w:r w:rsidRPr="009229F0">
          <w:rPr>
            <w:rStyle w:val="Hyperlink"/>
            <w:noProof/>
          </w:rPr>
          <w:t>Problem statement</w:t>
        </w:r>
        <w:r>
          <w:rPr>
            <w:noProof/>
            <w:webHidden/>
          </w:rPr>
          <w:tab/>
        </w:r>
        <w:r>
          <w:rPr>
            <w:noProof/>
            <w:webHidden/>
          </w:rPr>
          <w:fldChar w:fldCharType="begin"/>
        </w:r>
        <w:r>
          <w:rPr>
            <w:noProof/>
            <w:webHidden/>
          </w:rPr>
          <w:instrText xml:space="preserve"> PAGEREF _Toc237074076 \h </w:instrText>
        </w:r>
        <w:r>
          <w:rPr>
            <w:noProof/>
            <w:webHidden/>
          </w:rPr>
        </w:r>
        <w:r>
          <w:rPr>
            <w:noProof/>
            <w:webHidden/>
          </w:rPr>
          <w:fldChar w:fldCharType="separate"/>
        </w:r>
        <w:r>
          <w:rPr>
            <w:noProof/>
            <w:webHidden/>
          </w:rPr>
          <w:t>5</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77" w:history="1">
        <w:r w:rsidRPr="009229F0">
          <w:rPr>
            <w:rStyle w:val="Hyperlink"/>
            <w:noProof/>
          </w:rPr>
          <w:t>Research questions</w:t>
        </w:r>
        <w:r>
          <w:rPr>
            <w:noProof/>
            <w:webHidden/>
          </w:rPr>
          <w:tab/>
        </w:r>
        <w:r>
          <w:rPr>
            <w:noProof/>
            <w:webHidden/>
          </w:rPr>
          <w:fldChar w:fldCharType="begin"/>
        </w:r>
        <w:r>
          <w:rPr>
            <w:noProof/>
            <w:webHidden/>
          </w:rPr>
          <w:instrText xml:space="preserve"> PAGEREF _Toc237074077 \h </w:instrText>
        </w:r>
        <w:r>
          <w:rPr>
            <w:noProof/>
            <w:webHidden/>
          </w:rPr>
        </w:r>
        <w:r>
          <w:rPr>
            <w:noProof/>
            <w:webHidden/>
          </w:rPr>
          <w:fldChar w:fldCharType="separate"/>
        </w:r>
        <w:r>
          <w:rPr>
            <w:noProof/>
            <w:webHidden/>
          </w:rPr>
          <w:t>5</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78" w:history="1">
        <w:r w:rsidRPr="009229F0">
          <w:rPr>
            <w:rStyle w:val="Hyperlink"/>
            <w:noProof/>
          </w:rPr>
          <w:t>Objectives of the study</w:t>
        </w:r>
        <w:r>
          <w:rPr>
            <w:noProof/>
            <w:webHidden/>
          </w:rPr>
          <w:tab/>
        </w:r>
        <w:r>
          <w:rPr>
            <w:noProof/>
            <w:webHidden/>
          </w:rPr>
          <w:fldChar w:fldCharType="begin"/>
        </w:r>
        <w:r>
          <w:rPr>
            <w:noProof/>
            <w:webHidden/>
          </w:rPr>
          <w:instrText xml:space="preserve"> PAGEREF _Toc237074078 \h </w:instrText>
        </w:r>
        <w:r>
          <w:rPr>
            <w:noProof/>
            <w:webHidden/>
          </w:rPr>
        </w:r>
        <w:r>
          <w:rPr>
            <w:noProof/>
            <w:webHidden/>
          </w:rPr>
          <w:fldChar w:fldCharType="separate"/>
        </w:r>
        <w:r>
          <w:rPr>
            <w:noProof/>
            <w:webHidden/>
          </w:rPr>
          <w:t>5</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79" w:history="1">
        <w:r w:rsidRPr="009229F0">
          <w:rPr>
            <w:rStyle w:val="Hyperlink"/>
            <w:noProof/>
          </w:rPr>
          <w:t>Significance and scope of the study</w:t>
        </w:r>
        <w:r>
          <w:rPr>
            <w:noProof/>
            <w:webHidden/>
          </w:rPr>
          <w:tab/>
        </w:r>
        <w:r>
          <w:rPr>
            <w:noProof/>
            <w:webHidden/>
          </w:rPr>
          <w:fldChar w:fldCharType="begin"/>
        </w:r>
        <w:r>
          <w:rPr>
            <w:noProof/>
            <w:webHidden/>
          </w:rPr>
          <w:instrText xml:space="preserve"> PAGEREF _Toc237074079 \h </w:instrText>
        </w:r>
        <w:r>
          <w:rPr>
            <w:noProof/>
            <w:webHidden/>
          </w:rPr>
        </w:r>
        <w:r>
          <w:rPr>
            <w:noProof/>
            <w:webHidden/>
          </w:rPr>
          <w:fldChar w:fldCharType="separate"/>
        </w:r>
        <w:r>
          <w:rPr>
            <w:noProof/>
            <w:webHidden/>
          </w:rPr>
          <w:t>5</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80" w:history="1">
        <w:r w:rsidRPr="009229F0">
          <w:rPr>
            <w:rStyle w:val="Hyperlink"/>
            <w:noProof/>
          </w:rPr>
          <w:t>Limitations of the study</w:t>
        </w:r>
        <w:r>
          <w:rPr>
            <w:noProof/>
            <w:webHidden/>
          </w:rPr>
          <w:tab/>
        </w:r>
        <w:r>
          <w:rPr>
            <w:noProof/>
            <w:webHidden/>
          </w:rPr>
          <w:fldChar w:fldCharType="begin"/>
        </w:r>
        <w:r>
          <w:rPr>
            <w:noProof/>
            <w:webHidden/>
          </w:rPr>
          <w:instrText xml:space="preserve"> PAGEREF _Toc237074080 \h </w:instrText>
        </w:r>
        <w:r>
          <w:rPr>
            <w:noProof/>
            <w:webHidden/>
          </w:rPr>
        </w:r>
        <w:r>
          <w:rPr>
            <w:noProof/>
            <w:webHidden/>
          </w:rPr>
          <w:fldChar w:fldCharType="separate"/>
        </w:r>
        <w:r>
          <w:rPr>
            <w:noProof/>
            <w:webHidden/>
          </w:rPr>
          <w:t>6</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81" w:history="1">
        <w:r w:rsidRPr="009229F0">
          <w:rPr>
            <w:rStyle w:val="Hyperlink"/>
            <w:noProof/>
          </w:rPr>
          <w:t>Rationale of the study</w:t>
        </w:r>
        <w:r>
          <w:rPr>
            <w:noProof/>
            <w:webHidden/>
          </w:rPr>
          <w:tab/>
        </w:r>
        <w:r>
          <w:rPr>
            <w:noProof/>
            <w:webHidden/>
          </w:rPr>
          <w:fldChar w:fldCharType="begin"/>
        </w:r>
        <w:r>
          <w:rPr>
            <w:noProof/>
            <w:webHidden/>
          </w:rPr>
          <w:instrText xml:space="preserve"> PAGEREF _Toc237074081 \h </w:instrText>
        </w:r>
        <w:r>
          <w:rPr>
            <w:noProof/>
            <w:webHidden/>
          </w:rPr>
        </w:r>
        <w:r>
          <w:rPr>
            <w:noProof/>
            <w:webHidden/>
          </w:rPr>
          <w:fldChar w:fldCharType="separate"/>
        </w:r>
        <w:r>
          <w:rPr>
            <w:noProof/>
            <w:webHidden/>
          </w:rPr>
          <w:t>6</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82" w:history="1">
        <w:r w:rsidRPr="009229F0">
          <w:rPr>
            <w:rStyle w:val="Hyperlink"/>
            <w:noProof/>
          </w:rPr>
          <w:t>Conceptual framework</w:t>
        </w:r>
        <w:r>
          <w:rPr>
            <w:noProof/>
            <w:webHidden/>
          </w:rPr>
          <w:tab/>
        </w:r>
        <w:r>
          <w:rPr>
            <w:noProof/>
            <w:webHidden/>
          </w:rPr>
          <w:fldChar w:fldCharType="begin"/>
        </w:r>
        <w:r>
          <w:rPr>
            <w:noProof/>
            <w:webHidden/>
          </w:rPr>
          <w:instrText xml:space="preserve"> PAGEREF _Toc237074082 \h </w:instrText>
        </w:r>
        <w:r>
          <w:rPr>
            <w:noProof/>
            <w:webHidden/>
          </w:rPr>
        </w:r>
        <w:r>
          <w:rPr>
            <w:noProof/>
            <w:webHidden/>
          </w:rPr>
          <w:fldChar w:fldCharType="separate"/>
        </w:r>
        <w:r>
          <w:rPr>
            <w:noProof/>
            <w:webHidden/>
          </w:rPr>
          <w:t>6</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83" w:history="1">
        <w:r w:rsidRPr="009229F0">
          <w:rPr>
            <w:rStyle w:val="Hyperlink"/>
            <w:noProof/>
          </w:rPr>
          <w:t>Keywords</w:t>
        </w:r>
        <w:r>
          <w:rPr>
            <w:noProof/>
            <w:webHidden/>
          </w:rPr>
          <w:tab/>
        </w:r>
        <w:r>
          <w:rPr>
            <w:noProof/>
            <w:webHidden/>
          </w:rPr>
          <w:fldChar w:fldCharType="begin"/>
        </w:r>
        <w:r>
          <w:rPr>
            <w:noProof/>
            <w:webHidden/>
          </w:rPr>
          <w:instrText xml:space="preserve"> PAGEREF _Toc237074083 \h </w:instrText>
        </w:r>
        <w:r>
          <w:rPr>
            <w:noProof/>
            <w:webHidden/>
          </w:rPr>
        </w:r>
        <w:r>
          <w:rPr>
            <w:noProof/>
            <w:webHidden/>
          </w:rPr>
          <w:fldChar w:fldCharType="separate"/>
        </w:r>
        <w:r>
          <w:rPr>
            <w:noProof/>
            <w:webHidden/>
          </w:rPr>
          <w:t>7</w:t>
        </w:r>
        <w:r>
          <w:rPr>
            <w:noProof/>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084" w:history="1">
        <w:r w:rsidRPr="009229F0">
          <w:rPr>
            <w:rStyle w:val="Hyperlink"/>
          </w:rPr>
          <w:t>Chapter #2</w:t>
        </w:r>
        <w:r>
          <w:rPr>
            <w:webHidden/>
          </w:rPr>
          <w:tab/>
        </w:r>
        <w:r>
          <w:rPr>
            <w:webHidden/>
          </w:rPr>
          <w:fldChar w:fldCharType="begin"/>
        </w:r>
        <w:r>
          <w:rPr>
            <w:webHidden/>
          </w:rPr>
          <w:instrText xml:space="preserve"> PAGEREF _Toc237074084 \h </w:instrText>
        </w:r>
        <w:r>
          <w:rPr>
            <w:webHidden/>
          </w:rPr>
        </w:r>
        <w:r>
          <w:rPr>
            <w:webHidden/>
          </w:rPr>
          <w:fldChar w:fldCharType="separate"/>
        </w:r>
        <w:r>
          <w:rPr>
            <w:webHidden/>
          </w:rPr>
          <w:t>8</w:t>
        </w:r>
        <w:r>
          <w:rPr>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085" w:history="1">
        <w:r w:rsidRPr="009229F0">
          <w:rPr>
            <w:rStyle w:val="Hyperlink"/>
            <w:lang w:val="en-GB" w:eastAsia="en-GB"/>
          </w:rPr>
          <w:t>Literature Review</w:t>
        </w:r>
        <w:r>
          <w:rPr>
            <w:webHidden/>
          </w:rPr>
          <w:tab/>
        </w:r>
        <w:r>
          <w:rPr>
            <w:webHidden/>
          </w:rPr>
          <w:fldChar w:fldCharType="begin"/>
        </w:r>
        <w:r>
          <w:rPr>
            <w:webHidden/>
          </w:rPr>
          <w:instrText xml:space="preserve"> PAGEREF _Toc237074085 \h </w:instrText>
        </w:r>
        <w:r>
          <w:rPr>
            <w:webHidden/>
          </w:rPr>
        </w:r>
        <w:r>
          <w:rPr>
            <w:webHidden/>
          </w:rPr>
          <w:fldChar w:fldCharType="separate"/>
        </w:r>
        <w:r>
          <w:rPr>
            <w:webHidden/>
          </w:rPr>
          <w:t>8</w:t>
        </w:r>
        <w:r>
          <w:rPr>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86" w:history="1">
        <w:r w:rsidRPr="009229F0">
          <w:rPr>
            <w:rStyle w:val="Hyperlink"/>
            <w:noProof/>
          </w:rPr>
          <w:t>Four type of consumer buying behaviors</w:t>
        </w:r>
        <w:r>
          <w:rPr>
            <w:noProof/>
            <w:webHidden/>
          </w:rPr>
          <w:tab/>
        </w:r>
        <w:r>
          <w:rPr>
            <w:noProof/>
            <w:webHidden/>
          </w:rPr>
          <w:fldChar w:fldCharType="begin"/>
        </w:r>
        <w:r>
          <w:rPr>
            <w:noProof/>
            <w:webHidden/>
          </w:rPr>
          <w:instrText xml:space="preserve"> PAGEREF _Toc237074086 \h </w:instrText>
        </w:r>
        <w:r>
          <w:rPr>
            <w:noProof/>
            <w:webHidden/>
          </w:rPr>
        </w:r>
        <w:r>
          <w:rPr>
            <w:noProof/>
            <w:webHidden/>
          </w:rPr>
          <w:fldChar w:fldCharType="separate"/>
        </w:r>
        <w:r>
          <w:rPr>
            <w:noProof/>
            <w:webHidden/>
          </w:rPr>
          <w:t>10</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87" w:history="1">
        <w:r w:rsidRPr="009229F0">
          <w:rPr>
            <w:rStyle w:val="Hyperlink"/>
            <w:noProof/>
          </w:rPr>
          <w:t>Types of Consumer Purchase Decisions</w:t>
        </w:r>
        <w:r>
          <w:rPr>
            <w:noProof/>
            <w:webHidden/>
          </w:rPr>
          <w:tab/>
        </w:r>
        <w:r>
          <w:rPr>
            <w:noProof/>
            <w:webHidden/>
          </w:rPr>
          <w:fldChar w:fldCharType="begin"/>
        </w:r>
        <w:r>
          <w:rPr>
            <w:noProof/>
            <w:webHidden/>
          </w:rPr>
          <w:instrText xml:space="preserve"> PAGEREF _Toc237074087 \h </w:instrText>
        </w:r>
        <w:r>
          <w:rPr>
            <w:noProof/>
            <w:webHidden/>
          </w:rPr>
        </w:r>
        <w:r>
          <w:rPr>
            <w:noProof/>
            <w:webHidden/>
          </w:rPr>
          <w:fldChar w:fldCharType="separate"/>
        </w:r>
        <w:r>
          <w:rPr>
            <w:noProof/>
            <w:webHidden/>
          </w:rPr>
          <w:t>11</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88" w:history="1">
        <w:r w:rsidRPr="009229F0">
          <w:rPr>
            <w:rStyle w:val="Hyperlink"/>
            <w:noProof/>
          </w:rPr>
          <w:t>Categories that Effect the Consumer Buying Decision Process</w:t>
        </w:r>
        <w:r>
          <w:rPr>
            <w:noProof/>
            <w:webHidden/>
          </w:rPr>
          <w:tab/>
        </w:r>
        <w:r>
          <w:rPr>
            <w:noProof/>
            <w:webHidden/>
          </w:rPr>
          <w:fldChar w:fldCharType="begin"/>
        </w:r>
        <w:r>
          <w:rPr>
            <w:noProof/>
            <w:webHidden/>
          </w:rPr>
          <w:instrText xml:space="preserve"> PAGEREF _Toc237074088 \h </w:instrText>
        </w:r>
        <w:r>
          <w:rPr>
            <w:noProof/>
            <w:webHidden/>
          </w:rPr>
        </w:r>
        <w:r>
          <w:rPr>
            <w:noProof/>
            <w:webHidden/>
          </w:rPr>
          <w:fldChar w:fldCharType="separate"/>
        </w:r>
        <w:r>
          <w:rPr>
            <w:noProof/>
            <w:webHidden/>
          </w:rPr>
          <w:t>11</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89" w:history="1">
        <w:r w:rsidRPr="009229F0">
          <w:rPr>
            <w:rStyle w:val="Hyperlink"/>
            <w:rFonts w:ascii="Times New Roman" w:hAnsi="Times New Roman" w:cs="Times New Roman"/>
            <w:noProof/>
          </w:rPr>
          <w:t>2. Psychological factors</w:t>
        </w:r>
        <w:r>
          <w:rPr>
            <w:noProof/>
            <w:webHidden/>
          </w:rPr>
          <w:tab/>
        </w:r>
        <w:r>
          <w:rPr>
            <w:noProof/>
            <w:webHidden/>
          </w:rPr>
          <w:fldChar w:fldCharType="begin"/>
        </w:r>
        <w:r>
          <w:rPr>
            <w:noProof/>
            <w:webHidden/>
          </w:rPr>
          <w:instrText xml:space="preserve"> PAGEREF _Toc237074089 \h </w:instrText>
        </w:r>
        <w:r>
          <w:rPr>
            <w:noProof/>
            <w:webHidden/>
          </w:rPr>
        </w:r>
        <w:r>
          <w:rPr>
            <w:noProof/>
            <w:webHidden/>
          </w:rPr>
          <w:fldChar w:fldCharType="separate"/>
        </w:r>
        <w:r>
          <w:rPr>
            <w:noProof/>
            <w:webHidden/>
          </w:rPr>
          <w:t>12</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90" w:history="1">
        <w:r w:rsidRPr="009229F0">
          <w:rPr>
            <w:rStyle w:val="Hyperlink"/>
            <w:rFonts w:ascii="Times New Roman" w:hAnsi="Times New Roman" w:cs="Times New Roman"/>
            <w:noProof/>
          </w:rPr>
          <w:t>3. Social Factors</w:t>
        </w:r>
        <w:r>
          <w:rPr>
            <w:noProof/>
            <w:webHidden/>
          </w:rPr>
          <w:tab/>
        </w:r>
        <w:r>
          <w:rPr>
            <w:noProof/>
            <w:webHidden/>
          </w:rPr>
          <w:fldChar w:fldCharType="begin"/>
        </w:r>
        <w:r>
          <w:rPr>
            <w:noProof/>
            <w:webHidden/>
          </w:rPr>
          <w:instrText xml:space="preserve"> PAGEREF _Toc237074090 \h </w:instrText>
        </w:r>
        <w:r>
          <w:rPr>
            <w:noProof/>
            <w:webHidden/>
          </w:rPr>
        </w:r>
        <w:r>
          <w:rPr>
            <w:noProof/>
            <w:webHidden/>
          </w:rPr>
          <w:fldChar w:fldCharType="separate"/>
        </w:r>
        <w:r>
          <w:rPr>
            <w:noProof/>
            <w:webHidden/>
          </w:rPr>
          <w:t>12</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91" w:history="1">
        <w:r w:rsidRPr="009229F0">
          <w:rPr>
            <w:rStyle w:val="Hyperlink"/>
            <w:noProof/>
          </w:rPr>
          <w:t>Psychological impulses and impulsive behavior</w:t>
        </w:r>
        <w:r>
          <w:rPr>
            <w:noProof/>
            <w:webHidden/>
          </w:rPr>
          <w:tab/>
        </w:r>
        <w:r>
          <w:rPr>
            <w:noProof/>
            <w:webHidden/>
          </w:rPr>
          <w:fldChar w:fldCharType="begin"/>
        </w:r>
        <w:r>
          <w:rPr>
            <w:noProof/>
            <w:webHidden/>
          </w:rPr>
          <w:instrText xml:space="preserve"> PAGEREF _Toc237074091 \h </w:instrText>
        </w:r>
        <w:r>
          <w:rPr>
            <w:noProof/>
            <w:webHidden/>
          </w:rPr>
        </w:r>
        <w:r>
          <w:rPr>
            <w:noProof/>
            <w:webHidden/>
          </w:rPr>
          <w:fldChar w:fldCharType="separate"/>
        </w:r>
        <w:r>
          <w:rPr>
            <w:noProof/>
            <w:webHidden/>
          </w:rPr>
          <w:t>12</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92" w:history="1">
        <w:r w:rsidRPr="009229F0">
          <w:rPr>
            <w:rStyle w:val="Hyperlink"/>
            <w:noProof/>
          </w:rPr>
          <w:t>A Critical Review of Impulse Buying Research</w:t>
        </w:r>
        <w:r>
          <w:rPr>
            <w:noProof/>
            <w:webHidden/>
          </w:rPr>
          <w:tab/>
        </w:r>
        <w:r>
          <w:rPr>
            <w:noProof/>
            <w:webHidden/>
          </w:rPr>
          <w:fldChar w:fldCharType="begin"/>
        </w:r>
        <w:r>
          <w:rPr>
            <w:noProof/>
            <w:webHidden/>
          </w:rPr>
          <w:instrText xml:space="preserve"> PAGEREF _Toc237074092 \h </w:instrText>
        </w:r>
        <w:r>
          <w:rPr>
            <w:noProof/>
            <w:webHidden/>
          </w:rPr>
        </w:r>
        <w:r>
          <w:rPr>
            <w:noProof/>
            <w:webHidden/>
          </w:rPr>
          <w:fldChar w:fldCharType="separate"/>
        </w:r>
        <w:r>
          <w:rPr>
            <w:noProof/>
            <w:webHidden/>
          </w:rPr>
          <w:t>13</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93" w:history="1">
        <w:r w:rsidRPr="009229F0">
          <w:rPr>
            <w:rStyle w:val="Hyperlink"/>
            <w:noProof/>
          </w:rPr>
          <w:t>The Impulse Mix</w:t>
        </w:r>
        <w:r>
          <w:rPr>
            <w:noProof/>
            <w:webHidden/>
          </w:rPr>
          <w:tab/>
        </w:r>
        <w:r>
          <w:rPr>
            <w:noProof/>
            <w:webHidden/>
          </w:rPr>
          <w:fldChar w:fldCharType="begin"/>
        </w:r>
        <w:r>
          <w:rPr>
            <w:noProof/>
            <w:webHidden/>
          </w:rPr>
          <w:instrText xml:space="preserve"> PAGEREF _Toc237074093 \h </w:instrText>
        </w:r>
        <w:r>
          <w:rPr>
            <w:noProof/>
            <w:webHidden/>
          </w:rPr>
        </w:r>
        <w:r>
          <w:rPr>
            <w:noProof/>
            <w:webHidden/>
          </w:rPr>
          <w:fldChar w:fldCharType="separate"/>
        </w:r>
        <w:r>
          <w:rPr>
            <w:noProof/>
            <w:webHidden/>
          </w:rPr>
          <w:t>16</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94" w:history="1">
        <w:r w:rsidRPr="009229F0">
          <w:rPr>
            <w:rStyle w:val="Hyperlink"/>
            <w:noProof/>
          </w:rPr>
          <w:t>Nine major influences in impulse buying.</w:t>
        </w:r>
        <w:r>
          <w:rPr>
            <w:noProof/>
            <w:webHidden/>
          </w:rPr>
          <w:tab/>
        </w:r>
        <w:r>
          <w:rPr>
            <w:noProof/>
            <w:webHidden/>
          </w:rPr>
          <w:fldChar w:fldCharType="begin"/>
        </w:r>
        <w:r>
          <w:rPr>
            <w:noProof/>
            <w:webHidden/>
          </w:rPr>
          <w:instrText xml:space="preserve"> PAGEREF _Toc237074094 \h </w:instrText>
        </w:r>
        <w:r>
          <w:rPr>
            <w:noProof/>
            <w:webHidden/>
          </w:rPr>
        </w:r>
        <w:r>
          <w:rPr>
            <w:noProof/>
            <w:webHidden/>
          </w:rPr>
          <w:fldChar w:fldCharType="separate"/>
        </w:r>
        <w:r>
          <w:rPr>
            <w:noProof/>
            <w:webHidden/>
          </w:rPr>
          <w:t>17</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95" w:history="1">
        <w:r w:rsidRPr="009229F0">
          <w:rPr>
            <w:rStyle w:val="Hyperlink"/>
            <w:rFonts w:ascii="Times New Roman" w:hAnsi="Times New Roman" w:cs="Times New Roman"/>
            <w:noProof/>
          </w:rPr>
          <w:t>Significant outcomes which can be drawn of impulse buying</w:t>
        </w:r>
        <w:r>
          <w:rPr>
            <w:noProof/>
            <w:webHidden/>
          </w:rPr>
          <w:tab/>
        </w:r>
        <w:r>
          <w:rPr>
            <w:noProof/>
            <w:webHidden/>
          </w:rPr>
          <w:fldChar w:fldCharType="begin"/>
        </w:r>
        <w:r>
          <w:rPr>
            <w:noProof/>
            <w:webHidden/>
          </w:rPr>
          <w:instrText xml:space="preserve"> PAGEREF _Toc237074095 \h </w:instrText>
        </w:r>
        <w:r>
          <w:rPr>
            <w:noProof/>
            <w:webHidden/>
          </w:rPr>
        </w:r>
        <w:r>
          <w:rPr>
            <w:noProof/>
            <w:webHidden/>
          </w:rPr>
          <w:fldChar w:fldCharType="separate"/>
        </w:r>
        <w:r>
          <w:rPr>
            <w:noProof/>
            <w:webHidden/>
          </w:rPr>
          <w:t>19</w:t>
        </w:r>
        <w:r>
          <w:rPr>
            <w:noProof/>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096" w:history="1">
        <w:r w:rsidRPr="009229F0">
          <w:rPr>
            <w:rStyle w:val="Hyperlink"/>
          </w:rPr>
          <w:t>Chapter # 3</w:t>
        </w:r>
        <w:r>
          <w:rPr>
            <w:webHidden/>
          </w:rPr>
          <w:tab/>
        </w:r>
        <w:r>
          <w:rPr>
            <w:webHidden/>
          </w:rPr>
          <w:fldChar w:fldCharType="begin"/>
        </w:r>
        <w:r>
          <w:rPr>
            <w:webHidden/>
          </w:rPr>
          <w:instrText xml:space="preserve"> PAGEREF _Toc237074096 \h </w:instrText>
        </w:r>
        <w:r>
          <w:rPr>
            <w:webHidden/>
          </w:rPr>
        </w:r>
        <w:r>
          <w:rPr>
            <w:webHidden/>
          </w:rPr>
          <w:fldChar w:fldCharType="separate"/>
        </w:r>
        <w:r>
          <w:rPr>
            <w:webHidden/>
          </w:rPr>
          <w:t>20</w:t>
        </w:r>
        <w:r>
          <w:rPr>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097" w:history="1">
        <w:r w:rsidRPr="009229F0">
          <w:rPr>
            <w:rStyle w:val="Hyperlink"/>
          </w:rPr>
          <w:t>Methodology</w:t>
        </w:r>
        <w:r>
          <w:rPr>
            <w:webHidden/>
          </w:rPr>
          <w:tab/>
        </w:r>
        <w:r>
          <w:rPr>
            <w:webHidden/>
          </w:rPr>
          <w:fldChar w:fldCharType="begin"/>
        </w:r>
        <w:r>
          <w:rPr>
            <w:webHidden/>
          </w:rPr>
          <w:instrText xml:space="preserve"> PAGEREF _Toc237074097 \h </w:instrText>
        </w:r>
        <w:r>
          <w:rPr>
            <w:webHidden/>
          </w:rPr>
        </w:r>
        <w:r>
          <w:rPr>
            <w:webHidden/>
          </w:rPr>
          <w:fldChar w:fldCharType="separate"/>
        </w:r>
        <w:r>
          <w:rPr>
            <w:webHidden/>
          </w:rPr>
          <w:t>20</w:t>
        </w:r>
        <w:r>
          <w:rPr>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98" w:history="1">
        <w:r w:rsidRPr="009229F0">
          <w:rPr>
            <w:rStyle w:val="Hyperlink"/>
            <w:noProof/>
          </w:rPr>
          <w:t>Type of research</w:t>
        </w:r>
        <w:r>
          <w:rPr>
            <w:noProof/>
            <w:webHidden/>
          </w:rPr>
          <w:tab/>
        </w:r>
        <w:r>
          <w:rPr>
            <w:noProof/>
            <w:webHidden/>
          </w:rPr>
          <w:fldChar w:fldCharType="begin"/>
        </w:r>
        <w:r>
          <w:rPr>
            <w:noProof/>
            <w:webHidden/>
          </w:rPr>
          <w:instrText xml:space="preserve"> PAGEREF _Toc237074098 \h </w:instrText>
        </w:r>
        <w:r>
          <w:rPr>
            <w:noProof/>
            <w:webHidden/>
          </w:rPr>
        </w:r>
        <w:r>
          <w:rPr>
            <w:noProof/>
            <w:webHidden/>
          </w:rPr>
          <w:fldChar w:fldCharType="separate"/>
        </w:r>
        <w:r>
          <w:rPr>
            <w:noProof/>
            <w:webHidden/>
          </w:rPr>
          <w:t>20</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099" w:history="1">
        <w:r w:rsidRPr="009229F0">
          <w:rPr>
            <w:rStyle w:val="Hyperlink"/>
            <w:noProof/>
          </w:rPr>
          <w:t>Type of data</w:t>
        </w:r>
        <w:r>
          <w:rPr>
            <w:noProof/>
            <w:webHidden/>
          </w:rPr>
          <w:tab/>
        </w:r>
        <w:r>
          <w:rPr>
            <w:noProof/>
            <w:webHidden/>
          </w:rPr>
          <w:fldChar w:fldCharType="begin"/>
        </w:r>
        <w:r>
          <w:rPr>
            <w:noProof/>
            <w:webHidden/>
          </w:rPr>
          <w:instrText xml:space="preserve"> PAGEREF _Toc237074099 \h </w:instrText>
        </w:r>
        <w:r>
          <w:rPr>
            <w:noProof/>
            <w:webHidden/>
          </w:rPr>
        </w:r>
        <w:r>
          <w:rPr>
            <w:noProof/>
            <w:webHidden/>
          </w:rPr>
          <w:fldChar w:fldCharType="separate"/>
        </w:r>
        <w:r>
          <w:rPr>
            <w:noProof/>
            <w:webHidden/>
          </w:rPr>
          <w:t>20</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100" w:history="1">
        <w:r w:rsidRPr="009229F0">
          <w:rPr>
            <w:rStyle w:val="Hyperlink"/>
            <w:noProof/>
          </w:rPr>
          <w:t>Primary Data</w:t>
        </w:r>
        <w:r>
          <w:rPr>
            <w:noProof/>
            <w:webHidden/>
          </w:rPr>
          <w:tab/>
        </w:r>
        <w:r>
          <w:rPr>
            <w:noProof/>
            <w:webHidden/>
          </w:rPr>
          <w:fldChar w:fldCharType="begin"/>
        </w:r>
        <w:r>
          <w:rPr>
            <w:noProof/>
            <w:webHidden/>
          </w:rPr>
          <w:instrText xml:space="preserve"> PAGEREF _Toc237074100 \h </w:instrText>
        </w:r>
        <w:r>
          <w:rPr>
            <w:noProof/>
            <w:webHidden/>
          </w:rPr>
        </w:r>
        <w:r>
          <w:rPr>
            <w:noProof/>
            <w:webHidden/>
          </w:rPr>
          <w:fldChar w:fldCharType="separate"/>
        </w:r>
        <w:r>
          <w:rPr>
            <w:noProof/>
            <w:webHidden/>
          </w:rPr>
          <w:t>20</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101" w:history="1">
        <w:r w:rsidRPr="009229F0">
          <w:rPr>
            <w:rStyle w:val="Hyperlink"/>
            <w:noProof/>
          </w:rPr>
          <w:t>Secondary Data</w:t>
        </w:r>
        <w:r>
          <w:rPr>
            <w:noProof/>
            <w:webHidden/>
          </w:rPr>
          <w:tab/>
        </w:r>
        <w:r>
          <w:rPr>
            <w:noProof/>
            <w:webHidden/>
          </w:rPr>
          <w:fldChar w:fldCharType="begin"/>
        </w:r>
        <w:r>
          <w:rPr>
            <w:noProof/>
            <w:webHidden/>
          </w:rPr>
          <w:instrText xml:space="preserve"> PAGEREF _Toc237074101 \h </w:instrText>
        </w:r>
        <w:r>
          <w:rPr>
            <w:noProof/>
            <w:webHidden/>
          </w:rPr>
        </w:r>
        <w:r>
          <w:rPr>
            <w:noProof/>
            <w:webHidden/>
          </w:rPr>
          <w:fldChar w:fldCharType="separate"/>
        </w:r>
        <w:r>
          <w:rPr>
            <w:noProof/>
            <w:webHidden/>
          </w:rPr>
          <w:t>20</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102" w:history="1">
        <w:r w:rsidRPr="009229F0">
          <w:rPr>
            <w:rStyle w:val="Hyperlink"/>
            <w:noProof/>
          </w:rPr>
          <w:t>Sample type</w:t>
        </w:r>
        <w:r>
          <w:rPr>
            <w:noProof/>
            <w:webHidden/>
          </w:rPr>
          <w:tab/>
        </w:r>
        <w:r>
          <w:rPr>
            <w:noProof/>
            <w:webHidden/>
          </w:rPr>
          <w:fldChar w:fldCharType="begin"/>
        </w:r>
        <w:r>
          <w:rPr>
            <w:noProof/>
            <w:webHidden/>
          </w:rPr>
          <w:instrText xml:space="preserve"> PAGEREF _Toc237074102 \h </w:instrText>
        </w:r>
        <w:r>
          <w:rPr>
            <w:noProof/>
            <w:webHidden/>
          </w:rPr>
        </w:r>
        <w:r>
          <w:rPr>
            <w:noProof/>
            <w:webHidden/>
          </w:rPr>
          <w:fldChar w:fldCharType="separate"/>
        </w:r>
        <w:r>
          <w:rPr>
            <w:noProof/>
            <w:webHidden/>
          </w:rPr>
          <w:t>20</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103" w:history="1">
        <w:r w:rsidRPr="009229F0">
          <w:rPr>
            <w:rStyle w:val="Hyperlink"/>
            <w:noProof/>
          </w:rPr>
          <w:t>Sample size</w:t>
        </w:r>
        <w:r>
          <w:rPr>
            <w:noProof/>
            <w:webHidden/>
          </w:rPr>
          <w:tab/>
        </w:r>
        <w:r>
          <w:rPr>
            <w:noProof/>
            <w:webHidden/>
          </w:rPr>
          <w:fldChar w:fldCharType="begin"/>
        </w:r>
        <w:r>
          <w:rPr>
            <w:noProof/>
            <w:webHidden/>
          </w:rPr>
          <w:instrText xml:space="preserve"> PAGEREF _Toc237074103 \h </w:instrText>
        </w:r>
        <w:r>
          <w:rPr>
            <w:noProof/>
            <w:webHidden/>
          </w:rPr>
        </w:r>
        <w:r>
          <w:rPr>
            <w:noProof/>
            <w:webHidden/>
          </w:rPr>
          <w:fldChar w:fldCharType="separate"/>
        </w:r>
        <w:r>
          <w:rPr>
            <w:noProof/>
            <w:webHidden/>
          </w:rPr>
          <w:t>20</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104" w:history="1">
        <w:r w:rsidRPr="009229F0">
          <w:rPr>
            <w:rStyle w:val="Hyperlink"/>
            <w:noProof/>
          </w:rPr>
          <w:t>Research instruments</w:t>
        </w:r>
        <w:r>
          <w:rPr>
            <w:noProof/>
            <w:webHidden/>
          </w:rPr>
          <w:tab/>
        </w:r>
        <w:r>
          <w:rPr>
            <w:noProof/>
            <w:webHidden/>
          </w:rPr>
          <w:fldChar w:fldCharType="begin"/>
        </w:r>
        <w:r>
          <w:rPr>
            <w:noProof/>
            <w:webHidden/>
          </w:rPr>
          <w:instrText xml:space="preserve"> PAGEREF _Toc237074104 \h </w:instrText>
        </w:r>
        <w:r>
          <w:rPr>
            <w:noProof/>
            <w:webHidden/>
          </w:rPr>
        </w:r>
        <w:r>
          <w:rPr>
            <w:noProof/>
            <w:webHidden/>
          </w:rPr>
          <w:fldChar w:fldCharType="separate"/>
        </w:r>
        <w:r>
          <w:rPr>
            <w:noProof/>
            <w:webHidden/>
          </w:rPr>
          <w:t>20</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105" w:history="1">
        <w:r w:rsidRPr="009229F0">
          <w:rPr>
            <w:rStyle w:val="Hyperlink"/>
            <w:rFonts w:ascii="Times New Roman" w:hAnsi="Times New Roman" w:cs="Times New Roman"/>
            <w:noProof/>
          </w:rPr>
          <w:t>Statistical instruments</w:t>
        </w:r>
        <w:r>
          <w:rPr>
            <w:noProof/>
            <w:webHidden/>
          </w:rPr>
          <w:tab/>
        </w:r>
        <w:r>
          <w:rPr>
            <w:noProof/>
            <w:webHidden/>
          </w:rPr>
          <w:fldChar w:fldCharType="begin"/>
        </w:r>
        <w:r>
          <w:rPr>
            <w:noProof/>
            <w:webHidden/>
          </w:rPr>
          <w:instrText xml:space="preserve"> PAGEREF _Toc237074105 \h </w:instrText>
        </w:r>
        <w:r>
          <w:rPr>
            <w:noProof/>
            <w:webHidden/>
          </w:rPr>
        </w:r>
        <w:r>
          <w:rPr>
            <w:noProof/>
            <w:webHidden/>
          </w:rPr>
          <w:fldChar w:fldCharType="separate"/>
        </w:r>
        <w:r>
          <w:rPr>
            <w:noProof/>
            <w:webHidden/>
          </w:rPr>
          <w:t>20</w:t>
        </w:r>
        <w:r>
          <w:rPr>
            <w:noProof/>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106" w:history="1">
        <w:r w:rsidRPr="009229F0">
          <w:rPr>
            <w:rStyle w:val="Hyperlink"/>
          </w:rPr>
          <w:t>Chapter # 4</w:t>
        </w:r>
        <w:r>
          <w:rPr>
            <w:webHidden/>
          </w:rPr>
          <w:tab/>
        </w:r>
        <w:r>
          <w:rPr>
            <w:webHidden/>
          </w:rPr>
          <w:fldChar w:fldCharType="begin"/>
        </w:r>
        <w:r>
          <w:rPr>
            <w:webHidden/>
          </w:rPr>
          <w:instrText xml:space="preserve"> PAGEREF _Toc237074106 \h </w:instrText>
        </w:r>
        <w:r>
          <w:rPr>
            <w:webHidden/>
          </w:rPr>
        </w:r>
        <w:r>
          <w:rPr>
            <w:webHidden/>
          </w:rPr>
          <w:fldChar w:fldCharType="separate"/>
        </w:r>
        <w:r>
          <w:rPr>
            <w:webHidden/>
          </w:rPr>
          <w:t>21</w:t>
        </w:r>
        <w:r>
          <w:rPr>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107" w:history="1">
        <w:r w:rsidRPr="009229F0">
          <w:rPr>
            <w:rStyle w:val="Hyperlink"/>
          </w:rPr>
          <w:t>Analysis</w:t>
        </w:r>
        <w:r>
          <w:rPr>
            <w:webHidden/>
          </w:rPr>
          <w:tab/>
        </w:r>
        <w:r>
          <w:rPr>
            <w:webHidden/>
          </w:rPr>
          <w:fldChar w:fldCharType="begin"/>
        </w:r>
        <w:r>
          <w:rPr>
            <w:webHidden/>
          </w:rPr>
          <w:instrText xml:space="preserve"> PAGEREF _Toc237074107 \h </w:instrText>
        </w:r>
        <w:r>
          <w:rPr>
            <w:webHidden/>
          </w:rPr>
        </w:r>
        <w:r>
          <w:rPr>
            <w:webHidden/>
          </w:rPr>
          <w:fldChar w:fldCharType="separate"/>
        </w:r>
        <w:r>
          <w:rPr>
            <w:webHidden/>
          </w:rPr>
          <w:t>21</w:t>
        </w:r>
        <w:r>
          <w:rPr>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108" w:history="1">
        <w:r w:rsidRPr="009229F0">
          <w:rPr>
            <w:rStyle w:val="Hyperlink"/>
          </w:rPr>
          <w:t>Chapter # 5</w:t>
        </w:r>
        <w:r>
          <w:rPr>
            <w:webHidden/>
          </w:rPr>
          <w:tab/>
        </w:r>
        <w:r>
          <w:rPr>
            <w:webHidden/>
          </w:rPr>
          <w:fldChar w:fldCharType="begin"/>
        </w:r>
        <w:r>
          <w:rPr>
            <w:webHidden/>
          </w:rPr>
          <w:instrText xml:space="preserve"> PAGEREF _Toc237074108 \h </w:instrText>
        </w:r>
        <w:r>
          <w:rPr>
            <w:webHidden/>
          </w:rPr>
        </w:r>
        <w:r>
          <w:rPr>
            <w:webHidden/>
          </w:rPr>
          <w:fldChar w:fldCharType="separate"/>
        </w:r>
        <w:r>
          <w:rPr>
            <w:webHidden/>
          </w:rPr>
          <w:t>37</w:t>
        </w:r>
        <w:r>
          <w:rPr>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109" w:history="1">
        <w:r w:rsidRPr="009229F0">
          <w:rPr>
            <w:rStyle w:val="Hyperlink"/>
          </w:rPr>
          <w:t>Conclusion</w:t>
        </w:r>
        <w:r>
          <w:rPr>
            <w:webHidden/>
          </w:rPr>
          <w:tab/>
        </w:r>
        <w:r>
          <w:rPr>
            <w:webHidden/>
          </w:rPr>
          <w:fldChar w:fldCharType="begin"/>
        </w:r>
        <w:r>
          <w:rPr>
            <w:webHidden/>
          </w:rPr>
          <w:instrText xml:space="preserve"> PAGEREF _Toc237074109 \h </w:instrText>
        </w:r>
        <w:r>
          <w:rPr>
            <w:webHidden/>
          </w:rPr>
        </w:r>
        <w:r>
          <w:rPr>
            <w:webHidden/>
          </w:rPr>
          <w:fldChar w:fldCharType="separate"/>
        </w:r>
        <w:r>
          <w:rPr>
            <w:webHidden/>
          </w:rPr>
          <w:t>37</w:t>
        </w:r>
        <w:r>
          <w:rPr>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110" w:history="1">
        <w:r w:rsidRPr="009229F0">
          <w:rPr>
            <w:rStyle w:val="Hyperlink"/>
          </w:rPr>
          <w:t>Recommendations</w:t>
        </w:r>
        <w:r>
          <w:rPr>
            <w:webHidden/>
          </w:rPr>
          <w:tab/>
        </w:r>
        <w:r>
          <w:rPr>
            <w:webHidden/>
          </w:rPr>
          <w:fldChar w:fldCharType="begin"/>
        </w:r>
        <w:r>
          <w:rPr>
            <w:webHidden/>
          </w:rPr>
          <w:instrText xml:space="preserve"> PAGEREF _Toc237074110 \h </w:instrText>
        </w:r>
        <w:r>
          <w:rPr>
            <w:webHidden/>
          </w:rPr>
        </w:r>
        <w:r>
          <w:rPr>
            <w:webHidden/>
          </w:rPr>
          <w:fldChar w:fldCharType="separate"/>
        </w:r>
        <w:r>
          <w:rPr>
            <w:webHidden/>
          </w:rPr>
          <w:t>37</w:t>
        </w:r>
        <w:r>
          <w:rPr>
            <w:webHidden/>
          </w:rPr>
          <w:fldChar w:fldCharType="end"/>
        </w:r>
      </w:hyperlink>
    </w:p>
    <w:p w:rsidR="0061706C" w:rsidRDefault="0061706C">
      <w:pPr>
        <w:pStyle w:val="TOC1"/>
        <w:rPr>
          <w:rFonts w:asciiTheme="minorHAnsi" w:eastAsiaTheme="minorEastAsia" w:hAnsiTheme="minorHAnsi" w:cstheme="minorBidi"/>
          <w:b w:val="0"/>
          <w:bCs w:val="0"/>
          <w:lang w:val="en-GB" w:eastAsia="en-GB"/>
        </w:rPr>
      </w:pPr>
      <w:hyperlink w:anchor="_Toc237074111" w:history="1">
        <w:r w:rsidRPr="009229F0">
          <w:rPr>
            <w:rStyle w:val="Hyperlink"/>
          </w:rPr>
          <w:t>References/Bibliography</w:t>
        </w:r>
        <w:r>
          <w:rPr>
            <w:webHidden/>
          </w:rPr>
          <w:tab/>
        </w:r>
        <w:r>
          <w:rPr>
            <w:webHidden/>
          </w:rPr>
          <w:fldChar w:fldCharType="begin"/>
        </w:r>
        <w:r>
          <w:rPr>
            <w:webHidden/>
          </w:rPr>
          <w:instrText xml:space="preserve"> PAGEREF _Toc237074111 \h </w:instrText>
        </w:r>
        <w:r>
          <w:rPr>
            <w:webHidden/>
          </w:rPr>
        </w:r>
        <w:r>
          <w:rPr>
            <w:webHidden/>
          </w:rPr>
          <w:fldChar w:fldCharType="separate"/>
        </w:r>
        <w:r>
          <w:rPr>
            <w:webHidden/>
          </w:rPr>
          <w:t>39</w:t>
        </w:r>
        <w:r>
          <w:rPr>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112" w:history="1">
        <w:r w:rsidRPr="009229F0">
          <w:rPr>
            <w:rStyle w:val="Hyperlink"/>
            <w:rFonts w:ascii="Times New Roman" w:hAnsi="Times New Roman" w:cs="Times New Roman"/>
            <w:noProof/>
          </w:rPr>
          <w:t>Text Source:</w:t>
        </w:r>
        <w:r>
          <w:rPr>
            <w:noProof/>
            <w:webHidden/>
          </w:rPr>
          <w:tab/>
        </w:r>
        <w:r>
          <w:rPr>
            <w:noProof/>
            <w:webHidden/>
          </w:rPr>
          <w:fldChar w:fldCharType="begin"/>
        </w:r>
        <w:r>
          <w:rPr>
            <w:noProof/>
            <w:webHidden/>
          </w:rPr>
          <w:instrText xml:space="preserve"> PAGEREF _Toc237074112 \h </w:instrText>
        </w:r>
        <w:r>
          <w:rPr>
            <w:noProof/>
            <w:webHidden/>
          </w:rPr>
        </w:r>
        <w:r>
          <w:rPr>
            <w:noProof/>
            <w:webHidden/>
          </w:rPr>
          <w:fldChar w:fldCharType="separate"/>
        </w:r>
        <w:r>
          <w:rPr>
            <w:noProof/>
            <w:webHidden/>
          </w:rPr>
          <w:t>39</w:t>
        </w:r>
        <w:r>
          <w:rPr>
            <w:noProof/>
            <w:webHidden/>
          </w:rPr>
          <w:fldChar w:fldCharType="end"/>
        </w:r>
      </w:hyperlink>
    </w:p>
    <w:p w:rsidR="0061706C" w:rsidRDefault="0061706C">
      <w:pPr>
        <w:pStyle w:val="TOC2"/>
        <w:rPr>
          <w:rFonts w:asciiTheme="minorHAnsi" w:eastAsiaTheme="minorEastAsia" w:hAnsiTheme="minorHAnsi" w:cstheme="minorBidi"/>
          <w:noProof/>
          <w:lang w:val="en-GB" w:eastAsia="en-GB"/>
        </w:rPr>
      </w:pPr>
      <w:hyperlink w:anchor="_Toc237074113" w:history="1">
        <w:r w:rsidRPr="009229F0">
          <w:rPr>
            <w:rStyle w:val="Hyperlink"/>
            <w:rFonts w:ascii="Times New Roman" w:hAnsi="Times New Roman" w:cs="Times New Roman"/>
            <w:noProof/>
          </w:rPr>
          <w:t>URLs:</w:t>
        </w:r>
        <w:r>
          <w:rPr>
            <w:noProof/>
            <w:webHidden/>
          </w:rPr>
          <w:tab/>
        </w:r>
        <w:r>
          <w:rPr>
            <w:noProof/>
            <w:webHidden/>
          </w:rPr>
          <w:fldChar w:fldCharType="begin"/>
        </w:r>
        <w:r>
          <w:rPr>
            <w:noProof/>
            <w:webHidden/>
          </w:rPr>
          <w:instrText xml:space="preserve"> PAGEREF _Toc237074113 \h </w:instrText>
        </w:r>
        <w:r>
          <w:rPr>
            <w:noProof/>
            <w:webHidden/>
          </w:rPr>
        </w:r>
        <w:r>
          <w:rPr>
            <w:noProof/>
            <w:webHidden/>
          </w:rPr>
          <w:fldChar w:fldCharType="separate"/>
        </w:r>
        <w:r>
          <w:rPr>
            <w:noProof/>
            <w:webHidden/>
          </w:rPr>
          <w:t>40</w:t>
        </w:r>
        <w:r>
          <w:rPr>
            <w:noProof/>
            <w:webHidden/>
          </w:rPr>
          <w:fldChar w:fldCharType="end"/>
        </w:r>
      </w:hyperlink>
    </w:p>
    <w:p w:rsidR="00877B2B" w:rsidRDefault="00BF1893">
      <w:r>
        <w:fldChar w:fldCharType="end"/>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439CE">
      <w:pPr>
        <w:pStyle w:val="Heading1"/>
        <w:rPr>
          <w:rFonts w:ascii="Times New Roman" w:hAnsi="Times New Roman" w:cs="Times New Roman"/>
        </w:rPr>
      </w:pPr>
      <w:bookmarkStart w:id="0" w:name="_Toc196713923"/>
      <w:r w:rsidRPr="00F439CE">
        <w:rPr>
          <w:rFonts w:ascii="Times New Roman" w:hAnsi="Times New Roman" w:cs="Times New Roman"/>
          <w:sz w:val="40"/>
          <w:szCs w:val="40"/>
        </w:rPr>
        <w:br w:type="page"/>
      </w:r>
      <w:bookmarkStart w:id="1" w:name="_Toc237027246"/>
      <w:bookmarkStart w:id="2" w:name="_Toc237074070"/>
      <w:r w:rsidRPr="00F439CE">
        <w:rPr>
          <w:rFonts w:ascii="Times New Roman" w:hAnsi="Times New Roman" w:cs="Times New Roman"/>
        </w:rPr>
        <w:lastRenderedPageBreak/>
        <w:t>Chapter # 1</w:t>
      </w:r>
      <w:bookmarkEnd w:id="1"/>
      <w:bookmarkEnd w:id="2"/>
    </w:p>
    <w:p w:rsidR="00313A99" w:rsidRPr="00F439CE" w:rsidRDefault="00313A99" w:rsidP="00F439CE">
      <w:pPr>
        <w:pStyle w:val="Heading1"/>
      </w:pPr>
      <w:bookmarkStart w:id="3" w:name="_Toc237027247"/>
      <w:bookmarkStart w:id="4" w:name="_Toc237074071"/>
      <w:r w:rsidRPr="00F439CE">
        <w:t>Introduction</w:t>
      </w:r>
      <w:bookmarkEnd w:id="0"/>
      <w:bookmarkEnd w:id="3"/>
      <w:bookmarkEnd w:id="4"/>
    </w:p>
    <w:p w:rsidR="00313A99" w:rsidRPr="00F439CE" w:rsidRDefault="00313A99" w:rsidP="00FF3DA2">
      <w:pPr>
        <w:jc w:val="both"/>
        <w:rPr>
          <w:rFonts w:ascii="Times New Roman" w:hAnsi="Times New Roman" w:cs="Times New Roman"/>
        </w:rPr>
      </w:pPr>
    </w:p>
    <w:p w:rsidR="00313A99" w:rsidRPr="00F439CE" w:rsidRDefault="00313A99" w:rsidP="00F439CE">
      <w:pPr>
        <w:pStyle w:val="Heading2"/>
      </w:pPr>
      <w:bookmarkStart w:id="5" w:name="_Toc196713924"/>
      <w:bookmarkStart w:id="6" w:name="_Toc237027248"/>
      <w:bookmarkStart w:id="7" w:name="_Toc237074072"/>
      <w:r w:rsidRPr="00F439CE">
        <w:t>Broad problem area</w:t>
      </w:r>
      <w:bookmarkEnd w:id="5"/>
      <w:bookmarkEnd w:id="6"/>
      <w:bookmarkEnd w:id="7"/>
    </w:p>
    <w:p w:rsidR="00313A99" w:rsidRPr="00F439CE" w:rsidRDefault="00313A99" w:rsidP="00FF3DA2">
      <w:pPr>
        <w:autoSpaceDE w:val="0"/>
        <w:autoSpaceDN w:val="0"/>
        <w:adjustRightInd w:val="0"/>
        <w:jc w:val="both"/>
        <w:rPr>
          <w:rFonts w:ascii="Times New Roman" w:hAnsi="Times New Roman" w:cs="Times New Roman"/>
          <w:b/>
          <w:bCs/>
          <w:color w:val="FF0000"/>
        </w:rPr>
      </w:pPr>
    </w:p>
    <w:p w:rsidR="00313A99" w:rsidRPr="00F439CE" w:rsidRDefault="00313A99" w:rsidP="00FF3DA2">
      <w:pPr>
        <w:autoSpaceDE w:val="0"/>
        <w:autoSpaceDN w:val="0"/>
        <w:adjustRightInd w:val="0"/>
        <w:spacing w:line="360" w:lineRule="auto"/>
        <w:jc w:val="both"/>
        <w:rPr>
          <w:rFonts w:ascii="Times New Roman" w:hAnsi="Times New Roman" w:cs="Times New Roman"/>
        </w:rPr>
      </w:pPr>
      <w:r w:rsidRPr="00F439CE">
        <w:rPr>
          <w:rFonts w:ascii="Times New Roman" w:hAnsi="Times New Roman" w:cs="Times New Roman"/>
        </w:rPr>
        <w:t xml:space="preserve">The area of focus in this particular project is Consumer </w:t>
      </w:r>
      <w:r w:rsidR="00615623" w:rsidRPr="00F439CE">
        <w:rPr>
          <w:rFonts w:ascii="Times New Roman" w:hAnsi="Times New Roman" w:cs="Times New Roman"/>
        </w:rPr>
        <w:t xml:space="preserve">Behavior </w:t>
      </w:r>
      <w:r w:rsidR="00615623" w:rsidRPr="00615623">
        <w:rPr>
          <w:rFonts w:ascii="Times New Roman" w:hAnsi="Times New Roman" w:cs="Times New Roman"/>
        </w:rPr>
        <w:t>with</w:t>
      </w:r>
      <w:r w:rsidR="00B4327A">
        <w:rPr>
          <w:rFonts w:ascii="Times New Roman" w:hAnsi="Times New Roman" w:cs="Times New Roman"/>
        </w:rPr>
        <w:t xml:space="preserve"> respect to </w:t>
      </w:r>
      <w:r w:rsidRPr="00F439CE">
        <w:rPr>
          <w:rFonts w:ascii="Times New Roman" w:hAnsi="Times New Roman" w:cs="Times New Roman"/>
        </w:rPr>
        <w:t>impulse buying. With the growing competition in marketing and selling activities it is very much desired that all the key purchase patterns are available with the sellers to compete. Targeting the costumer’s impulses has always been a key for attracting more and more customers. In order to raise such impulses some important elements are to be targeted. Once the marketer/seller is aware of these elements he can successfully raise the sales volume.</w:t>
      </w:r>
    </w:p>
    <w:p w:rsidR="005639C5" w:rsidRPr="00F439CE" w:rsidRDefault="005639C5" w:rsidP="00F439CE">
      <w:pPr>
        <w:pStyle w:val="Heading2"/>
      </w:pPr>
      <w:bookmarkStart w:id="8" w:name="_Toc196713942"/>
      <w:bookmarkStart w:id="9" w:name="_Toc237027249"/>
      <w:bookmarkStart w:id="10" w:name="_Toc237074073"/>
      <w:r w:rsidRPr="00F439CE">
        <w:t>What is impulse buying?</w:t>
      </w:r>
      <w:bookmarkEnd w:id="8"/>
      <w:bookmarkEnd w:id="9"/>
      <w:bookmarkEnd w:id="10"/>
      <w:r w:rsidRPr="00F439CE">
        <w:t xml:space="preserve"> </w:t>
      </w:r>
    </w:p>
    <w:p w:rsidR="004740A0" w:rsidRPr="00F439CE" w:rsidRDefault="004740A0" w:rsidP="004740A0">
      <w:pPr>
        <w:spacing w:line="360" w:lineRule="auto"/>
        <w:jc w:val="both"/>
        <w:rPr>
          <w:rFonts w:ascii="Times New Roman" w:hAnsi="Times New Roman" w:cs="Times New Roman"/>
        </w:rPr>
      </w:pPr>
    </w:p>
    <w:p w:rsidR="005639C5" w:rsidRPr="00F439CE" w:rsidRDefault="005639C5" w:rsidP="004740A0">
      <w:pPr>
        <w:spacing w:line="360" w:lineRule="auto"/>
        <w:jc w:val="both"/>
        <w:rPr>
          <w:rFonts w:ascii="Times New Roman" w:hAnsi="Times New Roman" w:cs="Times New Roman"/>
        </w:rPr>
      </w:pPr>
      <w:r w:rsidRPr="00F439CE">
        <w:rPr>
          <w:rFonts w:ascii="Times New Roman" w:hAnsi="Times New Roman" w:cs="Times New Roman"/>
        </w:rPr>
        <w:t>An impulse purchase or impulse buy is an unplanned or otherwise spontaneous purchase. One who tends to make such purchases is referred to as an impulse purchaser or impulse buyer.</w:t>
      </w:r>
    </w:p>
    <w:p w:rsidR="005639C5" w:rsidRPr="00F439CE" w:rsidRDefault="005639C5" w:rsidP="00FF3DA2">
      <w:pPr>
        <w:spacing w:line="360" w:lineRule="auto"/>
        <w:jc w:val="both"/>
        <w:rPr>
          <w:rFonts w:ascii="Times New Roman" w:hAnsi="Times New Roman" w:cs="Times New Roman"/>
        </w:rPr>
      </w:pPr>
      <w:r w:rsidRPr="00F439CE">
        <w:rPr>
          <w:rFonts w:ascii="Times New Roman" w:hAnsi="Times New Roman" w:cs="Times New Roman"/>
        </w:rPr>
        <w:t>Marketers and retailers tend to exploit these impulses which are tied to the basic want for instant gratification. For example, a shopper in a supermarket might not specifically be shopping for confectionary. However, candy, gum, mints and chocolate are prominently displayed at the checkout aisles to trigger impulse buyers to buy what they might not have otherwise considered. Alternatively, impulse buying can occur when a potential consumer spots something related to a product that stirs a particular passion in them, such as seeing a certain country's flag on the cover of a certain DVD. Sale items are displayed in much the same fashion.</w:t>
      </w:r>
    </w:p>
    <w:p w:rsidR="005639C5" w:rsidRPr="00F439CE" w:rsidRDefault="005639C5" w:rsidP="00FF3DA2">
      <w:pPr>
        <w:spacing w:line="360" w:lineRule="auto"/>
        <w:jc w:val="both"/>
        <w:rPr>
          <w:rFonts w:ascii="Times New Roman" w:hAnsi="Times New Roman" w:cs="Times New Roman"/>
        </w:rPr>
      </w:pPr>
      <w:r w:rsidRPr="00F439CE">
        <w:rPr>
          <w:rFonts w:ascii="Times New Roman" w:hAnsi="Times New Roman" w:cs="Times New Roman"/>
        </w:rPr>
        <w:t>Impulse buying can also extend to so-called "big ticket" items such as automobiles and home appliances. Automobiles in particular are as much an emotional purchase as a rational one. This in turn leads auto dealers all over the world to market their products in a rapid-fire, almost carnival-like manner designed to appeal to emotion over reason.</w:t>
      </w:r>
    </w:p>
    <w:p w:rsidR="005639C5" w:rsidRPr="00F439CE" w:rsidRDefault="005639C5" w:rsidP="00FF3DA2">
      <w:pPr>
        <w:spacing w:line="360" w:lineRule="auto"/>
        <w:jc w:val="both"/>
        <w:rPr>
          <w:rFonts w:ascii="Times New Roman" w:hAnsi="Times New Roman" w:cs="Times New Roman"/>
        </w:rPr>
      </w:pPr>
      <w:r w:rsidRPr="00F439CE">
        <w:rPr>
          <w:rFonts w:ascii="Times New Roman" w:hAnsi="Times New Roman" w:cs="Times New Roman"/>
        </w:rPr>
        <w:t xml:space="preserve">Impulse buying disrupts the normal decision making models in consumers' brains. The logical sequence of the consumers' actions is replaced with an irrational moment of self gratification. Impulse items appeal to the emotional side of consumers. Some items bought on impulse are not considered functional or necessary in the consumers' lives. </w:t>
      </w:r>
    </w:p>
    <w:p w:rsidR="00243FCE" w:rsidRPr="00F439CE" w:rsidRDefault="00243FCE" w:rsidP="00F439CE">
      <w:pPr>
        <w:pStyle w:val="Heading2"/>
      </w:pPr>
      <w:bookmarkStart w:id="11" w:name="_Toc237027250"/>
      <w:bookmarkStart w:id="12" w:name="_Toc237074074"/>
      <w:r w:rsidRPr="00F439CE">
        <w:lastRenderedPageBreak/>
        <w:t>Stages of the Consumer Buying Process</w:t>
      </w:r>
      <w:bookmarkEnd w:id="11"/>
      <w:bookmarkEnd w:id="12"/>
    </w:p>
    <w:p w:rsidR="00243FCE" w:rsidRPr="00F439CE" w:rsidRDefault="00243FCE" w:rsidP="00FF3DA2">
      <w:pPr>
        <w:jc w:val="both"/>
        <w:rPr>
          <w:rFonts w:ascii="Times New Roman" w:hAnsi="Times New Roman" w:cs="Times New Roman"/>
        </w:rPr>
      </w:pPr>
    </w:p>
    <w:p w:rsidR="00243FCE" w:rsidRPr="00F439CE" w:rsidRDefault="00243FCE" w:rsidP="00FF3DA2">
      <w:pPr>
        <w:spacing w:line="360" w:lineRule="auto"/>
        <w:jc w:val="both"/>
        <w:rPr>
          <w:rFonts w:ascii="Times New Roman" w:hAnsi="Times New Roman" w:cs="Times New Roman"/>
        </w:rPr>
      </w:pPr>
      <w:r w:rsidRPr="00F439CE">
        <w:rPr>
          <w:rFonts w:ascii="Times New Roman" w:hAnsi="Times New Roman" w:cs="Times New Roman"/>
        </w:rPr>
        <w:t xml:space="preserve">There are Six Stages to the Consumer Buying Decision Process (For complex decisions). Actual purchasing is only one stage of the process. Not all decision processes lead to a purchase. All consumer decisions do not always include all 6 stages, determined by the degree of complexity. </w:t>
      </w:r>
    </w:p>
    <w:p w:rsidR="00243FCE" w:rsidRPr="00F439CE" w:rsidRDefault="00243FCE" w:rsidP="00FF3DA2">
      <w:pPr>
        <w:pStyle w:val="Heading2"/>
        <w:jc w:val="both"/>
        <w:rPr>
          <w:rFonts w:ascii="Times New Roman" w:hAnsi="Times New Roman" w:cs="Times New Roman"/>
          <w:b w:val="0"/>
          <w:bCs w:val="0"/>
          <w:i w:val="0"/>
          <w:iCs w:val="0"/>
        </w:rPr>
      </w:pPr>
      <w:bookmarkStart w:id="13" w:name="_Toc196713936"/>
      <w:bookmarkStart w:id="14" w:name="_Toc237027251"/>
      <w:bookmarkStart w:id="15" w:name="_Toc237074075"/>
      <w:r w:rsidRPr="00F439CE">
        <w:rPr>
          <w:rFonts w:ascii="Times New Roman" w:hAnsi="Times New Roman" w:cs="Times New Roman"/>
          <w:b w:val="0"/>
          <w:bCs w:val="0"/>
          <w:i w:val="0"/>
          <w:iCs w:val="0"/>
        </w:rPr>
        <w:t>The 6 stages are:</w:t>
      </w:r>
      <w:bookmarkEnd w:id="13"/>
      <w:bookmarkEnd w:id="14"/>
      <w:bookmarkEnd w:id="15"/>
      <w:r w:rsidRPr="00F439CE">
        <w:rPr>
          <w:rFonts w:ascii="Times New Roman" w:hAnsi="Times New Roman" w:cs="Times New Roman"/>
          <w:b w:val="0"/>
          <w:bCs w:val="0"/>
          <w:i w:val="0"/>
          <w:iCs w:val="0"/>
        </w:rPr>
        <w:t xml:space="preserve"> </w:t>
      </w:r>
    </w:p>
    <w:p w:rsidR="00243FCE" w:rsidRPr="00F439CE" w:rsidRDefault="00243FCE" w:rsidP="00FF3DA2">
      <w:pPr>
        <w:numPr>
          <w:ilvl w:val="0"/>
          <w:numId w:val="5"/>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b/>
          <w:bCs/>
        </w:rPr>
        <w:t>Problem Recognition</w:t>
      </w:r>
      <w:r w:rsidRPr="00F439CE">
        <w:rPr>
          <w:rFonts w:ascii="Times New Roman" w:hAnsi="Times New Roman" w:cs="Times New Roman"/>
        </w:rPr>
        <w:t xml:space="preserve"> (awareness of need)--difference between the desired state and the actual condition. Deficit in assortment of products. Hunger--Food. Hunger stimulates the need to eat. Can be stimulated by the marketer through product information--did not know you were deficient? i.e., see a commercial for a new pair of shoes, stimulates your recognition that you need a new pair of shoes. </w:t>
      </w:r>
    </w:p>
    <w:p w:rsidR="00243FCE" w:rsidRPr="00F439CE" w:rsidRDefault="00243FCE" w:rsidP="00FF3DA2">
      <w:pPr>
        <w:numPr>
          <w:ilvl w:val="0"/>
          <w:numId w:val="5"/>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b/>
          <w:bCs/>
        </w:rPr>
        <w:t>Information search</w:t>
      </w:r>
    </w:p>
    <w:p w:rsidR="00243FCE" w:rsidRPr="00F439CE" w:rsidRDefault="00243FCE" w:rsidP="00FF3DA2">
      <w:pPr>
        <w:numPr>
          <w:ilvl w:val="1"/>
          <w:numId w:val="5"/>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 xml:space="preserve">Internal search, memory. </w:t>
      </w:r>
    </w:p>
    <w:p w:rsidR="00243FCE" w:rsidRPr="00F439CE" w:rsidRDefault="00243FCE" w:rsidP="00FF3DA2">
      <w:pPr>
        <w:numPr>
          <w:ilvl w:val="1"/>
          <w:numId w:val="5"/>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 xml:space="preserve">External search if more information is needed. Friends and relatives (word of mouth). Marketer dominated sources; comparison shopping; public sources etc. </w:t>
      </w:r>
    </w:p>
    <w:p w:rsidR="00243FCE" w:rsidRPr="00F439CE" w:rsidRDefault="00243FCE" w:rsidP="00FF3DA2">
      <w:pPr>
        <w:spacing w:beforeAutospacing="1" w:afterAutospacing="1" w:line="360" w:lineRule="auto"/>
        <w:ind w:left="720"/>
        <w:jc w:val="both"/>
        <w:rPr>
          <w:rFonts w:ascii="Times New Roman" w:hAnsi="Times New Roman" w:cs="Times New Roman"/>
        </w:rPr>
      </w:pPr>
      <w:r w:rsidRPr="00F439CE">
        <w:rPr>
          <w:rFonts w:ascii="Times New Roman" w:hAnsi="Times New Roman" w:cs="Times New Roman"/>
        </w:rPr>
        <w:t xml:space="preserve">A successful information search leaves a buyer with possible alternatives, the </w:t>
      </w:r>
      <w:r w:rsidRPr="00F439CE">
        <w:rPr>
          <w:rFonts w:ascii="Times New Roman" w:hAnsi="Times New Roman" w:cs="Times New Roman"/>
          <w:i/>
          <w:iCs/>
        </w:rPr>
        <w:t>evoked set</w:t>
      </w:r>
      <w:r w:rsidRPr="00F439CE">
        <w:rPr>
          <w:rFonts w:ascii="Times New Roman" w:hAnsi="Times New Roman" w:cs="Times New Roman"/>
        </w:rPr>
        <w:t xml:space="preserve">. </w:t>
      </w:r>
    </w:p>
    <w:p w:rsidR="00243FCE" w:rsidRPr="00F439CE" w:rsidRDefault="00243FCE" w:rsidP="00FF3DA2">
      <w:pPr>
        <w:numPr>
          <w:ilvl w:val="0"/>
          <w:numId w:val="5"/>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b/>
          <w:bCs/>
        </w:rPr>
        <w:t>Evaluation of Alternatives</w:t>
      </w:r>
      <w:r w:rsidRPr="00F439CE">
        <w:rPr>
          <w:rFonts w:ascii="Times New Roman" w:hAnsi="Times New Roman" w:cs="Times New Roman"/>
        </w:rPr>
        <w:t xml:space="preserve"> need to establish criteria for evaluation, features the buyer wants or does not want. Rank/weight alternatives or resume search. May decide that one wants to eat something spicy, Indian gets highest rank etc.</w:t>
      </w:r>
    </w:p>
    <w:p w:rsidR="00243FCE" w:rsidRPr="00F439CE" w:rsidRDefault="00243FCE" w:rsidP="00FF3DA2">
      <w:pPr>
        <w:numPr>
          <w:ilvl w:val="0"/>
          <w:numId w:val="5"/>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 xml:space="preserve">If not satisfied with the choice then returns to the search phase. One can think of another restaurant? Look in the yellow pages etc. Information from different sources may be treated differently. Marketers try to influence by "framing" alternatives. </w:t>
      </w:r>
    </w:p>
    <w:p w:rsidR="00243FCE" w:rsidRPr="00F439CE" w:rsidRDefault="00243FCE" w:rsidP="00FF3DA2">
      <w:pPr>
        <w:numPr>
          <w:ilvl w:val="0"/>
          <w:numId w:val="5"/>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b/>
          <w:bCs/>
        </w:rPr>
        <w:t>Purchase decision-</w:t>
      </w:r>
      <w:r w:rsidRPr="00F439CE">
        <w:rPr>
          <w:rFonts w:ascii="Times New Roman" w:hAnsi="Times New Roman" w:cs="Times New Roman"/>
        </w:rPr>
        <w:t xml:space="preserve">Choose buying alternative, includes product, package, store, method of purchase etc. </w:t>
      </w:r>
    </w:p>
    <w:p w:rsidR="00243FCE" w:rsidRPr="00F439CE" w:rsidRDefault="00243FCE" w:rsidP="00FF3DA2">
      <w:pPr>
        <w:numPr>
          <w:ilvl w:val="0"/>
          <w:numId w:val="5"/>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b/>
          <w:bCs/>
        </w:rPr>
        <w:t>Purchase-</w:t>
      </w:r>
      <w:r w:rsidRPr="00F439CE">
        <w:rPr>
          <w:rFonts w:ascii="Times New Roman" w:hAnsi="Times New Roman" w:cs="Times New Roman"/>
        </w:rPr>
        <w:t xml:space="preserve">May differs from decision, time lapse between 4 &amp; 5, product availability. </w:t>
      </w:r>
    </w:p>
    <w:p w:rsidR="00243FCE" w:rsidRPr="00F439CE" w:rsidRDefault="00243FCE" w:rsidP="00FF3DA2">
      <w:pPr>
        <w:numPr>
          <w:ilvl w:val="0"/>
          <w:numId w:val="5"/>
        </w:numPr>
        <w:spacing w:before="100" w:beforeAutospacing="1" w:after="100" w:afterAutospacing="1" w:line="360" w:lineRule="auto"/>
        <w:jc w:val="both"/>
        <w:rPr>
          <w:rFonts w:ascii="Times New Roman" w:hAnsi="Times New Roman" w:cs="Times New Roman"/>
        </w:rPr>
      </w:pPr>
      <w:bookmarkStart w:id="16" w:name="post"/>
      <w:r w:rsidRPr="00F439CE">
        <w:rPr>
          <w:rFonts w:ascii="Times New Roman" w:hAnsi="Times New Roman" w:cs="Times New Roman"/>
          <w:b/>
          <w:bCs/>
        </w:rPr>
        <w:t>Post-Purchase Evaluation</w:t>
      </w:r>
      <w:bookmarkEnd w:id="16"/>
      <w:r w:rsidRPr="00F439CE">
        <w:rPr>
          <w:rFonts w:ascii="Times New Roman" w:hAnsi="Times New Roman" w:cs="Times New Roman"/>
          <w:b/>
          <w:bCs/>
        </w:rPr>
        <w:t>-outcome</w:t>
      </w:r>
      <w:r w:rsidRPr="00F439CE">
        <w:rPr>
          <w:rFonts w:ascii="Times New Roman" w:hAnsi="Times New Roman" w:cs="Times New Roman"/>
        </w:rPr>
        <w:t xml:space="preserve">: Satisfaction or Dissatisfaction. </w:t>
      </w:r>
      <w:bookmarkStart w:id="17" w:name="dissonance"/>
      <w:r w:rsidRPr="00F439CE">
        <w:rPr>
          <w:rFonts w:ascii="Times New Roman" w:hAnsi="Times New Roman" w:cs="Times New Roman"/>
          <w:b/>
          <w:bCs/>
          <w:i/>
          <w:iCs/>
        </w:rPr>
        <w:t>Cognitive Dissonance</w:t>
      </w:r>
      <w:bookmarkEnd w:id="17"/>
      <w:r w:rsidRPr="00F439CE">
        <w:rPr>
          <w:rFonts w:ascii="Times New Roman" w:hAnsi="Times New Roman" w:cs="Times New Roman"/>
        </w:rPr>
        <w:t xml:space="preserve">, have you made the right decision. This can be reduced by warranties, after sales communication etc.After eating an Indian meal, may think that really you wanted a Chinese meal instead. </w:t>
      </w:r>
    </w:p>
    <w:p w:rsidR="00F439CE" w:rsidRDefault="00F439CE" w:rsidP="00F439CE">
      <w:pPr>
        <w:pStyle w:val="Heading2"/>
      </w:pPr>
      <w:bookmarkStart w:id="18" w:name="_Toc196713925"/>
    </w:p>
    <w:p w:rsidR="00313A99" w:rsidRPr="00F439CE" w:rsidRDefault="00313A99" w:rsidP="00F439CE">
      <w:pPr>
        <w:pStyle w:val="Heading2"/>
      </w:pPr>
      <w:bookmarkStart w:id="19" w:name="_Toc237027252"/>
      <w:bookmarkStart w:id="20" w:name="_Toc237074076"/>
      <w:r w:rsidRPr="00F439CE">
        <w:t>Problem statement</w:t>
      </w:r>
      <w:bookmarkEnd w:id="18"/>
      <w:bookmarkEnd w:id="19"/>
      <w:bookmarkEnd w:id="20"/>
    </w:p>
    <w:p w:rsidR="004740A0" w:rsidRPr="00F439CE" w:rsidRDefault="004740A0"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The impulse buying is very imperative in consumer decision making process. Impulse buying process involves low level of involvement of the decider in the product but still we cannot ignore the decision process based on impulse buying.</w:t>
      </w:r>
      <w:r w:rsidR="007F15DD">
        <w:rPr>
          <w:rFonts w:ascii="Times New Roman" w:hAnsi="Times New Roman" w:cs="Times New Roman"/>
        </w:rPr>
        <w:t xml:space="preserve"> It is being observe</w:t>
      </w:r>
      <w:r w:rsidR="00741C16">
        <w:rPr>
          <w:rFonts w:ascii="Times New Roman" w:hAnsi="Times New Roman" w:cs="Times New Roman"/>
        </w:rPr>
        <w:t>d that most of the impulse buying decisions ha</w:t>
      </w:r>
      <w:r w:rsidR="007F15DD">
        <w:rPr>
          <w:rFonts w:ascii="Times New Roman" w:hAnsi="Times New Roman" w:cs="Times New Roman"/>
        </w:rPr>
        <w:t>ve been made</w:t>
      </w:r>
      <w:r w:rsidR="00741C16">
        <w:rPr>
          <w:rFonts w:ascii="Times New Roman" w:hAnsi="Times New Roman" w:cs="Times New Roman"/>
        </w:rPr>
        <w:t xml:space="preserve"> by the females because in our society they are responsible for every purchase decision of the home. </w:t>
      </w:r>
      <w:r w:rsidRPr="00F439CE">
        <w:rPr>
          <w:rFonts w:ascii="Times New Roman" w:hAnsi="Times New Roman" w:cs="Times New Roman"/>
        </w:rPr>
        <w:t xml:space="preserve">This study is focused on finding out the “Decision consideration of house wives in impulse buying”. </w:t>
      </w:r>
    </w:p>
    <w:p w:rsidR="00313A99" w:rsidRPr="00F439CE" w:rsidRDefault="00313A99" w:rsidP="00F439CE">
      <w:pPr>
        <w:pStyle w:val="Heading2"/>
      </w:pPr>
      <w:bookmarkStart w:id="21" w:name="_Toc196713926"/>
      <w:bookmarkStart w:id="22" w:name="_Toc237027253"/>
      <w:bookmarkStart w:id="23" w:name="_Toc237074077"/>
      <w:r w:rsidRPr="00F439CE">
        <w:t>Research questions</w:t>
      </w:r>
      <w:bookmarkEnd w:id="21"/>
      <w:bookmarkEnd w:id="22"/>
      <w:bookmarkEnd w:id="23"/>
      <w:r w:rsidRPr="00F439CE">
        <w:t xml:space="preserve"> </w:t>
      </w:r>
    </w:p>
    <w:p w:rsidR="00F439CE" w:rsidRDefault="00F439CE" w:rsidP="00FF3DA2">
      <w:pPr>
        <w:spacing w:line="360" w:lineRule="auto"/>
        <w:jc w:val="both"/>
        <w:rPr>
          <w:rFonts w:ascii="Times New Roman" w:hAnsi="Times New Roman" w:cs="Times New Roman"/>
          <w:b/>
          <w:bCs/>
        </w:rPr>
      </w:pPr>
    </w:p>
    <w:p w:rsidR="00313A99" w:rsidRPr="00F439CE" w:rsidRDefault="00313A99" w:rsidP="00F439CE">
      <w:pPr>
        <w:spacing w:line="360" w:lineRule="auto"/>
        <w:jc w:val="both"/>
        <w:rPr>
          <w:rFonts w:ascii="Times New Roman" w:hAnsi="Times New Roman" w:cs="Times New Roman"/>
          <w:b/>
          <w:bCs/>
        </w:rPr>
      </w:pPr>
      <w:r w:rsidRPr="00F439CE">
        <w:rPr>
          <w:rFonts w:ascii="Times New Roman" w:hAnsi="Times New Roman" w:cs="Times New Roman"/>
          <w:b/>
          <w:bCs/>
        </w:rPr>
        <w:t>Q#1:</w:t>
      </w:r>
      <w:r w:rsidR="00F439CE">
        <w:rPr>
          <w:rFonts w:ascii="Times New Roman" w:hAnsi="Times New Roman" w:cs="Times New Roman"/>
          <w:b/>
          <w:bCs/>
        </w:rPr>
        <w:t xml:space="preserve"> </w:t>
      </w:r>
      <w:r w:rsidRPr="00F439CE">
        <w:rPr>
          <w:rFonts w:ascii="Times New Roman" w:hAnsi="Times New Roman" w:cs="Times New Roman"/>
        </w:rPr>
        <w:t xml:space="preserve">Do house wives of upper </w:t>
      </w:r>
      <w:r w:rsidR="00EB5DE0" w:rsidRPr="00F439CE">
        <w:rPr>
          <w:rFonts w:ascii="Times New Roman" w:hAnsi="Times New Roman" w:cs="Times New Roman"/>
        </w:rPr>
        <w:t xml:space="preserve">middle </w:t>
      </w:r>
      <w:r w:rsidRPr="00F439CE">
        <w:rPr>
          <w:rFonts w:ascii="Times New Roman" w:hAnsi="Times New Roman" w:cs="Times New Roman"/>
        </w:rPr>
        <w:t>strata indulge in impulse buying?</w:t>
      </w:r>
    </w:p>
    <w:p w:rsidR="00313A99" w:rsidRPr="00F439CE" w:rsidRDefault="00313A99" w:rsidP="00F439CE">
      <w:pPr>
        <w:spacing w:line="360" w:lineRule="auto"/>
        <w:jc w:val="both"/>
        <w:rPr>
          <w:rFonts w:ascii="Times New Roman" w:hAnsi="Times New Roman" w:cs="Times New Roman"/>
        </w:rPr>
      </w:pPr>
      <w:r w:rsidRPr="00F439CE">
        <w:rPr>
          <w:rFonts w:ascii="Times New Roman" w:hAnsi="Times New Roman" w:cs="Times New Roman"/>
          <w:b/>
          <w:bCs/>
        </w:rPr>
        <w:t>Q#2:</w:t>
      </w:r>
      <w:r w:rsidRPr="00F439CE">
        <w:rPr>
          <w:rFonts w:ascii="Times New Roman" w:hAnsi="Times New Roman" w:cs="Times New Roman"/>
        </w:rPr>
        <w:t xml:space="preserve"> Which products/services do house wives buy on impulse?</w:t>
      </w:r>
    </w:p>
    <w:p w:rsidR="00313A99" w:rsidRPr="00F439CE" w:rsidRDefault="00313A99" w:rsidP="00F439CE">
      <w:pPr>
        <w:spacing w:line="360" w:lineRule="auto"/>
        <w:jc w:val="both"/>
        <w:rPr>
          <w:rFonts w:ascii="Times New Roman" w:hAnsi="Times New Roman" w:cs="Times New Roman"/>
        </w:rPr>
      </w:pPr>
      <w:r w:rsidRPr="00F439CE">
        <w:rPr>
          <w:rFonts w:ascii="Times New Roman" w:hAnsi="Times New Roman" w:cs="Times New Roman"/>
          <w:b/>
          <w:bCs/>
        </w:rPr>
        <w:t xml:space="preserve">Q#3: </w:t>
      </w:r>
      <w:r w:rsidRPr="00F439CE">
        <w:rPr>
          <w:rFonts w:ascii="Times New Roman" w:hAnsi="Times New Roman" w:cs="Times New Roman"/>
        </w:rPr>
        <w:t>What factors lead to impulse buying?</w:t>
      </w:r>
    </w:p>
    <w:p w:rsidR="00313A99" w:rsidRPr="00F439CE" w:rsidRDefault="00313A99" w:rsidP="00F439CE">
      <w:pPr>
        <w:pStyle w:val="Heading2"/>
      </w:pPr>
      <w:bookmarkStart w:id="24" w:name="_Toc196713927"/>
      <w:bookmarkStart w:id="25" w:name="_Toc237027254"/>
      <w:bookmarkStart w:id="26" w:name="_Toc237074078"/>
      <w:r w:rsidRPr="00F439CE">
        <w:t>Objectives of the study</w:t>
      </w:r>
      <w:bookmarkEnd w:id="24"/>
      <w:bookmarkEnd w:id="25"/>
      <w:bookmarkEnd w:id="26"/>
    </w:p>
    <w:p w:rsidR="00313A99" w:rsidRPr="00F439CE" w:rsidRDefault="00313A99" w:rsidP="00FF3DA2">
      <w:pPr>
        <w:jc w:val="both"/>
        <w:rPr>
          <w:rFonts w:ascii="Times New Roman" w:hAnsi="Times New Roman" w:cs="Times New Roman"/>
        </w:rPr>
      </w:pP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The objective of the study is to measure the decision considerations of consumers (upper </w:t>
      </w:r>
      <w:r w:rsidR="007F42F1" w:rsidRPr="00F439CE">
        <w:rPr>
          <w:rFonts w:ascii="Times New Roman" w:hAnsi="Times New Roman" w:cs="Times New Roman"/>
        </w:rPr>
        <w:t xml:space="preserve">middle </w:t>
      </w:r>
      <w:r w:rsidRPr="00F439CE">
        <w:rPr>
          <w:rFonts w:ascii="Times New Roman" w:hAnsi="Times New Roman" w:cs="Times New Roman"/>
        </w:rPr>
        <w:t xml:space="preserve">strata house wives in this study) </w:t>
      </w:r>
      <w:r w:rsidR="004740A0" w:rsidRPr="00F439CE">
        <w:rPr>
          <w:rFonts w:ascii="Times New Roman" w:hAnsi="Times New Roman" w:cs="Times New Roman"/>
        </w:rPr>
        <w:t>regarding impulsive buying with</w:t>
      </w:r>
      <w:r w:rsidRPr="00F439CE">
        <w:rPr>
          <w:rFonts w:ascii="Times New Roman" w:hAnsi="Times New Roman" w:cs="Times New Roman"/>
        </w:rPr>
        <w:t xml:space="preserve">in </w:t>
      </w:r>
      <w:r w:rsidR="004740A0" w:rsidRPr="00F439CE">
        <w:rPr>
          <w:rFonts w:ascii="Times New Roman" w:hAnsi="Times New Roman" w:cs="Times New Roman"/>
        </w:rPr>
        <w:t>Islamabad</w:t>
      </w:r>
      <w:r w:rsidRPr="00F439CE">
        <w:rPr>
          <w:rFonts w:ascii="Times New Roman" w:hAnsi="Times New Roman" w:cs="Times New Roman"/>
        </w:rPr>
        <w:t>. This will help in proper understanding of the purchase process model and its practical application. Along with the facts it will also highlight the important elements which are influential towards impulsive purchase.</w:t>
      </w:r>
    </w:p>
    <w:p w:rsidR="00313A99" w:rsidRPr="0048372E" w:rsidRDefault="00313A99" w:rsidP="0048372E">
      <w:pPr>
        <w:pStyle w:val="Heading2"/>
      </w:pPr>
      <w:bookmarkStart w:id="27" w:name="_Toc196713928"/>
      <w:bookmarkStart w:id="28" w:name="_Toc237027255"/>
      <w:bookmarkStart w:id="29" w:name="_Toc237074079"/>
      <w:r w:rsidRPr="0048372E">
        <w:t>Significance and scope of the study</w:t>
      </w:r>
      <w:bookmarkEnd w:id="27"/>
      <w:bookmarkEnd w:id="28"/>
      <w:bookmarkEnd w:id="29"/>
    </w:p>
    <w:p w:rsidR="00313A99" w:rsidRPr="00F439CE" w:rsidRDefault="00313A99" w:rsidP="00FF3DA2">
      <w:pPr>
        <w:jc w:val="both"/>
        <w:rPr>
          <w:rFonts w:ascii="Times New Roman" w:hAnsi="Times New Roman" w:cs="Times New Roman"/>
          <w:color w:val="FF0000"/>
        </w:rPr>
      </w:pP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Consumer Buying Behavior refers to the buying behavior of the ultimate consumer. A firm needs to analyze buying behavior for: </w:t>
      </w:r>
    </w:p>
    <w:p w:rsidR="00313A99" w:rsidRPr="00F439CE" w:rsidRDefault="00313A99" w:rsidP="00FF3DA2">
      <w:pPr>
        <w:numPr>
          <w:ilvl w:val="0"/>
          <w:numId w:val="4"/>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 xml:space="preserve">Buyer’s reactions to a firms marketing strategy has a great impact on the firms’ success. </w:t>
      </w:r>
    </w:p>
    <w:p w:rsidR="00313A99" w:rsidRPr="00F439CE" w:rsidRDefault="00313A99" w:rsidP="00FF3DA2">
      <w:pPr>
        <w:numPr>
          <w:ilvl w:val="0"/>
          <w:numId w:val="4"/>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 xml:space="preserve">The marketing concept stresses that a firm should create a </w:t>
      </w:r>
      <w:r w:rsidRPr="00F439CE">
        <w:rPr>
          <w:rFonts w:ascii="Times New Roman" w:hAnsi="Times New Roman" w:cs="Times New Roman"/>
          <w:i/>
          <w:iCs/>
        </w:rPr>
        <w:t>Marketing Mix</w:t>
      </w:r>
      <w:r w:rsidRPr="00F439CE">
        <w:rPr>
          <w:rFonts w:ascii="Times New Roman" w:hAnsi="Times New Roman" w:cs="Times New Roman"/>
        </w:rPr>
        <w:t xml:space="preserve"> (MM) that satisfies (gives utility to) customers, therefore need to analyze the what, where, when and how customer will  buy. </w:t>
      </w:r>
    </w:p>
    <w:p w:rsidR="00313A99" w:rsidRPr="00F439CE" w:rsidRDefault="00313A99" w:rsidP="00FF3DA2">
      <w:pPr>
        <w:numPr>
          <w:ilvl w:val="0"/>
          <w:numId w:val="4"/>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 xml:space="preserve">Marketers can better predict how consumers will respond to marketing strategies. </w:t>
      </w:r>
    </w:p>
    <w:p w:rsidR="00313A99" w:rsidRPr="00F439CE" w:rsidRDefault="00313A99" w:rsidP="00FF3DA2">
      <w:pPr>
        <w:pStyle w:val="NormalWeb"/>
        <w:spacing w:line="360" w:lineRule="auto"/>
        <w:jc w:val="both"/>
      </w:pPr>
      <w:r w:rsidRPr="00F439CE">
        <w:lastRenderedPageBreak/>
        <w:t>For marketers it is important to understand how consumers treat the purchase decisions they face.  If a company is targeting customers who feel a purchase decision is difficult (i.e., Major New Purchase), their marketing strategy may vary greatly from a company targeting customers who view the purchase decision as routine.  In fact, the same company may face both situations at the same time; for some the product is new, while other customers see the purchase as routine.  The implication of buying behavior for marketers is that different buying situations require different marketing efforts.</w:t>
      </w:r>
    </w:p>
    <w:p w:rsidR="00313A99" w:rsidRPr="0048372E" w:rsidRDefault="00313A99" w:rsidP="0048372E">
      <w:pPr>
        <w:pStyle w:val="Heading2"/>
      </w:pPr>
      <w:bookmarkStart w:id="30" w:name="_Toc196713929"/>
      <w:bookmarkStart w:id="31" w:name="_Toc237027256"/>
      <w:bookmarkStart w:id="32" w:name="_Toc237074080"/>
      <w:r w:rsidRPr="0048372E">
        <w:t>Limitations of the study</w:t>
      </w:r>
      <w:bookmarkEnd w:id="30"/>
      <w:bookmarkEnd w:id="31"/>
      <w:bookmarkEnd w:id="32"/>
    </w:p>
    <w:p w:rsidR="00313A99" w:rsidRPr="00F439CE" w:rsidRDefault="00313A99" w:rsidP="00FF3DA2">
      <w:p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Short time frame and a healthy feedback from the respondents is termed to b</w:t>
      </w:r>
      <w:r w:rsidR="0048372E">
        <w:rPr>
          <w:rFonts w:ascii="Times New Roman" w:hAnsi="Times New Roman" w:cs="Times New Roman"/>
        </w:rPr>
        <w:t xml:space="preserve">e a limitation for the study as </w:t>
      </w:r>
      <w:r w:rsidRPr="00F439CE">
        <w:rPr>
          <w:rFonts w:ascii="Times New Roman" w:hAnsi="Times New Roman" w:cs="Times New Roman"/>
        </w:rPr>
        <w:t>there is limited time available to conduct the research work and the sample size is also limited.</w:t>
      </w:r>
      <w:r w:rsidR="00741C16">
        <w:rPr>
          <w:rFonts w:ascii="Times New Roman" w:hAnsi="Times New Roman" w:cs="Times New Roman"/>
        </w:rPr>
        <w:t xml:space="preserve"> Apart from these limitations geographic constraint has limitized this research work. </w:t>
      </w:r>
    </w:p>
    <w:p w:rsidR="00313A99" w:rsidRPr="0048372E" w:rsidRDefault="00313A99" w:rsidP="0048372E">
      <w:pPr>
        <w:pStyle w:val="Heading2"/>
      </w:pPr>
      <w:bookmarkStart w:id="33" w:name="_Toc196713930"/>
      <w:bookmarkStart w:id="34" w:name="_Toc237027257"/>
      <w:bookmarkStart w:id="35" w:name="_Toc237074081"/>
      <w:r w:rsidRPr="0048372E">
        <w:t>Rationale of the study</w:t>
      </w:r>
      <w:bookmarkEnd w:id="33"/>
      <w:bookmarkEnd w:id="34"/>
      <w:bookmarkEnd w:id="35"/>
    </w:p>
    <w:p w:rsidR="00313A99" w:rsidRPr="00F439CE" w:rsidRDefault="00313A99" w:rsidP="003F7CC8">
      <w:pPr>
        <w:spacing w:line="360" w:lineRule="auto"/>
        <w:ind w:left="360"/>
        <w:jc w:val="both"/>
        <w:rPr>
          <w:rFonts w:ascii="Times New Roman" w:hAnsi="Times New Roman" w:cs="Times New Roman"/>
          <w:b/>
          <w:bCs/>
          <w:color w:val="FF0000"/>
        </w:rPr>
      </w:pPr>
    </w:p>
    <w:p w:rsidR="00313A99" w:rsidRPr="00F439CE" w:rsidRDefault="00313A99" w:rsidP="003F7CC8">
      <w:pPr>
        <w:spacing w:line="360" w:lineRule="auto"/>
        <w:ind w:left="360"/>
        <w:jc w:val="both"/>
        <w:rPr>
          <w:rFonts w:ascii="Times New Roman" w:hAnsi="Times New Roman" w:cs="Times New Roman"/>
          <w:b/>
          <w:bCs/>
        </w:rPr>
      </w:pPr>
      <w:r w:rsidRPr="00F439CE">
        <w:rPr>
          <w:rFonts w:ascii="Times New Roman" w:hAnsi="Times New Roman" w:cs="Times New Roman"/>
          <w:b/>
          <w:bCs/>
        </w:rPr>
        <w:t>Motivation for research project</w:t>
      </w:r>
    </w:p>
    <w:p w:rsidR="00313A99" w:rsidRPr="00F439CE" w:rsidRDefault="00313A99" w:rsidP="003F7CC8">
      <w:pPr>
        <w:numPr>
          <w:ilvl w:val="0"/>
          <w:numId w:val="16"/>
        </w:numPr>
        <w:spacing w:after="0" w:line="360" w:lineRule="auto"/>
        <w:jc w:val="both"/>
        <w:rPr>
          <w:rFonts w:ascii="Times New Roman" w:hAnsi="Times New Roman" w:cs="Times New Roman"/>
        </w:rPr>
      </w:pPr>
      <w:r w:rsidRPr="00F439CE">
        <w:rPr>
          <w:rFonts w:ascii="Times New Roman" w:hAnsi="Times New Roman" w:cs="Times New Roman"/>
        </w:rPr>
        <w:t>To understand more about the process of purchase decision consideration</w:t>
      </w:r>
      <w:r w:rsidR="00442D4A" w:rsidRPr="00F439CE">
        <w:rPr>
          <w:rFonts w:ascii="Times New Roman" w:hAnsi="Times New Roman" w:cs="Times New Roman"/>
        </w:rPr>
        <w:t>.</w:t>
      </w:r>
    </w:p>
    <w:p w:rsidR="00313A99" w:rsidRPr="00F439CE" w:rsidRDefault="00313A99" w:rsidP="003F7CC8">
      <w:pPr>
        <w:numPr>
          <w:ilvl w:val="0"/>
          <w:numId w:val="16"/>
        </w:numPr>
        <w:spacing w:after="0" w:line="360" w:lineRule="auto"/>
        <w:jc w:val="both"/>
        <w:rPr>
          <w:rFonts w:ascii="Times New Roman" w:hAnsi="Times New Roman" w:cs="Times New Roman"/>
        </w:rPr>
      </w:pPr>
      <w:r w:rsidRPr="00F439CE">
        <w:rPr>
          <w:rFonts w:ascii="Times New Roman" w:hAnsi="Times New Roman" w:cs="Times New Roman"/>
        </w:rPr>
        <w:t xml:space="preserve">To examine </w:t>
      </w:r>
      <w:r w:rsidR="00442D4A" w:rsidRPr="00F439CE">
        <w:rPr>
          <w:rFonts w:ascii="Times New Roman" w:hAnsi="Times New Roman" w:cs="Times New Roman"/>
        </w:rPr>
        <w:t xml:space="preserve">upper middle </w:t>
      </w:r>
      <w:r w:rsidRPr="00F439CE">
        <w:rPr>
          <w:rFonts w:ascii="Times New Roman" w:hAnsi="Times New Roman" w:cs="Times New Roman"/>
        </w:rPr>
        <w:t xml:space="preserve">housewives </w:t>
      </w:r>
      <w:r w:rsidR="00442D4A" w:rsidRPr="00F439CE">
        <w:rPr>
          <w:rFonts w:ascii="Times New Roman" w:hAnsi="Times New Roman" w:cs="Times New Roman"/>
        </w:rPr>
        <w:t>attitude towards impulse buying.</w:t>
      </w:r>
    </w:p>
    <w:p w:rsidR="00313A99" w:rsidRPr="00F439CE" w:rsidRDefault="00313A99" w:rsidP="003F7CC8">
      <w:pPr>
        <w:numPr>
          <w:ilvl w:val="0"/>
          <w:numId w:val="16"/>
        </w:numPr>
        <w:spacing w:after="0" w:line="360" w:lineRule="auto"/>
        <w:jc w:val="both"/>
        <w:rPr>
          <w:rFonts w:ascii="Times New Roman" w:hAnsi="Times New Roman" w:cs="Times New Roman"/>
        </w:rPr>
      </w:pPr>
      <w:r w:rsidRPr="00F439CE">
        <w:rPr>
          <w:rFonts w:ascii="Times New Roman" w:hAnsi="Times New Roman" w:cs="Times New Roman"/>
        </w:rPr>
        <w:t>To analyze the model for buying process</w:t>
      </w:r>
      <w:r w:rsidR="00442D4A" w:rsidRPr="00F439CE">
        <w:rPr>
          <w:rFonts w:ascii="Times New Roman" w:hAnsi="Times New Roman" w:cs="Times New Roman"/>
        </w:rPr>
        <w:t>.</w:t>
      </w:r>
    </w:p>
    <w:p w:rsidR="00313A99" w:rsidRPr="00F439CE" w:rsidRDefault="00313A99" w:rsidP="003F7CC8">
      <w:pPr>
        <w:numPr>
          <w:ilvl w:val="0"/>
          <w:numId w:val="16"/>
        </w:numPr>
        <w:spacing w:after="0" w:line="360" w:lineRule="auto"/>
        <w:jc w:val="both"/>
        <w:rPr>
          <w:rFonts w:ascii="Times New Roman" w:hAnsi="Times New Roman" w:cs="Times New Roman"/>
        </w:rPr>
      </w:pPr>
      <w:r w:rsidRPr="00F439CE">
        <w:rPr>
          <w:rFonts w:ascii="Times New Roman" w:hAnsi="Times New Roman" w:cs="Times New Roman"/>
        </w:rPr>
        <w:t>To start planning an action plan to integrate key purchase consideration elements in m</w:t>
      </w:r>
      <w:r w:rsidR="00442D4A" w:rsidRPr="00F439CE">
        <w:rPr>
          <w:rFonts w:ascii="Times New Roman" w:hAnsi="Times New Roman" w:cs="Times New Roman"/>
        </w:rPr>
        <w:t>arketing and selling activities.</w:t>
      </w:r>
    </w:p>
    <w:p w:rsidR="00313A99" w:rsidRPr="00F439CE" w:rsidRDefault="00313A99" w:rsidP="003F7CC8">
      <w:pPr>
        <w:spacing w:line="360" w:lineRule="auto"/>
        <w:ind w:left="360"/>
        <w:jc w:val="both"/>
        <w:rPr>
          <w:rFonts w:ascii="Times New Roman" w:hAnsi="Times New Roman" w:cs="Times New Roman"/>
          <w:color w:val="FF0000"/>
        </w:rPr>
      </w:pPr>
    </w:p>
    <w:p w:rsidR="00313A99" w:rsidRPr="00F439CE" w:rsidRDefault="00313A99" w:rsidP="003F7CC8">
      <w:pPr>
        <w:spacing w:line="360" w:lineRule="auto"/>
        <w:ind w:left="360"/>
        <w:jc w:val="both"/>
        <w:rPr>
          <w:rFonts w:ascii="Times New Roman" w:hAnsi="Times New Roman" w:cs="Times New Roman"/>
          <w:b/>
          <w:bCs/>
        </w:rPr>
      </w:pPr>
      <w:r w:rsidRPr="00F439CE">
        <w:rPr>
          <w:rFonts w:ascii="Times New Roman" w:hAnsi="Times New Roman" w:cs="Times New Roman"/>
          <w:b/>
          <w:bCs/>
        </w:rPr>
        <w:t>Importance of the proposed work/why the project is worth doing</w:t>
      </w:r>
    </w:p>
    <w:p w:rsidR="00313A99" w:rsidRPr="00F439CE" w:rsidRDefault="00313A99" w:rsidP="003F7CC8">
      <w:pPr>
        <w:spacing w:line="360" w:lineRule="auto"/>
        <w:ind w:left="720"/>
        <w:jc w:val="both"/>
        <w:rPr>
          <w:rFonts w:ascii="Times New Roman" w:hAnsi="Times New Roman" w:cs="Times New Roman"/>
        </w:rPr>
      </w:pPr>
      <w:r w:rsidRPr="00F439CE">
        <w:rPr>
          <w:rFonts w:ascii="Times New Roman" w:hAnsi="Times New Roman" w:cs="Times New Roman"/>
        </w:rPr>
        <w:t>To emphasize that how companies can create an effective and attractive marketing and sales strategy for their products</w:t>
      </w:r>
      <w:r w:rsidRPr="00F439CE">
        <w:rPr>
          <w:rFonts w:ascii="Times New Roman" w:hAnsi="Times New Roman" w:cs="Times New Roman"/>
          <w:color w:val="FF0000"/>
        </w:rPr>
        <w:t xml:space="preserve"> </w:t>
      </w:r>
      <w:r w:rsidRPr="00F439CE">
        <w:rPr>
          <w:rFonts w:ascii="Times New Roman" w:hAnsi="Times New Roman" w:cs="Times New Roman"/>
        </w:rPr>
        <w:t>&amp; can target their specific market through targeting their impulsive behavior patterns.</w:t>
      </w:r>
    </w:p>
    <w:p w:rsidR="00313A99" w:rsidRPr="0048372E" w:rsidRDefault="00313A99" w:rsidP="0048372E">
      <w:pPr>
        <w:pStyle w:val="Heading2"/>
      </w:pPr>
      <w:bookmarkStart w:id="36" w:name="_Toc196713931"/>
      <w:bookmarkStart w:id="37" w:name="_Toc237027258"/>
      <w:bookmarkStart w:id="38" w:name="_Toc237074082"/>
      <w:r w:rsidRPr="0048372E">
        <w:t>Conceptual framework</w:t>
      </w:r>
      <w:bookmarkEnd w:id="36"/>
      <w:bookmarkEnd w:id="37"/>
      <w:bookmarkEnd w:id="38"/>
      <w:r w:rsidRPr="0048372E">
        <w:t xml:space="preserve"> </w:t>
      </w:r>
    </w:p>
    <w:p w:rsidR="0048372E" w:rsidRDefault="0048372E" w:rsidP="00FF3DA2">
      <w:pPr>
        <w:spacing w:line="360" w:lineRule="auto"/>
        <w:jc w:val="both"/>
        <w:rPr>
          <w:rFonts w:ascii="Times New Roman" w:hAnsi="Times New Roman" w:cs="Times New Roman"/>
        </w:rPr>
      </w:pP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In general, impulse buying is related to ease of buying. The purchase of an item involves the expenditure of a number of resources: money, for the item itself and for any costs incurred in going to and coming </w:t>
      </w:r>
      <w:r w:rsidRPr="00F439CE">
        <w:rPr>
          <w:rFonts w:ascii="Times New Roman" w:hAnsi="Times New Roman" w:cs="Times New Roman"/>
        </w:rPr>
        <w:lastRenderedPageBreak/>
        <w:t xml:space="preserve">from the store; time, in going to or from the place of purchase; physical effort, such as walking or driving to or from the place of purchase; and finally, mental effort, of scheduling the trip to the store and budgeting for the purchase. When the act of buying requires a relatively heavy expenditure of these resources, then the buying becomes more difficult and the purchase is subjected to more thoughtful consideration and planning. Conversely, when buying is easy-that is, when the expenditure of money, time, physical effort, or mental effort is small-there is a greater likelihood that the purchase will be an impulse purchase. </w:t>
      </w:r>
    </w:p>
    <w:p w:rsidR="00313A99" w:rsidRPr="0048372E" w:rsidRDefault="00313A99" w:rsidP="0048372E">
      <w:pPr>
        <w:pStyle w:val="Heading2"/>
      </w:pPr>
      <w:bookmarkStart w:id="39" w:name="_Toc196713932"/>
      <w:bookmarkStart w:id="40" w:name="_Toc237027259"/>
      <w:bookmarkStart w:id="41" w:name="_Toc237074083"/>
      <w:r w:rsidRPr="0048372E">
        <w:t>Keywords</w:t>
      </w:r>
      <w:bookmarkEnd w:id="39"/>
      <w:bookmarkEnd w:id="40"/>
      <w:bookmarkEnd w:id="41"/>
    </w:p>
    <w:p w:rsidR="00313A99" w:rsidRPr="00F439CE" w:rsidRDefault="00313A99" w:rsidP="00FF3DA2">
      <w:pPr>
        <w:numPr>
          <w:ilvl w:val="1"/>
          <w:numId w:val="2"/>
        </w:numPr>
        <w:spacing w:after="0" w:line="240" w:lineRule="auto"/>
        <w:jc w:val="both"/>
        <w:rPr>
          <w:rFonts w:ascii="Times New Roman" w:hAnsi="Times New Roman" w:cs="Times New Roman"/>
        </w:rPr>
      </w:pPr>
      <w:r w:rsidRPr="00F439CE">
        <w:rPr>
          <w:rFonts w:ascii="Times New Roman" w:hAnsi="Times New Roman" w:cs="Times New Roman"/>
        </w:rPr>
        <w:t>Buying process</w:t>
      </w:r>
    </w:p>
    <w:p w:rsidR="00313A99" w:rsidRPr="00F439CE" w:rsidRDefault="00313A99" w:rsidP="00FF3DA2">
      <w:pPr>
        <w:numPr>
          <w:ilvl w:val="1"/>
          <w:numId w:val="2"/>
        </w:numPr>
        <w:spacing w:after="0" w:line="240" w:lineRule="auto"/>
        <w:jc w:val="both"/>
        <w:rPr>
          <w:rFonts w:ascii="Times New Roman" w:hAnsi="Times New Roman" w:cs="Times New Roman"/>
        </w:rPr>
      </w:pPr>
      <w:r w:rsidRPr="00F439CE">
        <w:rPr>
          <w:rFonts w:ascii="Times New Roman" w:hAnsi="Times New Roman" w:cs="Times New Roman"/>
        </w:rPr>
        <w:t>Buying decisions</w:t>
      </w:r>
    </w:p>
    <w:p w:rsidR="00313A99" w:rsidRPr="00F439CE" w:rsidRDefault="00313A99" w:rsidP="00FF3DA2">
      <w:pPr>
        <w:numPr>
          <w:ilvl w:val="1"/>
          <w:numId w:val="2"/>
        </w:numPr>
        <w:spacing w:after="0" w:line="240" w:lineRule="auto"/>
        <w:jc w:val="both"/>
        <w:rPr>
          <w:rFonts w:ascii="Times New Roman" w:hAnsi="Times New Roman" w:cs="Times New Roman"/>
        </w:rPr>
      </w:pPr>
      <w:r w:rsidRPr="00F439CE">
        <w:rPr>
          <w:rFonts w:ascii="Times New Roman" w:hAnsi="Times New Roman" w:cs="Times New Roman"/>
        </w:rPr>
        <w:t>Factors affecting purchase decision</w:t>
      </w:r>
    </w:p>
    <w:p w:rsidR="00313A99" w:rsidRPr="00F439CE" w:rsidRDefault="00313A99" w:rsidP="00FF3DA2">
      <w:pPr>
        <w:numPr>
          <w:ilvl w:val="1"/>
          <w:numId w:val="2"/>
        </w:numPr>
        <w:spacing w:after="0" w:line="240" w:lineRule="auto"/>
        <w:jc w:val="both"/>
        <w:rPr>
          <w:rFonts w:ascii="Times New Roman" w:hAnsi="Times New Roman" w:cs="Times New Roman"/>
        </w:rPr>
      </w:pPr>
      <w:r w:rsidRPr="00F439CE">
        <w:rPr>
          <w:rFonts w:ascii="Times New Roman" w:hAnsi="Times New Roman" w:cs="Times New Roman"/>
        </w:rPr>
        <w:t>Impulse buying</w:t>
      </w:r>
    </w:p>
    <w:p w:rsidR="00CE6654" w:rsidRPr="00F439CE" w:rsidRDefault="00CE6654" w:rsidP="00FF3DA2">
      <w:pPr>
        <w:pStyle w:val="Heading1"/>
        <w:jc w:val="both"/>
        <w:rPr>
          <w:rFonts w:ascii="Times New Roman" w:hAnsi="Times New Roman" w:cs="Times New Roman"/>
        </w:rPr>
      </w:pPr>
      <w:bookmarkStart w:id="42" w:name="_Toc196713934"/>
    </w:p>
    <w:p w:rsidR="007F42F1" w:rsidRPr="00F439CE" w:rsidRDefault="007F42F1" w:rsidP="007F42F1">
      <w:pPr>
        <w:rPr>
          <w:rFonts w:ascii="Times New Roman" w:hAnsi="Times New Roman" w:cs="Times New Roman"/>
        </w:rPr>
      </w:pPr>
    </w:p>
    <w:p w:rsidR="007F42F1" w:rsidRPr="00F439CE" w:rsidRDefault="007F42F1" w:rsidP="007F42F1">
      <w:pPr>
        <w:rPr>
          <w:rFonts w:ascii="Times New Roman" w:hAnsi="Times New Roman" w:cs="Times New Roman"/>
        </w:rPr>
      </w:pPr>
    </w:p>
    <w:p w:rsidR="007F42F1" w:rsidRPr="00F439CE" w:rsidRDefault="007F42F1" w:rsidP="007F42F1">
      <w:pPr>
        <w:rPr>
          <w:rFonts w:ascii="Times New Roman" w:hAnsi="Times New Roman" w:cs="Times New Roman"/>
        </w:rPr>
      </w:pPr>
    </w:p>
    <w:p w:rsidR="007F42F1" w:rsidRPr="00F439CE" w:rsidRDefault="007F42F1" w:rsidP="007F42F1">
      <w:pPr>
        <w:rPr>
          <w:rFonts w:ascii="Times New Roman" w:hAnsi="Times New Roman" w:cs="Times New Roman"/>
        </w:rPr>
      </w:pPr>
    </w:p>
    <w:p w:rsidR="007F42F1" w:rsidRPr="00F439CE" w:rsidRDefault="007F42F1" w:rsidP="007F42F1">
      <w:pPr>
        <w:rPr>
          <w:rFonts w:ascii="Times New Roman" w:hAnsi="Times New Roman" w:cs="Times New Roman"/>
        </w:rPr>
      </w:pPr>
    </w:p>
    <w:p w:rsidR="00243FCE" w:rsidRPr="00F439CE" w:rsidRDefault="00243FCE" w:rsidP="00FF3DA2">
      <w:pPr>
        <w:jc w:val="both"/>
        <w:rPr>
          <w:rFonts w:ascii="Times New Roman" w:hAnsi="Times New Roman" w:cs="Times New Roman"/>
        </w:rPr>
      </w:pPr>
    </w:p>
    <w:p w:rsidR="00243FCE" w:rsidRPr="00F439CE" w:rsidRDefault="00243FCE" w:rsidP="00FF3DA2">
      <w:pPr>
        <w:jc w:val="both"/>
        <w:rPr>
          <w:rFonts w:ascii="Times New Roman" w:hAnsi="Times New Roman" w:cs="Times New Roman"/>
        </w:rPr>
      </w:pPr>
    </w:p>
    <w:p w:rsidR="00243FCE" w:rsidRPr="00F439CE" w:rsidRDefault="00243FCE" w:rsidP="00FF3DA2">
      <w:pPr>
        <w:jc w:val="both"/>
        <w:rPr>
          <w:rFonts w:ascii="Times New Roman" w:hAnsi="Times New Roman" w:cs="Times New Roman"/>
        </w:rPr>
      </w:pPr>
    </w:p>
    <w:p w:rsidR="00243FCE" w:rsidRPr="00F439CE" w:rsidRDefault="00243FCE" w:rsidP="00FF3DA2">
      <w:pPr>
        <w:jc w:val="both"/>
        <w:rPr>
          <w:rFonts w:ascii="Times New Roman" w:hAnsi="Times New Roman" w:cs="Times New Roman"/>
        </w:rPr>
      </w:pPr>
    </w:p>
    <w:p w:rsidR="00243FCE" w:rsidRPr="00F439CE" w:rsidRDefault="00243FCE" w:rsidP="00FF3DA2">
      <w:pPr>
        <w:jc w:val="both"/>
        <w:rPr>
          <w:rFonts w:ascii="Times New Roman" w:hAnsi="Times New Roman" w:cs="Times New Roman"/>
        </w:rPr>
      </w:pPr>
    </w:p>
    <w:p w:rsidR="004F6C8B" w:rsidRPr="00F439CE" w:rsidRDefault="004F6C8B" w:rsidP="00FF3DA2">
      <w:pPr>
        <w:jc w:val="both"/>
        <w:rPr>
          <w:rFonts w:ascii="Times New Roman" w:hAnsi="Times New Roman" w:cs="Times New Roman"/>
        </w:rPr>
      </w:pPr>
    </w:p>
    <w:p w:rsidR="004F6C8B" w:rsidRPr="00F439CE" w:rsidRDefault="004F6C8B" w:rsidP="00FF3DA2">
      <w:pPr>
        <w:jc w:val="both"/>
        <w:rPr>
          <w:rFonts w:ascii="Times New Roman" w:hAnsi="Times New Roman" w:cs="Times New Roman"/>
        </w:rPr>
      </w:pPr>
    </w:p>
    <w:p w:rsidR="004F6C8B" w:rsidRPr="00F439CE" w:rsidRDefault="004F6C8B" w:rsidP="00FF3DA2">
      <w:pPr>
        <w:jc w:val="both"/>
        <w:rPr>
          <w:rFonts w:ascii="Times New Roman" w:hAnsi="Times New Roman" w:cs="Times New Roman"/>
        </w:rPr>
      </w:pPr>
    </w:p>
    <w:p w:rsidR="004F6C8B" w:rsidRPr="00F439CE" w:rsidRDefault="004F6C8B" w:rsidP="00FF3DA2">
      <w:pPr>
        <w:jc w:val="both"/>
        <w:rPr>
          <w:rFonts w:ascii="Times New Roman" w:hAnsi="Times New Roman" w:cs="Times New Roman"/>
        </w:rPr>
      </w:pPr>
    </w:p>
    <w:p w:rsidR="00F73E4B" w:rsidRPr="00F439CE" w:rsidRDefault="00F73E4B" w:rsidP="00FF3DA2">
      <w:pPr>
        <w:pStyle w:val="Heading1"/>
        <w:jc w:val="both"/>
        <w:rPr>
          <w:rFonts w:ascii="Times New Roman" w:hAnsi="Times New Roman" w:cs="Times New Roman"/>
        </w:rPr>
      </w:pPr>
    </w:p>
    <w:p w:rsidR="00F73E4B" w:rsidRPr="00F439CE" w:rsidRDefault="00F73E4B" w:rsidP="00F73E4B">
      <w:pPr>
        <w:rPr>
          <w:rFonts w:ascii="Times New Roman" w:hAnsi="Times New Roman" w:cs="Times New Roman"/>
        </w:rPr>
      </w:pPr>
    </w:p>
    <w:p w:rsidR="00313A99" w:rsidRPr="0048372E" w:rsidRDefault="00313A99" w:rsidP="0048372E">
      <w:pPr>
        <w:pStyle w:val="Heading1"/>
      </w:pPr>
      <w:bookmarkStart w:id="43" w:name="_Toc237027260"/>
      <w:bookmarkStart w:id="44" w:name="_Toc237074084"/>
      <w:r w:rsidRPr="0048372E">
        <w:lastRenderedPageBreak/>
        <w:t>Chapter #2</w:t>
      </w:r>
      <w:bookmarkEnd w:id="43"/>
      <w:bookmarkEnd w:id="44"/>
    </w:p>
    <w:p w:rsidR="007F42F1" w:rsidRPr="00F439CE" w:rsidRDefault="007F42F1" w:rsidP="0048372E">
      <w:pPr>
        <w:pStyle w:val="Heading1"/>
        <w:rPr>
          <w:lang w:val="en-GB" w:eastAsia="en-GB"/>
        </w:rPr>
      </w:pPr>
      <w:bookmarkStart w:id="45" w:name="stages"/>
      <w:bookmarkStart w:id="46" w:name="_Toc196713935"/>
      <w:bookmarkEnd w:id="42"/>
    </w:p>
    <w:p w:rsidR="00CE6654" w:rsidRPr="00F439CE" w:rsidRDefault="00CE6654" w:rsidP="0048372E">
      <w:pPr>
        <w:pStyle w:val="Heading1"/>
        <w:rPr>
          <w:lang w:val="en-GB" w:eastAsia="en-GB"/>
        </w:rPr>
      </w:pPr>
      <w:bookmarkStart w:id="47" w:name="_Toc237027261"/>
      <w:bookmarkStart w:id="48" w:name="_Toc237074085"/>
      <w:r w:rsidRPr="00F439CE">
        <w:rPr>
          <w:lang w:val="en-GB" w:eastAsia="en-GB"/>
        </w:rPr>
        <w:t>Literature Review</w:t>
      </w:r>
      <w:bookmarkEnd w:id="47"/>
      <w:bookmarkEnd w:id="48"/>
    </w:p>
    <w:p w:rsidR="00CE6654" w:rsidRPr="00F439CE" w:rsidRDefault="00CE6654" w:rsidP="00FF3DA2">
      <w:pPr>
        <w:autoSpaceDE w:val="0"/>
        <w:autoSpaceDN w:val="0"/>
        <w:adjustRightInd w:val="0"/>
        <w:spacing w:after="0" w:line="36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Marketing and consumer researchers over the period of forty years have tried to grasp the concept of impulse buying and defined this terminology in their own perspectives, for which some research findings are discussed here.</w:t>
      </w:r>
    </w:p>
    <w:p w:rsidR="00CE6654" w:rsidRPr="00F439CE" w:rsidRDefault="00CE6654" w:rsidP="00FF3DA2">
      <w:pPr>
        <w:autoSpaceDE w:val="0"/>
        <w:autoSpaceDN w:val="0"/>
        <w:adjustRightInd w:val="0"/>
        <w:spacing w:after="0" w:line="36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In a research conducted by Cobb and Hoyer (1986), impulse buying was defined as an unplanned purchase and this definition can also be found in the research of Kollat and Willett (1967). In another research by Rook (1987) reported that impulse buying usually takes place, when a consumer feels a forceful motivation that turns into a desire to purchase a commodity instantly. Beatty and Ferrell (1998) defined impulse buying as instantaneous purchase having no previous aim or objective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to purchase the commodity. Stern (1962) found that products bought on impulse are usually cheap.</w:t>
      </w:r>
    </w:p>
    <w:p w:rsidR="00DC0B31" w:rsidRPr="00F439CE" w:rsidRDefault="00DC0B31" w:rsidP="00FF3DA2">
      <w:pPr>
        <w:autoSpaceDE w:val="0"/>
        <w:autoSpaceDN w:val="0"/>
        <w:adjustRightInd w:val="0"/>
        <w:spacing w:after="0" w:line="360" w:lineRule="auto"/>
        <w:jc w:val="both"/>
        <w:rPr>
          <w:rFonts w:ascii="Times New Roman" w:hAnsi="Times New Roman" w:cs="Times New Roman"/>
          <w:sz w:val="24"/>
          <w:szCs w:val="24"/>
          <w:lang w:val="en-GB" w:eastAsia="en-GB"/>
        </w:rPr>
      </w:pPr>
    </w:p>
    <w:p w:rsidR="00CE6654" w:rsidRPr="00F439CE" w:rsidRDefault="00CE6654" w:rsidP="00FF3DA2">
      <w:pPr>
        <w:autoSpaceDE w:val="0"/>
        <w:autoSpaceDN w:val="0"/>
        <w:adjustRightInd w:val="0"/>
        <w:spacing w:after="0" w:line="36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Shopping lifestyle is defined as the behavior exhibited by purchaser with regard to the series of</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personal responses and opinions about purchase of the product</w:t>
      </w:r>
      <w:r w:rsidR="00DC0B31" w:rsidRPr="00F439CE">
        <w:rPr>
          <w:rFonts w:ascii="Times New Roman" w:hAnsi="Times New Roman" w:cs="Times New Roman"/>
          <w:sz w:val="24"/>
          <w:szCs w:val="24"/>
          <w:lang w:val="en-GB" w:eastAsia="en-GB"/>
        </w:rPr>
        <w:t xml:space="preserve">s as reported by Cobb and Hoyer </w:t>
      </w:r>
      <w:r w:rsidRPr="00F439CE">
        <w:rPr>
          <w:rFonts w:ascii="Times New Roman" w:hAnsi="Times New Roman" w:cs="Times New Roman"/>
          <w:sz w:val="24"/>
          <w:szCs w:val="24"/>
          <w:lang w:val="en-GB" w:eastAsia="en-GB"/>
        </w:rPr>
        <w:t>(1986).</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They find that shopping life style and impulse buying behavior are closely related but only in the case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of impulse buyers. The study also states that impulse purchasers fell in the middle as of the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measurement tools used by the researchers, indicated that purchasers will not pick the first brand they</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spotted in the shopping mall.</w:t>
      </w:r>
    </w:p>
    <w:p w:rsidR="00CE6654" w:rsidRPr="00F439CE" w:rsidRDefault="00CE6654" w:rsidP="00FF3DA2">
      <w:pPr>
        <w:autoSpaceDE w:val="0"/>
        <w:autoSpaceDN w:val="0"/>
        <w:adjustRightInd w:val="0"/>
        <w:spacing w:after="0" w:line="36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In researches conducted by Cha (2001); Han et al., (1991); Ko (1993) it is reported that impulse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buying behavior regarding fashion products are associated with</w:t>
      </w:r>
      <w:r w:rsidR="00DC0B31" w:rsidRPr="00F439CE">
        <w:rPr>
          <w:rFonts w:ascii="Times New Roman" w:hAnsi="Times New Roman" w:cs="Times New Roman"/>
          <w:sz w:val="24"/>
          <w:szCs w:val="24"/>
          <w:lang w:val="en-GB" w:eastAsia="en-GB"/>
        </w:rPr>
        <w:t xml:space="preserve"> patterns like chaste, repeated </w:t>
      </w:r>
      <w:r w:rsidRPr="00F439CE">
        <w:rPr>
          <w:rFonts w:ascii="Times New Roman" w:hAnsi="Times New Roman" w:cs="Times New Roman"/>
          <w:sz w:val="24"/>
          <w:szCs w:val="24"/>
          <w:lang w:val="en-GB" w:eastAsia="en-GB"/>
        </w:rPr>
        <w:t>emotions</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as well as fashion-oriented impulse buying behaviors. These facts were also quoted by Park et al.</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(2006). The definition of fashion involvement basically relates to apparel associated with fashionable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outfits. The findings of Han et al. (1991</w:t>
      </w:r>
      <w:r w:rsidR="00DC0B31" w:rsidRPr="00F439CE">
        <w:rPr>
          <w:rFonts w:ascii="Times New Roman" w:hAnsi="Times New Roman" w:cs="Times New Roman"/>
          <w:sz w:val="24"/>
          <w:szCs w:val="24"/>
          <w:lang w:val="en-GB" w:eastAsia="en-GB"/>
        </w:rPr>
        <w:t xml:space="preserve">) quoted in response to fashion </w:t>
      </w:r>
      <w:r w:rsidRPr="00F439CE">
        <w:rPr>
          <w:rFonts w:ascii="Times New Roman" w:hAnsi="Times New Roman" w:cs="Times New Roman"/>
          <w:sz w:val="24"/>
          <w:szCs w:val="24"/>
          <w:lang w:val="en-GB" w:eastAsia="en-GB"/>
        </w:rPr>
        <w:t>involvement of consumers, that</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it might enhance fashion-oriented impulse buying behaviors among those who habitually wear fashion</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outfits. Fairhurst et al. (1989) and Seo et al. (2001) found a direct association among fashion</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involvement and apparels purchase. Positive emotions are defined as affects and moods, which</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determine intensity of consumer decision-making reported by Watson and Tellegen (1985). Park</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 xml:space="preserve">(2006) found a positive relationship of positive </w:t>
      </w:r>
      <w:r w:rsidRPr="00F439CE">
        <w:rPr>
          <w:rFonts w:ascii="Times New Roman" w:hAnsi="Times New Roman" w:cs="Times New Roman"/>
          <w:sz w:val="24"/>
          <w:szCs w:val="24"/>
          <w:lang w:val="en-GB" w:eastAsia="en-GB"/>
        </w:rPr>
        <w:lastRenderedPageBreak/>
        <w:t>emotions, fashion involvement and fashion-oriented</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impulse buying with the overall impulse buying behavior of the consumers. Ko (1993) reported that</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positive emotions may result into fashion related impulse purchase. The researches of Beatty and</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Ferrell (1998); Husman (2000); Rook and Gardner (1993); Youn and Faber, (2000) found that</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emotions strongly influence buying behaviors, which result into consumer impulse buying. Babin and</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Babin (2001) found that in stores consumer’s purchasing intentions and spending can largely be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influenced by emotions. These emotions may be specific to certain things for example, the features of</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the items, customer self interest, consumer’s gauge of evaluating items and the importance they give to</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their purchasing at a store.</w:t>
      </w:r>
    </w:p>
    <w:p w:rsidR="00DC0B31" w:rsidRPr="00F439CE" w:rsidRDefault="00DC0B31" w:rsidP="00FF3DA2">
      <w:pPr>
        <w:autoSpaceDE w:val="0"/>
        <w:autoSpaceDN w:val="0"/>
        <w:adjustRightInd w:val="0"/>
        <w:spacing w:after="0" w:line="360" w:lineRule="auto"/>
        <w:jc w:val="both"/>
        <w:rPr>
          <w:rFonts w:ascii="Times New Roman" w:hAnsi="Times New Roman" w:cs="Times New Roman"/>
          <w:sz w:val="24"/>
          <w:szCs w:val="24"/>
          <w:lang w:val="en-GB" w:eastAsia="en-GB"/>
        </w:rPr>
      </w:pPr>
    </w:p>
    <w:p w:rsidR="00CE6654" w:rsidRPr="00F439CE" w:rsidRDefault="00CE6654" w:rsidP="00FF3DA2">
      <w:pPr>
        <w:autoSpaceDE w:val="0"/>
        <w:autoSpaceDN w:val="0"/>
        <w:adjustRightInd w:val="0"/>
        <w:spacing w:after="0" w:line="360" w:lineRule="auto"/>
        <w:jc w:val="both"/>
        <w:rPr>
          <w:rFonts w:ascii="Times New Roman" w:hAnsi="Times New Roman" w:cs="Times New Roman"/>
          <w:i/>
          <w:iCs/>
        </w:rPr>
      </w:pPr>
      <w:r w:rsidRPr="00F439CE">
        <w:rPr>
          <w:rFonts w:ascii="Times New Roman" w:hAnsi="Times New Roman" w:cs="Times New Roman"/>
          <w:sz w:val="24"/>
          <w:szCs w:val="24"/>
          <w:lang w:val="en-GB" w:eastAsia="en-GB"/>
        </w:rPr>
        <w:t>Piron (1993) found that the total of nine items, a combination of pre-decision and post-decision</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stages indicators, resulted into high significant differences and</w:t>
      </w:r>
      <w:r w:rsidR="00DC0B31" w:rsidRPr="00F439CE">
        <w:rPr>
          <w:rFonts w:ascii="Times New Roman" w:hAnsi="Times New Roman" w:cs="Times New Roman"/>
          <w:sz w:val="24"/>
          <w:szCs w:val="24"/>
          <w:lang w:val="en-GB" w:eastAsia="en-GB"/>
        </w:rPr>
        <w:t xml:space="preserve"> the values of correlations for </w:t>
      </w:r>
      <w:r w:rsidRPr="00F439CE">
        <w:rPr>
          <w:rFonts w:ascii="Times New Roman" w:hAnsi="Times New Roman" w:cs="Times New Roman"/>
          <w:sz w:val="24"/>
          <w:szCs w:val="24"/>
          <w:lang w:val="en-GB" w:eastAsia="en-GB"/>
        </w:rPr>
        <w:t>unplanned</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purchases done by consumers resulted into higher value as compared to purchases done by consumers</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on impulse. Their study indicated that out of total questionnaires distributed which were 361, 53 were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unplanned purchasers and 145 were impulse buyers (total= 198).</w:t>
      </w:r>
    </w:p>
    <w:p w:rsidR="00CE6654" w:rsidRPr="00F439CE" w:rsidRDefault="00CE6654" w:rsidP="00FF3DA2">
      <w:pPr>
        <w:spacing w:line="360" w:lineRule="auto"/>
        <w:jc w:val="both"/>
        <w:rPr>
          <w:rFonts w:ascii="Times New Roman" w:hAnsi="Times New Roman" w:cs="Times New Roman"/>
        </w:rPr>
      </w:pPr>
    </w:p>
    <w:p w:rsidR="00DC0B31" w:rsidRPr="00F439CE" w:rsidRDefault="00CE6654" w:rsidP="00FF3DA2">
      <w:pPr>
        <w:autoSpaceDE w:val="0"/>
        <w:autoSpaceDN w:val="0"/>
        <w:adjustRightInd w:val="0"/>
        <w:spacing w:after="0" w:line="36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Bellenger et al. (1978); Du</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Pont (1965); Kollat and Willett (1967), Prasad (1975); Williams and Dardis (1972).</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In Pakistan there are four types of price indices; Consumer Price Index (CPI), Whole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sales Price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Index (WPI), Sensitive Price Index (SPI) and GDP Deflator, which are used to calculate inflation</w:t>
      </w:r>
      <w:r w:rsidR="00DC0B31" w:rsidRPr="00F439CE">
        <w:rPr>
          <w:rFonts w:ascii="Times New Roman" w:hAnsi="Times New Roman" w:cs="Times New Roman"/>
          <w:sz w:val="24"/>
          <w:szCs w:val="24"/>
          <w:lang w:val="en-GB" w:eastAsia="en-GB"/>
        </w:rPr>
        <w:t xml:space="preserve">   </w:t>
      </w:r>
    </w:p>
    <w:p w:rsidR="00DC0B31" w:rsidRPr="00F439CE" w:rsidRDefault="00CE6654" w:rsidP="00FF3DA2">
      <w:pPr>
        <w:autoSpaceDE w:val="0"/>
        <w:autoSpaceDN w:val="0"/>
        <w:adjustRightInd w:val="0"/>
        <w:spacing w:after="0" w:line="36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Among these indicators, the major emphasis is on CPI as a measure of inflation, which covers 375</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items in 71 markets of 35 cities of the country (Economic Survey, 2006-07). The average CPI value in</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the period (1990-00) was 9.71 and it was 5.8 in (2000-07). It is also seen that the inflation rate in</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lowest income group was 8.3 with the income ranging from below 3,000 up to 5,000 Rupees as</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compared to the inflation rate of 7.3 in the upper income brackets having income of more than 12,000</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Rupees. Hence, we can say with confidence that the purchasing capacities of households lying in upper</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income bracket in Pakistan have increased as compared to lower income groups. Here it is essential to</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quote the percentage shares of the income groups mentioned above. The 20% lower income group in</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Pakistan holds 9.65 percent of the total income share and the 20% of the highest income group in</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 xml:space="preserve">Pakistan holds 41.72% of the total </w:t>
      </w:r>
      <w:r w:rsidRPr="00F439CE">
        <w:rPr>
          <w:rFonts w:ascii="Times New Roman" w:hAnsi="Times New Roman" w:cs="Times New Roman"/>
          <w:sz w:val="24"/>
          <w:szCs w:val="24"/>
          <w:lang w:val="en-GB" w:eastAsia="en-GB"/>
        </w:rPr>
        <w:lastRenderedPageBreak/>
        <w:t>income share where as rest goes to middle income group which is</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48.63% comprising 60% of the total income group (Federal Bureau of Statistics, 2004-05).</w:t>
      </w:r>
      <w:r w:rsidR="00DC0B31" w:rsidRPr="00F439CE">
        <w:rPr>
          <w:rFonts w:ascii="Times New Roman" w:hAnsi="Times New Roman" w:cs="Times New Roman"/>
          <w:sz w:val="24"/>
          <w:szCs w:val="24"/>
          <w:lang w:val="en-GB" w:eastAsia="en-GB"/>
        </w:rPr>
        <w:t xml:space="preserve"> </w:t>
      </w:r>
    </w:p>
    <w:p w:rsidR="00CE6654" w:rsidRPr="00F439CE" w:rsidRDefault="00CE6654" w:rsidP="00FF3DA2">
      <w:pPr>
        <w:autoSpaceDE w:val="0"/>
        <w:autoSpaceDN w:val="0"/>
        <w:adjustRightInd w:val="0"/>
        <w:spacing w:after="0" w:line="360" w:lineRule="auto"/>
        <w:jc w:val="both"/>
        <w:rPr>
          <w:rFonts w:ascii="Times New Roman" w:hAnsi="Times New Roman" w:cs="Times New Roman"/>
        </w:rPr>
      </w:pPr>
      <w:r w:rsidRPr="00F439CE">
        <w:rPr>
          <w:rFonts w:ascii="Times New Roman" w:hAnsi="Times New Roman" w:cs="Times New Roman"/>
          <w:sz w:val="24"/>
          <w:szCs w:val="24"/>
          <w:lang w:val="en-GB" w:eastAsia="en-GB"/>
        </w:rPr>
        <w:t>These figures are quoted here to build a framework in which we further extend this study. Now,</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the figures presented earlier demonstrated that there is a tende</w:t>
      </w:r>
      <w:r w:rsidR="00DC0B31" w:rsidRPr="00F439CE">
        <w:rPr>
          <w:rFonts w:ascii="Times New Roman" w:hAnsi="Times New Roman" w:cs="Times New Roman"/>
          <w:sz w:val="24"/>
          <w:szCs w:val="24"/>
          <w:lang w:val="en-GB" w:eastAsia="en-GB"/>
        </w:rPr>
        <w:t xml:space="preserve">ncy of impulse buying in higher </w:t>
      </w:r>
      <w:r w:rsidRPr="00F439CE">
        <w:rPr>
          <w:rFonts w:ascii="Times New Roman" w:hAnsi="Times New Roman" w:cs="Times New Roman"/>
          <w:sz w:val="24"/>
          <w:szCs w:val="24"/>
          <w:lang w:val="en-GB" w:eastAsia="en-GB"/>
        </w:rPr>
        <w:t>income</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group in Pakistan as their income level clearly indicates this trend. In this study more than 80 percent</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of the respondents</w:t>
      </w:r>
      <w:r w:rsidR="00F73E4B"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were related to the higher income bracket having income greater than</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12,000 Rupees per month. Increased disposable income as well as credit availability has resulted in</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increased impulse buying habit among consumers in the retail environment as reported by Dittmar and</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 xml:space="preserve">Drury (2000). In order to tap this </w:t>
      </w:r>
      <w:r w:rsidR="00F73E4B" w:rsidRPr="00F439CE">
        <w:rPr>
          <w:rFonts w:ascii="Times New Roman" w:hAnsi="Times New Roman" w:cs="Times New Roman"/>
          <w:sz w:val="24"/>
          <w:szCs w:val="24"/>
          <w:lang w:val="en-GB" w:eastAsia="en-GB"/>
        </w:rPr>
        <w:t>behaviour</w:t>
      </w:r>
      <w:r w:rsidRPr="00F439CE">
        <w:rPr>
          <w:rFonts w:ascii="Times New Roman" w:hAnsi="Times New Roman" w:cs="Times New Roman"/>
          <w:sz w:val="24"/>
          <w:szCs w:val="24"/>
          <w:lang w:val="en-GB" w:eastAsia="en-GB"/>
        </w:rPr>
        <w:t xml:space="preserve"> of impulse buying in the consumer, we have selected areas</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of Rawalpindi and Islamabad to initiate our research. We are intending to investigate that whether</w:t>
      </w:r>
      <w:r w:rsidR="00DC0B31"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higher income group having income greater than 12,000 Rupees have planned or unplanned buying</w:t>
      </w:r>
      <w:r w:rsidR="00DC0B31" w:rsidRPr="00F439CE">
        <w:rPr>
          <w:rFonts w:ascii="Times New Roman" w:hAnsi="Times New Roman" w:cs="Times New Roman"/>
          <w:sz w:val="24"/>
          <w:szCs w:val="24"/>
          <w:lang w:val="en-GB" w:eastAsia="en-GB"/>
        </w:rPr>
        <w:t xml:space="preserve"> </w:t>
      </w:r>
      <w:r w:rsidR="00F73E4B" w:rsidRPr="00F439CE">
        <w:rPr>
          <w:rFonts w:ascii="Times New Roman" w:hAnsi="Times New Roman" w:cs="Times New Roman"/>
          <w:sz w:val="24"/>
          <w:szCs w:val="24"/>
          <w:lang w:val="en-GB" w:eastAsia="en-GB"/>
        </w:rPr>
        <w:t>behaviour</w:t>
      </w:r>
      <w:r w:rsidRPr="00F439CE">
        <w:rPr>
          <w:rFonts w:ascii="Times New Roman" w:hAnsi="Times New Roman" w:cs="Times New Roman"/>
          <w:sz w:val="24"/>
          <w:szCs w:val="24"/>
          <w:lang w:val="en-GB" w:eastAsia="en-GB"/>
        </w:rPr>
        <w:t>.</w:t>
      </w:r>
    </w:p>
    <w:p w:rsidR="00313A99" w:rsidRPr="0048372E" w:rsidRDefault="00313A99" w:rsidP="0048372E">
      <w:pPr>
        <w:pStyle w:val="Heading2"/>
      </w:pPr>
      <w:bookmarkStart w:id="49" w:name="_Toc196713937"/>
      <w:bookmarkStart w:id="50" w:name="_Toc237027262"/>
      <w:bookmarkStart w:id="51" w:name="_Toc237074086"/>
      <w:bookmarkEnd w:id="45"/>
      <w:bookmarkEnd w:id="46"/>
      <w:r w:rsidRPr="0048372E">
        <w:t>Four type of consumer buying behaviors</w:t>
      </w:r>
      <w:bookmarkEnd w:id="49"/>
      <w:bookmarkEnd w:id="50"/>
      <w:bookmarkEnd w:id="51"/>
    </w:p>
    <w:p w:rsidR="00313A99" w:rsidRPr="00F439CE" w:rsidRDefault="00313A99" w:rsidP="00FF3DA2">
      <w:pPr>
        <w:numPr>
          <w:ilvl w:val="0"/>
          <w:numId w:val="6"/>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b/>
          <w:bCs/>
        </w:rPr>
        <w:t>Routine Response/Programmed Behavior</w:t>
      </w:r>
      <w:r w:rsidRPr="00F439CE">
        <w:rPr>
          <w:rFonts w:ascii="Times New Roman" w:hAnsi="Times New Roman" w:cs="Times New Roman"/>
        </w:rPr>
        <w:t xml:space="preserve">--buying low involvement frequently purchased low cost items; need very little search and decision effort; purchased almost automatically. Examples include soft drinks, snack foods, milk etc. </w:t>
      </w:r>
    </w:p>
    <w:p w:rsidR="00313A99" w:rsidRPr="00F439CE" w:rsidRDefault="00313A99" w:rsidP="00FF3DA2">
      <w:pPr>
        <w:numPr>
          <w:ilvl w:val="0"/>
          <w:numId w:val="6"/>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b/>
          <w:bCs/>
        </w:rPr>
        <w:t>Limited Decision Making-</w:t>
      </w:r>
      <w:r w:rsidRPr="00F439CE">
        <w:rPr>
          <w:rFonts w:ascii="Times New Roman" w:hAnsi="Times New Roman" w:cs="Times New Roman"/>
        </w:rPr>
        <w:t xml:space="preserve">-buying product occasionally. When you need to obtain information about unfamiliar brand in a familiar product category, perhaps. Requires a moderate amount of time for information gathering. Examples include Clothes--know product class but not the brand. </w:t>
      </w:r>
    </w:p>
    <w:p w:rsidR="00313A99" w:rsidRPr="00F439CE" w:rsidRDefault="00313A99" w:rsidP="00FF3DA2">
      <w:pPr>
        <w:numPr>
          <w:ilvl w:val="0"/>
          <w:numId w:val="6"/>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b/>
          <w:bCs/>
        </w:rPr>
        <w:t>Extensive Decision Making/</w:t>
      </w:r>
      <w:r w:rsidRPr="00F439CE">
        <w:rPr>
          <w:rFonts w:ascii="Times New Roman" w:hAnsi="Times New Roman" w:cs="Times New Roman"/>
        </w:rPr>
        <w:t>Complex high involvement, unfamiliar, expensive and/or infrequently bought products. High degree of economic/performance/psychological risk. Examples include cars, homes, computers, education. Spend a lot of time seeking information and deciding.</w:t>
      </w:r>
      <w:r w:rsidRPr="00F439CE">
        <w:rPr>
          <w:rFonts w:ascii="Times New Roman" w:hAnsi="Times New Roman" w:cs="Times New Roman"/>
        </w:rPr>
        <w:br/>
        <w:t xml:space="preserve">Information from the companies MM; friends and relatives, store personnel etc. Go through all six stages of the buying process. </w:t>
      </w:r>
    </w:p>
    <w:p w:rsidR="00313A99" w:rsidRPr="00F439CE" w:rsidRDefault="00313A99" w:rsidP="00FF3DA2">
      <w:pPr>
        <w:numPr>
          <w:ilvl w:val="0"/>
          <w:numId w:val="6"/>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b/>
          <w:bCs/>
        </w:rPr>
        <w:t>Impulse buying,</w:t>
      </w:r>
      <w:r w:rsidRPr="00F439CE">
        <w:rPr>
          <w:rFonts w:ascii="Times New Roman" w:hAnsi="Times New Roman" w:cs="Times New Roman"/>
        </w:rPr>
        <w:t xml:space="preserve"> no conscious planning. </w:t>
      </w:r>
      <w:r w:rsidR="00970900" w:rsidRPr="00F439CE">
        <w:rPr>
          <w:rFonts w:ascii="Times New Roman" w:hAnsi="Times New Roman" w:cs="Times New Roman"/>
        </w:rPr>
        <w:t>(Kroeber-Riel 1980).</w:t>
      </w:r>
    </w:p>
    <w:p w:rsidR="00313A99" w:rsidRPr="0048372E" w:rsidRDefault="00313A99" w:rsidP="0048372E">
      <w:pPr>
        <w:pStyle w:val="Heading2"/>
      </w:pPr>
      <w:bookmarkStart w:id="52" w:name="_Toc196713938"/>
      <w:bookmarkStart w:id="53" w:name="_Toc237027263"/>
      <w:bookmarkStart w:id="54" w:name="_Toc237074087"/>
      <w:r w:rsidRPr="0048372E">
        <w:t>Types of Consumer Purchase Decisions</w:t>
      </w:r>
      <w:bookmarkEnd w:id="52"/>
      <w:bookmarkEnd w:id="53"/>
      <w:bookmarkEnd w:id="54"/>
    </w:p>
    <w:p w:rsidR="00313A99" w:rsidRPr="00F439CE" w:rsidRDefault="00313A99" w:rsidP="00FF3DA2">
      <w:pPr>
        <w:pStyle w:val="NormalWeb"/>
        <w:spacing w:line="360" w:lineRule="auto"/>
        <w:jc w:val="both"/>
      </w:pPr>
      <w:r w:rsidRPr="00F439CE">
        <w:t xml:space="preserve">Consumers are faced with purchase decisions nearly every day.  But not all decisions are treated the same.  Some decisions are more complex than others and thus require more effort by the </w:t>
      </w:r>
      <w:r w:rsidRPr="00F439CE">
        <w:lastRenderedPageBreak/>
        <w:t>consumer.  Other decisions are fairly routine and require little effort.  In general, consumers face four types of purchase decisions:</w:t>
      </w:r>
    </w:p>
    <w:p w:rsidR="00313A99" w:rsidRPr="00F439CE" w:rsidRDefault="00313A99" w:rsidP="00FF3DA2">
      <w:pPr>
        <w:numPr>
          <w:ilvl w:val="0"/>
          <w:numId w:val="8"/>
        </w:numPr>
        <w:spacing w:before="100" w:after="100" w:line="360" w:lineRule="auto"/>
        <w:ind w:left="600" w:firstLine="0"/>
        <w:jc w:val="both"/>
        <w:rPr>
          <w:rFonts w:ascii="Times New Roman" w:hAnsi="Times New Roman" w:cs="Times New Roman"/>
          <w:color w:val="000000"/>
        </w:rPr>
      </w:pPr>
      <w:r w:rsidRPr="00F439CE">
        <w:rPr>
          <w:rFonts w:ascii="Times New Roman" w:hAnsi="Times New Roman" w:cs="Times New Roman"/>
          <w:b/>
          <w:bCs/>
          <w:color w:val="000000"/>
        </w:rPr>
        <w:t>Minor New Purchases</w:t>
      </w:r>
      <w:r w:rsidRPr="00F439CE">
        <w:rPr>
          <w:rFonts w:ascii="Times New Roman" w:hAnsi="Times New Roman" w:cs="Times New Roman"/>
          <w:color w:val="000000"/>
        </w:rPr>
        <w:t xml:space="preserve"> – these purchases represent something new to a consumer but in the customer’s mind is not a very important purchase in terms of need, money or other reason (e.g., status within a group). </w:t>
      </w:r>
    </w:p>
    <w:p w:rsidR="00313A99" w:rsidRPr="00F439CE" w:rsidRDefault="00313A99" w:rsidP="00FF3DA2">
      <w:pPr>
        <w:numPr>
          <w:ilvl w:val="0"/>
          <w:numId w:val="8"/>
        </w:numPr>
        <w:spacing w:before="100" w:after="100" w:line="360" w:lineRule="auto"/>
        <w:ind w:left="600" w:firstLine="0"/>
        <w:jc w:val="both"/>
        <w:rPr>
          <w:rFonts w:ascii="Times New Roman" w:hAnsi="Times New Roman" w:cs="Times New Roman"/>
          <w:color w:val="000000"/>
        </w:rPr>
      </w:pPr>
      <w:r w:rsidRPr="00F439CE">
        <w:rPr>
          <w:rFonts w:ascii="Times New Roman" w:hAnsi="Times New Roman" w:cs="Times New Roman"/>
          <w:b/>
          <w:bCs/>
          <w:color w:val="000000"/>
        </w:rPr>
        <w:t>Minor Re-Purchases</w:t>
      </w:r>
      <w:r w:rsidRPr="00F439CE">
        <w:rPr>
          <w:rFonts w:ascii="Times New Roman" w:hAnsi="Times New Roman" w:cs="Times New Roman"/>
          <w:color w:val="000000"/>
        </w:rPr>
        <w:t xml:space="preserve"> – these are the most routine of all purchases and often the consumer returns to purchase the same product without giving much thought to other product options (i.e., consumer is brand loyalty). </w:t>
      </w:r>
    </w:p>
    <w:p w:rsidR="00313A99" w:rsidRPr="00F439CE" w:rsidRDefault="00313A99" w:rsidP="00FF3DA2">
      <w:pPr>
        <w:numPr>
          <w:ilvl w:val="0"/>
          <w:numId w:val="8"/>
        </w:numPr>
        <w:spacing w:before="100" w:after="100" w:line="360" w:lineRule="auto"/>
        <w:ind w:left="600" w:firstLine="0"/>
        <w:jc w:val="both"/>
        <w:rPr>
          <w:rFonts w:ascii="Times New Roman" w:hAnsi="Times New Roman" w:cs="Times New Roman"/>
          <w:color w:val="000000"/>
        </w:rPr>
      </w:pPr>
      <w:r w:rsidRPr="00F439CE">
        <w:rPr>
          <w:rFonts w:ascii="Times New Roman" w:hAnsi="Times New Roman" w:cs="Times New Roman"/>
          <w:b/>
          <w:bCs/>
          <w:color w:val="000000"/>
        </w:rPr>
        <w:t>Major New Purchases</w:t>
      </w:r>
      <w:r w:rsidRPr="00F439CE">
        <w:rPr>
          <w:rFonts w:ascii="Times New Roman" w:hAnsi="Times New Roman" w:cs="Times New Roman"/>
          <w:color w:val="000000"/>
        </w:rPr>
        <w:t xml:space="preserve"> – these purchases are the most difficult of all purchases because the product being purchased is important to the consumer but the consumer has little or no previous experience making these decisions.  The consumer’s lack of confidence in making this type of decision often (but not always) requires the consumer to engage in an extensive decision-making process. </w:t>
      </w:r>
    </w:p>
    <w:p w:rsidR="00313A99" w:rsidRPr="00F439CE" w:rsidRDefault="00313A99" w:rsidP="00FF3DA2">
      <w:pPr>
        <w:numPr>
          <w:ilvl w:val="0"/>
          <w:numId w:val="8"/>
        </w:numPr>
        <w:spacing w:before="100" w:after="100" w:line="360" w:lineRule="auto"/>
        <w:ind w:left="600" w:firstLine="0"/>
        <w:jc w:val="both"/>
        <w:rPr>
          <w:rFonts w:ascii="Times New Roman" w:hAnsi="Times New Roman" w:cs="Times New Roman"/>
          <w:color w:val="000000"/>
        </w:rPr>
      </w:pPr>
      <w:r w:rsidRPr="00F439CE">
        <w:rPr>
          <w:rFonts w:ascii="Times New Roman" w:hAnsi="Times New Roman" w:cs="Times New Roman"/>
          <w:b/>
          <w:bCs/>
          <w:color w:val="000000"/>
        </w:rPr>
        <w:t>Major Re-Purchase</w:t>
      </w:r>
      <w:r w:rsidRPr="00F439CE">
        <w:rPr>
          <w:rFonts w:ascii="Times New Roman" w:hAnsi="Times New Roman" w:cs="Times New Roman"/>
          <w:color w:val="000000"/>
        </w:rPr>
        <w:t xml:space="preserve"> - these purchase decisions are also important to the consumer but the consumer feels confident in making these decisions since they have previous experience purchasing the product.</w:t>
      </w:r>
      <w:r w:rsidR="00DC0B31" w:rsidRPr="00F439CE">
        <w:rPr>
          <w:rFonts w:ascii="Times New Roman" w:hAnsi="Times New Roman" w:cs="Times New Roman"/>
          <w:color w:val="000000"/>
        </w:rPr>
        <w:t xml:space="preserve"> (Paul Christ :Know this marketing basic book)</w:t>
      </w:r>
    </w:p>
    <w:p w:rsidR="00313A99" w:rsidRPr="0048372E" w:rsidRDefault="00313A99" w:rsidP="0048372E">
      <w:pPr>
        <w:pStyle w:val="Heading2"/>
      </w:pPr>
      <w:bookmarkStart w:id="55" w:name="_Toc196713939"/>
      <w:bookmarkStart w:id="56" w:name="_Toc237027264"/>
      <w:bookmarkStart w:id="57" w:name="_Toc237074088"/>
      <w:r w:rsidRPr="0048372E">
        <w:t>Categories that Effect the Consumer Buying Decision Process</w:t>
      </w:r>
      <w:bookmarkEnd w:id="55"/>
      <w:bookmarkEnd w:id="56"/>
      <w:bookmarkEnd w:id="57"/>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A consumer, making a purchase decision will be affected by the following three factors: </w:t>
      </w:r>
    </w:p>
    <w:p w:rsidR="00313A99" w:rsidRPr="00F439CE" w:rsidRDefault="00313A99" w:rsidP="00FF3DA2">
      <w:pPr>
        <w:numPr>
          <w:ilvl w:val="0"/>
          <w:numId w:val="7"/>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 xml:space="preserve">Personal </w:t>
      </w:r>
    </w:p>
    <w:p w:rsidR="00313A99" w:rsidRPr="00F439CE" w:rsidRDefault="00313A99" w:rsidP="00FF3DA2">
      <w:pPr>
        <w:numPr>
          <w:ilvl w:val="0"/>
          <w:numId w:val="7"/>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 xml:space="preserve">Psychological </w:t>
      </w:r>
    </w:p>
    <w:p w:rsidR="00313A99" w:rsidRPr="00F439CE" w:rsidRDefault="00313A99" w:rsidP="00FF3DA2">
      <w:pPr>
        <w:numPr>
          <w:ilvl w:val="0"/>
          <w:numId w:val="7"/>
        </w:numPr>
        <w:spacing w:before="100" w:beforeAutospacing="1" w:after="100" w:afterAutospacing="1" w:line="360" w:lineRule="auto"/>
        <w:jc w:val="both"/>
        <w:rPr>
          <w:rFonts w:ascii="Times New Roman" w:hAnsi="Times New Roman" w:cs="Times New Roman"/>
        </w:rPr>
      </w:pPr>
      <w:r w:rsidRPr="00F439CE">
        <w:rPr>
          <w:rFonts w:ascii="Times New Roman" w:hAnsi="Times New Roman" w:cs="Times New Roman"/>
        </w:rPr>
        <w:t xml:space="preserve">Social </w:t>
      </w:r>
    </w:p>
    <w:p w:rsidR="00313A99" w:rsidRPr="00F439CE" w:rsidRDefault="00313A99" w:rsidP="00FF3DA2">
      <w:pPr>
        <w:spacing w:line="360" w:lineRule="auto"/>
        <w:jc w:val="both"/>
        <w:rPr>
          <w:rFonts w:ascii="Times New Roman" w:hAnsi="Times New Roman" w:cs="Times New Roman"/>
          <w:b/>
          <w:bCs/>
        </w:rPr>
      </w:pPr>
      <w:r w:rsidRPr="00F439CE">
        <w:rPr>
          <w:rFonts w:ascii="Times New Roman" w:hAnsi="Times New Roman" w:cs="Times New Roman"/>
        </w:rPr>
        <w:t>The marketer must be aware of these factors in order to develop an appropriate MM for its target market.</w:t>
      </w:r>
      <w:r w:rsidRPr="00F439CE">
        <w:rPr>
          <w:rFonts w:ascii="Times New Roman" w:hAnsi="Times New Roman" w:cs="Times New Roman"/>
        </w:rPr>
        <w:br/>
      </w:r>
      <w:bookmarkStart w:id="58" w:name="personal"/>
      <w:r w:rsidRPr="00F439CE">
        <w:rPr>
          <w:rFonts w:ascii="Times New Roman" w:hAnsi="Times New Roman" w:cs="Times New Roman"/>
          <w:b/>
          <w:bCs/>
        </w:rPr>
        <w:t>1. Personal</w:t>
      </w:r>
      <w:bookmarkEnd w:id="58"/>
    </w:p>
    <w:p w:rsidR="00DC0B31"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Unique to a particular person. Demographic Factors. Sex, Race, Age etc.</w:t>
      </w:r>
    </w:p>
    <w:p w:rsidR="00DC0B31"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Who in the family is responsible for the decision making?</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Young people purchase things for different reasons than older people.</w:t>
      </w:r>
    </w:p>
    <w:p w:rsidR="00313A99" w:rsidRPr="00F439CE" w:rsidRDefault="00313A99" w:rsidP="00FF3DA2">
      <w:pPr>
        <w:pStyle w:val="Heading2"/>
        <w:spacing w:line="360" w:lineRule="auto"/>
        <w:jc w:val="both"/>
        <w:rPr>
          <w:rFonts w:ascii="Times New Roman" w:hAnsi="Times New Roman" w:cs="Times New Roman"/>
          <w:i w:val="0"/>
          <w:iCs w:val="0"/>
          <w:sz w:val="24"/>
          <w:szCs w:val="24"/>
        </w:rPr>
      </w:pPr>
      <w:bookmarkStart w:id="59" w:name="psychological"/>
      <w:bookmarkStart w:id="60" w:name="_Toc196713940"/>
      <w:bookmarkStart w:id="61" w:name="_Toc237027265"/>
      <w:bookmarkStart w:id="62" w:name="_Toc237074089"/>
      <w:r w:rsidRPr="00F439CE">
        <w:rPr>
          <w:rFonts w:ascii="Times New Roman" w:hAnsi="Times New Roman" w:cs="Times New Roman"/>
          <w:i w:val="0"/>
          <w:iCs w:val="0"/>
          <w:sz w:val="24"/>
          <w:szCs w:val="24"/>
        </w:rPr>
        <w:t>2. Psychological factors</w:t>
      </w:r>
      <w:bookmarkEnd w:id="59"/>
      <w:bookmarkEnd w:id="60"/>
      <w:bookmarkEnd w:id="61"/>
      <w:bookmarkEnd w:id="62"/>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Psychological factors include: </w:t>
      </w:r>
    </w:p>
    <w:p w:rsidR="00313A99" w:rsidRPr="00F439CE" w:rsidRDefault="00313A99" w:rsidP="00FF3DA2">
      <w:pPr>
        <w:pStyle w:val="Heading4"/>
        <w:keepNext w:val="0"/>
        <w:numPr>
          <w:ilvl w:val="0"/>
          <w:numId w:val="2"/>
        </w:numPr>
        <w:spacing w:before="100" w:beforeAutospacing="1" w:after="100" w:afterAutospacing="1" w:line="360" w:lineRule="auto"/>
        <w:jc w:val="both"/>
        <w:rPr>
          <w:b w:val="0"/>
          <w:bCs w:val="0"/>
          <w:sz w:val="24"/>
          <w:szCs w:val="24"/>
        </w:rPr>
      </w:pPr>
      <w:r w:rsidRPr="00F439CE">
        <w:rPr>
          <w:b w:val="0"/>
          <w:bCs w:val="0"/>
          <w:sz w:val="24"/>
          <w:szCs w:val="24"/>
        </w:rPr>
        <w:lastRenderedPageBreak/>
        <w:t>Motives</w:t>
      </w:r>
    </w:p>
    <w:p w:rsidR="00313A99" w:rsidRPr="00F439CE" w:rsidRDefault="00313A99" w:rsidP="00FF3DA2">
      <w:pPr>
        <w:pStyle w:val="Heading4"/>
        <w:keepNext w:val="0"/>
        <w:numPr>
          <w:ilvl w:val="0"/>
          <w:numId w:val="2"/>
        </w:numPr>
        <w:spacing w:before="100" w:beforeAutospacing="1" w:after="100" w:afterAutospacing="1" w:line="360" w:lineRule="auto"/>
        <w:jc w:val="both"/>
        <w:rPr>
          <w:b w:val="0"/>
          <w:bCs w:val="0"/>
          <w:sz w:val="24"/>
          <w:szCs w:val="24"/>
        </w:rPr>
      </w:pPr>
      <w:bookmarkStart w:id="63" w:name="perception"/>
      <w:r w:rsidRPr="00F439CE">
        <w:rPr>
          <w:b w:val="0"/>
          <w:bCs w:val="0"/>
          <w:sz w:val="24"/>
          <w:szCs w:val="24"/>
        </w:rPr>
        <w:t>Perception</w:t>
      </w:r>
      <w:bookmarkEnd w:id="63"/>
    </w:p>
    <w:p w:rsidR="00313A99" w:rsidRPr="00F439CE" w:rsidRDefault="00313A99" w:rsidP="00FF3DA2">
      <w:pPr>
        <w:pStyle w:val="Heading4"/>
        <w:keepNext w:val="0"/>
        <w:numPr>
          <w:ilvl w:val="0"/>
          <w:numId w:val="2"/>
        </w:numPr>
        <w:spacing w:before="100" w:beforeAutospacing="1" w:after="100" w:afterAutospacing="1" w:line="360" w:lineRule="auto"/>
        <w:jc w:val="both"/>
        <w:rPr>
          <w:b w:val="0"/>
          <w:bCs w:val="0"/>
          <w:sz w:val="24"/>
          <w:szCs w:val="24"/>
        </w:rPr>
      </w:pPr>
      <w:r w:rsidRPr="00F439CE">
        <w:rPr>
          <w:b w:val="0"/>
          <w:bCs w:val="0"/>
          <w:sz w:val="24"/>
          <w:szCs w:val="24"/>
        </w:rPr>
        <w:t>Ability and Knowledge</w:t>
      </w:r>
    </w:p>
    <w:p w:rsidR="00313A99" w:rsidRPr="00F439CE" w:rsidRDefault="00313A99" w:rsidP="00FF3DA2">
      <w:pPr>
        <w:pStyle w:val="Heading4"/>
        <w:keepNext w:val="0"/>
        <w:numPr>
          <w:ilvl w:val="0"/>
          <w:numId w:val="2"/>
        </w:numPr>
        <w:spacing w:before="100" w:beforeAutospacing="1" w:after="100" w:afterAutospacing="1" w:line="360" w:lineRule="auto"/>
        <w:jc w:val="both"/>
        <w:rPr>
          <w:b w:val="0"/>
          <w:bCs w:val="0"/>
          <w:sz w:val="24"/>
          <w:szCs w:val="24"/>
        </w:rPr>
      </w:pPr>
      <w:r w:rsidRPr="00F439CE">
        <w:rPr>
          <w:b w:val="0"/>
          <w:bCs w:val="0"/>
          <w:sz w:val="24"/>
          <w:szCs w:val="24"/>
        </w:rPr>
        <w:t>Attitudes</w:t>
      </w:r>
    </w:p>
    <w:p w:rsidR="00313A99" w:rsidRPr="00F439CE" w:rsidRDefault="00313A99" w:rsidP="00FF3DA2">
      <w:pPr>
        <w:numPr>
          <w:ilvl w:val="0"/>
          <w:numId w:val="2"/>
        </w:numPr>
        <w:spacing w:after="0" w:line="360" w:lineRule="auto"/>
        <w:jc w:val="both"/>
        <w:rPr>
          <w:rFonts w:ascii="Times New Roman" w:hAnsi="Times New Roman" w:cs="Times New Roman"/>
        </w:rPr>
      </w:pPr>
      <w:r w:rsidRPr="00F439CE">
        <w:rPr>
          <w:rFonts w:ascii="Times New Roman" w:hAnsi="Times New Roman" w:cs="Times New Roman"/>
        </w:rPr>
        <w:t>Personality</w:t>
      </w:r>
    </w:p>
    <w:p w:rsidR="00313A99" w:rsidRPr="00F439CE" w:rsidRDefault="00313A99" w:rsidP="00FF3DA2">
      <w:pPr>
        <w:pStyle w:val="Heading4"/>
        <w:keepNext w:val="0"/>
        <w:numPr>
          <w:ilvl w:val="0"/>
          <w:numId w:val="2"/>
        </w:numPr>
        <w:spacing w:before="100" w:beforeAutospacing="1" w:after="100" w:afterAutospacing="1" w:line="360" w:lineRule="auto"/>
        <w:jc w:val="both"/>
        <w:rPr>
          <w:b w:val="0"/>
          <w:bCs w:val="0"/>
          <w:sz w:val="24"/>
          <w:szCs w:val="24"/>
        </w:rPr>
      </w:pPr>
      <w:bookmarkStart w:id="64" w:name="lifestyle"/>
      <w:r w:rsidRPr="00F439CE">
        <w:rPr>
          <w:b w:val="0"/>
          <w:bCs w:val="0"/>
          <w:sz w:val="24"/>
          <w:szCs w:val="24"/>
        </w:rPr>
        <w:t>Lifestyles</w:t>
      </w:r>
      <w:bookmarkEnd w:id="64"/>
    </w:p>
    <w:p w:rsidR="00313A99" w:rsidRPr="00F439CE" w:rsidRDefault="00313A99" w:rsidP="00FF3DA2">
      <w:pPr>
        <w:pStyle w:val="Heading2"/>
        <w:spacing w:line="360" w:lineRule="auto"/>
        <w:jc w:val="both"/>
        <w:rPr>
          <w:rFonts w:ascii="Times New Roman" w:hAnsi="Times New Roman" w:cs="Times New Roman"/>
          <w:i w:val="0"/>
          <w:iCs w:val="0"/>
          <w:sz w:val="24"/>
          <w:szCs w:val="24"/>
        </w:rPr>
      </w:pPr>
      <w:bookmarkStart w:id="65" w:name="social"/>
      <w:bookmarkStart w:id="66" w:name="_Toc196713941"/>
      <w:bookmarkStart w:id="67" w:name="_Toc237027266"/>
      <w:bookmarkStart w:id="68" w:name="_Toc237074090"/>
      <w:r w:rsidRPr="00F439CE">
        <w:rPr>
          <w:rFonts w:ascii="Times New Roman" w:hAnsi="Times New Roman" w:cs="Times New Roman"/>
          <w:i w:val="0"/>
          <w:iCs w:val="0"/>
          <w:sz w:val="24"/>
          <w:szCs w:val="24"/>
        </w:rPr>
        <w:t>3. Social Factors</w:t>
      </w:r>
      <w:bookmarkEnd w:id="65"/>
      <w:bookmarkEnd w:id="66"/>
      <w:bookmarkEnd w:id="67"/>
      <w:bookmarkEnd w:id="68"/>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Consumer wants, learning, motives etc. are influenced by opinion leaders, person's family, reference groups, social class and culture.</w:t>
      </w:r>
      <w:r w:rsidR="00F73E4B" w:rsidRPr="00F439CE">
        <w:rPr>
          <w:rFonts w:ascii="Times New Roman" w:hAnsi="Times New Roman" w:cs="Times New Roman"/>
        </w:rPr>
        <w:t xml:space="preserve"> (Wiki/Impulse buying)</w:t>
      </w:r>
    </w:p>
    <w:p w:rsidR="00313A99" w:rsidRPr="0048372E" w:rsidRDefault="00313A99" w:rsidP="0048372E">
      <w:pPr>
        <w:pStyle w:val="Heading2"/>
      </w:pPr>
      <w:bookmarkStart w:id="69" w:name="_Toc196713943"/>
      <w:bookmarkStart w:id="70" w:name="_Toc237027267"/>
      <w:bookmarkStart w:id="71" w:name="_Toc237074091"/>
      <w:r w:rsidRPr="0048372E">
        <w:t>Psychological impulses and impulsive behavior</w:t>
      </w:r>
      <w:bookmarkEnd w:id="69"/>
      <w:bookmarkEnd w:id="70"/>
      <w:bookmarkEnd w:id="71"/>
      <w:r w:rsidRPr="0048372E">
        <w:t xml:space="preserve"> </w:t>
      </w:r>
    </w:p>
    <w:p w:rsidR="00313A99" w:rsidRPr="00F439CE" w:rsidRDefault="00313A99" w:rsidP="00FF3DA2">
      <w:pPr>
        <w:jc w:val="both"/>
        <w:rPr>
          <w:rFonts w:ascii="Times New Roman" w:hAnsi="Times New Roman" w:cs="Times New Roman"/>
          <w:b/>
          <w:bCs/>
        </w:rPr>
      </w:pP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Much human activity is driven by impulses that are biochemically and psychologically stimulated. The former function neurophysiologically as waves of active change that continue along a nerve fiber and trigger a particular somatic or mental response. The latter function as psychologically stimulating and motivating agents that originates from both conscious and unconscious activity (Wolman 1973). One authoritative and comprehensive definition of a psychological impulse describes it as: "a strong, sometimes irresistible urge; a sudden inclination to act without deliberation" (Goldenson 1984, p. 37). An impulse is not consciously planned, but arises immediately upon confrontation with a certain stimulus (Wolman 1973). </w:t>
      </w:r>
      <w:r w:rsidRPr="00F439CE">
        <w:rPr>
          <w:rFonts w:ascii="Times New Roman" w:hAnsi="Times New Roman" w:cs="Times New Roman"/>
          <w:i/>
          <w:iCs/>
        </w:rPr>
        <w:t xml:space="preserve">The onset of a psychological impulse occurs suddenly and spontaneously. Once triggered, an impulse encourages immediate action, and the urge may be powerful and persistent. </w:t>
      </w:r>
      <w:r w:rsidRPr="00F439CE">
        <w:rPr>
          <w:rFonts w:ascii="Times New Roman" w:hAnsi="Times New Roman" w:cs="Times New Roman"/>
        </w:rPr>
        <w:t xml:space="preserve">Impulses sometimes prove irresistible. However, a behavior is not impulsive simply because it occurs swiftly. Habitual behavior, for example, is relatively automatic but not necessarily impulsive. Also, in emergencies individuals are apt to act immediately, but this may be more an instinctive than an impulsive response. In a general sense, impulsive behavior has been a target of philosophical discussion for many years. It is a central theme of the legend of Adam and Eve (Ainslee 1975), and the focal point of fables such as "The Grass- hopper and the Ant." From a more formal perspective, economists have long observed people who sharply and foolishly discount the future (Jevons 1871/19 11; Mill *Dennis W. Rook is a Research Associate with DDB Needham Worldwide, 303 E. Wacker Drive, Chicago, IL 60601-5282. The author would like to thank Bobette Adler Levy and Gary Frazier for many helpful comments on early drafts of this article. In addition, the suggestions of three anonymous reviewers are gratefully acknowledged. </w:t>
      </w:r>
    </w:p>
    <w:p w:rsidR="00313A99" w:rsidRPr="00F439CE" w:rsidRDefault="00313A99" w:rsidP="00FF3DA2">
      <w:pPr>
        <w:jc w:val="both"/>
        <w:rPr>
          <w:rFonts w:ascii="Times New Roman" w:hAnsi="Times New Roman" w:cs="Times New Roman"/>
          <w:b/>
          <w:bCs/>
        </w:rPr>
      </w:pPr>
      <w:r w:rsidRPr="00F439CE">
        <w:rPr>
          <w:rFonts w:ascii="Times New Roman" w:hAnsi="Times New Roman" w:cs="Times New Roman"/>
          <w:b/>
          <w:bCs/>
        </w:rPr>
        <w:lastRenderedPageBreak/>
        <w:t xml:space="preserve">Consumers' buying impulses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Although impulsive behavior can occur in any setting, consumer impulse buying is an extensive everyday context for it. In the modern marketplace, spontaneous urges to buy and consume often compete with the practical necessity to delay the immediate gratification that buying provides. Market researchers have had a longstanding interest in this pervasive phenomenon, but many questions about impulsive purchase behavior still remain unanswered. </w:t>
      </w:r>
    </w:p>
    <w:p w:rsidR="00313A99" w:rsidRPr="0048372E" w:rsidRDefault="00313A99" w:rsidP="0048372E">
      <w:pPr>
        <w:pStyle w:val="Heading2"/>
      </w:pPr>
      <w:bookmarkStart w:id="72" w:name="_Toc196713944"/>
      <w:bookmarkStart w:id="73" w:name="_Toc237027268"/>
      <w:bookmarkStart w:id="74" w:name="_Toc237074092"/>
      <w:r w:rsidRPr="0048372E">
        <w:t>A Critical Review of Impulse Buying Research</w:t>
      </w:r>
      <w:bookmarkEnd w:id="72"/>
      <w:bookmarkEnd w:id="73"/>
      <w:bookmarkEnd w:id="74"/>
      <w:r w:rsidRPr="0048372E">
        <w:t xml:space="preserve">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Extensive research on impulse buying began in the early 1950s and sought to investigate those purchase decisions that are made after the consumer enters a retail environment. The DuPont Consumer Buying Habits Studies (1948-1965), and also studies sponsored by the Point-of-Purchase Advertising Institute (e.g., Patterson 1963), gave an impetus to impulse buying research during this period. The DuPont studies provided the paradigm for most early research and defined impulse buying as an "unplanned" purchase. This definition was typically operationalized as the difference between a consumer's total purchases at the completion of a shopping trip, and those that were listed as intended purchases prior to entering a store. Numerous studies subsequently investigated the frequencies of unplanned "impulse" buying across various product categories (Applebaum 1951; Clover 1950; Katona and Mueller 1955; West 195 1), and in different retail settings (Clover 1950; Consumer Buying Habits Studies 1965). Impulse buying research proliferated and extended to investigations of how merchandising stimuli such as retail shelf location (Patterson 1963) and amount of shelf space (Cox 1964) affected impulse buying. Other studies discovered the types of circumstances in which consumers buy things without prior planning (Stern 1962) and examined the relationships between consumers' demographic and lifestyle characteristics and their impulse buying susceptibility (Kollat and Willett 1967). As impulse buying research grew more extensive, it also came under widespread theoretical and methodological attacks. Two problems emerged to cloud the findings of these earlier studies. </w:t>
      </w:r>
      <w:r w:rsidRPr="00F439CE">
        <w:rPr>
          <w:rFonts w:ascii="Times New Roman" w:hAnsi="Times New Roman" w:cs="Times New Roman"/>
          <w:b/>
          <w:bCs/>
        </w:rPr>
        <w:t>First,</w:t>
      </w:r>
      <w:r w:rsidRPr="00F439CE">
        <w:rPr>
          <w:rFonts w:ascii="Times New Roman" w:hAnsi="Times New Roman" w:cs="Times New Roman"/>
        </w:rPr>
        <w:t xml:space="preserve"> the taxonomical research approach that classified products into impulse and nonimpulse categories tends to obscure the fact that almost anything can be purchased on impulse (Kollat and Willett 1969; Shapiro 1973; Stern 1962). Today, impulse buying is still widely discussed in terms of which products are and are not impulse items (Assael 1985; Bellengeret al. 1978). A taxonomical approach can be useful, but it tends to divert attention from the internal motivation and its expression that are crucial to the impulsive purchase. It is people, not products, who experience consuming impulses (Rook and Hoch 1985). Also, the taxonomical orientation commonly conceives of impulse buying as involving only the purchase of low-priced, low-involvement goods (Assael 1985). Impulse buying's product dimensions extend well beyond snack items and gossip magazines to the outer limits of one's cash and credit. An extra TV set, a VCR, a larger microwave oven, an important piece of </w:t>
      </w:r>
      <w:r w:rsidRPr="00F439CE">
        <w:rPr>
          <w:rFonts w:ascii="Times New Roman" w:hAnsi="Times New Roman" w:cs="Times New Roman"/>
        </w:rPr>
        <w:lastRenderedPageBreak/>
        <w:t xml:space="preserve">furniture, and a vacation cruise can all be impulse purchases as can a package of potato chips or a candy bar.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A </w:t>
      </w:r>
      <w:r w:rsidRPr="00F439CE">
        <w:rPr>
          <w:rFonts w:ascii="Times New Roman" w:hAnsi="Times New Roman" w:cs="Times New Roman"/>
          <w:b/>
          <w:bCs/>
        </w:rPr>
        <w:t xml:space="preserve">second </w:t>
      </w:r>
      <w:r w:rsidRPr="00F439CE">
        <w:rPr>
          <w:rFonts w:ascii="Times New Roman" w:hAnsi="Times New Roman" w:cs="Times New Roman"/>
        </w:rPr>
        <w:t xml:space="preserve">problem afflicting impulse buying research is the absence of an adequate theoretical framework to guide empirical work. Some time ago Nesbitt (1959) argued that some shopping behavior that is characterized as unplanned, or impulse buying, may actually be a form of in store planning that a shopper uses to finalize his/her intentions. Planning is a relative term; consumers' plans are sometimes contingent and altered by environmental circumstance. Stern (1962) and Kollat and Willett (1969) both criticized the "unplanned purchase" definition as too vague and as encompassing too many different types of behavior. The operational procedures used to measure "unplanned" impulse buying are also problematic (Pollay 1968). When defined as the difference between actually concluded and previously planned acquisitions, impulse buying is difficult to measure accurately because consumers may be unable or unwilling to fully articulate their prepurchase intentions (Kollat and Willett 1969). Estimates of impulse purchases are likely to be exaggerated when a particular shopper uses the retail store itself as a memory cue. Remembering that one needs a gallon of milk or some toilet paper does not commonly involve truly impulsive behavior (Stern 1962). </w:t>
      </w:r>
      <w:r w:rsidRPr="00F439CE">
        <w:rPr>
          <w:rFonts w:ascii="Times New Roman" w:hAnsi="Times New Roman" w:cs="Times New Roman"/>
          <w:i/>
          <w:iCs/>
        </w:rPr>
        <w:t>Not all unplanned purchases are impulsively decided. On the other hand, impulse purchase estimates will be attenuated when a product item is on the planning list, but the actual brand purchase was made on impulse. Despite all of this criticism, impulse buying is still widely characterized as "unplanned" purchase behavior</w:t>
      </w:r>
      <w:r w:rsidRPr="00F439CE">
        <w:rPr>
          <w:rFonts w:ascii="Times New Roman" w:hAnsi="Times New Roman" w:cs="Times New Roman"/>
        </w:rPr>
        <w:t xml:space="preserve">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(Bellenger et al. 1978; Cobb and Hoyer 1986; Engel, Blackwell, and Kollat 1978), although there have been some recent attempts to reexamine the impulse buying concept (Kroeber-Riel 1980; Rook and Hoch 1985; Weinberg and Gottwald 1982). Discussion has not yet offered a behavioral model that explains impulse buying by linking it to other types of impulsive behavior. Nor has the extant research provided a comprehensive, descriptive account of impulse buying's psychological contents. Most research has been conducted without the theoretical grounding that descriptive, phenomenological analyses often yield (Anderson 1983; Deshpande 1983; Glaser and Strauss 1967). As a result, we really know very little about what happens when consumers experience the impulse to buy. In a general sense, most large-scale models of consumer behavior have failed to account explicitly for impulse buying behavior. Impulse buying is reactive behavior and often involves an immediate action response to a stimulus (Kroeber-Riel 1980). In most models, arousal and purchase are linked indirectly and depicted as mediated by "perceptual bias," "information re- called," and "intention" (Howard and Sheth 1969) or by "overt search" and "long-term memory" (Howard 1977). These models do not explain situations where arousal leads directly to action. Engel, Kollat, and Blackwell (1968) depict this as occurring as a result’s of "unanticipated circumstances," but this category is too broad. </w:t>
      </w: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lastRenderedPageBreak/>
        <w:t>(Source: The Buying Impulse Author(s): Dennis W. Rook Source: The Journal of Consumer Research, Vol. 14, No. 2, (Sep., 1987), pp. 189-199 Published by: The University of Chicago Press A Reconceptualization of Impulse Buying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The term "impulse buying" refers to a narrower and more specific range of phenomena than "unplanned purchasing" does. More importantly, it identifies a psychologically distinctive type of behavior that differs dramatically from contemplative modes of consumer choice. This article defines impulse buying in the following way: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Impulse buying occurs when a consumer experiences a sudden, often powerful and persistent urge to buy some-thing immediately .The impulse to buy is hedonically complex and may stimulate emotional conflict. Also, impulse buying is prone to occur with diminished regard for its consequences. </w:t>
      </w:r>
    </w:p>
    <w:p w:rsidR="00313A99" w:rsidRPr="00F439CE" w:rsidRDefault="00313A99" w:rsidP="00F73E4B">
      <w:pPr>
        <w:spacing w:line="360" w:lineRule="auto"/>
        <w:jc w:val="both"/>
        <w:rPr>
          <w:rFonts w:ascii="Times New Roman" w:hAnsi="Times New Roman" w:cs="Times New Roman"/>
        </w:rPr>
      </w:pPr>
      <w:r w:rsidRPr="00F439CE">
        <w:rPr>
          <w:rFonts w:ascii="Times New Roman" w:hAnsi="Times New Roman" w:cs="Times New Roman"/>
        </w:rPr>
        <w:t>Impulse buying is relatively extraordinary and exciting; contemplative buying is more ordinary and tranquil (Weinberg and Gottwald 1982). Buying impulses are often forceful and urgent; contemplative purchasing is less so. Also, impulse buying is a fast experience, not a slow one. It is more likely to involve grabbing a product than choosing one. Impulsive behavior is more spontaneous than cautious. A buying impulse tends to disrupt the consumer's behavior stream, while a contemplative purchase is more likely to be a part of one's regular routine. Impulse buying is more emotional than rational, and it is more likely to be perceived as "bad" than "good." Finally, the consumer is more likely to feel out-of-control when buying impulsively than when making contemplative purchases. This interpretation is close in spirit to the "pure impulse" behavior that Stern (1962) identified but failed to elaborate with much detail, and it is consistent with most behavioral science approaches to explaining impulsive human behavior. Also, it corresponds with popular everyday characterizations of impulsive urges to buy and consume, such as the imaginary one depicted in Gary Larsen's cartoon</w:t>
      </w:r>
      <w:r w:rsidR="00F73E4B" w:rsidRPr="00F439CE">
        <w:rPr>
          <w:rFonts w:ascii="Times New Roman" w:hAnsi="Times New Roman" w:cs="Times New Roman"/>
        </w:rPr>
        <w:t xml:space="preserve">. </w:t>
      </w:r>
      <w:r w:rsidR="00916790" w:rsidRPr="00F439CE">
        <w:rPr>
          <w:rFonts w:ascii="Times New Roman" w:hAnsi="Times New Roman" w:cs="Times New Roman"/>
        </w:rPr>
        <w:t>(Dennis</w:t>
      </w:r>
      <w:r w:rsidRPr="00F439CE">
        <w:rPr>
          <w:rFonts w:ascii="Times New Roman" w:hAnsi="Times New Roman" w:cs="Times New Roman"/>
        </w:rPr>
        <w:t xml:space="preserve"> W. Rook Source: The Journal of Consumer Research, Vol. 14, No. 2, (Sep., 1987), pp. 189-199Published by: The University of Chicago Press Stable URL: http://www.jstor.org/stable/2489410)</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As used today, the term "impulse buying" is generally considered to be synonymous with "unplanned buying"-that is, it describes any purchase which a shopper makes but has not planned in advance. This use of the term, although accurate, is not very descriptive, and one of the purposes of this article is to refine this definition. According to studies on shopper behavior, an increasing number of consumer purchases are being made without advance planning. Probably the most comprehensive of these studies is a periodic survey by the Film Division of the Dupont Company of supermarket purchases. Shoppers are queried upon entering the store as to what they intend to buy, and are checked again before leaving to learn what they actually did buy. All items purchased but not mentioned in the first interview are listed as unplanned </w:t>
      </w:r>
      <w:r w:rsidRPr="00F439CE">
        <w:rPr>
          <w:rFonts w:ascii="Times New Roman" w:hAnsi="Times New Roman" w:cs="Times New Roman"/>
        </w:rPr>
        <w:lastRenderedPageBreak/>
        <w:t>or impulse purchases. These surveys show that an increasing percentage of shopper purchases are made on impulse.</w:t>
      </w:r>
    </w:p>
    <w:p w:rsidR="00313A99" w:rsidRPr="0048372E" w:rsidRDefault="00313A99" w:rsidP="0048372E">
      <w:pPr>
        <w:pStyle w:val="Heading2"/>
      </w:pPr>
      <w:bookmarkStart w:id="75" w:name="_Toc196713945"/>
      <w:bookmarkStart w:id="76" w:name="_Toc237027269"/>
      <w:bookmarkStart w:id="77" w:name="_Toc237074093"/>
      <w:r w:rsidRPr="0048372E">
        <w:t>The Impulse Mix</w:t>
      </w:r>
      <w:bookmarkEnd w:id="75"/>
      <w:bookmarkEnd w:id="76"/>
      <w:bookmarkEnd w:id="77"/>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 xml:space="preserve">Impulse buying is influenced by a variety of economic, personality, time, location, and even cultural factors. These vary not only among different shoppers considering purchase of the same item, but also for the same shopper buying the same item but under different buying situations. This results in a "mix" of different kinds of impulse buying. Four broad classifications of impulse buying can be identified. </w:t>
      </w:r>
    </w:p>
    <w:p w:rsidR="00313A99" w:rsidRPr="00F439CE" w:rsidRDefault="00313A99" w:rsidP="00FF3DA2">
      <w:pPr>
        <w:jc w:val="both"/>
        <w:rPr>
          <w:rFonts w:ascii="Times New Roman" w:hAnsi="Times New Roman" w:cs="Times New Roman"/>
        </w:rPr>
      </w:pP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1. Pure Impulse Buying</w:t>
      </w:r>
      <w:r w:rsidRPr="00F439CE">
        <w:rPr>
          <w:rFonts w:ascii="Times New Roman" w:hAnsi="Times New Roman" w:cs="Times New Roman"/>
        </w:rPr>
        <w:t xml:space="preserve">. The most easily distinguished kind of impulse buying is the pure impulse purchase. This is truly impulsive buying, the novelty or escape purchase which breaks a normal buying pattern. It is probable that pure impulse buying accounts for a relatively small number of impulse purchases, since housewives tend to develop strong habits in budgeting, in where and when to shop, and in the preplanning of the shopping trip. This reliance upon habit tends to make the housewife a more efficient shopper, but also eliminates much of the whimsy or impulsiveness from her buying.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2. Reminder Impulse Buying.</w:t>
      </w:r>
      <w:r w:rsidRPr="00F439CE">
        <w:rPr>
          <w:rFonts w:ascii="Times New Roman" w:hAnsi="Times New Roman" w:cs="Times New Roman"/>
        </w:rPr>
        <w:t xml:space="preserve"> Reminder impulse buying occurs when a shopper sees an item and remembers that the stock at home is exhausted or low, or recalls an advertisement or other information about the item and a previous decision to buy. The key factor is remembered prior experience with the product, or knowledge of it, which "sparks" the impulse purchase.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3. Suggestion Impulse Buying. Suggestion buying occurs when a shopper sees a product for the first time and visualizes a need for it</w:t>
      </w:r>
      <w:r w:rsidRPr="00F439CE">
        <w:rPr>
          <w:rFonts w:ascii="Times New Roman" w:hAnsi="Times New Roman" w:cs="Times New Roman"/>
        </w:rPr>
        <w:t xml:space="preserve">, even though she has no previous knowledge of the item. Suggestion buying is distinguished from reminder buying in that the shopper has no prior knowledge of the product to assist her in the purchase. Product quality, function, and the like must be evaluated at the point of sale. The distinction between suggestion buying and pure impulse buying is that items purchased on suggestion impulse can also be entirely rational or functional purchases, as opposed to the emotional appeal which sparks pure impulse purchases.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4. Planned Impulse Buying. Although "planned impulse buying"</w:t>
      </w:r>
      <w:r w:rsidRPr="00F439CE">
        <w:rPr>
          <w:rFonts w:ascii="Times New Roman" w:hAnsi="Times New Roman" w:cs="Times New Roman"/>
        </w:rPr>
        <w:t xml:space="preserve"> may seem anomalous, it is ac- curate. Planned impulse buying occurs when the shopper enters the store with some specific purchases in mind, but with the expectation and intention to make other purchases that depend on price specials, coupon offers, and the like. It is a recently developed consumer buying trait and likely to be a most significant one. On the surface, it appears to indict female shopping habits. But this may be an unfair and unrealistic indictment. Earl Puckett, Chairman of the Allied chain of department stores is quoted as </w:t>
      </w:r>
      <w:r w:rsidRPr="00F439CE">
        <w:rPr>
          <w:rFonts w:ascii="Times New Roman" w:hAnsi="Times New Roman" w:cs="Times New Roman"/>
        </w:rPr>
        <w:lastRenderedPageBreak/>
        <w:t xml:space="preserve">saying: "Women spend money like conservative trustees in charge of somebody else's money."' It has also been said that "one of the harshest canards of our time is that women are impulsive buyers with an almost neurotic compulsion to squander their household money on any bauble that chances to catch their fancy." </w:t>
      </w:r>
    </w:p>
    <w:p w:rsidR="00313A99" w:rsidRPr="0048372E" w:rsidRDefault="00313A99" w:rsidP="0048372E">
      <w:pPr>
        <w:pStyle w:val="Heading2"/>
      </w:pPr>
      <w:bookmarkStart w:id="78" w:name="_Toc196713946"/>
      <w:bookmarkStart w:id="79" w:name="_Toc237027270"/>
      <w:bookmarkStart w:id="80" w:name="_Toc237074094"/>
      <w:r w:rsidRPr="0048372E">
        <w:t>Nine major influences in impulse buying.</w:t>
      </w:r>
      <w:bookmarkEnd w:id="78"/>
      <w:bookmarkEnd w:id="79"/>
      <w:bookmarkEnd w:id="80"/>
    </w:p>
    <w:p w:rsidR="00313A99" w:rsidRPr="00F439CE" w:rsidRDefault="00313A99" w:rsidP="00FF3DA2">
      <w:pPr>
        <w:jc w:val="both"/>
        <w:rPr>
          <w:rFonts w:ascii="Times New Roman" w:hAnsi="Times New Roman" w:cs="Times New Roman"/>
          <w:b/>
          <w:bCs/>
        </w:rPr>
      </w:pP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1. Low Price</w:t>
      </w:r>
      <w:r w:rsidRPr="00F439CE">
        <w:rPr>
          <w:rFonts w:ascii="Times New Roman" w:hAnsi="Times New Roman" w:cs="Times New Roman"/>
        </w:rPr>
        <w:t xml:space="preserve">. Of several factors influencing impulse buying, price probably exerts the most direct control. It automatically eliminates most shopping goods, such as automobiles, as impulse purchased items. Price also influences impulse purchasing </w:t>
      </w:r>
      <w:r w:rsidR="00916790" w:rsidRPr="00F439CE">
        <w:rPr>
          <w:rFonts w:ascii="Times New Roman" w:hAnsi="Times New Roman" w:cs="Times New Roman"/>
        </w:rPr>
        <w:t xml:space="preserve"> </w:t>
      </w:r>
      <w:r w:rsidRPr="00F439CE">
        <w:rPr>
          <w:rFonts w:ascii="Times New Roman" w:hAnsi="Times New Roman" w:cs="Times New Roman"/>
        </w:rPr>
        <w:t>of convenience goods; for instance, if a shopper plans to buy two bars of soap at a price of around 25 cents each but finds soap on special sale at three bars for 69 cents, she might well buy the 3-bar special. The special price converts the additional bar into an impulse item. Price also affects pure impulse buying. The impulse which encourages the shopper to pick up an appealing toy or kitchen gadget for which "you can't go wrong at 49 cents," might well be curbed if the price were $1.49. At just what price level an item becomes an</w:t>
      </w:r>
      <w:r w:rsidR="00916790" w:rsidRPr="00F439CE">
        <w:rPr>
          <w:rFonts w:ascii="Times New Roman" w:hAnsi="Times New Roman" w:cs="Times New Roman"/>
        </w:rPr>
        <w:t xml:space="preserve"> </w:t>
      </w:r>
      <w:r w:rsidRPr="00F439CE">
        <w:rPr>
          <w:rFonts w:ascii="Times New Roman" w:hAnsi="Times New Roman" w:cs="Times New Roman"/>
        </w:rPr>
        <w:t xml:space="preserve">impulse item cannot be precisely determined. Rack jobbers handling nonfood items in food stores- which are generally considered to be impulse items in these outlets-claim that most of their me which might be considered a broad impulse price range as well. Additionally, vending-machine operators have trouble moving items priced at over a dollar. This may be caused by the fact that up until recently vending machines accepted only coins, but it might also be that consumer planning for purchases commences at around a dollar.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2. Marginal Need for Item.</w:t>
      </w:r>
      <w:r w:rsidRPr="00F439CE">
        <w:rPr>
          <w:rFonts w:ascii="Times New Roman" w:hAnsi="Times New Roman" w:cs="Times New Roman"/>
        </w:rPr>
        <w:t xml:space="preserve"> The degree of consumer need for an item is an influence on whether or not it is an impulse item. Some consumer convenience goods, such as staples in the food store- bread, milk, meat, and the like-or packaged health aids and medications in the drug store, are necessities for which the shopper must schedule regular trips to the store. Many convenience goods, how- ever, are in the no necessity category. These are marginal need items, in that the shopper can post- pone their purchase until it is convenient to buy them. Since these items are not the central purpose of a shopping trip, and the need for them is not urgent, they are less likely to be planned purchases and more likely to be impulse items.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3. Mass Distribution</w:t>
      </w:r>
      <w:r w:rsidRPr="00F439CE">
        <w:rPr>
          <w:rFonts w:ascii="Times New Roman" w:hAnsi="Times New Roman" w:cs="Times New Roman"/>
        </w:rPr>
        <w:t xml:space="preserve">. The more numerous the outlets in which an item is available, the more opportunities the consumer has to find and buy it. Since she is not shopping specifically for the item, it should be made available to her in as many places where she does shop as possible.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 xml:space="preserve">4. Self-Service. </w:t>
      </w:r>
      <w:r w:rsidRPr="00F439CE">
        <w:rPr>
          <w:rFonts w:ascii="Times New Roman" w:hAnsi="Times New Roman" w:cs="Times New Roman"/>
        </w:rPr>
        <w:t>Certainly self-service permits the shopper to buy more quickly and with greater freedom than do</w:t>
      </w:r>
      <w:r w:rsidR="00916790" w:rsidRPr="00F439CE">
        <w:rPr>
          <w:rFonts w:ascii="Times New Roman" w:hAnsi="Times New Roman" w:cs="Times New Roman"/>
        </w:rPr>
        <w:t>es clerk-service operation. Be</w:t>
      </w:r>
      <w:r w:rsidRPr="00F439CE">
        <w:rPr>
          <w:rFonts w:ascii="Times New Roman" w:hAnsi="Times New Roman" w:cs="Times New Roman"/>
        </w:rPr>
        <w:t xml:space="preserve">cause so many more items are readily available to the self-service shopper, there is increased opportunity for impulse buying.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lastRenderedPageBreak/>
        <w:t>5. Mass Advertising</w:t>
      </w:r>
      <w:r w:rsidRPr="00F439CE">
        <w:rPr>
          <w:rFonts w:ascii="Times New Roman" w:hAnsi="Times New Roman" w:cs="Times New Roman"/>
        </w:rPr>
        <w:t xml:space="preserve">. Much of impulse buying, such as reminder or planned impulse buying is predicated on a high degree of consumer knowledge about the item. This knowledge is gained from prior experience with the item, or from advertising. Although the primary purpose of mass advertising is to create preplanned purchases (prefer- ably brand purchases), the reminder benefit of this advertising should assume greater importance as the incidence of impulse buying increases.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 xml:space="preserve">6. Prominent Store Display. </w:t>
      </w:r>
      <w:r w:rsidRPr="00F439CE">
        <w:rPr>
          <w:rFonts w:ascii="Times New Roman" w:hAnsi="Times New Roman" w:cs="Times New Roman"/>
        </w:rPr>
        <w:t xml:space="preserve">Since, by definition, the shopper is not specifically looking for impulse items in the store, prominent display of these items is necessary to increase the opportunity for consumer impulse buying. Display here includes favorable shelf position, special in-store promotions, and distinctive packaging.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 xml:space="preserve">7. Short Product Life. </w:t>
      </w:r>
      <w:r w:rsidRPr="00F439CE">
        <w:rPr>
          <w:rFonts w:ascii="Times New Roman" w:hAnsi="Times New Roman" w:cs="Times New Roman"/>
        </w:rPr>
        <w:t xml:space="preserve">An item which is either perishable, or for some other reason has a short product life, obviously is subject to purchase more frequently than a longer-lived product. With the exception of necessities which might also be perish-able or short-lived, the shorter the buying cycle for an item, the more likely it is to be purchased incandesce falls into the $.19 to $3.00 price range, The Significance of Impulse Buying Today 61 impulse. The fact that the shopper purchases the 62 Journal of Marketing, April, 1962 item frequently reduces her need to plan for it. She is more likely to rely on encountering it at the store and buying it on impulse.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8. Small Size or Light Weight</w:t>
      </w:r>
      <w:r w:rsidRPr="00F439CE">
        <w:rPr>
          <w:rFonts w:ascii="Times New Roman" w:hAnsi="Times New Roman" w:cs="Times New Roman"/>
        </w:rPr>
        <w:t xml:space="preserve">. Quite apart from price, size or weight of an item influences impulse buying. For instance, if a shopper notes a particularly good buy on a garden hose at her neighborhood drug store, she may curb her impulse to buy if the hose is either too heavy or too awkward to carry home. The weight or size problems connected with the item oblige the shopper to do some special planning and thus reduce her impulse buying. On the other hand, small, light, easily trans- ported items present no such problems and are more likely to be impulse items. </w:t>
      </w:r>
    </w:p>
    <w:p w:rsidR="00970900" w:rsidRPr="00B4327A" w:rsidRDefault="00313A99" w:rsidP="00B4327A">
      <w:pPr>
        <w:spacing w:after="0" w:line="480" w:lineRule="auto"/>
        <w:jc w:val="both"/>
        <w:rPr>
          <w:rFonts w:ascii="Times New Roman" w:hAnsi="Times New Roman" w:cs="Times New Roman"/>
        </w:rPr>
      </w:pPr>
      <w:r w:rsidRPr="00F439CE">
        <w:rPr>
          <w:rFonts w:ascii="Times New Roman" w:hAnsi="Times New Roman" w:cs="Times New Roman"/>
          <w:b/>
          <w:bCs/>
        </w:rPr>
        <w:t>9. Ease of Storage.</w:t>
      </w:r>
      <w:r w:rsidRPr="00F439CE">
        <w:rPr>
          <w:rFonts w:ascii="Times New Roman" w:hAnsi="Times New Roman" w:cs="Times New Roman"/>
        </w:rPr>
        <w:t xml:space="preserve"> The problem of where to put the item once the shopper gets it home also influences impulse buying. For instance, a shopper may want to buy bulk ice cream on impulse, but remembers she has no room for it in the freezer.  Conversely, those items which present no storage problems are more likely to be impulse items</w:t>
      </w:r>
      <w:r w:rsidR="00B4327A">
        <w:rPr>
          <w:rFonts w:ascii="Times New Roman" w:hAnsi="Times New Roman" w:cs="Times New Roman"/>
        </w:rPr>
        <w:t>. (</w:t>
      </w:r>
      <w:hyperlink r:id="rId7" w:history="1">
        <w:r w:rsidR="00970900" w:rsidRPr="00B4327A">
          <w:rPr>
            <w:rStyle w:val="Hyperlink"/>
            <w:rFonts w:ascii="Times New Roman" w:hAnsi="Times New Roman" w:cs="Times New Roman"/>
            <w:color w:val="auto"/>
            <w:u w:val="none"/>
          </w:rPr>
          <w:t>http://www.knowthis.com/tutorials/principles-of-marketing/consumer-buying-behavior/types-of-purchase-decisions.htm</w:t>
        </w:r>
      </w:hyperlink>
      <w:r w:rsidR="00B4327A">
        <w:t>)</w:t>
      </w:r>
    </w:p>
    <w:p w:rsidR="00313A99" w:rsidRPr="00F439CE" w:rsidRDefault="00313A99" w:rsidP="00FF3DA2">
      <w:pPr>
        <w:spacing w:line="360" w:lineRule="auto"/>
        <w:jc w:val="both"/>
        <w:rPr>
          <w:rFonts w:ascii="Times New Roman" w:hAnsi="Times New Roman" w:cs="Times New Roman"/>
        </w:rPr>
      </w:pPr>
    </w:p>
    <w:p w:rsidR="00313A99" w:rsidRPr="00F439CE" w:rsidRDefault="00313A99" w:rsidP="00FF3DA2">
      <w:pPr>
        <w:pStyle w:val="Heading2"/>
        <w:jc w:val="both"/>
        <w:rPr>
          <w:rFonts w:ascii="Times New Roman" w:hAnsi="Times New Roman" w:cs="Times New Roman"/>
          <w:b w:val="0"/>
          <w:bCs w:val="0"/>
          <w:i w:val="0"/>
          <w:iCs w:val="0"/>
        </w:rPr>
      </w:pPr>
      <w:bookmarkStart w:id="81" w:name="_Toc196713947"/>
      <w:bookmarkStart w:id="82" w:name="_Toc237027271"/>
      <w:bookmarkStart w:id="83" w:name="_Toc237074095"/>
      <w:r w:rsidRPr="00F439CE">
        <w:rPr>
          <w:rFonts w:ascii="Times New Roman" w:hAnsi="Times New Roman" w:cs="Times New Roman"/>
          <w:b w:val="0"/>
          <w:bCs w:val="0"/>
          <w:i w:val="0"/>
          <w:iCs w:val="0"/>
        </w:rPr>
        <w:lastRenderedPageBreak/>
        <w:t>Significant outcomes which can be drawn of impulse buying</w:t>
      </w:r>
      <w:bookmarkEnd w:id="81"/>
      <w:bookmarkEnd w:id="82"/>
      <w:bookmarkEnd w:id="83"/>
    </w:p>
    <w:p w:rsidR="00313A99" w:rsidRPr="00F439CE" w:rsidRDefault="00313A99" w:rsidP="00FF3DA2">
      <w:pPr>
        <w:jc w:val="both"/>
        <w:rPr>
          <w:rFonts w:ascii="Times New Roman" w:hAnsi="Times New Roman" w:cs="Times New Roman"/>
          <w:b/>
          <w:bCs/>
          <w:i/>
          <w:iCs/>
          <w:sz w:val="28"/>
          <w:szCs w:val="28"/>
        </w:rPr>
      </w:pP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1.</w:t>
      </w:r>
      <w:r w:rsidRPr="00F439CE">
        <w:rPr>
          <w:rFonts w:ascii="Times New Roman" w:hAnsi="Times New Roman" w:cs="Times New Roman"/>
        </w:rPr>
        <w:t xml:space="preserve"> Impulse buying, despite certain connotations attached to the term, has become in the majority of cases an efficient and sensible way to buy goods.</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2</w:t>
      </w:r>
      <w:r w:rsidRPr="00F439CE">
        <w:rPr>
          <w:rFonts w:ascii="Times New Roman" w:hAnsi="Times New Roman" w:cs="Times New Roman"/>
        </w:rPr>
        <w:t xml:space="preserve">. The incidence of impulse buying is growing, largely because consumers have quickly accepted and adapted methods of buying to certain merchandising innovations. Because of this interrelationship of buying to merchandising, impulse buying will continue to grow in significance.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3.</w:t>
      </w:r>
      <w:r w:rsidRPr="00F439CE">
        <w:rPr>
          <w:rFonts w:ascii="Times New Roman" w:hAnsi="Times New Roman" w:cs="Times New Roman"/>
        </w:rPr>
        <w:t xml:space="preserve"> As the nature of impulse buying changes, manufacturers should re-examine their merchandising strategies toward this type of buying. Al-though factors such as product size or price maybe difficult, if not impossible, to modify, impulse buying can be favorably influenced through distribution, advertising, and store promotions. One relatively simple tactic, for example, is the establishment of a close tie-in between at-home and in-store advertising, to encourage reminder impulse buying.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4.</w:t>
      </w:r>
      <w:r w:rsidRPr="00F439CE">
        <w:rPr>
          <w:rFonts w:ascii="Times New Roman" w:hAnsi="Times New Roman" w:cs="Times New Roman"/>
        </w:rPr>
        <w:t xml:space="preserve"> The tone of in-store advertising may change in the light of increased impulse buying. Signs, pole cards, and the like may serve less as attention attracters and more to provide information and explanation.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5</w:t>
      </w:r>
      <w:r w:rsidRPr="00F439CE">
        <w:rPr>
          <w:rFonts w:ascii="Times New Roman" w:hAnsi="Times New Roman" w:cs="Times New Roman"/>
        </w:rPr>
        <w:t xml:space="preserve">. Retailers can capitalize on the trend to more impulse buying by creating new impulse buying centers to supplement the heavily trafficked checkout stand. Such impulse centers should be comparatively easy to establish through new techniques of rack merchandising and use of floor stands. </w:t>
      </w: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b/>
          <w:bCs/>
        </w:rPr>
        <w:t>6.</w:t>
      </w:r>
      <w:r w:rsidRPr="00F439CE">
        <w:rPr>
          <w:rFonts w:ascii="Times New Roman" w:hAnsi="Times New Roman" w:cs="Times New Roman"/>
        </w:rPr>
        <w:t xml:space="preserve"> Probably the most significant feature of impulse buying is conceptual. Marketers should dispense with the idea that this type of buying is basically irrational and, therefore, impossible to influence. </w:t>
      </w: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(Source: The Significance of Impulse Buying Today Author(s): Hawkins Stern Source: Journal of Marketing, Vol. 26, No. 2, (Apr., 1962), pp. 59-62 Published by: American Marketing Association)</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48372E" w:rsidRDefault="00313A99" w:rsidP="0048372E">
      <w:pPr>
        <w:pStyle w:val="Heading1"/>
      </w:pPr>
      <w:r w:rsidRPr="00F439CE">
        <w:br w:type="page"/>
      </w:r>
      <w:bookmarkStart w:id="84" w:name="_Toc237027272"/>
      <w:bookmarkStart w:id="85" w:name="_Toc196713949"/>
      <w:bookmarkStart w:id="86" w:name="_Toc237074096"/>
      <w:r w:rsidRPr="0048372E">
        <w:lastRenderedPageBreak/>
        <w:t>Chapter # 3</w:t>
      </w:r>
      <w:bookmarkEnd w:id="84"/>
      <w:bookmarkEnd w:id="86"/>
    </w:p>
    <w:p w:rsidR="00313A99" w:rsidRPr="0048372E" w:rsidRDefault="00313A99" w:rsidP="0048372E">
      <w:pPr>
        <w:pStyle w:val="Heading1"/>
      </w:pPr>
      <w:bookmarkStart w:id="87" w:name="_Toc237027273"/>
      <w:bookmarkStart w:id="88" w:name="_Toc237074097"/>
      <w:r w:rsidRPr="0048372E">
        <w:t>Methodology</w:t>
      </w:r>
      <w:bookmarkEnd w:id="85"/>
      <w:bookmarkEnd w:id="87"/>
      <w:bookmarkEnd w:id="88"/>
    </w:p>
    <w:p w:rsidR="00313A99" w:rsidRPr="0048372E" w:rsidRDefault="00313A99" w:rsidP="0048372E">
      <w:pPr>
        <w:pStyle w:val="Heading2"/>
      </w:pPr>
      <w:bookmarkStart w:id="89" w:name="_Toc196713950"/>
      <w:bookmarkStart w:id="90" w:name="_Toc237027274"/>
      <w:bookmarkStart w:id="91" w:name="_Toc237074098"/>
      <w:r w:rsidRPr="0048372E">
        <w:t>Type of research</w:t>
      </w:r>
      <w:bookmarkEnd w:id="89"/>
      <w:bookmarkEnd w:id="90"/>
      <w:bookmarkEnd w:id="91"/>
    </w:p>
    <w:p w:rsidR="00313A99" w:rsidRPr="00F439CE" w:rsidRDefault="00313A99" w:rsidP="00FF3DA2">
      <w:pPr>
        <w:jc w:val="both"/>
        <w:rPr>
          <w:rFonts w:ascii="Times New Roman" w:hAnsi="Times New Roman" w:cs="Times New Roman"/>
        </w:rPr>
      </w:pPr>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This research is a descriptive study. It is beneficial for those marketers and sellers who want to create an impulse wave in their targeted customers.</w:t>
      </w:r>
    </w:p>
    <w:p w:rsidR="00313A99" w:rsidRPr="0048372E" w:rsidRDefault="00313A99" w:rsidP="0048372E">
      <w:pPr>
        <w:pStyle w:val="Heading2"/>
      </w:pPr>
      <w:bookmarkStart w:id="92" w:name="_Toc196713951"/>
      <w:bookmarkStart w:id="93" w:name="_Toc237027275"/>
      <w:bookmarkStart w:id="94" w:name="_Toc237074099"/>
      <w:r w:rsidRPr="0048372E">
        <w:t>Type of data</w:t>
      </w:r>
      <w:bookmarkEnd w:id="92"/>
      <w:bookmarkEnd w:id="93"/>
      <w:bookmarkEnd w:id="94"/>
    </w:p>
    <w:p w:rsidR="00313A99" w:rsidRPr="00F439CE" w:rsidRDefault="00313A99" w:rsidP="00FF3DA2">
      <w:pPr>
        <w:widowControl w:val="0"/>
        <w:autoSpaceDE w:val="0"/>
        <w:autoSpaceDN w:val="0"/>
        <w:adjustRightInd w:val="0"/>
        <w:spacing w:line="360" w:lineRule="auto"/>
        <w:jc w:val="both"/>
        <w:rPr>
          <w:rFonts w:ascii="Times New Roman" w:hAnsi="Times New Roman" w:cs="Times New Roman"/>
        </w:rPr>
      </w:pPr>
      <w:r w:rsidRPr="00F439CE">
        <w:rPr>
          <w:rFonts w:ascii="Times New Roman" w:hAnsi="Times New Roman" w:cs="Times New Roman"/>
        </w:rPr>
        <w:t>An intensive data collection method was adopted to achieve a greater level of accuracy for the report. For this purpose primary and secondary sources were consulted.</w:t>
      </w:r>
    </w:p>
    <w:p w:rsidR="00313A99" w:rsidRPr="0048372E" w:rsidRDefault="00313A99" w:rsidP="0048372E">
      <w:pPr>
        <w:pStyle w:val="Heading2"/>
      </w:pPr>
      <w:bookmarkStart w:id="95" w:name="_Toc196713952"/>
      <w:bookmarkStart w:id="96" w:name="_Toc237027276"/>
      <w:bookmarkStart w:id="97" w:name="_Toc237074100"/>
      <w:r w:rsidRPr="0048372E">
        <w:t>Primary Data</w:t>
      </w:r>
      <w:bookmarkEnd w:id="95"/>
      <w:bookmarkEnd w:id="96"/>
      <w:bookmarkEnd w:id="97"/>
    </w:p>
    <w:p w:rsidR="00313A99" w:rsidRPr="00F439CE" w:rsidRDefault="00313A99" w:rsidP="00FF3DA2">
      <w:pPr>
        <w:widowControl w:val="0"/>
        <w:autoSpaceDE w:val="0"/>
        <w:autoSpaceDN w:val="0"/>
        <w:adjustRightInd w:val="0"/>
        <w:spacing w:line="360" w:lineRule="auto"/>
        <w:jc w:val="both"/>
        <w:rPr>
          <w:rFonts w:ascii="Times New Roman" w:hAnsi="Times New Roman" w:cs="Times New Roman"/>
        </w:rPr>
      </w:pPr>
      <w:r w:rsidRPr="00F439CE">
        <w:rPr>
          <w:rFonts w:ascii="Times New Roman" w:hAnsi="Times New Roman" w:cs="Times New Roman"/>
        </w:rPr>
        <w:t xml:space="preserve">The primary data was collected </w:t>
      </w:r>
      <w:r w:rsidR="00F73E4B" w:rsidRPr="00F439CE">
        <w:rPr>
          <w:rFonts w:ascii="Times New Roman" w:hAnsi="Times New Roman" w:cs="Times New Roman"/>
        </w:rPr>
        <w:t>from</w:t>
      </w:r>
      <w:r w:rsidRPr="00F439CE">
        <w:rPr>
          <w:rFonts w:ascii="Times New Roman" w:hAnsi="Times New Roman" w:cs="Times New Roman"/>
        </w:rPr>
        <w:t xml:space="preserve"> the questionnaires which were filled by housewives of the targeted sample.</w:t>
      </w:r>
    </w:p>
    <w:p w:rsidR="00313A99" w:rsidRPr="0048372E" w:rsidRDefault="00313A99" w:rsidP="0048372E">
      <w:pPr>
        <w:pStyle w:val="Heading2"/>
      </w:pPr>
      <w:bookmarkStart w:id="98" w:name="_Toc196713953"/>
      <w:bookmarkStart w:id="99" w:name="_Toc237027277"/>
      <w:bookmarkStart w:id="100" w:name="_Toc237074101"/>
      <w:r w:rsidRPr="0048372E">
        <w:t>Secondary Data</w:t>
      </w:r>
      <w:bookmarkEnd w:id="98"/>
      <w:bookmarkEnd w:id="99"/>
      <w:bookmarkEnd w:id="100"/>
    </w:p>
    <w:p w:rsidR="00313A99" w:rsidRPr="00F439CE" w:rsidRDefault="00313A99" w:rsidP="00FF3DA2">
      <w:pPr>
        <w:widowControl w:val="0"/>
        <w:autoSpaceDE w:val="0"/>
        <w:autoSpaceDN w:val="0"/>
        <w:adjustRightInd w:val="0"/>
        <w:spacing w:line="360" w:lineRule="auto"/>
        <w:jc w:val="both"/>
        <w:rPr>
          <w:rFonts w:ascii="Times New Roman" w:hAnsi="Times New Roman" w:cs="Times New Roman"/>
          <w:color w:val="FF0000"/>
        </w:rPr>
      </w:pPr>
      <w:r w:rsidRPr="00F439CE">
        <w:rPr>
          <w:rFonts w:ascii="Times New Roman" w:hAnsi="Times New Roman" w:cs="Times New Roman"/>
        </w:rPr>
        <w:t>The secondary data included the information from internet, books, articles, journals and newspapers</w:t>
      </w:r>
      <w:r w:rsidRPr="00F439CE">
        <w:rPr>
          <w:rFonts w:ascii="Times New Roman" w:hAnsi="Times New Roman" w:cs="Times New Roman"/>
          <w:color w:val="FF0000"/>
        </w:rPr>
        <w:t xml:space="preserve">. </w:t>
      </w:r>
    </w:p>
    <w:p w:rsidR="00313A99" w:rsidRPr="0048372E" w:rsidRDefault="00313A99" w:rsidP="0048372E">
      <w:pPr>
        <w:pStyle w:val="Heading2"/>
      </w:pPr>
      <w:bookmarkStart w:id="101" w:name="_Toc196713954"/>
      <w:bookmarkStart w:id="102" w:name="_Toc237027278"/>
      <w:bookmarkStart w:id="103" w:name="_Toc237074102"/>
      <w:r w:rsidRPr="0048372E">
        <w:t>Sample type</w:t>
      </w:r>
      <w:bookmarkEnd w:id="101"/>
      <w:bookmarkEnd w:id="102"/>
      <w:bookmarkEnd w:id="103"/>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 xml:space="preserve">Stratified Random sample type has been chosen for this study (i-e upper </w:t>
      </w:r>
      <w:r w:rsidR="00F73E4B" w:rsidRPr="00F439CE">
        <w:rPr>
          <w:rFonts w:ascii="Times New Roman" w:hAnsi="Times New Roman" w:cs="Times New Roman"/>
        </w:rPr>
        <w:t xml:space="preserve">middle </w:t>
      </w:r>
      <w:r w:rsidRPr="00F439CE">
        <w:rPr>
          <w:rFonts w:ascii="Times New Roman" w:hAnsi="Times New Roman" w:cs="Times New Roman"/>
        </w:rPr>
        <w:t>class house wives)</w:t>
      </w:r>
    </w:p>
    <w:p w:rsidR="00313A99" w:rsidRPr="0048372E" w:rsidRDefault="00313A99" w:rsidP="0048372E">
      <w:pPr>
        <w:pStyle w:val="Heading2"/>
      </w:pPr>
      <w:bookmarkStart w:id="104" w:name="_Toc196713955"/>
      <w:bookmarkStart w:id="105" w:name="_Toc237027279"/>
      <w:bookmarkStart w:id="106" w:name="_Toc237074103"/>
      <w:r w:rsidRPr="0048372E">
        <w:t>Sample size</w:t>
      </w:r>
      <w:bookmarkEnd w:id="104"/>
      <w:bookmarkEnd w:id="105"/>
      <w:bookmarkEnd w:id="106"/>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The sample size comprised of 120 respondents from the upper strata.</w:t>
      </w:r>
    </w:p>
    <w:p w:rsidR="00313A99" w:rsidRPr="0048372E" w:rsidRDefault="00313A99" w:rsidP="0048372E">
      <w:pPr>
        <w:pStyle w:val="Heading2"/>
      </w:pPr>
      <w:bookmarkStart w:id="107" w:name="_Toc196713956"/>
      <w:bookmarkStart w:id="108" w:name="_Toc237027280"/>
      <w:bookmarkStart w:id="109" w:name="_Toc237074104"/>
      <w:r w:rsidRPr="0048372E">
        <w:t>Research instruments</w:t>
      </w:r>
      <w:bookmarkEnd w:id="107"/>
      <w:bookmarkEnd w:id="108"/>
      <w:bookmarkEnd w:id="109"/>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Questionnaires were utilized as a research tool for data collection. Along with the questionnaires, observation and certain other general interactions with the respondents helped in analysis.</w:t>
      </w:r>
    </w:p>
    <w:p w:rsidR="00313A99" w:rsidRPr="00F439CE" w:rsidRDefault="00313A99" w:rsidP="00FF3DA2">
      <w:pPr>
        <w:pStyle w:val="Heading2"/>
        <w:jc w:val="both"/>
        <w:rPr>
          <w:rFonts w:ascii="Times New Roman" w:hAnsi="Times New Roman" w:cs="Times New Roman"/>
          <w:i w:val="0"/>
          <w:iCs w:val="0"/>
        </w:rPr>
      </w:pPr>
      <w:bookmarkStart w:id="110" w:name="_Toc196713957"/>
      <w:bookmarkStart w:id="111" w:name="_Toc237027281"/>
      <w:bookmarkStart w:id="112" w:name="_Toc237074105"/>
      <w:r w:rsidRPr="00F439CE">
        <w:rPr>
          <w:rFonts w:ascii="Times New Roman" w:hAnsi="Times New Roman" w:cs="Times New Roman"/>
          <w:i w:val="0"/>
          <w:iCs w:val="0"/>
        </w:rPr>
        <w:t>Statistical instruments</w:t>
      </w:r>
      <w:bookmarkEnd w:id="110"/>
      <w:bookmarkEnd w:id="111"/>
      <w:bookmarkEnd w:id="112"/>
    </w:p>
    <w:p w:rsidR="00313A99" w:rsidRPr="00F439CE" w:rsidRDefault="00313A99" w:rsidP="00FF3DA2">
      <w:pPr>
        <w:spacing w:line="360" w:lineRule="auto"/>
        <w:jc w:val="both"/>
        <w:rPr>
          <w:rFonts w:ascii="Times New Roman" w:hAnsi="Times New Roman" w:cs="Times New Roman"/>
        </w:rPr>
      </w:pPr>
      <w:r w:rsidRPr="00F439CE">
        <w:rPr>
          <w:rFonts w:ascii="Times New Roman" w:hAnsi="Times New Roman" w:cs="Times New Roman"/>
        </w:rPr>
        <w:t>Ms Excel was utilized for calculation of frequencies and tabulation of the data. It is a well known tool for this purpose.</w:t>
      </w:r>
    </w:p>
    <w:p w:rsidR="00313A99" w:rsidRPr="00F439CE" w:rsidRDefault="00313A99" w:rsidP="00FF3DA2">
      <w:pPr>
        <w:spacing w:line="360" w:lineRule="auto"/>
        <w:jc w:val="both"/>
        <w:rPr>
          <w:rFonts w:ascii="Times New Roman" w:hAnsi="Times New Roman" w:cs="Times New Roman"/>
        </w:rPr>
        <w:sectPr w:rsidR="00313A99" w:rsidRPr="00F439CE">
          <w:footerReference w:type="default" r:id="rId8"/>
          <w:pgSz w:w="12240" w:h="15840"/>
          <w:pgMar w:top="1440" w:right="1440" w:bottom="1440" w:left="1440" w:header="720" w:footer="720" w:gutter="0"/>
          <w:cols w:space="720"/>
          <w:docGrid w:linePitch="360"/>
        </w:sectPr>
      </w:pPr>
    </w:p>
    <w:p w:rsidR="00313A99" w:rsidRPr="0048372E" w:rsidRDefault="00313A99" w:rsidP="0048372E">
      <w:pPr>
        <w:pStyle w:val="Heading1"/>
      </w:pPr>
      <w:bookmarkStart w:id="113" w:name="_Toc237027282"/>
      <w:bookmarkStart w:id="114" w:name="_Toc196713958"/>
      <w:bookmarkStart w:id="115" w:name="_Toc237074106"/>
      <w:r w:rsidRPr="0048372E">
        <w:lastRenderedPageBreak/>
        <w:t>Chapter # 4</w:t>
      </w:r>
      <w:bookmarkEnd w:id="113"/>
      <w:bookmarkEnd w:id="115"/>
    </w:p>
    <w:p w:rsidR="00313A99" w:rsidRPr="0048372E" w:rsidRDefault="00313A99" w:rsidP="0048372E">
      <w:pPr>
        <w:pStyle w:val="Heading1"/>
      </w:pPr>
      <w:bookmarkStart w:id="116" w:name="_Toc237027283"/>
      <w:bookmarkStart w:id="117" w:name="_Toc237074107"/>
      <w:r w:rsidRPr="0048372E">
        <w:t>Analysis</w:t>
      </w:r>
      <w:bookmarkEnd w:id="116"/>
      <w:bookmarkEnd w:id="117"/>
    </w:p>
    <w:p w:rsidR="007F42F1" w:rsidRPr="00F439CE" w:rsidRDefault="007F42F1" w:rsidP="007F42F1">
      <w:pPr>
        <w:autoSpaceDE w:val="0"/>
        <w:autoSpaceDN w:val="0"/>
        <w:adjustRightInd w:val="0"/>
        <w:spacing w:line="360" w:lineRule="auto"/>
        <w:jc w:val="both"/>
        <w:rPr>
          <w:rFonts w:ascii="Times New Roman" w:hAnsi="Times New Roman" w:cs="Times New Roman"/>
        </w:rPr>
      </w:pPr>
    </w:p>
    <w:p w:rsidR="007F42F1" w:rsidRPr="00F439CE" w:rsidRDefault="007F42F1" w:rsidP="007F42F1">
      <w:pPr>
        <w:autoSpaceDE w:val="0"/>
        <w:autoSpaceDN w:val="0"/>
        <w:adjustRightInd w:val="0"/>
        <w:spacing w:line="360" w:lineRule="auto"/>
        <w:jc w:val="both"/>
        <w:rPr>
          <w:rFonts w:ascii="Times New Roman" w:hAnsi="Times New Roman" w:cs="Times New Roman"/>
        </w:rPr>
      </w:pPr>
      <w:r w:rsidRPr="00F439CE">
        <w:rPr>
          <w:rFonts w:ascii="Times New Roman" w:hAnsi="Times New Roman" w:cs="Times New Roman"/>
        </w:rPr>
        <w:t>In this chapter we discussed Consumer Behavior w</w:t>
      </w:r>
      <w:r w:rsidR="00B4327A">
        <w:rPr>
          <w:rFonts w:ascii="Times New Roman" w:hAnsi="Times New Roman" w:cs="Times New Roman"/>
        </w:rPr>
        <w:t xml:space="preserve">ith </w:t>
      </w:r>
      <w:r w:rsidRPr="00F439CE">
        <w:rPr>
          <w:rFonts w:ascii="Times New Roman" w:hAnsi="Times New Roman" w:cs="Times New Roman"/>
        </w:rPr>
        <w:t>r</w:t>
      </w:r>
      <w:r w:rsidR="00B4327A">
        <w:rPr>
          <w:rFonts w:ascii="Times New Roman" w:hAnsi="Times New Roman" w:cs="Times New Roman"/>
        </w:rPr>
        <w:t xml:space="preserve">espect </w:t>
      </w:r>
      <w:r w:rsidRPr="00F439CE">
        <w:rPr>
          <w:rFonts w:ascii="Times New Roman" w:hAnsi="Times New Roman" w:cs="Times New Roman"/>
        </w:rPr>
        <w:t>t</w:t>
      </w:r>
      <w:r w:rsidR="00B4327A">
        <w:rPr>
          <w:rFonts w:ascii="Times New Roman" w:hAnsi="Times New Roman" w:cs="Times New Roman"/>
        </w:rPr>
        <w:t>o</w:t>
      </w:r>
      <w:r w:rsidRPr="00F439CE">
        <w:rPr>
          <w:rFonts w:ascii="Times New Roman" w:hAnsi="Times New Roman" w:cs="Times New Roman"/>
        </w:rPr>
        <w:t xml:space="preserve"> impulse buying. Now a day’s competition in marketing and selling activities it is very much desired that all the key purchase patterns are available with the sellers to compete. </w:t>
      </w:r>
      <w:r w:rsidR="00091931">
        <w:rPr>
          <w:rFonts w:ascii="Times New Roman" w:hAnsi="Times New Roman" w:cs="Times New Roman"/>
        </w:rPr>
        <w:t xml:space="preserve">Researcher </w:t>
      </w:r>
      <w:r w:rsidR="00091931" w:rsidRPr="00F439CE">
        <w:rPr>
          <w:rFonts w:ascii="Times New Roman" w:hAnsi="Times New Roman" w:cs="Times New Roman"/>
        </w:rPr>
        <w:t>has</w:t>
      </w:r>
      <w:r w:rsidRPr="00F439CE">
        <w:rPr>
          <w:rFonts w:ascii="Times New Roman" w:hAnsi="Times New Roman" w:cs="Times New Roman"/>
        </w:rPr>
        <w:t xml:space="preserve"> to analyze with the help of these questionnaire that what are the main factors and element which can force consumer for impulse buying. In this questionnaire </w:t>
      </w:r>
      <w:r w:rsidR="00091931">
        <w:rPr>
          <w:rFonts w:ascii="Times New Roman" w:hAnsi="Times New Roman" w:cs="Times New Roman"/>
        </w:rPr>
        <w:t>the researcher</w:t>
      </w:r>
      <w:r w:rsidR="00091931" w:rsidRPr="00F439CE">
        <w:rPr>
          <w:rFonts w:ascii="Times New Roman" w:hAnsi="Times New Roman" w:cs="Times New Roman"/>
        </w:rPr>
        <w:t xml:space="preserve"> focused some element and analyzes</w:t>
      </w:r>
      <w:r w:rsidRPr="00F439CE">
        <w:rPr>
          <w:rFonts w:ascii="Times New Roman" w:hAnsi="Times New Roman" w:cs="Times New Roman"/>
        </w:rPr>
        <w:t xml:space="preserve"> those elements in a real time. Once the marketer/seller is aware of these elements he can successfully raise the sales volume.</w:t>
      </w:r>
    </w:p>
    <w:p w:rsidR="00FF0389" w:rsidRPr="00F439CE" w:rsidRDefault="00091931" w:rsidP="00FF0389">
      <w:pPr>
        <w:spacing w:line="360" w:lineRule="auto"/>
        <w:jc w:val="both"/>
        <w:rPr>
          <w:rFonts w:ascii="Times New Roman" w:hAnsi="Times New Roman" w:cs="Times New Roman"/>
        </w:rPr>
      </w:pPr>
      <w:r>
        <w:rPr>
          <w:rFonts w:ascii="Times New Roman" w:hAnsi="Times New Roman" w:cs="Times New Roman"/>
        </w:rPr>
        <w:t>Main</w:t>
      </w:r>
      <w:r w:rsidR="00FF0389" w:rsidRPr="00F439CE">
        <w:rPr>
          <w:rFonts w:ascii="Times New Roman" w:hAnsi="Times New Roman" w:cs="Times New Roman"/>
        </w:rPr>
        <w:t xml:space="preserve"> focus in this analysis is based on the decision considerations of consumers (upper middle strata house wives) regarding impulsive buying with in Islamabad. This will help in proper understanding of the purchase process model and its practical application. Along with the facts it will also highlight the important elements which are influential towards impulsive purchase.</w:t>
      </w:r>
    </w:p>
    <w:p w:rsidR="00313A99" w:rsidRPr="00F439CE" w:rsidRDefault="00313A99"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CF1E2C" w:rsidRPr="00F439CE" w:rsidRDefault="00CF1E2C" w:rsidP="00FF3DA2">
      <w:pPr>
        <w:jc w:val="both"/>
        <w:rPr>
          <w:rFonts w:ascii="Times New Roman" w:hAnsi="Times New Roman" w:cs="Times New Roman"/>
          <w:color w:val="FF0000"/>
        </w:rPr>
      </w:pPr>
    </w:p>
    <w:p w:rsidR="00313A99" w:rsidRPr="00F439CE" w:rsidRDefault="00313A99" w:rsidP="00FF3DA2">
      <w:pPr>
        <w:spacing w:line="360" w:lineRule="auto"/>
        <w:jc w:val="both"/>
        <w:rPr>
          <w:rFonts w:ascii="Times New Roman" w:hAnsi="Times New Roman" w:cs="Times New Roman"/>
          <w:b/>
          <w:bCs/>
          <w:i/>
          <w:iCs/>
        </w:rPr>
      </w:pPr>
      <w:r w:rsidRPr="00F439CE">
        <w:rPr>
          <w:rFonts w:ascii="Times New Roman" w:hAnsi="Times New Roman" w:cs="Times New Roman"/>
          <w:b/>
          <w:bCs/>
          <w:i/>
          <w:iCs/>
        </w:rPr>
        <w:lastRenderedPageBreak/>
        <w:t>Table 4.1</w:t>
      </w:r>
      <w:r w:rsidR="00FC053F" w:rsidRPr="00F439CE">
        <w:rPr>
          <w:rFonts w:ascii="Times New Roman" w:hAnsi="Times New Roman" w:cs="Times New Roman"/>
          <w:b/>
          <w:bCs/>
          <w:i/>
          <w:iCs/>
        </w:rPr>
        <w:t>:</w:t>
      </w:r>
      <w:r w:rsidRPr="00F439CE">
        <w:rPr>
          <w:rFonts w:ascii="Times New Roman" w:hAnsi="Times New Roman" w:cs="Times New Roman"/>
          <w:b/>
          <w:bCs/>
          <w:i/>
          <w:iCs/>
        </w:rPr>
        <w:t xml:space="preserve"> How frequently do you go for shopping?</w:t>
      </w:r>
    </w:p>
    <w:tbl>
      <w:tblPr>
        <w:tblpPr w:leftFromText="180" w:rightFromText="180" w:vertAnchor="text" w:horzAnchor="margin" w:tblpXSpec="center"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18"/>
        <w:gridCol w:w="1418"/>
        <w:gridCol w:w="1418"/>
      </w:tblGrid>
      <w:tr w:rsidR="00313A99" w:rsidRPr="00F439CE">
        <w:trPr>
          <w:trHeight w:val="289"/>
        </w:trPr>
        <w:tc>
          <w:tcPr>
            <w:tcW w:w="4254"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Shopping Frequency</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89"/>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Often</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76</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63%</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Seldom</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49</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40%</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Never</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5</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w:t>
            </w:r>
          </w:p>
        </w:tc>
      </w:tr>
    </w:tbl>
    <w:p w:rsidR="00313A99" w:rsidRPr="00F439CE" w:rsidRDefault="00313A99" w:rsidP="00FF3DA2">
      <w:pPr>
        <w:jc w:val="both"/>
        <w:rPr>
          <w:rFonts w:ascii="Times New Roman" w:hAnsi="Times New Roman" w:cs="Times New Roman"/>
          <w:noProof/>
        </w:rPr>
      </w:pPr>
    </w:p>
    <w:p w:rsidR="00313A99" w:rsidRPr="00F439CE" w:rsidRDefault="00313A99" w:rsidP="00FF3DA2">
      <w:pPr>
        <w:jc w:val="both"/>
        <w:rPr>
          <w:rFonts w:ascii="Times New Roman" w:hAnsi="Times New Roman" w:cs="Times New Roman"/>
          <w:noProof/>
        </w:rPr>
      </w:pPr>
    </w:p>
    <w:p w:rsidR="00313A99" w:rsidRPr="00F439CE" w:rsidRDefault="00313A99" w:rsidP="00FF3DA2">
      <w:pPr>
        <w:jc w:val="both"/>
        <w:rPr>
          <w:rFonts w:ascii="Times New Roman" w:hAnsi="Times New Roman" w:cs="Times New Roman"/>
          <w:noProof/>
        </w:rPr>
      </w:pPr>
    </w:p>
    <w:p w:rsidR="00916790" w:rsidRPr="00F439CE" w:rsidRDefault="00916790" w:rsidP="00FF3DA2">
      <w:pPr>
        <w:jc w:val="both"/>
        <w:rPr>
          <w:rFonts w:ascii="Times New Roman" w:hAnsi="Times New Roman" w:cs="Times New Roman"/>
          <w:noProof/>
          <w:color w:val="FF0000"/>
        </w:rPr>
      </w:pPr>
    </w:p>
    <w:p w:rsidR="00313A99" w:rsidRPr="00F439CE" w:rsidRDefault="00916790" w:rsidP="00FF3DA2">
      <w:pPr>
        <w:ind w:left="6480" w:firstLine="720"/>
        <w:jc w:val="both"/>
        <w:rPr>
          <w:rFonts w:ascii="Times New Roman" w:hAnsi="Times New Roman" w:cs="Times New Roman"/>
          <w:noProof/>
        </w:rPr>
      </w:pPr>
      <w:r w:rsidRPr="00F439CE">
        <w:rPr>
          <w:rFonts w:ascii="Times New Roman" w:hAnsi="Times New Roman" w:cs="Times New Roman"/>
          <w:noProof/>
        </w:rPr>
        <w:t>(</w:t>
      </w:r>
      <w:r w:rsidR="00313A99" w:rsidRPr="00F439CE">
        <w:rPr>
          <w:rFonts w:ascii="Times New Roman" w:hAnsi="Times New Roman" w:cs="Times New Roman"/>
          <w:noProof/>
        </w:rPr>
        <w:t>Source: Field Data</w:t>
      </w:r>
      <w:r w:rsidRPr="00F439CE">
        <w:rPr>
          <w:rFonts w:ascii="Times New Roman" w:hAnsi="Times New Roman" w:cs="Times New Roman"/>
          <w:noProof/>
        </w:rPr>
        <w:t>)</w:t>
      </w:r>
    </w:p>
    <w:p w:rsidR="00313A99" w:rsidRPr="00F439CE" w:rsidRDefault="007A5CFB" w:rsidP="00FF3DA2">
      <w:pPr>
        <w:jc w:val="both"/>
        <w:rPr>
          <w:rFonts w:ascii="Times New Roman" w:hAnsi="Times New Roman" w:cs="Times New Roman"/>
          <w:noProof/>
        </w:rPr>
      </w:pPr>
      <w:r>
        <w:rPr>
          <w:rFonts w:ascii="Times New Roman" w:hAnsi="Times New Roman" w:cs="Times New Roman"/>
          <w:noProof/>
          <w:lang w:val="en-GB" w:eastAsia="en-GB"/>
        </w:rPr>
        <w:drawing>
          <wp:anchor distT="0" distB="1524" distL="114300" distR="114300" simplePos="0" relativeHeight="251649536" behindDoc="0" locked="0" layoutInCell="1" allowOverlap="1">
            <wp:simplePos x="0" y="0"/>
            <wp:positionH relativeFrom="column">
              <wp:posOffset>914400</wp:posOffset>
            </wp:positionH>
            <wp:positionV relativeFrom="paragraph">
              <wp:posOffset>248285</wp:posOffset>
            </wp:positionV>
            <wp:extent cx="3840480" cy="2938145"/>
            <wp:effectExtent l="19050" t="0" r="7620" b="0"/>
            <wp:wrapSquare wrapText="bothSides"/>
            <wp:docPr id="16" name="Chart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
                    <pic:cNvPicPr>
                      <a:picLocks noChangeArrowheads="1"/>
                    </pic:cNvPicPr>
                  </pic:nvPicPr>
                  <pic:blipFill>
                    <a:blip r:embed="rId9"/>
                    <a:srcRect/>
                    <a:stretch>
                      <a:fillRect/>
                    </a:stretch>
                  </pic:blipFill>
                  <pic:spPr bwMode="auto">
                    <a:xfrm>
                      <a:off x="0" y="0"/>
                      <a:ext cx="3840480" cy="2938145"/>
                    </a:xfrm>
                    <a:prstGeom prst="rect">
                      <a:avLst/>
                    </a:prstGeom>
                    <a:noFill/>
                  </pic:spPr>
                </pic:pic>
              </a:graphicData>
            </a:graphic>
          </wp:anchor>
        </w:drawing>
      </w:r>
    </w:p>
    <w:p w:rsidR="00313A99" w:rsidRPr="00F439CE" w:rsidRDefault="00313A99" w:rsidP="00FF3DA2">
      <w:pPr>
        <w:jc w:val="both"/>
        <w:rPr>
          <w:rFonts w:ascii="Times New Roman" w:hAnsi="Times New Roman" w:cs="Times New Roman"/>
          <w:noProof/>
        </w:rPr>
      </w:pPr>
    </w:p>
    <w:p w:rsidR="00313A99" w:rsidRPr="00F439CE" w:rsidRDefault="00313A99" w:rsidP="00FF3DA2">
      <w:pPr>
        <w:jc w:val="both"/>
        <w:rPr>
          <w:rFonts w:ascii="Times New Roman" w:hAnsi="Times New Roman" w:cs="Times New Roman"/>
          <w:noProof/>
        </w:rPr>
      </w:pPr>
    </w:p>
    <w:p w:rsidR="00313A99" w:rsidRPr="00F439CE" w:rsidRDefault="00313A99" w:rsidP="00FF3DA2">
      <w:pPr>
        <w:jc w:val="both"/>
        <w:rPr>
          <w:rFonts w:ascii="Times New Roman" w:hAnsi="Times New Roman" w:cs="Times New Roman"/>
          <w:noProof/>
        </w:rPr>
      </w:pPr>
    </w:p>
    <w:p w:rsidR="00313A99" w:rsidRPr="00F439CE" w:rsidRDefault="00313A99" w:rsidP="00FF3DA2">
      <w:pPr>
        <w:jc w:val="both"/>
        <w:rPr>
          <w:rFonts w:ascii="Times New Roman" w:hAnsi="Times New Roman" w:cs="Times New Roman"/>
          <w:noProof/>
        </w:rPr>
      </w:pPr>
    </w:p>
    <w:p w:rsidR="00313A99" w:rsidRPr="00F439CE" w:rsidRDefault="00313A99" w:rsidP="00FF3DA2">
      <w:pPr>
        <w:jc w:val="both"/>
        <w:rPr>
          <w:rFonts w:ascii="Times New Roman" w:hAnsi="Times New Roman" w:cs="Times New Roman"/>
          <w:noProof/>
        </w:rPr>
      </w:pPr>
    </w:p>
    <w:p w:rsidR="00313A99" w:rsidRPr="00F439CE" w:rsidRDefault="00313A99" w:rsidP="00FF3DA2">
      <w:pPr>
        <w:jc w:val="both"/>
        <w:rPr>
          <w:rFonts w:ascii="Times New Roman" w:hAnsi="Times New Roman" w:cs="Times New Roman"/>
          <w:noProof/>
        </w:rPr>
      </w:pPr>
    </w:p>
    <w:p w:rsidR="00313A99" w:rsidRPr="00F439CE" w:rsidRDefault="00313A99" w:rsidP="00FF3DA2">
      <w:pPr>
        <w:jc w:val="both"/>
        <w:rPr>
          <w:rFonts w:ascii="Times New Roman" w:hAnsi="Times New Roman" w:cs="Times New Roman"/>
          <w:noProof/>
        </w:rPr>
      </w:pPr>
    </w:p>
    <w:p w:rsidR="00313A99" w:rsidRPr="00615623" w:rsidRDefault="00313A99" w:rsidP="00FF3DA2">
      <w:pPr>
        <w:jc w:val="both"/>
        <w:rPr>
          <w:rFonts w:ascii="Times New Roman" w:hAnsi="Times New Roman" w:cs="Times New Roman"/>
          <w:b/>
          <w:i/>
        </w:rPr>
      </w:pPr>
      <w:r w:rsidRPr="00F439CE">
        <w:rPr>
          <w:rFonts w:ascii="Times New Roman" w:hAnsi="Times New Roman" w:cs="Times New Roman"/>
          <w:noProof/>
        </w:rPr>
        <w:br w:type="textWrapping" w:clear="all"/>
      </w:r>
      <w:r w:rsidR="00615623" w:rsidRPr="00615623">
        <w:rPr>
          <w:rFonts w:ascii="Times New Roman" w:hAnsi="Times New Roman" w:cs="Times New Roman"/>
          <w:b/>
          <w:i/>
        </w:rPr>
        <w:t>Figure 4.1: F</w:t>
      </w:r>
      <w:r w:rsidR="00091931" w:rsidRPr="00615623">
        <w:rPr>
          <w:rFonts w:ascii="Times New Roman" w:hAnsi="Times New Roman" w:cs="Times New Roman"/>
          <w:b/>
          <w:i/>
        </w:rPr>
        <w:t xml:space="preserve">requency distribution of going for </w:t>
      </w:r>
      <w:r w:rsidR="00615623" w:rsidRPr="00615623">
        <w:rPr>
          <w:rFonts w:ascii="Times New Roman" w:hAnsi="Times New Roman" w:cs="Times New Roman"/>
          <w:b/>
          <w:i/>
        </w:rPr>
        <w:t>shopping?</w:t>
      </w:r>
    </w:p>
    <w:p w:rsidR="00313A99" w:rsidRPr="00F439CE" w:rsidRDefault="00916790" w:rsidP="00FF3DA2">
      <w:pPr>
        <w:ind w:left="5760"/>
        <w:jc w:val="both"/>
        <w:rPr>
          <w:rFonts w:ascii="Times New Roman" w:hAnsi="Times New Roman" w:cs="Times New Roman"/>
          <w:noProof/>
        </w:rPr>
      </w:pPr>
      <w:r w:rsidRPr="00F439CE">
        <w:rPr>
          <w:rFonts w:ascii="Times New Roman" w:hAnsi="Times New Roman" w:cs="Times New Roman"/>
          <w:noProof/>
        </w:rPr>
        <w:t>(</w:t>
      </w:r>
      <w:r w:rsidR="00313A99" w:rsidRPr="00F439CE">
        <w:rPr>
          <w:rFonts w:ascii="Times New Roman" w:hAnsi="Times New Roman" w:cs="Times New Roman"/>
          <w:noProof/>
        </w:rPr>
        <w:t>Source: Generated from Field Data</w:t>
      </w:r>
      <w:r w:rsidRPr="00F439CE">
        <w:rPr>
          <w:rFonts w:ascii="Times New Roman" w:hAnsi="Times New Roman" w:cs="Times New Roman"/>
          <w:noProof/>
        </w:rPr>
        <w:t>)</w:t>
      </w:r>
    </w:p>
    <w:p w:rsidR="00916790" w:rsidRPr="00F439CE" w:rsidRDefault="00916790"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 xml:space="preserve">The result shows that a large number (63%) of housewives of the upper </w:t>
      </w:r>
      <w:r w:rsidR="00916790" w:rsidRPr="00F439CE">
        <w:rPr>
          <w:rFonts w:ascii="Times New Roman" w:hAnsi="Times New Roman" w:cs="Times New Roman"/>
        </w:rPr>
        <w:t xml:space="preserve">middle </w:t>
      </w:r>
      <w:r w:rsidRPr="00F439CE">
        <w:rPr>
          <w:rFonts w:ascii="Times New Roman" w:hAnsi="Times New Roman" w:cs="Times New Roman"/>
        </w:rPr>
        <w:t>strata go for shopping oftenly, which also indicates that they are more likely to indulge in impulse buying behavior. Next to them is the number of those who seldom go for shopping by themselves which shows they seek others services in this regard.</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tabs>
          <w:tab w:val="left" w:pos="2985"/>
        </w:tabs>
        <w:jc w:val="both"/>
        <w:rPr>
          <w:rFonts w:ascii="Times New Roman" w:hAnsi="Times New Roman" w:cs="Times New Roman"/>
        </w:rPr>
      </w:pPr>
      <w:r w:rsidRPr="00F439CE">
        <w:rPr>
          <w:rFonts w:ascii="Times New Roman" w:hAnsi="Times New Roman" w:cs="Times New Roman"/>
        </w:rPr>
        <w:tab/>
      </w:r>
    </w:p>
    <w:p w:rsidR="00313A99" w:rsidRPr="00F439CE" w:rsidRDefault="00313A99" w:rsidP="00FF3DA2">
      <w:pPr>
        <w:jc w:val="both"/>
        <w:rPr>
          <w:rFonts w:ascii="Times New Roman" w:hAnsi="Times New Roman" w:cs="Times New Roman"/>
        </w:rPr>
      </w:pPr>
    </w:p>
    <w:tbl>
      <w:tblPr>
        <w:tblpPr w:leftFromText="180" w:rightFromText="180" w:vertAnchor="text" w:horzAnchor="margin" w:tblpXSpec="center" w:tblpY="76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18"/>
        <w:gridCol w:w="1418"/>
        <w:gridCol w:w="1418"/>
      </w:tblGrid>
      <w:tr w:rsidR="00313A99" w:rsidRPr="00F439CE">
        <w:trPr>
          <w:trHeight w:val="289"/>
        </w:trPr>
        <w:tc>
          <w:tcPr>
            <w:tcW w:w="4254"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lastRenderedPageBreak/>
              <w:t>You Enjoy Shopping</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89"/>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Often</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81</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67%</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Seldom</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40</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33%</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Never</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10</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8%</w:t>
            </w:r>
          </w:p>
        </w:tc>
      </w:tr>
    </w:tbl>
    <w:p w:rsidR="00313A99" w:rsidRPr="00F439CE" w:rsidRDefault="00FC053F" w:rsidP="00FF3DA2">
      <w:pPr>
        <w:spacing w:line="360" w:lineRule="auto"/>
        <w:jc w:val="both"/>
        <w:rPr>
          <w:rFonts w:ascii="Times New Roman" w:hAnsi="Times New Roman" w:cs="Times New Roman"/>
          <w:b/>
          <w:bCs/>
          <w:i/>
          <w:iCs/>
        </w:rPr>
      </w:pPr>
      <w:r w:rsidRPr="00F439CE">
        <w:rPr>
          <w:rFonts w:ascii="Times New Roman" w:hAnsi="Times New Roman" w:cs="Times New Roman"/>
          <w:b/>
          <w:bCs/>
          <w:i/>
          <w:iCs/>
        </w:rPr>
        <w:t>Table 4.2</w:t>
      </w:r>
      <w:r w:rsidR="00313A99" w:rsidRPr="00F439CE">
        <w:rPr>
          <w:rFonts w:ascii="Times New Roman" w:hAnsi="Times New Roman" w:cs="Times New Roman"/>
          <w:b/>
          <w:bCs/>
          <w:i/>
          <w:iCs/>
        </w:rPr>
        <w:t>: Do you enjoy shopping?</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FC053F" w:rsidRPr="00F439CE" w:rsidRDefault="00FC053F" w:rsidP="00FF3DA2">
      <w:pPr>
        <w:jc w:val="both"/>
        <w:rPr>
          <w:rFonts w:ascii="Times New Roman" w:hAnsi="Times New Roman" w:cs="Times New Roman"/>
        </w:rPr>
      </w:pPr>
    </w:p>
    <w:p w:rsidR="00FC053F" w:rsidRPr="00F439CE" w:rsidRDefault="00FC053F" w:rsidP="00FF3DA2">
      <w:pPr>
        <w:ind w:left="6480" w:firstLine="720"/>
        <w:jc w:val="both"/>
        <w:rPr>
          <w:rFonts w:ascii="Times New Roman" w:hAnsi="Times New Roman" w:cs="Times New Roman"/>
          <w:b/>
        </w:rPr>
      </w:pPr>
      <w:r w:rsidRPr="00F439CE">
        <w:rPr>
          <w:rFonts w:ascii="Times New Roman" w:hAnsi="Times New Roman" w:cs="Times New Roman"/>
          <w:b/>
        </w:rPr>
        <w:t>(Source: Field data)</w:t>
      </w: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50560" behindDoc="0" locked="0" layoutInCell="1" allowOverlap="1">
            <wp:simplePos x="0" y="0"/>
            <wp:positionH relativeFrom="column">
              <wp:posOffset>445135</wp:posOffset>
            </wp:positionH>
            <wp:positionV relativeFrom="paragraph">
              <wp:posOffset>422910</wp:posOffset>
            </wp:positionV>
            <wp:extent cx="4590415" cy="2749550"/>
            <wp:effectExtent l="19050" t="0" r="635" b="0"/>
            <wp:wrapSquare wrapText="bothSides"/>
            <wp:docPr id="10" name="Chart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
                    <pic:cNvPicPr>
                      <a:picLocks noChangeArrowheads="1"/>
                    </pic:cNvPicPr>
                  </pic:nvPicPr>
                  <pic:blipFill>
                    <a:blip r:embed="rId10"/>
                    <a:srcRect/>
                    <a:stretch>
                      <a:fillRect/>
                    </a:stretch>
                  </pic:blipFill>
                  <pic:spPr bwMode="auto">
                    <a:xfrm>
                      <a:off x="0" y="0"/>
                      <a:ext cx="4590415" cy="2749550"/>
                    </a:xfrm>
                    <a:prstGeom prst="rect">
                      <a:avLst/>
                    </a:prstGeom>
                    <a:noFill/>
                  </pic:spPr>
                </pic:pic>
              </a:graphicData>
            </a:graphic>
          </wp:anchor>
        </w:drawing>
      </w:r>
    </w:p>
    <w:p w:rsidR="00313A99" w:rsidRPr="00F439CE" w:rsidRDefault="00313A99" w:rsidP="00FF3DA2">
      <w:pPr>
        <w:jc w:val="both"/>
        <w:rPr>
          <w:rFonts w:ascii="Times New Roman" w:hAnsi="Times New Roman" w:cs="Times New Roman"/>
        </w:rPr>
      </w:pPr>
    </w:p>
    <w:p w:rsidR="00FC053F" w:rsidRPr="00F439CE" w:rsidRDefault="00FC053F"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615623" w:rsidRDefault="00313A99" w:rsidP="00FF3DA2">
      <w:pPr>
        <w:jc w:val="both"/>
        <w:rPr>
          <w:rFonts w:ascii="Times New Roman" w:hAnsi="Times New Roman" w:cs="Times New Roman"/>
          <w:b/>
          <w:i/>
        </w:rPr>
      </w:pPr>
      <w:r w:rsidRPr="00F439CE">
        <w:rPr>
          <w:rFonts w:ascii="Times New Roman" w:hAnsi="Times New Roman" w:cs="Times New Roman"/>
        </w:rPr>
        <w:br w:type="textWrapping" w:clear="all"/>
      </w:r>
    </w:p>
    <w:p w:rsidR="00313A99" w:rsidRPr="00F439CE" w:rsidRDefault="00615623" w:rsidP="00FF3DA2">
      <w:pPr>
        <w:jc w:val="both"/>
        <w:rPr>
          <w:rFonts w:ascii="Times New Roman" w:hAnsi="Times New Roman" w:cs="Times New Roman"/>
        </w:rPr>
      </w:pPr>
      <w:r w:rsidRPr="00615623">
        <w:rPr>
          <w:rFonts w:ascii="Times New Roman" w:hAnsi="Times New Roman" w:cs="Times New Roman"/>
          <w:b/>
          <w:i/>
        </w:rPr>
        <w:t>Figure 4.</w:t>
      </w:r>
      <w:r w:rsidR="00385E10">
        <w:rPr>
          <w:rFonts w:ascii="Times New Roman" w:hAnsi="Times New Roman" w:cs="Times New Roman"/>
          <w:b/>
          <w:i/>
        </w:rPr>
        <w:t>2</w:t>
      </w:r>
      <w:r w:rsidRPr="00615623">
        <w:rPr>
          <w:rFonts w:ascii="Times New Roman" w:hAnsi="Times New Roman" w:cs="Times New Roman"/>
          <w:b/>
          <w:i/>
        </w:rPr>
        <w:t xml:space="preserve">: Frequency </w:t>
      </w:r>
      <w:r w:rsidR="00385E10" w:rsidRPr="00615623">
        <w:rPr>
          <w:rFonts w:ascii="Times New Roman" w:hAnsi="Times New Roman" w:cs="Times New Roman"/>
          <w:b/>
          <w:i/>
        </w:rPr>
        <w:t>distribution</w:t>
      </w:r>
      <w:r w:rsidR="00385E10">
        <w:rPr>
          <w:rFonts w:ascii="Times New Roman" w:hAnsi="Times New Roman" w:cs="Times New Roman"/>
          <w:b/>
          <w:i/>
        </w:rPr>
        <w:t>s enjoy shopping?</w:t>
      </w:r>
    </w:p>
    <w:p w:rsidR="00FC053F" w:rsidRPr="00F439CE" w:rsidRDefault="00FC053F" w:rsidP="00FF3DA2">
      <w:pPr>
        <w:ind w:left="5760"/>
        <w:jc w:val="both"/>
        <w:rPr>
          <w:rFonts w:ascii="Times New Roman" w:hAnsi="Times New Roman" w:cs="Times New Roman"/>
          <w:noProof/>
        </w:rPr>
      </w:pPr>
      <w:r w:rsidRPr="00F439CE">
        <w:rPr>
          <w:rFonts w:ascii="Times New Roman" w:hAnsi="Times New Roman" w:cs="Times New Roman"/>
          <w:noProof/>
        </w:rPr>
        <w:t>(Source: Generated from Field Data)</w:t>
      </w:r>
    </w:p>
    <w:p w:rsidR="00385E10" w:rsidRDefault="00385E10" w:rsidP="00FF3DA2">
      <w:pPr>
        <w:jc w:val="both"/>
        <w:rPr>
          <w:rFonts w:ascii="Times New Roman" w:hAnsi="Times New Roman" w:cs="Times New Roman"/>
        </w:rPr>
      </w:pPr>
    </w:p>
    <w:p w:rsidR="00313A99" w:rsidRPr="00F439CE" w:rsidRDefault="00313A99" w:rsidP="00385E10">
      <w:pPr>
        <w:spacing w:line="360" w:lineRule="auto"/>
        <w:jc w:val="both"/>
        <w:rPr>
          <w:rFonts w:ascii="Times New Roman" w:hAnsi="Times New Roman" w:cs="Times New Roman"/>
        </w:rPr>
      </w:pPr>
      <w:r w:rsidRPr="00F439CE">
        <w:rPr>
          <w:rFonts w:ascii="Times New Roman" w:hAnsi="Times New Roman" w:cs="Times New Roman"/>
        </w:rPr>
        <w:t>From the result it is obvious that a large number (67%) of the house wives enjoy shopping. This supports the research question that housewives of upper strata indulge in impulse buying, as the more one enjoys the shopping the more is the likely hood of indulging in impulsive buying behavior.</w:t>
      </w:r>
    </w:p>
    <w:p w:rsidR="00313A99" w:rsidRDefault="00313A99"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FC053F" w:rsidP="00FF3DA2">
      <w:pPr>
        <w:spacing w:line="360" w:lineRule="auto"/>
        <w:jc w:val="both"/>
        <w:rPr>
          <w:rFonts w:ascii="Times New Roman" w:hAnsi="Times New Roman" w:cs="Times New Roman"/>
          <w:b/>
          <w:bCs/>
          <w:i/>
          <w:iCs/>
        </w:rPr>
      </w:pPr>
      <w:r w:rsidRPr="00F439CE">
        <w:rPr>
          <w:rFonts w:ascii="Times New Roman" w:hAnsi="Times New Roman" w:cs="Times New Roman"/>
          <w:b/>
          <w:bCs/>
          <w:i/>
          <w:iCs/>
        </w:rPr>
        <w:t>Table 4.3</w:t>
      </w:r>
      <w:r w:rsidR="00313A99" w:rsidRPr="00F439CE">
        <w:rPr>
          <w:rFonts w:ascii="Times New Roman" w:hAnsi="Times New Roman" w:cs="Times New Roman"/>
          <w:b/>
          <w:bCs/>
          <w:i/>
          <w:iCs/>
        </w:rPr>
        <w:t>: How frequently you purchase products without planning?</w:t>
      </w:r>
    </w:p>
    <w:tbl>
      <w:tblPr>
        <w:tblpPr w:leftFromText="180" w:rightFromText="180" w:vertAnchor="text" w:horzAnchor="margin" w:tblpXSpec="center" w:tblpY="419"/>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18"/>
        <w:gridCol w:w="1418"/>
        <w:gridCol w:w="1418"/>
      </w:tblGrid>
      <w:tr w:rsidR="00313A99" w:rsidRPr="00F439CE">
        <w:trPr>
          <w:trHeight w:val="289"/>
        </w:trPr>
        <w:tc>
          <w:tcPr>
            <w:tcW w:w="4254"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Without Plan Product Purchase</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89"/>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Often</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72</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60%</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Seldom</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41</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34%</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Never</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23</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19%</w:t>
            </w:r>
          </w:p>
        </w:tc>
      </w:tr>
    </w:tbl>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FC053F" w:rsidRPr="00F439CE" w:rsidRDefault="00FC053F" w:rsidP="00FF3DA2">
      <w:pPr>
        <w:jc w:val="both"/>
        <w:rPr>
          <w:rFonts w:ascii="Times New Roman" w:hAnsi="Times New Roman" w:cs="Times New Roman"/>
        </w:rPr>
      </w:pPr>
    </w:p>
    <w:p w:rsidR="00FC053F" w:rsidRPr="00F439CE" w:rsidRDefault="00FC053F" w:rsidP="00FF3DA2">
      <w:pPr>
        <w:ind w:left="6480" w:firstLine="720"/>
        <w:jc w:val="both"/>
        <w:rPr>
          <w:rFonts w:ascii="Times New Roman" w:hAnsi="Times New Roman" w:cs="Times New Roman"/>
          <w:b/>
        </w:rPr>
      </w:pPr>
      <w:r w:rsidRPr="00F439CE">
        <w:rPr>
          <w:rFonts w:ascii="Times New Roman" w:hAnsi="Times New Roman" w:cs="Times New Roman"/>
          <w:b/>
        </w:rPr>
        <w:t>(Source: Field data)</w:t>
      </w: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51584" behindDoc="0" locked="0" layoutInCell="1" allowOverlap="1">
            <wp:simplePos x="0" y="0"/>
            <wp:positionH relativeFrom="column">
              <wp:posOffset>540385</wp:posOffset>
            </wp:positionH>
            <wp:positionV relativeFrom="paragraph">
              <wp:posOffset>5080</wp:posOffset>
            </wp:positionV>
            <wp:extent cx="4255135" cy="2749550"/>
            <wp:effectExtent l="19050" t="0" r="0" b="0"/>
            <wp:wrapSquare wrapText="bothSides"/>
            <wp:docPr id="5" name="Chart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3"/>
                    <pic:cNvPicPr>
                      <a:picLocks noChangeArrowheads="1"/>
                    </pic:cNvPicPr>
                  </pic:nvPicPr>
                  <pic:blipFill>
                    <a:blip r:embed="rId11"/>
                    <a:srcRect/>
                    <a:stretch>
                      <a:fillRect/>
                    </a:stretch>
                  </pic:blipFill>
                  <pic:spPr bwMode="auto">
                    <a:xfrm>
                      <a:off x="0" y="0"/>
                      <a:ext cx="4255135" cy="2749550"/>
                    </a:xfrm>
                    <a:prstGeom prst="rect">
                      <a:avLst/>
                    </a:prstGeom>
                    <a:noFill/>
                  </pic:spPr>
                </pic:pic>
              </a:graphicData>
            </a:graphic>
          </wp:anchor>
        </w:drawing>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615623" w:rsidP="00FF3DA2">
      <w:pPr>
        <w:jc w:val="both"/>
        <w:rPr>
          <w:rFonts w:ascii="Times New Roman" w:hAnsi="Times New Roman" w:cs="Times New Roman"/>
        </w:rPr>
      </w:pPr>
      <w:r w:rsidRPr="00615623">
        <w:rPr>
          <w:rFonts w:ascii="Times New Roman" w:hAnsi="Times New Roman" w:cs="Times New Roman"/>
          <w:b/>
          <w:i/>
        </w:rPr>
        <w:t>Figure 4.</w:t>
      </w:r>
      <w:r w:rsidR="00385E10">
        <w:rPr>
          <w:rFonts w:ascii="Times New Roman" w:hAnsi="Times New Roman" w:cs="Times New Roman"/>
          <w:b/>
          <w:i/>
        </w:rPr>
        <w:t>3</w:t>
      </w:r>
      <w:r w:rsidRPr="00615623">
        <w:rPr>
          <w:rFonts w:ascii="Times New Roman" w:hAnsi="Times New Roman" w:cs="Times New Roman"/>
          <w:b/>
          <w:i/>
        </w:rPr>
        <w:t>: Frequency distribution</w:t>
      </w:r>
      <w:r w:rsidR="00385E10">
        <w:rPr>
          <w:rFonts w:ascii="Times New Roman" w:hAnsi="Times New Roman" w:cs="Times New Roman"/>
          <w:b/>
          <w:i/>
        </w:rPr>
        <w:t xml:space="preserve"> of purchased product without planning?</w:t>
      </w:r>
    </w:p>
    <w:p w:rsidR="00FC053F" w:rsidRPr="00F439CE" w:rsidRDefault="00FC053F" w:rsidP="00FF3DA2">
      <w:pPr>
        <w:ind w:left="5760"/>
        <w:jc w:val="both"/>
        <w:rPr>
          <w:rFonts w:ascii="Times New Roman" w:hAnsi="Times New Roman" w:cs="Times New Roman"/>
          <w:noProof/>
        </w:rPr>
      </w:pPr>
      <w:r w:rsidRPr="00F439CE">
        <w:rPr>
          <w:rFonts w:ascii="Times New Roman" w:hAnsi="Times New Roman" w:cs="Times New Roman"/>
          <w:noProof/>
        </w:rPr>
        <w:t>(Source: Generated from Field Data)</w:t>
      </w:r>
    </w:p>
    <w:p w:rsidR="00FC053F" w:rsidRPr="00F439CE" w:rsidRDefault="00FC053F"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The results proves that majority (60%) of the house wives go for unplanned shopping, which also supports the research question that upper strata housewives indulge in the impulse purchase activity. Impulse purchase by itself is an unplanned buying which tells that housewives do indulge in this activity at large.</w:t>
      </w: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p>
    <w:tbl>
      <w:tblPr>
        <w:tblpPr w:leftFromText="180" w:rightFromText="180" w:vertAnchor="text" w:horzAnchor="margin" w:tblpXSpec="center" w:tblpY="84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09"/>
        <w:gridCol w:w="1609"/>
        <w:gridCol w:w="1609"/>
      </w:tblGrid>
      <w:tr w:rsidR="00313A99" w:rsidRPr="00F439CE">
        <w:trPr>
          <w:trHeight w:val="284"/>
        </w:trPr>
        <w:tc>
          <w:tcPr>
            <w:tcW w:w="4827"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lastRenderedPageBreak/>
              <w:t>Complete Product Information Before Purchase</w:t>
            </w:r>
          </w:p>
        </w:tc>
      </w:tr>
      <w:tr w:rsidR="00313A99" w:rsidRPr="00F439CE">
        <w:trPr>
          <w:trHeight w:val="300"/>
        </w:trPr>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84"/>
        </w:trPr>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Often</w:t>
            </w:r>
          </w:p>
        </w:tc>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41</w:t>
            </w:r>
          </w:p>
        </w:tc>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34%</w:t>
            </w:r>
          </w:p>
        </w:tc>
      </w:tr>
      <w:tr w:rsidR="00313A99" w:rsidRPr="00F439CE">
        <w:trPr>
          <w:trHeight w:val="300"/>
        </w:trPr>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Seldom</w:t>
            </w:r>
          </w:p>
        </w:tc>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66</w:t>
            </w:r>
          </w:p>
        </w:tc>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55%</w:t>
            </w:r>
          </w:p>
        </w:tc>
      </w:tr>
      <w:tr w:rsidR="00313A99" w:rsidRPr="00F439CE">
        <w:trPr>
          <w:trHeight w:val="300"/>
        </w:trPr>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Never</w:t>
            </w:r>
          </w:p>
        </w:tc>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24</w:t>
            </w:r>
          </w:p>
        </w:tc>
        <w:tc>
          <w:tcPr>
            <w:tcW w:w="160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20%</w:t>
            </w:r>
          </w:p>
        </w:tc>
      </w:tr>
    </w:tbl>
    <w:p w:rsidR="00313A99" w:rsidRPr="00F439CE" w:rsidRDefault="00FC053F" w:rsidP="00FF3DA2">
      <w:pPr>
        <w:spacing w:line="360" w:lineRule="auto"/>
        <w:jc w:val="both"/>
        <w:rPr>
          <w:rFonts w:ascii="Times New Roman" w:hAnsi="Times New Roman" w:cs="Times New Roman"/>
          <w:b/>
          <w:bCs/>
          <w:i/>
          <w:iCs/>
        </w:rPr>
      </w:pPr>
      <w:r w:rsidRPr="00F439CE">
        <w:rPr>
          <w:rFonts w:ascii="Times New Roman" w:hAnsi="Times New Roman" w:cs="Times New Roman"/>
          <w:b/>
          <w:bCs/>
          <w:i/>
          <w:iCs/>
        </w:rPr>
        <w:t>Table 4.4</w:t>
      </w:r>
      <w:r w:rsidR="00313A99" w:rsidRPr="00F439CE">
        <w:rPr>
          <w:rFonts w:ascii="Times New Roman" w:hAnsi="Times New Roman" w:cs="Times New Roman"/>
          <w:b/>
          <w:bCs/>
          <w:i/>
          <w:iCs/>
        </w:rPr>
        <w:t>: You obtain complete product information before purchase?</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FC053F" w:rsidRPr="00F439CE" w:rsidRDefault="00FC053F" w:rsidP="00FF3DA2">
      <w:pPr>
        <w:ind w:left="6480" w:firstLine="720"/>
        <w:jc w:val="both"/>
        <w:rPr>
          <w:rFonts w:ascii="Times New Roman" w:hAnsi="Times New Roman" w:cs="Times New Roman"/>
          <w:b/>
        </w:rPr>
      </w:pPr>
      <w:r w:rsidRPr="00F439CE">
        <w:rPr>
          <w:rFonts w:ascii="Times New Roman" w:hAnsi="Times New Roman" w:cs="Times New Roman"/>
          <w:b/>
        </w:rPr>
        <w:t>(Source: Field data)</w:t>
      </w:r>
    </w:p>
    <w:p w:rsidR="00FC053F" w:rsidRPr="00F439CE" w:rsidRDefault="00FC053F" w:rsidP="00FF3DA2">
      <w:pPr>
        <w:jc w:val="both"/>
        <w:rPr>
          <w:rFonts w:ascii="Times New Roman" w:hAnsi="Times New Roman" w:cs="Times New Roman"/>
        </w:rPr>
      </w:pP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52608" behindDoc="0" locked="0" layoutInCell="1" allowOverlap="1">
            <wp:simplePos x="0" y="0"/>
            <wp:positionH relativeFrom="column">
              <wp:posOffset>473710</wp:posOffset>
            </wp:positionH>
            <wp:positionV relativeFrom="paragraph">
              <wp:posOffset>71755</wp:posOffset>
            </wp:positionV>
            <wp:extent cx="4590415" cy="2749550"/>
            <wp:effectExtent l="19050" t="0" r="635" b="0"/>
            <wp:wrapSquare wrapText="bothSides"/>
            <wp:docPr id="6" name="Chart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4"/>
                    <pic:cNvPicPr>
                      <a:picLocks noChangeArrowheads="1"/>
                    </pic:cNvPicPr>
                  </pic:nvPicPr>
                  <pic:blipFill>
                    <a:blip r:embed="rId12"/>
                    <a:srcRect/>
                    <a:stretch>
                      <a:fillRect/>
                    </a:stretch>
                  </pic:blipFill>
                  <pic:spPr bwMode="auto">
                    <a:xfrm>
                      <a:off x="0" y="0"/>
                      <a:ext cx="4590415" cy="2749550"/>
                    </a:xfrm>
                    <a:prstGeom prst="rect">
                      <a:avLst/>
                    </a:prstGeom>
                    <a:noFill/>
                  </pic:spPr>
                </pic:pic>
              </a:graphicData>
            </a:graphic>
          </wp:anchor>
        </w:drawing>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r w:rsidRPr="00615623">
        <w:rPr>
          <w:rFonts w:ascii="Times New Roman" w:hAnsi="Times New Roman" w:cs="Times New Roman"/>
          <w:b/>
          <w:i/>
        </w:rPr>
        <w:t>Figure 4.</w:t>
      </w:r>
      <w:r w:rsidR="00385E10">
        <w:rPr>
          <w:rFonts w:ascii="Times New Roman" w:hAnsi="Times New Roman" w:cs="Times New Roman"/>
          <w:b/>
          <w:i/>
        </w:rPr>
        <w:t>4</w:t>
      </w:r>
      <w:r w:rsidRPr="00615623">
        <w:rPr>
          <w:rFonts w:ascii="Times New Roman" w:hAnsi="Times New Roman" w:cs="Times New Roman"/>
          <w:b/>
          <w:i/>
        </w:rPr>
        <w:t>: Frequency distribution</w:t>
      </w:r>
      <w:r w:rsidR="00385E10">
        <w:rPr>
          <w:rFonts w:ascii="Times New Roman" w:hAnsi="Times New Roman" w:cs="Times New Roman"/>
          <w:b/>
          <w:i/>
        </w:rPr>
        <w:t xml:space="preserve"> to obtain complete product information before purchase?</w:t>
      </w:r>
    </w:p>
    <w:p w:rsidR="00FC053F" w:rsidRPr="00F439CE" w:rsidRDefault="00FC053F" w:rsidP="00FF3DA2">
      <w:pPr>
        <w:ind w:left="5760"/>
        <w:jc w:val="both"/>
        <w:rPr>
          <w:rFonts w:ascii="Times New Roman" w:hAnsi="Times New Roman" w:cs="Times New Roman"/>
          <w:noProof/>
        </w:rPr>
      </w:pPr>
      <w:r w:rsidRPr="00F439CE">
        <w:rPr>
          <w:rFonts w:ascii="Times New Roman" w:hAnsi="Times New Roman" w:cs="Times New Roman"/>
          <w:noProof/>
        </w:rPr>
        <w:t>(Source: Generated from Field Data)</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 xml:space="preserve">The result shows that a major proportion of the housewives (55%) seldom get complete product information before purchase. This </w:t>
      </w:r>
      <w:r w:rsidR="00FC053F" w:rsidRPr="00F439CE">
        <w:rPr>
          <w:rFonts w:ascii="Times New Roman" w:hAnsi="Times New Roman" w:cs="Times New Roman"/>
        </w:rPr>
        <w:t>i</w:t>
      </w:r>
      <w:r w:rsidRPr="00F439CE">
        <w:rPr>
          <w:rFonts w:ascii="Times New Roman" w:hAnsi="Times New Roman" w:cs="Times New Roman"/>
        </w:rPr>
        <w:t xml:space="preserve">s also an indication of impulse purchase when the individual </w:t>
      </w:r>
      <w:r w:rsidR="00FC053F" w:rsidRPr="00F439CE">
        <w:rPr>
          <w:rFonts w:ascii="Times New Roman" w:hAnsi="Times New Roman" w:cs="Times New Roman"/>
        </w:rPr>
        <w:t>gets attracted</w:t>
      </w:r>
      <w:r w:rsidRPr="00F439CE">
        <w:rPr>
          <w:rFonts w:ascii="Times New Roman" w:hAnsi="Times New Roman" w:cs="Times New Roman"/>
        </w:rPr>
        <w:t xml:space="preserve"> by any particular feature or sometimes for no reason at all. The result also shows that 34% of the respondents often seek complete product information before making a purchase. But this does not mean that they may not indulge in impulse buying.</w:t>
      </w:r>
      <w:r w:rsidR="00FC053F" w:rsidRPr="00F439CE">
        <w:rPr>
          <w:rFonts w:ascii="Times New Roman" w:hAnsi="Times New Roman" w:cs="Times New Roman"/>
        </w:rPr>
        <w:t xml:space="preserve"> In fact</w:t>
      </w:r>
      <w:r w:rsidRPr="00F439CE">
        <w:rPr>
          <w:rFonts w:ascii="Times New Roman" w:hAnsi="Times New Roman" w:cs="Times New Roman"/>
        </w:rPr>
        <w:t xml:space="preserve"> this need for information results from being attracted to a product that the respondent is compelled to buy.</w:t>
      </w:r>
    </w:p>
    <w:p w:rsidR="00313A99" w:rsidRDefault="00313A99"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p>
    <w:tbl>
      <w:tblPr>
        <w:tblpPr w:leftFromText="180" w:rightFromText="180" w:vertAnchor="text" w:horzAnchor="margin" w:tblpXSpec="center" w:tblpY="108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18"/>
        <w:gridCol w:w="1418"/>
        <w:gridCol w:w="1418"/>
      </w:tblGrid>
      <w:tr w:rsidR="00313A99" w:rsidRPr="00F439CE">
        <w:trPr>
          <w:trHeight w:val="289"/>
        </w:trPr>
        <w:tc>
          <w:tcPr>
            <w:tcW w:w="4254"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lastRenderedPageBreak/>
              <w:t>Spontaneous Purchase Decision</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89"/>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Often</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78</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65%</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Seldom</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40</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33%</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Never</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8</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6%</w:t>
            </w:r>
          </w:p>
        </w:tc>
      </w:tr>
    </w:tbl>
    <w:p w:rsidR="00313A99" w:rsidRPr="00F439CE" w:rsidRDefault="00FC053F" w:rsidP="00FF3DA2">
      <w:pPr>
        <w:spacing w:line="360" w:lineRule="auto"/>
        <w:jc w:val="both"/>
        <w:rPr>
          <w:rFonts w:ascii="Times New Roman" w:hAnsi="Times New Roman" w:cs="Times New Roman"/>
          <w:b/>
          <w:bCs/>
          <w:i/>
          <w:iCs/>
        </w:rPr>
      </w:pPr>
      <w:r w:rsidRPr="00F439CE">
        <w:rPr>
          <w:rFonts w:ascii="Times New Roman" w:hAnsi="Times New Roman" w:cs="Times New Roman"/>
          <w:b/>
          <w:bCs/>
          <w:i/>
          <w:iCs/>
        </w:rPr>
        <w:t>Table 4.5</w:t>
      </w:r>
      <w:r w:rsidR="00313A99" w:rsidRPr="00F439CE">
        <w:rPr>
          <w:rFonts w:ascii="Times New Roman" w:hAnsi="Times New Roman" w:cs="Times New Roman"/>
          <w:b/>
          <w:bCs/>
          <w:i/>
          <w:iCs/>
        </w:rPr>
        <w:t>: You make spontaneous (on the spot) purchase decisions?</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FC053F" w:rsidRPr="00F439CE" w:rsidRDefault="00FC053F" w:rsidP="00FF3DA2">
      <w:pPr>
        <w:ind w:left="6480" w:firstLine="720"/>
        <w:jc w:val="both"/>
        <w:rPr>
          <w:rFonts w:ascii="Times New Roman" w:hAnsi="Times New Roman" w:cs="Times New Roman"/>
          <w:b/>
        </w:rPr>
      </w:pPr>
      <w:r w:rsidRPr="00F439CE">
        <w:rPr>
          <w:rFonts w:ascii="Times New Roman" w:hAnsi="Times New Roman" w:cs="Times New Roman"/>
          <w:b/>
        </w:rPr>
        <w:t>(Source: Field data)</w:t>
      </w: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53632" behindDoc="0" locked="0" layoutInCell="1" allowOverlap="1">
            <wp:simplePos x="0" y="0"/>
            <wp:positionH relativeFrom="column">
              <wp:posOffset>473710</wp:posOffset>
            </wp:positionH>
            <wp:positionV relativeFrom="paragraph">
              <wp:posOffset>138430</wp:posOffset>
            </wp:positionV>
            <wp:extent cx="4590415" cy="2749550"/>
            <wp:effectExtent l="19050" t="0" r="635" b="0"/>
            <wp:wrapSquare wrapText="bothSides"/>
            <wp:docPr id="7" name="Chart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5"/>
                    <pic:cNvPicPr>
                      <a:picLocks noChangeArrowheads="1"/>
                    </pic:cNvPicPr>
                  </pic:nvPicPr>
                  <pic:blipFill>
                    <a:blip r:embed="rId13"/>
                    <a:srcRect/>
                    <a:stretch>
                      <a:fillRect/>
                    </a:stretch>
                  </pic:blipFill>
                  <pic:spPr bwMode="auto">
                    <a:xfrm>
                      <a:off x="0" y="0"/>
                      <a:ext cx="4590415" cy="2749550"/>
                    </a:xfrm>
                    <a:prstGeom prst="rect">
                      <a:avLst/>
                    </a:prstGeom>
                    <a:noFill/>
                  </pic:spPr>
                </pic:pic>
              </a:graphicData>
            </a:graphic>
          </wp:anchor>
        </w:drawing>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r w:rsidRPr="00615623">
        <w:rPr>
          <w:rFonts w:ascii="Times New Roman" w:hAnsi="Times New Roman" w:cs="Times New Roman"/>
          <w:b/>
          <w:i/>
        </w:rPr>
        <w:t>Figure 4.</w:t>
      </w:r>
      <w:r w:rsidR="00385E10">
        <w:rPr>
          <w:rFonts w:ascii="Times New Roman" w:hAnsi="Times New Roman" w:cs="Times New Roman"/>
          <w:b/>
          <w:i/>
        </w:rPr>
        <w:t>5</w:t>
      </w:r>
      <w:r w:rsidRPr="00615623">
        <w:rPr>
          <w:rFonts w:ascii="Times New Roman" w:hAnsi="Times New Roman" w:cs="Times New Roman"/>
          <w:b/>
          <w:i/>
        </w:rPr>
        <w:t>: Frequency distribution</w:t>
      </w:r>
      <w:r w:rsidR="00385E10">
        <w:rPr>
          <w:rFonts w:ascii="Times New Roman" w:hAnsi="Times New Roman" w:cs="Times New Roman"/>
          <w:b/>
          <w:i/>
        </w:rPr>
        <w:t xml:space="preserve"> spontaneous purchase decision?</w:t>
      </w:r>
    </w:p>
    <w:p w:rsidR="00FC053F" w:rsidRPr="00F439CE" w:rsidRDefault="00FC053F" w:rsidP="00FF3DA2">
      <w:pPr>
        <w:ind w:left="5760"/>
        <w:jc w:val="both"/>
        <w:rPr>
          <w:rFonts w:ascii="Times New Roman" w:hAnsi="Times New Roman" w:cs="Times New Roman"/>
          <w:noProof/>
        </w:rPr>
      </w:pPr>
      <w:r w:rsidRPr="00F439CE">
        <w:rPr>
          <w:rFonts w:ascii="Times New Roman" w:hAnsi="Times New Roman" w:cs="Times New Roman"/>
          <w:noProof/>
        </w:rPr>
        <w:t>(Source: Generated from Field Data)</w:t>
      </w:r>
    </w:p>
    <w:p w:rsidR="00FC053F" w:rsidRPr="00F439CE" w:rsidRDefault="00FC053F"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The result shows that a large number (65%) of the house wives of the upper strata make spontaneous purchase decisions which support the research question that the housewives indulge in impulsive purchase. It also supports the fact that the impulsive purchase decisions are mostly spontaneous.</w:t>
      </w:r>
    </w:p>
    <w:p w:rsidR="00313A99" w:rsidRPr="00F439CE" w:rsidRDefault="00313A99" w:rsidP="00FF3DA2">
      <w:pPr>
        <w:jc w:val="both"/>
        <w:rPr>
          <w:rFonts w:ascii="Times New Roman" w:hAnsi="Times New Roman" w:cs="Times New Roman"/>
        </w:rPr>
      </w:pPr>
    </w:p>
    <w:p w:rsidR="009A524A" w:rsidRDefault="009A524A"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p>
    <w:p w:rsidR="00313A99" w:rsidRPr="00F439CE" w:rsidRDefault="00FC053F" w:rsidP="00FF3DA2">
      <w:pPr>
        <w:spacing w:line="360" w:lineRule="auto"/>
        <w:jc w:val="both"/>
        <w:rPr>
          <w:rFonts w:ascii="Times New Roman" w:hAnsi="Times New Roman" w:cs="Times New Roman"/>
          <w:b/>
          <w:bCs/>
          <w:i/>
          <w:iCs/>
        </w:rPr>
      </w:pPr>
      <w:r w:rsidRPr="00F439CE">
        <w:rPr>
          <w:rFonts w:ascii="Times New Roman" w:hAnsi="Times New Roman" w:cs="Times New Roman"/>
          <w:b/>
          <w:bCs/>
          <w:i/>
          <w:iCs/>
        </w:rPr>
        <w:lastRenderedPageBreak/>
        <w:t>Table 4.6</w:t>
      </w:r>
      <w:r w:rsidR="00313A99" w:rsidRPr="00F439CE">
        <w:rPr>
          <w:rFonts w:ascii="Times New Roman" w:hAnsi="Times New Roman" w:cs="Times New Roman"/>
          <w:b/>
          <w:bCs/>
          <w:i/>
          <w:iCs/>
        </w:rPr>
        <w:t>: You consider others (friends/relatives) opinion in shopping decisions?</w:t>
      </w:r>
    </w:p>
    <w:p w:rsidR="00313A99" w:rsidRPr="00F439CE" w:rsidRDefault="00313A99" w:rsidP="00FF3DA2">
      <w:pPr>
        <w:jc w:val="both"/>
        <w:rPr>
          <w:rFonts w:ascii="Times New Roman" w:hAnsi="Times New Roman" w:cs="Times New Roman"/>
        </w:rPr>
      </w:pPr>
    </w:p>
    <w:tbl>
      <w:tblPr>
        <w:tblpPr w:leftFromText="180" w:rightFromText="180" w:vertAnchor="text" w:horzAnchor="margin" w:tblpXSpec="center" w:tblpY="1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18"/>
        <w:gridCol w:w="1418"/>
        <w:gridCol w:w="1418"/>
      </w:tblGrid>
      <w:tr w:rsidR="00313A99" w:rsidRPr="00F439CE">
        <w:trPr>
          <w:trHeight w:val="289"/>
        </w:trPr>
        <w:tc>
          <w:tcPr>
            <w:tcW w:w="4254"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Others Opinion In Shopping</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89"/>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Often</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47</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39%</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Seldom</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68</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57%</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Never</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17</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14%</w:t>
            </w:r>
          </w:p>
        </w:tc>
      </w:tr>
    </w:tbl>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50589" w:rsidRPr="00F439CE" w:rsidRDefault="00350589" w:rsidP="00FF3DA2">
      <w:pPr>
        <w:ind w:left="6480" w:firstLine="720"/>
        <w:jc w:val="both"/>
        <w:rPr>
          <w:rFonts w:ascii="Times New Roman" w:hAnsi="Times New Roman" w:cs="Times New Roman"/>
          <w:b/>
        </w:rPr>
      </w:pPr>
      <w:r w:rsidRPr="00F439CE">
        <w:rPr>
          <w:rFonts w:ascii="Times New Roman" w:hAnsi="Times New Roman" w:cs="Times New Roman"/>
          <w:b/>
        </w:rPr>
        <w:t>(Source: Field data)</w:t>
      </w:r>
    </w:p>
    <w:p w:rsidR="00FC053F" w:rsidRPr="00F439CE" w:rsidRDefault="00FC053F" w:rsidP="00FF3DA2">
      <w:pPr>
        <w:jc w:val="both"/>
        <w:rPr>
          <w:rFonts w:ascii="Times New Roman" w:hAnsi="Times New Roman" w:cs="Times New Roman"/>
        </w:rPr>
      </w:pP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54656" behindDoc="0" locked="0" layoutInCell="1" allowOverlap="1">
            <wp:simplePos x="0" y="0"/>
            <wp:positionH relativeFrom="column">
              <wp:posOffset>445135</wp:posOffset>
            </wp:positionH>
            <wp:positionV relativeFrom="paragraph">
              <wp:posOffset>35560</wp:posOffset>
            </wp:positionV>
            <wp:extent cx="4590415" cy="2749550"/>
            <wp:effectExtent l="19050" t="0" r="635" b="0"/>
            <wp:wrapSquare wrapText="bothSides"/>
            <wp:docPr id="8" name="Chart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6"/>
                    <pic:cNvPicPr>
                      <a:picLocks noChangeArrowheads="1"/>
                    </pic:cNvPicPr>
                  </pic:nvPicPr>
                  <pic:blipFill>
                    <a:blip r:embed="rId14"/>
                    <a:srcRect/>
                    <a:stretch>
                      <a:fillRect/>
                    </a:stretch>
                  </pic:blipFill>
                  <pic:spPr bwMode="auto">
                    <a:xfrm>
                      <a:off x="0" y="0"/>
                      <a:ext cx="4590415" cy="2749550"/>
                    </a:xfrm>
                    <a:prstGeom prst="rect">
                      <a:avLst/>
                    </a:prstGeom>
                    <a:noFill/>
                  </pic:spPr>
                </pic:pic>
              </a:graphicData>
            </a:graphic>
          </wp:anchor>
        </w:drawing>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r w:rsidRPr="00615623">
        <w:rPr>
          <w:rFonts w:ascii="Times New Roman" w:hAnsi="Times New Roman" w:cs="Times New Roman"/>
          <w:b/>
          <w:i/>
        </w:rPr>
        <w:t>Figure 4.</w:t>
      </w:r>
      <w:r w:rsidR="00385E10">
        <w:rPr>
          <w:rFonts w:ascii="Times New Roman" w:hAnsi="Times New Roman" w:cs="Times New Roman"/>
          <w:b/>
          <w:i/>
        </w:rPr>
        <w:t>6</w:t>
      </w:r>
      <w:r w:rsidRPr="00615623">
        <w:rPr>
          <w:rFonts w:ascii="Times New Roman" w:hAnsi="Times New Roman" w:cs="Times New Roman"/>
          <w:b/>
          <w:i/>
        </w:rPr>
        <w:t>: Frequency distribution</w:t>
      </w:r>
      <w:r w:rsidR="00385E10">
        <w:rPr>
          <w:rFonts w:ascii="Times New Roman" w:hAnsi="Times New Roman" w:cs="Times New Roman"/>
          <w:b/>
          <w:i/>
        </w:rPr>
        <w:t xml:space="preserve"> to consider others opinion in shopping?</w:t>
      </w:r>
    </w:p>
    <w:p w:rsidR="00350589" w:rsidRPr="00F439CE" w:rsidRDefault="00350589" w:rsidP="00FF3DA2">
      <w:pPr>
        <w:ind w:left="5760"/>
        <w:jc w:val="both"/>
        <w:rPr>
          <w:rFonts w:ascii="Times New Roman" w:hAnsi="Times New Roman" w:cs="Times New Roman"/>
          <w:noProof/>
        </w:rPr>
      </w:pPr>
      <w:r w:rsidRPr="00F439CE">
        <w:rPr>
          <w:rFonts w:ascii="Times New Roman" w:hAnsi="Times New Roman" w:cs="Times New Roman"/>
          <w:noProof/>
        </w:rPr>
        <w:t>(Source: Generated from Field Data)</w:t>
      </w:r>
    </w:p>
    <w:p w:rsidR="00313A99" w:rsidRPr="00F439CE" w:rsidRDefault="009A524A" w:rsidP="00FF3DA2">
      <w:pPr>
        <w:jc w:val="both"/>
        <w:rPr>
          <w:rFonts w:ascii="Times New Roman" w:hAnsi="Times New Roman" w:cs="Times New Roman"/>
        </w:rPr>
      </w:pPr>
      <w:r w:rsidRPr="00F439CE">
        <w:rPr>
          <w:rFonts w:ascii="Times New Roman" w:hAnsi="Times New Roman" w:cs="Times New Roman"/>
        </w:rPr>
        <w:t>The result shows that a</w:t>
      </w:r>
      <w:r w:rsidR="00313A99" w:rsidRPr="00F439CE">
        <w:rPr>
          <w:rFonts w:ascii="Times New Roman" w:hAnsi="Times New Roman" w:cs="Times New Roman"/>
        </w:rPr>
        <w:t xml:space="preserve"> large number (57%) of respondents seldom take others opinion in shopping. As impulse purchase is a spontaneous process and is more driven by person mood, therefore the individuals rarely take others opinion. There is also a good number of respondents who often take others opinion in shopping. These individuals are less likely to indulge in impulsive activity as they are influenced by others opinion as compared to their own.</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b/>
          <w:bCs/>
          <w:i/>
          <w:iCs/>
        </w:rPr>
      </w:pPr>
      <w:r w:rsidRPr="00F439CE">
        <w:rPr>
          <w:rFonts w:ascii="Times New Roman" w:hAnsi="Times New Roman" w:cs="Times New Roman"/>
        </w:rPr>
        <w:br w:type="page"/>
      </w:r>
      <w:r w:rsidR="00350589" w:rsidRPr="00F439CE">
        <w:rPr>
          <w:rFonts w:ascii="Times New Roman" w:hAnsi="Times New Roman" w:cs="Times New Roman"/>
          <w:b/>
          <w:bCs/>
          <w:i/>
          <w:iCs/>
        </w:rPr>
        <w:lastRenderedPageBreak/>
        <w:t>Table 4.7:</w:t>
      </w:r>
      <w:r w:rsidRPr="00F439CE">
        <w:rPr>
          <w:rFonts w:ascii="Times New Roman" w:hAnsi="Times New Roman" w:cs="Times New Roman"/>
          <w:b/>
          <w:bCs/>
          <w:i/>
          <w:iCs/>
        </w:rPr>
        <w:t xml:space="preserve"> Do you have a fixed budget for shopping?</w:t>
      </w:r>
    </w:p>
    <w:p w:rsidR="00313A99" w:rsidRPr="00F439CE" w:rsidRDefault="00313A99" w:rsidP="00FF3DA2">
      <w:pPr>
        <w:jc w:val="both"/>
        <w:rPr>
          <w:rFonts w:ascii="Times New Roman" w:hAnsi="Times New Roman" w:cs="Times New Roman"/>
        </w:rPr>
      </w:pPr>
    </w:p>
    <w:tbl>
      <w:tblPr>
        <w:tblpPr w:leftFromText="180" w:rightFromText="180" w:vertAnchor="text" w:horzAnchor="margin" w:tblpXSpec="center" w:tblpY="-57"/>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18"/>
        <w:gridCol w:w="1418"/>
        <w:gridCol w:w="1418"/>
      </w:tblGrid>
      <w:tr w:rsidR="00313A99" w:rsidRPr="00F439CE">
        <w:trPr>
          <w:trHeight w:val="289"/>
        </w:trPr>
        <w:tc>
          <w:tcPr>
            <w:tcW w:w="4254"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Fixed  Budget For Shopping</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89"/>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Often</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35</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29%</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Seldom</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59</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49%</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Never</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33</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27%</w:t>
            </w:r>
          </w:p>
        </w:tc>
      </w:tr>
    </w:tbl>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85E10" w:rsidRDefault="00385E10" w:rsidP="00385E10">
      <w:pPr>
        <w:ind w:left="1440" w:firstLine="720"/>
        <w:jc w:val="both"/>
        <w:rPr>
          <w:rFonts w:ascii="Times New Roman" w:hAnsi="Times New Roman" w:cs="Times New Roman"/>
          <w:b/>
        </w:rPr>
      </w:pPr>
    </w:p>
    <w:p w:rsidR="00350589" w:rsidRPr="00F439CE" w:rsidRDefault="00385E10" w:rsidP="00385E10">
      <w:pPr>
        <w:ind w:left="1440" w:firstLine="720"/>
        <w:jc w:val="both"/>
        <w:rPr>
          <w:rFonts w:ascii="Times New Roman" w:hAnsi="Times New Roman" w:cs="Times New Roman"/>
          <w:b/>
        </w:rPr>
      </w:pPr>
      <w:r>
        <w:rPr>
          <w:rFonts w:ascii="Times New Roman" w:hAnsi="Times New Roman" w:cs="Times New Roman"/>
          <w:b/>
        </w:rPr>
        <w:t xml:space="preserve">                                             </w:t>
      </w:r>
      <w:r w:rsidR="00350589" w:rsidRPr="00F439CE">
        <w:rPr>
          <w:rFonts w:ascii="Times New Roman" w:hAnsi="Times New Roman" w:cs="Times New Roman"/>
          <w:b/>
        </w:rPr>
        <w:t>(Source: Field data)</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55680" behindDoc="0" locked="0" layoutInCell="1" allowOverlap="1">
            <wp:simplePos x="0" y="0"/>
            <wp:positionH relativeFrom="column">
              <wp:posOffset>387985</wp:posOffset>
            </wp:positionH>
            <wp:positionV relativeFrom="paragraph">
              <wp:posOffset>-1609725</wp:posOffset>
            </wp:positionV>
            <wp:extent cx="4590415" cy="2749550"/>
            <wp:effectExtent l="19050" t="0" r="635" b="0"/>
            <wp:wrapSquare wrapText="bothSides"/>
            <wp:docPr id="9" name="Chart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7"/>
                    <pic:cNvPicPr>
                      <a:picLocks noChangeArrowheads="1"/>
                    </pic:cNvPicPr>
                  </pic:nvPicPr>
                  <pic:blipFill>
                    <a:blip r:embed="rId15"/>
                    <a:srcRect/>
                    <a:stretch>
                      <a:fillRect/>
                    </a:stretch>
                  </pic:blipFill>
                  <pic:spPr bwMode="auto">
                    <a:xfrm>
                      <a:off x="0" y="0"/>
                      <a:ext cx="4590415" cy="2749550"/>
                    </a:xfrm>
                    <a:prstGeom prst="rect">
                      <a:avLst/>
                    </a:prstGeom>
                    <a:noFill/>
                  </pic:spPr>
                </pic:pic>
              </a:graphicData>
            </a:graphic>
          </wp:anchor>
        </w:drawing>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615623" w:rsidP="00FF3DA2">
      <w:pPr>
        <w:jc w:val="both"/>
        <w:rPr>
          <w:rFonts w:ascii="Times New Roman" w:hAnsi="Times New Roman" w:cs="Times New Roman"/>
        </w:rPr>
      </w:pPr>
      <w:r w:rsidRPr="00615623">
        <w:rPr>
          <w:rFonts w:ascii="Times New Roman" w:hAnsi="Times New Roman" w:cs="Times New Roman"/>
          <w:b/>
          <w:i/>
        </w:rPr>
        <w:t>Figure 4.</w:t>
      </w:r>
      <w:r w:rsidR="00385E10">
        <w:rPr>
          <w:rFonts w:ascii="Times New Roman" w:hAnsi="Times New Roman" w:cs="Times New Roman"/>
          <w:b/>
          <w:i/>
        </w:rPr>
        <w:t>7</w:t>
      </w:r>
      <w:r w:rsidRPr="00615623">
        <w:rPr>
          <w:rFonts w:ascii="Times New Roman" w:hAnsi="Times New Roman" w:cs="Times New Roman"/>
          <w:b/>
          <w:i/>
        </w:rPr>
        <w:t>: Frequency distribution</w:t>
      </w:r>
      <w:r w:rsidR="00385E10">
        <w:rPr>
          <w:rFonts w:ascii="Times New Roman" w:hAnsi="Times New Roman" w:cs="Times New Roman"/>
          <w:b/>
          <w:i/>
        </w:rPr>
        <w:t xml:space="preserve"> of fixed budget for shopping?</w:t>
      </w:r>
    </w:p>
    <w:p w:rsidR="00350589" w:rsidRPr="00F439CE" w:rsidRDefault="00350589" w:rsidP="00FF3DA2">
      <w:pPr>
        <w:ind w:left="5760"/>
        <w:jc w:val="both"/>
        <w:rPr>
          <w:rFonts w:ascii="Times New Roman" w:hAnsi="Times New Roman" w:cs="Times New Roman"/>
          <w:noProof/>
        </w:rPr>
      </w:pPr>
      <w:r w:rsidRPr="00F439CE">
        <w:rPr>
          <w:rFonts w:ascii="Times New Roman" w:hAnsi="Times New Roman" w:cs="Times New Roman"/>
          <w:noProof/>
        </w:rPr>
        <w:t>(Source: Generated from Field Data)</w:t>
      </w:r>
    </w:p>
    <w:p w:rsidR="00350589" w:rsidRPr="00F439CE" w:rsidRDefault="00313A99" w:rsidP="00FF3DA2">
      <w:pPr>
        <w:tabs>
          <w:tab w:val="left" w:pos="3870"/>
        </w:tabs>
        <w:jc w:val="both"/>
        <w:rPr>
          <w:rFonts w:ascii="Times New Roman" w:hAnsi="Times New Roman" w:cs="Times New Roman"/>
        </w:rPr>
      </w:pPr>
      <w:r w:rsidRPr="00F439CE">
        <w:rPr>
          <w:rFonts w:ascii="Times New Roman" w:hAnsi="Times New Roman" w:cs="Times New Roman"/>
        </w:rPr>
        <w:t>The result shows that a majority of the respondents seldom have a fixed budget for shopping. As impulse buyers are spontaneous shoppers therefore they don’t set prior shopping budget, instead they make their own decisions on the spot. And the amount of shopping would depend upon the availability of funds at that particular moment.</w:t>
      </w:r>
    </w:p>
    <w:p w:rsidR="00313A99" w:rsidRPr="00F439CE" w:rsidRDefault="00313A99" w:rsidP="00FF3DA2">
      <w:pPr>
        <w:tabs>
          <w:tab w:val="left" w:pos="3870"/>
        </w:tabs>
        <w:jc w:val="both"/>
        <w:rPr>
          <w:rFonts w:ascii="Times New Roman" w:hAnsi="Times New Roman" w:cs="Times New Roman"/>
        </w:rPr>
      </w:pPr>
      <w:r w:rsidRPr="00F439CE">
        <w:rPr>
          <w:rFonts w:ascii="Times New Roman" w:hAnsi="Times New Roman" w:cs="Times New Roman"/>
        </w:rPr>
        <w:br w:type="page"/>
      </w:r>
    </w:p>
    <w:p w:rsidR="00313A99" w:rsidRPr="00F439CE" w:rsidRDefault="00350589" w:rsidP="00FF3DA2">
      <w:pPr>
        <w:tabs>
          <w:tab w:val="left" w:pos="1995"/>
          <w:tab w:val="center" w:pos="4320"/>
        </w:tabs>
        <w:spacing w:line="360" w:lineRule="auto"/>
        <w:jc w:val="both"/>
        <w:rPr>
          <w:rFonts w:ascii="Times New Roman" w:hAnsi="Times New Roman" w:cs="Times New Roman"/>
          <w:b/>
          <w:bCs/>
          <w:i/>
          <w:iCs/>
        </w:rPr>
      </w:pPr>
      <w:r w:rsidRPr="00F439CE">
        <w:rPr>
          <w:rFonts w:ascii="Times New Roman" w:hAnsi="Times New Roman" w:cs="Times New Roman"/>
          <w:b/>
          <w:bCs/>
          <w:i/>
          <w:iCs/>
        </w:rPr>
        <w:lastRenderedPageBreak/>
        <w:t>Table 4.</w:t>
      </w:r>
      <w:r w:rsidR="00313A99" w:rsidRPr="00F439CE">
        <w:rPr>
          <w:rFonts w:ascii="Times New Roman" w:hAnsi="Times New Roman" w:cs="Times New Roman"/>
          <w:b/>
          <w:bCs/>
          <w:i/>
          <w:iCs/>
        </w:rPr>
        <w:t>8: What is your disposable income range?</w:t>
      </w:r>
    </w:p>
    <w:tbl>
      <w:tblPr>
        <w:tblpPr w:leftFromText="180" w:rightFromText="180" w:vertAnchor="text" w:horzAnchor="page" w:tblpX="2458" w:tblpY="14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00"/>
        <w:gridCol w:w="1800"/>
        <w:gridCol w:w="1801"/>
      </w:tblGrid>
      <w:tr w:rsidR="009A524A" w:rsidRPr="00F439CE" w:rsidTr="009A524A">
        <w:trPr>
          <w:trHeight w:val="299"/>
        </w:trPr>
        <w:tc>
          <w:tcPr>
            <w:tcW w:w="5401" w:type="dxa"/>
            <w:gridSpan w:val="3"/>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color w:val="000000"/>
              </w:rPr>
              <w:t>Disposable Income Range</w:t>
            </w:r>
          </w:p>
        </w:tc>
      </w:tr>
      <w:tr w:rsidR="009A524A" w:rsidRPr="00F439CE" w:rsidTr="009A524A">
        <w:trPr>
          <w:trHeight w:val="315"/>
        </w:trPr>
        <w:tc>
          <w:tcPr>
            <w:tcW w:w="1800"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800"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801"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9A524A" w:rsidRPr="00F439CE" w:rsidTr="009A524A">
        <w:trPr>
          <w:trHeight w:val="299"/>
        </w:trPr>
        <w:tc>
          <w:tcPr>
            <w:tcW w:w="1800"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color w:val="000000"/>
              </w:rPr>
              <w:t>50,000--100,000</w:t>
            </w:r>
          </w:p>
        </w:tc>
        <w:tc>
          <w:tcPr>
            <w:tcW w:w="1800"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30</w:t>
            </w:r>
          </w:p>
        </w:tc>
        <w:tc>
          <w:tcPr>
            <w:tcW w:w="1801"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25%</w:t>
            </w:r>
          </w:p>
        </w:tc>
      </w:tr>
      <w:tr w:rsidR="009A524A" w:rsidRPr="00F439CE" w:rsidTr="009A524A">
        <w:trPr>
          <w:trHeight w:val="315"/>
        </w:trPr>
        <w:tc>
          <w:tcPr>
            <w:tcW w:w="1800"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color w:val="000000"/>
              </w:rPr>
              <w:t>100,000--150,000</w:t>
            </w:r>
          </w:p>
        </w:tc>
        <w:tc>
          <w:tcPr>
            <w:tcW w:w="1800"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36</w:t>
            </w:r>
          </w:p>
        </w:tc>
        <w:tc>
          <w:tcPr>
            <w:tcW w:w="1801"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30%</w:t>
            </w:r>
          </w:p>
        </w:tc>
      </w:tr>
      <w:tr w:rsidR="009A524A" w:rsidRPr="00F439CE" w:rsidTr="009A524A">
        <w:trPr>
          <w:trHeight w:val="315"/>
        </w:trPr>
        <w:tc>
          <w:tcPr>
            <w:tcW w:w="1800"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color w:val="000000"/>
              </w:rPr>
              <w:t>150,000--200,000</w:t>
            </w:r>
          </w:p>
        </w:tc>
        <w:tc>
          <w:tcPr>
            <w:tcW w:w="1800"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39</w:t>
            </w:r>
          </w:p>
        </w:tc>
        <w:tc>
          <w:tcPr>
            <w:tcW w:w="1801"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32%</w:t>
            </w:r>
          </w:p>
        </w:tc>
      </w:tr>
      <w:tr w:rsidR="009A524A" w:rsidRPr="00F439CE" w:rsidTr="009A524A">
        <w:trPr>
          <w:trHeight w:val="315"/>
        </w:trPr>
        <w:tc>
          <w:tcPr>
            <w:tcW w:w="1800" w:type="dxa"/>
          </w:tcPr>
          <w:p w:rsidR="009A524A" w:rsidRPr="00F439CE" w:rsidRDefault="009A524A" w:rsidP="009A524A">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Above 200,000</w:t>
            </w:r>
          </w:p>
        </w:tc>
        <w:tc>
          <w:tcPr>
            <w:tcW w:w="1800"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27</w:t>
            </w:r>
          </w:p>
        </w:tc>
        <w:tc>
          <w:tcPr>
            <w:tcW w:w="1801" w:type="dxa"/>
          </w:tcPr>
          <w:p w:rsidR="009A524A" w:rsidRPr="00F439CE" w:rsidRDefault="009A524A" w:rsidP="009A524A">
            <w:pPr>
              <w:spacing w:after="0" w:line="240" w:lineRule="auto"/>
              <w:jc w:val="both"/>
              <w:rPr>
                <w:rFonts w:ascii="Times New Roman" w:hAnsi="Times New Roman" w:cs="Times New Roman"/>
              </w:rPr>
            </w:pPr>
            <w:r w:rsidRPr="00F439CE">
              <w:rPr>
                <w:rFonts w:ascii="Times New Roman" w:hAnsi="Times New Roman" w:cs="Times New Roman"/>
              </w:rPr>
              <w:t>23%</w:t>
            </w:r>
          </w:p>
        </w:tc>
      </w:tr>
    </w:tbl>
    <w:p w:rsidR="00313A99" w:rsidRPr="00F439CE" w:rsidRDefault="00313A99" w:rsidP="00FF3DA2">
      <w:pPr>
        <w:jc w:val="both"/>
        <w:rPr>
          <w:rFonts w:ascii="Times New Roman" w:hAnsi="Times New Roman" w:cs="Times New Roman"/>
          <w:highlight w:val="yellow"/>
        </w:rPr>
      </w:pPr>
    </w:p>
    <w:p w:rsidR="009A524A" w:rsidRPr="00F439CE" w:rsidRDefault="009A524A" w:rsidP="00FF3DA2">
      <w:pPr>
        <w:jc w:val="both"/>
        <w:rPr>
          <w:rFonts w:ascii="Times New Roman" w:hAnsi="Times New Roman" w:cs="Times New Roman"/>
          <w:highlight w:val="yellow"/>
        </w:rPr>
      </w:pPr>
    </w:p>
    <w:p w:rsidR="009A524A" w:rsidRPr="00F439CE" w:rsidRDefault="009A524A" w:rsidP="00FF3DA2">
      <w:pPr>
        <w:jc w:val="both"/>
        <w:rPr>
          <w:rFonts w:ascii="Times New Roman" w:hAnsi="Times New Roman" w:cs="Times New Roman"/>
          <w:highlight w:val="yellow"/>
        </w:rPr>
      </w:pPr>
    </w:p>
    <w:p w:rsidR="00313A99" w:rsidRPr="00F439CE" w:rsidRDefault="00313A99" w:rsidP="00FF3DA2">
      <w:pPr>
        <w:jc w:val="both"/>
        <w:rPr>
          <w:rFonts w:ascii="Times New Roman" w:hAnsi="Times New Roman" w:cs="Times New Roman"/>
          <w:highlight w:val="yellow"/>
        </w:rPr>
      </w:pPr>
    </w:p>
    <w:p w:rsidR="00313A99" w:rsidRPr="00F439CE" w:rsidRDefault="00313A99" w:rsidP="00FF3DA2">
      <w:pPr>
        <w:jc w:val="both"/>
        <w:rPr>
          <w:rFonts w:ascii="Times New Roman" w:hAnsi="Times New Roman" w:cs="Times New Roman"/>
          <w:highlight w:val="yellow"/>
        </w:rPr>
      </w:pPr>
    </w:p>
    <w:p w:rsidR="004F6C8B" w:rsidRPr="00F439CE" w:rsidRDefault="004F6C8B" w:rsidP="009A524A">
      <w:pPr>
        <w:ind w:left="3600" w:firstLine="720"/>
        <w:jc w:val="both"/>
        <w:rPr>
          <w:rFonts w:ascii="Times New Roman" w:hAnsi="Times New Roman" w:cs="Times New Roman"/>
          <w:b/>
        </w:rPr>
      </w:pPr>
      <w:r w:rsidRPr="00F439CE">
        <w:rPr>
          <w:rFonts w:ascii="Times New Roman" w:hAnsi="Times New Roman" w:cs="Times New Roman"/>
          <w:b/>
        </w:rPr>
        <w:t>(Source: Field data)</w:t>
      </w:r>
    </w:p>
    <w:p w:rsidR="00313A99" w:rsidRPr="00F439CE" w:rsidRDefault="00313A99" w:rsidP="00FF3DA2">
      <w:pPr>
        <w:jc w:val="both"/>
        <w:rPr>
          <w:rFonts w:ascii="Times New Roman" w:hAnsi="Times New Roman" w:cs="Times New Roman"/>
        </w:rPr>
      </w:pP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inline distT="0" distB="0" distL="0" distR="0">
            <wp:extent cx="4572762" cy="2689606"/>
            <wp:effectExtent l="12192" t="5969" r="6096" b="0"/>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15623" w:rsidRDefault="00615623" w:rsidP="00615623">
      <w:pPr>
        <w:jc w:val="both"/>
        <w:rPr>
          <w:rFonts w:ascii="Times New Roman" w:hAnsi="Times New Roman" w:cs="Times New Roman"/>
          <w:noProof/>
        </w:rPr>
      </w:pPr>
      <w:r w:rsidRPr="00615623">
        <w:rPr>
          <w:rFonts w:ascii="Times New Roman" w:hAnsi="Times New Roman" w:cs="Times New Roman"/>
          <w:b/>
          <w:i/>
        </w:rPr>
        <w:t>Figure 4.1: Frequency distribution</w:t>
      </w:r>
      <w:r w:rsidR="00385E10">
        <w:rPr>
          <w:rFonts w:ascii="Times New Roman" w:hAnsi="Times New Roman" w:cs="Times New Roman"/>
          <w:b/>
          <w:i/>
        </w:rPr>
        <w:t xml:space="preserve"> of disposable income?</w:t>
      </w:r>
    </w:p>
    <w:p w:rsidR="004F6C8B" w:rsidRPr="00F439CE" w:rsidRDefault="004F6C8B" w:rsidP="004F6C8B">
      <w:pPr>
        <w:ind w:left="5760"/>
        <w:jc w:val="both"/>
        <w:rPr>
          <w:rFonts w:ascii="Times New Roman" w:hAnsi="Times New Roman" w:cs="Times New Roman"/>
          <w:noProof/>
        </w:rPr>
      </w:pPr>
      <w:r w:rsidRPr="00F439CE">
        <w:rPr>
          <w:rFonts w:ascii="Times New Roman" w:hAnsi="Times New Roman" w:cs="Times New Roman"/>
          <w:noProof/>
        </w:rPr>
        <w:t>(Source: Generated from Field Data)</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 xml:space="preserve">The result indicates that a majority of the respondents have a disposable income range between </w:t>
      </w:r>
      <w:r w:rsidR="00E11075" w:rsidRPr="00F439CE">
        <w:rPr>
          <w:rFonts w:ascii="Times New Roman" w:hAnsi="Times New Roman" w:cs="Times New Roman"/>
        </w:rPr>
        <w:t>15</w:t>
      </w:r>
      <w:r w:rsidRPr="00F439CE">
        <w:rPr>
          <w:rFonts w:ascii="Times New Roman" w:hAnsi="Times New Roman" w:cs="Times New Roman"/>
        </w:rPr>
        <w:t>0,000—</w:t>
      </w:r>
      <w:r w:rsidR="00E11075" w:rsidRPr="00F439CE">
        <w:rPr>
          <w:rFonts w:ascii="Times New Roman" w:hAnsi="Times New Roman" w:cs="Times New Roman"/>
        </w:rPr>
        <w:t>20</w:t>
      </w:r>
      <w:r w:rsidRPr="00F439CE">
        <w:rPr>
          <w:rFonts w:ascii="Times New Roman" w:hAnsi="Times New Roman" w:cs="Times New Roman"/>
        </w:rPr>
        <w:t>0,000.this supports the fact that individuals with higher disposable income range are more likely to indulge in impulsive purchase. As people with higher disposable income have a higher purchasing power. Thus they go for self satisfaction or for the satisfaction of their mood or lifestyle.</w:t>
      </w: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p>
    <w:tbl>
      <w:tblPr>
        <w:tblpPr w:leftFromText="180" w:rightFromText="180" w:vertAnchor="text" w:horzAnchor="margin" w:tblpXSpec="center" w:tblpY="106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18"/>
        <w:gridCol w:w="1418"/>
        <w:gridCol w:w="1418"/>
      </w:tblGrid>
      <w:tr w:rsidR="00313A99" w:rsidRPr="00F439CE">
        <w:trPr>
          <w:trHeight w:val="289"/>
        </w:trPr>
        <w:tc>
          <w:tcPr>
            <w:tcW w:w="4254" w:type="dxa"/>
            <w:gridSpan w:val="3"/>
          </w:tcPr>
          <w:p w:rsidR="00313A99" w:rsidRPr="00F439CE" w:rsidRDefault="009A524A"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lastRenderedPageBreak/>
              <w:t xml:space="preserve">Food </w:t>
            </w:r>
            <w:r w:rsidR="00313A99" w:rsidRPr="00F439CE">
              <w:rPr>
                <w:rFonts w:ascii="Times New Roman" w:hAnsi="Times New Roman" w:cs="Times New Roman"/>
                <w:color w:val="000000"/>
              </w:rPr>
              <w:t>Items Purchased On Impulse</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89"/>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Fruits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52</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43%</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Bakery Items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71</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59%</w:t>
            </w:r>
          </w:p>
        </w:tc>
      </w:tr>
      <w:tr w:rsidR="00313A99" w:rsidRPr="00F439CE">
        <w:trPr>
          <w:trHeight w:val="305"/>
        </w:trPr>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Beverages</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41</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34%</w:t>
            </w:r>
          </w:p>
        </w:tc>
      </w:tr>
    </w:tbl>
    <w:p w:rsidR="00313A99" w:rsidRPr="00F439CE" w:rsidRDefault="00E11075" w:rsidP="00FF3DA2">
      <w:pPr>
        <w:spacing w:line="360" w:lineRule="auto"/>
        <w:jc w:val="both"/>
        <w:rPr>
          <w:rFonts w:ascii="Times New Roman" w:hAnsi="Times New Roman" w:cs="Times New Roman"/>
          <w:b/>
          <w:bCs/>
          <w:i/>
          <w:iCs/>
        </w:rPr>
      </w:pPr>
      <w:r w:rsidRPr="00F439CE">
        <w:rPr>
          <w:rFonts w:ascii="Times New Roman" w:hAnsi="Times New Roman" w:cs="Times New Roman"/>
          <w:b/>
          <w:bCs/>
          <w:i/>
          <w:iCs/>
        </w:rPr>
        <w:t>Table 4.</w:t>
      </w:r>
      <w:r w:rsidR="00313A99" w:rsidRPr="00F439CE">
        <w:rPr>
          <w:rFonts w:ascii="Times New Roman" w:hAnsi="Times New Roman" w:cs="Times New Roman"/>
          <w:b/>
          <w:bCs/>
          <w:i/>
          <w:iCs/>
        </w:rPr>
        <w:t>9</w:t>
      </w:r>
      <w:r w:rsidR="008906BC" w:rsidRPr="00F439CE">
        <w:rPr>
          <w:rFonts w:ascii="Times New Roman" w:hAnsi="Times New Roman" w:cs="Times New Roman"/>
          <w:b/>
          <w:bCs/>
          <w:i/>
          <w:iCs/>
        </w:rPr>
        <w:t>.1</w:t>
      </w:r>
      <w:r w:rsidR="00313A99" w:rsidRPr="00F439CE">
        <w:rPr>
          <w:rFonts w:ascii="Times New Roman" w:hAnsi="Times New Roman" w:cs="Times New Roman"/>
          <w:b/>
          <w:bCs/>
          <w:i/>
          <w:iCs/>
        </w:rPr>
        <w:t>: Which of the following items you buy on impulse?</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E11075" w:rsidRPr="00F439CE" w:rsidRDefault="00E11075" w:rsidP="00E11075">
      <w:pPr>
        <w:ind w:left="6480" w:firstLine="720"/>
        <w:jc w:val="both"/>
        <w:rPr>
          <w:rFonts w:ascii="Times New Roman" w:hAnsi="Times New Roman" w:cs="Times New Roman"/>
          <w:b/>
        </w:rPr>
      </w:pPr>
    </w:p>
    <w:p w:rsidR="008906BC" w:rsidRPr="00F439CE" w:rsidRDefault="008906BC" w:rsidP="00E11075">
      <w:pPr>
        <w:ind w:left="6480" w:firstLine="720"/>
        <w:jc w:val="both"/>
        <w:rPr>
          <w:rFonts w:ascii="Times New Roman" w:hAnsi="Times New Roman" w:cs="Times New Roman"/>
          <w:b/>
        </w:rPr>
      </w:pPr>
    </w:p>
    <w:p w:rsidR="00E11075" w:rsidRPr="00F439CE" w:rsidRDefault="00E11075" w:rsidP="00E11075">
      <w:pPr>
        <w:ind w:left="6480" w:firstLine="720"/>
        <w:jc w:val="both"/>
        <w:rPr>
          <w:rFonts w:ascii="Times New Roman" w:hAnsi="Times New Roman" w:cs="Times New Roman"/>
          <w:b/>
        </w:rPr>
      </w:pPr>
      <w:r w:rsidRPr="00F439CE">
        <w:rPr>
          <w:rFonts w:ascii="Times New Roman" w:hAnsi="Times New Roman" w:cs="Times New Roman"/>
          <w:b/>
        </w:rPr>
        <w:t>(Source: Field data)</w:t>
      </w: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57728" behindDoc="0" locked="0" layoutInCell="1" allowOverlap="1">
            <wp:simplePos x="0" y="0"/>
            <wp:positionH relativeFrom="column">
              <wp:posOffset>502285</wp:posOffset>
            </wp:positionH>
            <wp:positionV relativeFrom="paragraph">
              <wp:posOffset>235585</wp:posOffset>
            </wp:positionV>
            <wp:extent cx="4590415" cy="2749550"/>
            <wp:effectExtent l="19050" t="0" r="635" b="0"/>
            <wp:wrapSquare wrapText="bothSides"/>
            <wp:docPr id="11" name="Chart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9"/>
                    <pic:cNvPicPr>
                      <a:picLocks noChangeArrowheads="1"/>
                    </pic:cNvPicPr>
                  </pic:nvPicPr>
                  <pic:blipFill>
                    <a:blip r:embed="rId17"/>
                    <a:srcRect/>
                    <a:stretch>
                      <a:fillRect/>
                    </a:stretch>
                  </pic:blipFill>
                  <pic:spPr bwMode="auto">
                    <a:xfrm>
                      <a:off x="0" y="0"/>
                      <a:ext cx="4590415" cy="2749550"/>
                    </a:xfrm>
                    <a:prstGeom prst="rect">
                      <a:avLst/>
                    </a:prstGeom>
                    <a:noFill/>
                  </pic:spPr>
                </pic:pic>
              </a:graphicData>
            </a:graphic>
          </wp:anchor>
        </w:drawing>
      </w: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r w:rsidRPr="00615623">
        <w:rPr>
          <w:rFonts w:ascii="Times New Roman" w:hAnsi="Times New Roman" w:cs="Times New Roman"/>
          <w:b/>
          <w:i/>
        </w:rPr>
        <w:t>Figure 4.1: Frequency distribution</w:t>
      </w:r>
      <w:r w:rsidR="00385E10">
        <w:rPr>
          <w:rFonts w:ascii="Times New Roman" w:hAnsi="Times New Roman" w:cs="Times New Roman"/>
          <w:b/>
          <w:i/>
        </w:rPr>
        <w:t xml:space="preserve"> item buy on impulse?</w:t>
      </w:r>
    </w:p>
    <w:p w:rsidR="00E11075" w:rsidRPr="00F439CE" w:rsidRDefault="00E11075" w:rsidP="00E11075">
      <w:pPr>
        <w:ind w:left="5760"/>
        <w:jc w:val="both"/>
        <w:rPr>
          <w:rFonts w:ascii="Times New Roman" w:hAnsi="Times New Roman" w:cs="Times New Roman"/>
          <w:noProof/>
        </w:rPr>
      </w:pPr>
      <w:r w:rsidRPr="00F439CE">
        <w:rPr>
          <w:rFonts w:ascii="Times New Roman" w:hAnsi="Times New Roman" w:cs="Times New Roman"/>
          <w:noProof/>
        </w:rPr>
        <w:t>(Source: Generated from Field Data)</w:t>
      </w: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r w:rsidRPr="00F439CE">
        <w:rPr>
          <w:rFonts w:ascii="Times New Roman" w:hAnsi="Times New Roman" w:cs="Times New Roman"/>
        </w:rPr>
        <w:t>The result shows that among the items of impulsive purchase under the category of food, bakery items have the higher proportion (59%) where as fruits are second in proportion</w:t>
      </w:r>
      <w:r w:rsidR="009A524A" w:rsidRPr="00F439CE">
        <w:rPr>
          <w:rFonts w:ascii="Times New Roman" w:hAnsi="Times New Roman" w:cs="Times New Roman"/>
        </w:rPr>
        <w:t xml:space="preserve"> </w:t>
      </w:r>
      <w:r w:rsidRPr="00F439CE">
        <w:rPr>
          <w:rFonts w:ascii="Times New Roman" w:hAnsi="Times New Roman" w:cs="Times New Roman"/>
        </w:rPr>
        <w:t>(43%). This can be due to the fact that bakery items have a good presentation and an appetizing smell which attracts the individuals. Impulsive buyers are normally attracted by outlook and appealing features of the products which is present in the bakery items .Similarly fruit items appeal the impulses because of their fragrance and freshness</w:t>
      </w:r>
    </w:p>
    <w:p w:rsidR="0018589D" w:rsidRDefault="0018589D" w:rsidP="00FF3DA2">
      <w:pPr>
        <w:jc w:val="both"/>
        <w:rPr>
          <w:rFonts w:ascii="Times New Roman" w:hAnsi="Times New Roman" w:cs="Times New Roman"/>
        </w:rPr>
      </w:pPr>
    </w:p>
    <w:p w:rsidR="0018589D" w:rsidRPr="00F439CE" w:rsidRDefault="0018589D" w:rsidP="00FF3DA2">
      <w:pPr>
        <w:jc w:val="both"/>
        <w:rPr>
          <w:rFonts w:ascii="Times New Roman" w:hAnsi="Times New Roman" w:cs="Times New Roman"/>
        </w:rPr>
      </w:pPr>
    </w:p>
    <w:p w:rsidR="008906BC" w:rsidRPr="00F439CE" w:rsidRDefault="008906BC" w:rsidP="00FF3DA2">
      <w:pPr>
        <w:jc w:val="both"/>
        <w:rPr>
          <w:rFonts w:ascii="Times New Roman" w:hAnsi="Times New Roman" w:cs="Times New Roman"/>
          <w:b/>
          <w:i/>
        </w:rPr>
      </w:pPr>
      <w:r w:rsidRPr="00F439CE">
        <w:rPr>
          <w:rFonts w:ascii="Times New Roman" w:hAnsi="Times New Roman" w:cs="Times New Roman"/>
          <w:b/>
          <w:i/>
        </w:rPr>
        <w:lastRenderedPageBreak/>
        <w:t>Table 4.9.2</w:t>
      </w:r>
    </w:p>
    <w:tbl>
      <w:tblPr>
        <w:tblpPr w:leftFromText="180" w:rightFromText="180" w:vertAnchor="text" w:horzAnchor="margin" w:tblpXSpec="center" w:tblpY="42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18"/>
        <w:gridCol w:w="1310"/>
        <w:gridCol w:w="1564"/>
      </w:tblGrid>
      <w:tr w:rsidR="00313A99" w:rsidRPr="00F439CE">
        <w:trPr>
          <w:trHeight w:val="293"/>
        </w:trPr>
        <w:tc>
          <w:tcPr>
            <w:tcW w:w="4692"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Candies &amp; Bars</w:t>
            </w:r>
          </w:p>
        </w:tc>
      </w:tr>
      <w:tr w:rsidR="00313A99" w:rsidRPr="00F439CE">
        <w:trPr>
          <w:trHeight w:val="309"/>
        </w:trPr>
        <w:tc>
          <w:tcPr>
            <w:tcW w:w="18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310"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564"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93"/>
        </w:trPr>
        <w:tc>
          <w:tcPr>
            <w:tcW w:w="18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Chew Gums</w:t>
            </w:r>
          </w:p>
        </w:tc>
        <w:tc>
          <w:tcPr>
            <w:tcW w:w="1310"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27</w:t>
            </w:r>
          </w:p>
        </w:tc>
        <w:tc>
          <w:tcPr>
            <w:tcW w:w="1564"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22%</w:t>
            </w:r>
          </w:p>
        </w:tc>
      </w:tr>
      <w:tr w:rsidR="00313A99" w:rsidRPr="00F439CE">
        <w:trPr>
          <w:trHeight w:val="309"/>
        </w:trPr>
        <w:tc>
          <w:tcPr>
            <w:tcW w:w="18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Chocolates</w:t>
            </w:r>
          </w:p>
        </w:tc>
        <w:tc>
          <w:tcPr>
            <w:tcW w:w="1310"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46</w:t>
            </w:r>
          </w:p>
        </w:tc>
        <w:tc>
          <w:tcPr>
            <w:tcW w:w="1564"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38%</w:t>
            </w:r>
          </w:p>
        </w:tc>
      </w:tr>
      <w:tr w:rsidR="00313A99" w:rsidRPr="00F439CE">
        <w:trPr>
          <w:trHeight w:val="309"/>
        </w:trPr>
        <w:tc>
          <w:tcPr>
            <w:tcW w:w="18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Chips</w:t>
            </w:r>
          </w:p>
        </w:tc>
        <w:tc>
          <w:tcPr>
            <w:tcW w:w="1310"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51</w:t>
            </w:r>
          </w:p>
        </w:tc>
        <w:tc>
          <w:tcPr>
            <w:tcW w:w="1564"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43%</w:t>
            </w:r>
          </w:p>
        </w:tc>
      </w:tr>
      <w:tr w:rsidR="00313A99" w:rsidRPr="00F439CE">
        <w:trPr>
          <w:trHeight w:val="309"/>
        </w:trPr>
        <w:tc>
          <w:tcPr>
            <w:tcW w:w="1818" w:type="dxa"/>
          </w:tcPr>
          <w:p w:rsidR="00313A99" w:rsidRPr="00F439CE" w:rsidRDefault="00313A99" w:rsidP="00FF3DA2">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Candies</w:t>
            </w:r>
          </w:p>
        </w:tc>
        <w:tc>
          <w:tcPr>
            <w:tcW w:w="1310"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30</w:t>
            </w:r>
          </w:p>
        </w:tc>
        <w:tc>
          <w:tcPr>
            <w:tcW w:w="1564"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25%</w:t>
            </w:r>
          </w:p>
        </w:tc>
      </w:tr>
    </w:tbl>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8906BC" w:rsidRPr="00F439CE" w:rsidRDefault="008906BC" w:rsidP="00FF3DA2">
      <w:pPr>
        <w:jc w:val="both"/>
        <w:rPr>
          <w:rFonts w:ascii="Times New Roman" w:hAnsi="Times New Roman" w:cs="Times New Roman"/>
        </w:rPr>
      </w:pPr>
    </w:p>
    <w:p w:rsidR="008906BC" w:rsidRPr="00F439CE" w:rsidRDefault="008906BC" w:rsidP="00FF3DA2">
      <w:pPr>
        <w:jc w:val="both"/>
        <w:rPr>
          <w:rFonts w:ascii="Times New Roman" w:hAnsi="Times New Roman" w:cs="Times New Roman"/>
        </w:rPr>
      </w:pPr>
    </w:p>
    <w:p w:rsidR="008906BC" w:rsidRPr="00F439CE" w:rsidRDefault="008906BC" w:rsidP="008906BC">
      <w:pPr>
        <w:ind w:left="6480" w:firstLine="720"/>
        <w:jc w:val="both"/>
        <w:rPr>
          <w:rFonts w:ascii="Times New Roman" w:hAnsi="Times New Roman" w:cs="Times New Roman"/>
          <w:b/>
        </w:rPr>
      </w:pPr>
      <w:r w:rsidRPr="00F439CE">
        <w:rPr>
          <w:rFonts w:ascii="Times New Roman" w:hAnsi="Times New Roman" w:cs="Times New Roman"/>
          <w:b/>
        </w:rPr>
        <w:t>(Source: Field data)</w:t>
      </w: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58752" behindDoc="0" locked="0" layoutInCell="1" allowOverlap="1">
            <wp:simplePos x="0" y="0"/>
            <wp:positionH relativeFrom="column">
              <wp:posOffset>387985</wp:posOffset>
            </wp:positionH>
            <wp:positionV relativeFrom="paragraph">
              <wp:posOffset>83185</wp:posOffset>
            </wp:positionV>
            <wp:extent cx="4590415" cy="2749550"/>
            <wp:effectExtent l="19050" t="0" r="635" b="0"/>
            <wp:wrapSquare wrapText="bothSides"/>
            <wp:docPr id="12" name="Chart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0"/>
                    <pic:cNvPicPr>
                      <a:picLocks noChangeArrowheads="1"/>
                    </pic:cNvPicPr>
                  </pic:nvPicPr>
                  <pic:blipFill>
                    <a:blip r:embed="rId18"/>
                    <a:srcRect/>
                    <a:stretch>
                      <a:fillRect/>
                    </a:stretch>
                  </pic:blipFill>
                  <pic:spPr bwMode="auto">
                    <a:xfrm>
                      <a:off x="0" y="0"/>
                      <a:ext cx="4590415" cy="2749550"/>
                    </a:xfrm>
                    <a:prstGeom prst="rect">
                      <a:avLst/>
                    </a:prstGeom>
                    <a:noFill/>
                  </pic:spPr>
                </pic:pic>
              </a:graphicData>
            </a:graphic>
          </wp:anchor>
        </w:drawing>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8906BC" w:rsidRPr="00F439CE" w:rsidRDefault="00615623" w:rsidP="00615623">
      <w:pPr>
        <w:jc w:val="both"/>
        <w:rPr>
          <w:rFonts w:ascii="Times New Roman" w:hAnsi="Times New Roman" w:cs="Times New Roman"/>
          <w:noProof/>
        </w:rPr>
      </w:pPr>
      <w:r w:rsidRPr="00F439CE">
        <w:rPr>
          <w:rFonts w:ascii="Times New Roman" w:hAnsi="Times New Roman" w:cs="Times New Roman"/>
          <w:b/>
          <w:i/>
        </w:rPr>
        <w:t>Figure 4.9.2</w:t>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sidR="008906BC" w:rsidRPr="00F439CE">
        <w:rPr>
          <w:rFonts w:ascii="Times New Roman" w:hAnsi="Times New Roman" w:cs="Times New Roman"/>
          <w:noProof/>
        </w:rPr>
        <w:t>(Source: Generated from Field Data)</w:t>
      </w:r>
    </w:p>
    <w:p w:rsidR="00313A99" w:rsidRPr="00F439CE" w:rsidRDefault="00313A99" w:rsidP="00FF3DA2">
      <w:pPr>
        <w:jc w:val="both"/>
        <w:rPr>
          <w:rFonts w:ascii="Times New Roman" w:hAnsi="Times New Roman" w:cs="Times New Roman"/>
        </w:rPr>
      </w:pPr>
    </w:p>
    <w:p w:rsidR="008906BC" w:rsidRPr="00F439CE" w:rsidRDefault="00313A99" w:rsidP="00FF3DA2">
      <w:pPr>
        <w:jc w:val="both"/>
        <w:rPr>
          <w:rFonts w:ascii="Times New Roman" w:hAnsi="Times New Roman" w:cs="Times New Roman"/>
        </w:rPr>
      </w:pPr>
      <w:r w:rsidRPr="00F439CE">
        <w:rPr>
          <w:rFonts w:ascii="Times New Roman" w:hAnsi="Times New Roman" w:cs="Times New Roman"/>
        </w:rPr>
        <w:t>The results indicate that among the category of candies &amp; bars house wives purchase chips and chocolates more at large. As the product packaging and imaging enhances the likely hood of impulse purchase and both these features are present in chips and chocolates.</w:t>
      </w:r>
    </w:p>
    <w:p w:rsidR="00313A99" w:rsidRPr="00F439CE" w:rsidRDefault="00313A99" w:rsidP="00FF3DA2">
      <w:pPr>
        <w:jc w:val="both"/>
        <w:rPr>
          <w:rFonts w:ascii="Times New Roman" w:hAnsi="Times New Roman" w:cs="Times New Roman"/>
          <w:b/>
          <w:i/>
        </w:rPr>
      </w:pPr>
      <w:r w:rsidRPr="00F439CE">
        <w:rPr>
          <w:rFonts w:ascii="Times New Roman" w:hAnsi="Times New Roman" w:cs="Times New Roman"/>
        </w:rPr>
        <w:br w:type="page"/>
      </w:r>
      <w:r w:rsidR="008906BC" w:rsidRPr="00F439CE">
        <w:rPr>
          <w:rFonts w:ascii="Times New Roman" w:hAnsi="Times New Roman" w:cs="Times New Roman"/>
          <w:b/>
          <w:i/>
        </w:rPr>
        <w:lastRenderedPageBreak/>
        <w:t>Table 4.9.3</w:t>
      </w:r>
    </w:p>
    <w:tbl>
      <w:tblPr>
        <w:tblpPr w:leftFromText="180" w:rightFromText="180" w:vertAnchor="text" w:horzAnchor="margin" w:tblpXSpec="center" w:tblpY="-44"/>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98"/>
        <w:gridCol w:w="1402"/>
        <w:gridCol w:w="1851"/>
      </w:tblGrid>
      <w:tr w:rsidR="00313A99" w:rsidRPr="00970900">
        <w:trPr>
          <w:trHeight w:val="194"/>
        </w:trPr>
        <w:tc>
          <w:tcPr>
            <w:tcW w:w="5551" w:type="dxa"/>
            <w:gridSpan w:val="3"/>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color w:val="000000"/>
              </w:rPr>
              <w:t>Home Accessories</w:t>
            </w:r>
          </w:p>
        </w:tc>
      </w:tr>
      <w:tr w:rsidR="00313A99" w:rsidRPr="00970900">
        <w:trPr>
          <w:trHeight w:val="204"/>
        </w:trPr>
        <w:tc>
          <w:tcPr>
            <w:tcW w:w="2298"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Options</w:t>
            </w:r>
          </w:p>
        </w:tc>
        <w:tc>
          <w:tcPr>
            <w:tcW w:w="1402"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Total</w:t>
            </w:r>
          </w:p>
        </w:tc>
        <w:tc>
          <w:tcPr>
            <w:tcW w:w="1851"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Percentage</w:t>
            </w:r>
          </w:p>
        </w:tc>
      </w:tr>
      <w:tr w:rsidR="00313A99" w:rsidRPr="00970900">
        <w:trPr>
          <w:trHeight w:val="194"/>
        </w:trPr>
        <w:tc>
          <w:tcPr>
            <w:tcW w:w="2298"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color w:val="000000"/>
              </w:rPr>
              <w:t>Decorations</w:t>
            </w:r>
          </w:p>
        </w:tc>
        <w:tc>
          <w:tcPr>
            <w:tcW w:w="1402"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51</w:t>
            </w:r>
          </w:p>
        </w:tc>
        <w:tc>
          <w:tcPr>
            <w:tcW w:w="1851"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42%</w:t>
            </w:r>
          </w:p>
        </w:tc>
      </w:tr>
      <w:tr w:rsidR="00313A99" w:rsidRPr="00970900">
        <w:trPr>
          <w:trHeight w:val="204"/>
        </w:trPr>
        <w:tc>
          <w:tcPr>
            <w:tcW w:w="2298"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color w:val="000000"/>
              </w:rPr>
              <w:t>Household &amp; Linen</w:t>
            </w:r>
          </w:p>
        </w:tc>
        <w:tc>
          <w:tcPr>
            <w:tcW w:w="1402"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33</w:t>
            </w:r>
          </w:p>
        </w:tc>
        <w:tc>
          <w:tcPr>
            <w:tcW w:w="1851"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27%</w:t>
            </w:r>
          </w:p>
        </w:tc>
      </w:tr>
      <w:tr w:rsidR="00313A99" w:rsidRPr="00970900">
        <w:trPr>
          <w:trHeight w:val="204"/>
        </w:trPr>
        <w:tc>
          <w:tcPr>
            <w:tcW w:w="2298"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color w:val="000000"/>
              </w:rPr>
              <w:t>Bathroom Accessories</w:t>
            </w:r>
          </w:p>
        </w:tc>
        <w:tc>
          <w:tcPr>
            <w:tcW w:w="1402"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35</w:t>
            </w:r>
          </w:p>
        </w:tc>
        <w:tc>
          <w:tcPr>
            <w:tcW w:w="1851"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29%</w:t>
            </w:r>
          </w:p>
        </w:tc>
      </w:tr>
      <w:tr w:rsidR="00313A99" w:rsidRPr="00970900">
        <w:trPr>
          <w:trHeight w:val="204"/>
        </w:trPr>
        <w:tc>
          <w:tcPr>
            <w:tcW w:w="2298" w:type="dxa"/>
          </w:tcPr>
          <w:p w:rsidR="00313A99" w:rsidRPr="00970900" w:rsidRDefault="00313A99" w:rsidP="00FF3DA2">
            <w:pPr>
              <w:spacing w:after="0" w:line="240" w:lineRule="auto"/>
              <w:jc w:val="both"/>
              <w:rPr>
                <w:rFonts w:ascii="Times New Roman" w:hAnsi="Times New Roman" w:cs="Times New Roman"/>
                <w:color w:val="000000"/>
              </w:rPr>
            </w:pPr>
            <w:r w:rsidRPr="00970900">
              <w:rPr>
                <w:rFonts w:ascii="Times New Roman" w:hAnsi="Times New Roman" w:cs="Times New Roman"/>
                <w:color w:val="000000"/>
              </w:rPr>
              <w:t>Kitchen Accessories</w:t>
            </w:r>
          </w:p>
        </w:tc>
        <w:tc>
          <w:tcPr>
            <w:tcW w:w="1402"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34</w:t>
            </w:r>
          </w:p>
        </w:tc>
        <w:tc>
          <w:tcPr>
            <w:tcW w:w="1851"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28%</w:t>
            </w:r>
          </w:p>
        </w:tc>
      </w:tr>
      <w:tr w:rsidR="00313A99" w:rsidRPr="00F439CE">
        <w:trPr>
          <w:trHeight w:val="204"/>
        </w:trPr>
        <w:tc>
          <w:tcPr>
            <w:tcW w:w="2298" w:type="dxa"/>
          </w:tcPr>
          <w:p w:rsidR="00313A99" w:rsidRPr="00970900" w:rsidRDefault="00313A99" w:rsidP="00FF3DA2">
            <w:pPr>
              <w:spacing w:after="0" w:line="240" w:lineRule="auto"/>
              <w:jc w:val="both"/>
              <w:rPr>
                <w:rFonts w:ascii="Times New Roman" w:hAnsi="Times New Roman" w:cs="Times New Roman"/>
                <w:color w:val="000000"/>
              </w:rPr>
            </w:pPr>
            <w:r w:rsidRPr="00970900">
              <w:rPr>
                <w:rFonts w:ascii="Times New Roman" w:hAnsi="Times New Roman" w:cs="Times New Roman"/>
                <w:color w:val="000000"/>
              </w:rPr>
              <w:t>Garden Accessories</w:t>
            </w:r>
          </w:p>
        </w:tc>
        <w:tc>
          <w:tcPr>
            <w:tcW w:w="1402" w:type="dxa"/>
          </w:tcPr>
          <w:p w:rsidR="00313A99" w:rsidRPr="00970900"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25</w:t>
            </w:r>
          </w:p>
        </w:tc>
        <w:tc>
          <w:tcPr>
            <w:tcW w:w="1851" w:type="dxa"/>
          </w:tcPr>
          <w:p w:rsidR="00313A99" w:rsidRPr="00F439CE" w:rsidRDefault="00313A99" w:rsidP="00FF3DA2">
            <w:pPr>
              <w:spacing w:after="0" w:line="240" w:lineRule="auto"/>
              <w:jc w:val="both"/>
              <w:rPr>
                <w:rFonts w:ascii="Times New Roman" w:hAnsi="Times New Roman" w:cs="Times New Roman"/>
              </w:rPr>
            </w:pPr>
            <w:r w:rsidRPr="00970900">
              <w:rPr>
                <w:rFonts w:ascii="Times New Roman" w:hAnsi="Times New Roman" w:cs="Times New Roman"/>
              </w:rPr>
              <w:t>21%</w:t>
            </w:r>
          </w:p>
        </w:tc>
      </w:tr>
    </w:tbl>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8906BC" w:rsidRPr="00F439CE" w:rsidRDefault="008906BC" w:rsidP="008906BC">
      <w:pPr>
        <w:ind w:left="6480" w:firstLine="720"/>
        <w:jc w:val="both"/>
        <w:rPr>
          <w:rFonts w:ascii="Times New Roman" w:hAnsi="Times New Roman" w:cs="Times New Roman"/>
          <w:b/>
        </w:rPr>
      </w:pPr>
      <w:r w:rsidRPr="00F439CE">
        <w:rPr>
          <w:rFonts w:ascii="Times New Roman" w:hAnsi="Times New Roman" w:cs="Times New Roman"/>
          <w:b/>
        </w:rPr>
        <w:t>(Source: Field data)</w:t>
      </w:r>
    </w:p>
    <w:p w:rsidR="008906BC"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59776" behindDoc="0" locked="0" layoutInCell="1" allowOverlap="1">
            <wp:simplePos x="0" y="0"/>
            <wp:positionH relativeFrom="column">
              <wp:posOffset>426085</wp:posOffset>
            </wp:positionH>
            <wp:positionV relativeFrom="paragraph">
              <wp:posOffset>292100</wp:posOffset>
            </wp:positionV>
            <wp:extent cx="4590415" cy="2749550"/>
            <wp:effectExtent l="19050" t="0" r="635" b="0"/>
            <wp:wrapSquare wrapText="bothSides"/>
            <wp:docPr id="13" name="Chart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1"/>
                    <pic:cNvPicPr>
                      <a:picLocks noChangeArrowheads="1"/>
                    </pic:cNvPicPr>
                  </pic:nvPicPr>
                  <pic:blipFill>
                    <a:blip r:embed="rId19"/>
                    <a:srcRect/>
                    <a:stretch>
                      <a:fillRect/>
                    </a:stretch>
                  </pic:blipFill>
                  <pic:spPr bwMode="auto">
                    <a:xfrm>
                      <a:off x="0" y="0"/>
                      <a:ext cx="4590415" cy="2749550"/>
                    </a:xfrm>
                    <a:prstGeom prst="rect">
                      <a:avLst/>
                    </a:prstGeom>
                    <a:noFill/>
                  </pic:spPr>
                </pic:pic>
              </a:graphicData>
            </a:graphic>
          </wp:anchor>
        </w:drawing>
      </w:r>
    </w:p>
    <w:p w:rsidR="008906BC" w:rsidRPr="00F439CE" w:rsidRDefault="008906BC" w:rsidP="00FF3DA2">
      <w:pPr>
        <w:jc w:val="both"/>
        <w:rPr>
          <w:rFonts w:ascii="Times New Roman" w:hAnsi="Times New Roman" w:cs="Times New Roman"/>
        </w:rPr>
      </w:pPr>
    </w:p>
    <w:p w:rsidR="00313A99" w:rsidRPr="00F439CE" w:rsidRDefault="008906BC" w:rsidP="00FF3DA2">
      <w:pPr>
        <w:jc w:val="both"/>
        <w:rPr>
          <w:rFonts w:ascii="Times New Roman" w:hAnsi="Times New Roman" w:cs="Times New Roman"/>
        </w:rPr>
      </w:pPr>
      <w:r w:rsidRPr="00F439CE">
        <w:rPr>
          <w:rFonts w:ascii="Times New Roman" w:hAnsi="Times New Roman" w:cs="Times New Roman"/>
        </w:rPr>
        <w:t xml:space="preserve"> </w:t>
      </w:r>
    </w:p>
    <w:p w:rsidR="00313A99" w:rsidRPr="00F439CE" w:rsidRDefault="00313A99" w:rsidP="00FF3DA2">
      <w:pPr>
        <w:jc w:val="both"/>
        <w:rPr>
          <w:rFonts w:ascii="Times New Roman" w:hAnsi="Times New Roman" w:cs="Times New Roman"/>
        </w:rPr>
      </w:pPr>
    </w:p>
    <w:p w:rsidR="008906BC" w:rsidRPr="00F439CE" w:rsidRDefault="008906BC"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p>
    <w:p w:rsidR="008906BC" w:rsidRPr="00F439CE" w:rsidRDefault="00615623" w:rsidP="00615623">
      <w:pPr>
        <w:jc w:val="both"/>
        <w:rPr>
          <w:rFonts w:ascii="Times New Roman" w:hAnsi="Times New Roman" w:cs="Times New Roman"/>
          <w:noProof/>
        </w:rPr>
      </w:pPr>
      <w:r w:rsidRPr="00F439CE">
        <w:rPr>
          <w:rFonts w:ascii="Times New Roman" w:hAnsi="Times New Roman" w:cs="Times New Roman"/>
          <w:b/>
          <w:i/>
        </w:rPr>
        <w:t>Figure 4.9.3</w:t>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t xml:space="preserve"> </w:t>
      </w:r>
      <w:r w:rsidR="008906BC" w:rsidRPr="00F439CE">
        <w:rPr>
          <w:rFonts w:ascii="Times New Roman" w:hAnsi="Times New Roman" w:cs="Times New Roman"/>
          <w:noProof/>
        </w:rPr>
        <w:t>(Source: Generated from Field Data)</w:t>
      </w:r>
    </w:p>
    <w:p w:rsidR="00615623" w:rsidRDefault="00615623"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The result shows that among all the items under the category of households, housewives majorly go for decorations. As the impulsive buyers are more attracted by product outlooks and features which appeals them. In this case decoration items are the one which normally satisfy the criterion. As decorations satisfy the mood and lifestyle of individuals therefore they get attracted towards them. Next to decorations are bathroom and kitchen accessories which are also chosen on the basis of product outlooks and features.</w:t>
      </w:r>
    </w:p>
    <w:p w:rsidR="00313A99" w:rsidRPr="00F439CE" w:rsidRDefault="00313A99" w:rsidP="00FF3DA2">
      <w:pPr>
        <w:jc w:val="both"/>
        <w:rPr>
          <w:rFonts w:ascii="Times New Roman" w:hAnsi="Times New Roman" w:cs="Times New Roman"/>
          <w:b/>
          <w:i/>
        </w:rPr>
      </w:pPr>
      <w:r w:rsidRPr="00F439CE">
        <w:rPr>
          <w:rFonts w:ascii="Times New Roman" w:hAnsi="Times New Roman" w:cs="Times New Roman"/>
        </w:rPr>
        <w:br w:type="page"/>
      </w:r>
      <w:r w:rsidR="008906BC" w:rsidRPr="00F439CE">
        <w:rPr>
          <w:rFonts w:ascii="Times New Roman" w:hAnsi="Times New Roman" w:cs="Times New Roman"/>
          <w:b/>
          <w:i/>
        </w:rPr>
        <w:lastRenderedPageBreak/>
        <w:t>Table 4.9.4</w:t>
      </w:r>
    </w:p>
    <w:tbl>
      <w:tblPr>
        <w:tblpPr w:leftFromText="180" w:rightFromText="180" w:vertAnchor="text" w:horzAnchor="margin" w:tblpXSpec="center" w:tblpY="18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18"/>
        <w:gridCol w:w="1418"/>
        <w:gridCol w:w="1418"/>
      </w:tblGrid>
      <w:tr w:rsidR="00970900" w:rsidRPr="00DC0B31" w:rsidTr="00970900">
        <w:trPr>
          <w:trHeight w:val="289"/>
        </w:trPr>
        <w:tc>
          <w:tcPr>
            <w:tcW w:w="4254" w:type="dxa"/>
            <w:gridSpan w:val="3"/>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color w:val="000000"/>
              </w:rPr>
              <w:t>Jewellery</w:t>
            </w:r>
          </w:p>
        </w:tc>
      </w:tr>
      <w:tr w:rsidR="00970900" w:rsidRPr="00DC0B31" w:rsidTr="00970900">
        <w:trPr>
          <w:trHeight w:val="305"/>
        </w:trPr>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rPr>
              <w:t>Options</w:t>
            </w:r>
          </w:p>
        </w:tc>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rPr>
              <w:t>Total</w:t>
            </w:r>
          </w:p>
        </w:tc>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rPr>
              <w:t>Percentage</w:t>
            </w:r>
          </w:p>
        </w:tc>
      </w:tr>
      <w:tr w:rsidR="00970900" w:rsidRPr="00DC0B31" w:rsidTr="00970900">
        <w:trPr>
          <w:trHeight w:val="289"/>
        </w:trPr>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color w:val="000000"/>
              </w:rPr>
              <w:t>Artificial</w:t>
            </w:r>
          </w:p>
        </w:tc>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rPr>
              <w:t>60</w:t>
            </w:r>
          </w:p>
        </w:tc>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rPr>
              <w:t>50%</w:t>
            </w:r>
          </w:p>
        </w:tc>
      </w:tr>
      <w:tr w:rsidR="00970900" w:rsidRPr="00DC0B31" w:rsidTr="00970900">
        <w:trPr>
          <w:trHeight w:val="305"/>
        </w:trPr>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color w:val="000000"/>
              </w:rPr>
              <w:t>Gold</w:t>
            </w:r>
          </w:p>
        </w:tc>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rPr>
              <w:t>34</w:t>
            </w:r>
          </w:p>
        </w:tc>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rPr>
              <w:t>28%</w:t>
            </w:r>
          </w:p>
        </w:tc>
      </w:tr>
      <w:tr w:rsidR="00970900" w:rsidRPr="00DC0B31" w:rsidTr="00970900">
        <w:trPr>
          <w:trHeight w:val="305"/>
        </w:trPr>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color w:val="000000"/>
              </w:rPr>
              <w:t>Silver</w:t>
            </w:r>
          </w:p>
        </w:tc>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rPr>
              <w:t>44</w:t>
            </w:r>
          </w:p>
        </w:tc>
        <w:tc>
          <w:tcPr>
            <w:tcW w:w="1418" w:type="dxa"/>
          </w:tcPr>
          <w:p w:rsidR="00970900" w:rsidRPr="00DC0B31" w:rsidRDefault="00970900" w:rsidP="00970900">
            <w:pPr>
              <w:spacing w:after="0" w:line="240" w:lineRule="auto"/>
              <w:jc w:val="both"/>
              <w:rPr>
                <w:rFonts w:ascii="Times New Roman" w:hAnsi="Times New Roman" w:cs="Times New Roman"/>
              </w:rPr>
            </w:pPr>
            <w:r w:rsidRPr="00DC0B31">
              <w:rPr>
                <w:rFonts w:ascii="Times New Roman" w:hAnsi="Times New Roman" w:cs="Times New Roman"/>
              </w:rPr>
              <w:t>37%</w:t>
            </w:r>
          </w:p>
        </w:tc>
      </w:tr>
    </w:tbl>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8906BC" w:rsidRPr="00F439CE" w:rsidRDefault="00970900" w:rsidP="00970900">
      <w:pPr>
        <w:ind w:left="2880" w:firstLine="720"/>
        <w:jc w:val="both"/>
        <w:rPr>
          <w:rFonts w:ascii="Times New Roman" w:hAnsi="Times New Roman" w:cs="Times New Roman"/>
          <w:b/>
        </w:rPr>
      </w:pPr>
      <w:r>
        <w:rPr>
          <w:rFonts w:ascii="Times New Roman" w:hAnsi="Times New Roman" w:cs="Times New Roman"/>
          <w:b/>
        </w:rPr>
        <w:t xml:space="preserve">                     </w:t>
      </w:r>
      <w:r w:rsidR="008906BC" w:rsidRPr="00F439CE">
        <w:rPr>
          <w:rFonts w:ascii="Times New Roman" w:hAnsi="Times New Roman" w:cs="Times New Roman"/>
          <w:b/>
        </w:rPr>
        <w:t>(Source: Field data)</w:t>
      </w:r>
    </w:p>
    <w:p w:rsidR="008906BC" w:rsidRPr="00F439CE" w:rsidRDefault="008906BC" w:rsidP="00FF3DA2">
      <w:pPr>
        <w:jc w:val="both"/>
        <w:rPr>
          <w:rFonts w:ascii="Times New Roman" w:hAnsi="Times New Roman" w:cs="Times New Roman"/>
        </w:rPr>
      </w:pPr>
    </w:p>
    <w:p w:rsidR="00313A99" w:rsidRPr="00F439CE" w:rsidRDefault="00970900"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62848" behindDoc="0" locked="0" layoutInCell="1" allowOverlap="1">
            <wp:simplePos x="0" y="0"/>
            <wp:positionH relativeFrom="column">
              <wp:posOffset>0</wp:posOffset>
            </wp:positionH>
            <wp:positionV relativeFrom="paragraph">
              <wp:posOffset>217805</wp:posOffset>
            </wp:positionV>
            <wp:extent cx="4590415" cy="2752725"/>
            <wp:effectExtent l="19050" t="0" r="635" b="0"/>
            <wp:wrapSquare wrapText="bothSides"/>
            <wp:docPr id="2" name="Chart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6"/>
                    <pic:cNvPicPr>
                      <a:picLocks noChangeArrowheads="1"/>
                    </pic:cNvPicPr>
                  </pic:nvPicPr>
                  <pic:blipFill>
                    <a:blip r:embed="rId20"/>
                    <a:srcRect/>
                    <a:stretch>
                      <a:fillRect/>
                    </a:stretch>
                  </pic:blipFill>
                  <pic:spPr bwMode="auto">
                    <a:xfrm>
                      <a:off x="0" y="0"/>
                      <a:ext cx="4590415" cy="2752725"/>
                    </a:xfrm>
                    <a:prstGeom prst="rect">
                      <a:avLst/>
                    </a:prstGeom>
                    <a:noFill/>
                  </pic:spPr>
                </pic:pic>
              </a:graphicData>
            </a:graphic>
          </wp:anchor>
        </w:drawing>
      </w:r>
    </w:p>
    <w:p w:rsidR="00313A99" w:rsidRDefault="00313A99" w:rsidP="00FF3DA2">
      <w:pPr>
        <w:jc w:val="both"/>
        <w:rPr>
          <w:rFonts w:ascii="Times New Roman" w:hAnsi="Times New Roman" w:cs="Times New Roman"/>
        </w:rPr>
      </w:pPr>
    </w:p>
    <w:p w:rsidR="00970900" w:rsidRDefault="00970900" w:rsidP="00FF3DA2">
      <w:pPr>
        <w:jc w:val="both"/>
        <w:rPr>
          <w:rFonts w:ascii="Times New Roman" w:hAnsi="Times New Roman" w:cs="Times New Roman"/>
        </w:rPr>
      </w:pPr>
    </w:p>
    <w:p w:rsidR="00970900" w:rsidRDefault="00970900" w:rsidP="00FF3DA2">
      <w:pPr>
        <w:jc w:val="both"/>
        <w:rPr>
          <w:rFonts w:ascii="Times New Roman" w:hAnsi="Times New Roman" w:cs="Times New Roman"/>
        </w:rPr>
      </w:pPr>
    </w:p>
    <w:p w:rsidR="00970900" w:rsidRDefault="00970900" w:rsidP="00FF3DA2">
      <w:pPr>
        <w:jc w:val="both"/>
        <w:rPr>
          <w:rFonts w:ascii="Times New Roman" w:hAnsi="Times New Roman" w:cs="Times New Roman"/>
        </w:rPr>
      </w:pPr>
    </w:p>
    <w:p w:rsidR="00970900" w:rsidRDefault="00970900" w:rsidP="00FF3DA2">
      <w:pPr>
        <w:jc w:val="both"/>
        <w:rPr>
          <w:rFonts w:ascii="Times New Roman" w:hAnsi="Times New Roman" w:cs="Times New Roman"/>
        </w:rPr>
      </w:pPr>
    </w:p>
    <w:p w:rsidR="00970900" w:rsidRDefault="00970900" w:rsidP="00FF3DA2">
      <w:pPr>
        <w:jc w:val="both"/>
        <w:rPr>
          <w:rFonts w:ascii="Times New Roman" w:hAnsi="Times New Roman" w:cs="Times New Roman"/>
        </w:rPr>
      </w:pPr>
    </w:p>
    <w:p w:rsidR="00970900" w:rsidRDefault="00970900"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8906BC" w:rsidRPr="00F439CE" w:rsidRDefault="00615623" w:rsidP="00615623">
      <w:pPr>
        <w:jc w:val="both"/>
        <w:rPr>
          <w:rFonts w:ascii="Times New Roman" w:hAnsi="Times New Roman" w:cs="Times New Roman"/>
          <w:noProof/>
        </w:rPr>
      </w:pPr>
      <w:r w:rsidRPr="00F439CE">
        <w:rPr>
          <w:rFonts w:ascii="Times New Roman" w:hAnsi="Times New Roman" w:cs="Times New Roman"/>
          <w:b/>
          <w:i/>
        </w:rPr>
        <w:t>Figure 4.9.4</w:t>
      </w:r>
      <w:r>
        <w:rPr>
          <w:rFonts w:ascii="Times New Roman" w:hAnsi="Times New Roman" w:cs="Times New Roman"/>
          <w:b/>
          <w:i/>
        </w:rPr>
        <w:t xml:space="preserve">  </w:t>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t xml:space="preserve">    </w:t>
      </w:r>
      <w:r w:rsidR="008906BC" w:rsidRPr="00F439CE">
        <w:rPr>
          <w:rFonts w:ascii="Times New Roman" w:hAnsi="Times New Roman" w:cs="Times New Roman"/>
          <w:noProof/>
        </w:rPr>
        <w:t>(Source: Generated from Field Data)</w:t>
      </w:r>
    </w:p>
    <w:p w:rsidR="00970900" w:rsidRDefault="00970900" w:rsidP="00970900">
      <w:pPr>
        <w:jc w:val="both"/>
        <w:rPr>
          <w:rFonts w:ascii="Times New Roman" w:hAnsi="Times New Roman" w:cs="Times New Roman"/>
        </w:rPr>
      </w:pPr>
    </w:p>
    <w:p w:rsidR="00970900" w:rsidRPr="00DC0B31" w:rsidRDefault="00970900" w:rsidP="00970900">
      <w:pPr>
        <w:jc w:val="both"/>
        <w:rPr>
          <w:rFonts w:ascii="Times New Roman" w:hAnsi="Times New Roman" w:cs="Times New Roman"/>
        </w:rPr>
      </w:pPr>
      <w:r w:rsidRPr="00DC0B31">
        <w:rPr>
          <w:rFonts w:ascii="Times New Roman" w:hAnsi="Times New Roman" w:cs="Times New Roman"/>
        </w:rPr>
        <w:t>The result shows that among the jewellery items upper strata purchase artificial jewellery at large (50%).there is because there is a great deal of variety available in artificial jewellery.Artificial jewellery is more attractive and appealing, which is the main reason for its higher purchase rate. Jewellery also relates with self image, ego boosting, which in turn is linked with the individual’s mood.</w:t>
      </w:r>
    </w:p>
    <w:p w:rsidR="00313A99" w:rsidRDefault="00313A99" w:rsidP="00FF3DA2">
      <w:pPr>
        <w:jc w:val="both"/>
        <w:rPr>
          <w:rFonts w:ascii="Times New Roman" w:hAnsi="Times New Roman" w:cs="Times New Roman"/>
        </w:rPr>
      </w:pPr>
    </w:p>
    <w:p w:rsidR="00970900" w:rsidRDefault="00970900" w:rsidP="00FF3DA2">
      <w:pPr>
        <w:jc w:val="both"/>
        <w:rPr>
          <w:rFonts w:ascii="Times New Roman" w:hAnsi="Times New Roman" w:cs="Times New Roman"/>
        </w:rPr>
      </w:pPr>
    </w:p>
    <w:p w:rsidR="00970900" w:rsidRDefault="00970900" w:rsidP="00FF3DA2">
      <w:pPr>
        <w:jc w:val="both"/>
        <w:rPr>
          <w:rFonts w:ascii="Times New Roman" w:hAnsi="Times New Roman" w:cs="Times New Roman"/>
        </w:rPr>
      </w:pPr>
    </w:p>
    <w:p w:rsidR="00970900" w:rsidRDefault="00970900"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8906BC" w:rsidRPr="00F439CE" w:rsidRDefault="008906BC" w:rsidP="00FF3DA2">
      <w:pPr>
        <w:jc w:val="both"/>
        <w:rPr>
          <w:rFonts w:ascii="Times New Roman" w:hAnsi="Times New Roman" w:cs="Times New Roman"/>
          <w:b/>
          <w:i/>
        </w:rPr>
      </w:pPr>
      <w:r w:rsidRPr="00F439CE">
        <w:rPr>
          <w:rFonts w:ascii="Times New Roman" w:hAnsi="Times New Roman" w:cs="Times New Roman"/>
          <w:b/>
          <w:i/>
        </w:rPr>
        <w:lastRenderedPageBreak/>
        <w:t>Table 4.9.5</w:t>
      </w:r>
    </w:p>
    <w:p w:rsidR="008906BC" w:rsidRPr="00F439CE" w:rsidRDefault="008906BC" w:rsidP="00FF3DA2">
      <w:pPr>
        <w:jc w:val="both"/>
        <w:rPr>
          <w:rFonts w:ascii="Times New Roman" w:hAnsi="Times New Roman" w:cs="Times New Roman"/>
        </w:rPr>
      </w:pPr>
    </w:p>
    <w:tbl>
      <w:tblPr>
        <w:tblpPr w:leftFromText="180" w:rightFromText="180" w:vertAnchor="text" w:horzAnchor="page" w:tblpX="4633"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8"/>
        <w:gridCol w:w="1168"/>
        <w:gridCol w:w="1418"/>
      </w:tblGrid>
      <w:tr w:rsidR="00313A99" w:rsidRPr="00F439CE">
        <w:trPr>
          <w:trHeight w:val="289"/>
        </w:trPr>
        <w:tc>
          <w:tcPr>
            <w:tcW w:w="4254"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Clothing</w:t>
            </w:r>
          </w:p>
        </w:tc>
      </w:tr>
      <w:tr w:rsidR="00313A99" w:rsidRPr="00F439CE">
        <w:trPr>
          <w:trHeight w:val="305"/>
        </w:trPr>
        <w:tc>
          <w:tcPr>
            <w:tcW w:w="166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116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89"/>
        </w:trPr>
        <w:tc>
          <w:tcPr>
            <w:tcW w:w="166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Ladies Ware</w:t>
            </w:r>
          </w:p>
        </w:tc>
        <w:tc>
          <w:tcPr>
            <w:tcW w:w="116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76</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63%</w:t>
            </w:r>
          </w:p>
        </w:tc>
      </w:tr>
      <w:tr w:rsidR="00313A99" w:rsidRPr="00F439CE">
        <w:trPr>
          <w:trHeight w:val="305"/>
        </w:trPr>
        <w:tc>
          <w:tcPr>
            <w:tcW w:w="166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Gents Ware</w:t>
            </w:r>
          </w:p>
        </w:tc>
        <w:tc>
          <w:tcPr>
            <w:tcW w:w="116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42</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35%</w:t>
            </w:r>
          </w:p>
        </w:tc>
      </w:tr>
      <w:tr w:rsidR="00313A99" w:rsidRPr="00F439CE">
        <w:trPr>
          <w:trHeight w:val="305"/>
        </w:trPr>
        <w:tc>
          <w:tcPr>
            <w:tcW w:w="1668" w:type="dxa"/>
            <w:vAlign w:val="bottom"/>
          </w:tcPr>
          <w:p w:rsidR="00313A99" w:rsidRPr="00F439CE" w:rsidRDefault="00313A99" w:rsidP="00FF3DA2">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Children Ware</w:t>
            </w:r>
          </w:p>
        </w:tc>
        <w:tc>
          <w:tcPr>
            <w:tcW w:w="116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46</w:t>
            </w:r>
          </w:p>
        </w:tc>
        <w:tc>
          <w:tcPr>
            <w:tcW w:w="1418"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38%</w:t>
            </w:r>
          </w:p>
        </w:tc>
      </w:tr>
    </w:tbl>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8906BC" w:rsidRPr="00F439CE" w:rsidRDefault="008906BC" w:rsidP="00FF3DA2">
      <w:pPr>
        <w:jc w:val="both"/>
        <w:rPr>
          <w:rFonts w:ascii="Times New Roman" w:hAnsi="Times New Roman" w:cs="Times New Roman"/>
        </w:rPr>
      </w:pPr>
    </w:p>
    <w:p w:rsidR="008906BC" w:rsidRPr="00F439CE" w:rsidRDefault="00970900" w:rsidP="00970900">
      <w:pPr>
        <w:ind w:left="5040"/>
        <w:jc w:val="both"/>
        <w:rPr>
          <w:rFonts w:ascii="Times New Roman" w:hAnsi="Times New Roman" w:cs="Times New Roman"/>
          <w:b/>
        </w:rPr>
      </w:pPr>
      <w:r>
        <w:rPr>
          <w:rFonts w:ascii="Times New Roman" w:hAnsi="Times New Roman" w:cs="Times New Roman"/>
          <w:b/>
        </w:rPr>
        <w:t xml:space="preserve">      </w:t>
      </w:r>
      <w:r w:rsidR="008906BC" w:rsidRPr="00F439CE">
        <w:rPr>
          <w:rFonts w:ascii="Times New Roman" w:hAnsi="Times New Roman" w:cs="Times New Roman"/>
          <w:b/>
        </w:rPr>
        <w:t>(Source: Field data)</w:t>
      </w:r>
    </w:p>
    <w:p w:rsidR="00313A99" w:rsidRPr="00F439CE" w:rsidRDefault="007A5CFB" w:rsidP="00FF3DA2">
      <w:pPr>
        <w:jc w:val="both"/>
        <w:rPr>
          <w:rFonts w:ascii="Times New Roman" w:hAnsi="Times New Roman" w:cs="Times New Roman"/>
        </w:rPr>
      </w:pPr>
      <w:r>
        <w:rPr>
          <w:rFonts w:ascii="Times New Roman" w:hAnsi="Times New Roman" w:cs="Times New Roman"/>
          <w:noProof/>
          <w:lang w:val="en-GB" w:eastAsia="en-GB"/>
        </w:rPr>
        <w:drawing>
          <wp:anchor distT="0" distB="0" distL="114300" distR="114300" simplePos="0" relativeHeight="251661824" behindDoc="0" locked="0" layoutInCell="1" allowOverlap="1">
            <wp:simplePos x="0" y="0"/>
            <wp:positionH relativeFrom="column">
              <wp:posOffset>568960</wp:posOffset>
            </wp:positionH>
            <wp:positionV relativeFrom="paragraph">
              <wp:posOffset>195580</wp:posOffset>
            </wp:positionV>
            <wp:extent cx="4590415" cy="2749550"/>
            <wp:effectExtent l="19050" t="0" r="635" b="0"/>
            <wp:wrapSquare wrapText="bothSides"/>
            <wp:docPr id="15" name="Chart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3"/>
                    <pic:cNvPicPr>
                      <a:picLocks noChangeArrowheads="1"/>
                    </pic:cNvPicPr>
                  </pic:nvPicPr>
                  <pic:blipFill>
                    <a:blip r:embed="rId21"/>
                    <a:srcRect/>
                    <a:stretch>
                      <a:fillRect/>
                    </a:stretch>
                  </pic:blipFill>
                  <pic:spPr bwMode="auto">
                    <a:xfrm>
                      <a:off x="0" y="0"/>
                      <a:ext cx="4590415" cy="2749550"/>
                    </a:xfrm>
                    <a:prstGeom prst="rect">
                      <a:avLst/>
                    </a:prstGeom>
                    <a:noFill/>
                  </pic:spPr>
                </pic:pic>
              </a:graphicData>
            </a:graphic>
          </wp:anchor>
        </w:drawing>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Default="00615623"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8906BC" w:rsidRPr="00F439CE" w:rsidRDefault="00615623" w:rsidP="00615623">
      <w:pPr>
        <w:jc w:val="both"/>
        <w:rPr>
          <w:rFonts w:ascii="Times New Roman" w:hAnsi="Times New Roman" w:cs="Times New Roman"/>
          <w:noProof/>
        </w:rPr>
      </w:pPr>
      <w:r w:rsidRPr="00F439CE">
        <w:rPr>
          <w:rFonts w:ascii="Times New Roman" w:hAnsi="Times New Roman" w:cs="Times New Roman"/>
          <w:b/>
          <w:i/>
        </w:rPr>
        <w:t>Figure 4.9.5</w:t>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t xml:space="preserve">      </w:t>
      </w:r>
      <w:r w:rsidR="008906BC" w:rsidRPr="00F439CE">
        <w:rPr>
          <w:rFonts w:ascii="Times New Roman" w:hAnsi="Times New Roman" w:cs="Times New Roman"/>
          <w:noProof/>
        </w:rPr>
        <w:t>(Source: Generated from Field Data)</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The result shows that the upper class house wives purchase ladies ware under impulse at large (63%).As clothing plays a vital role in personal image and upper strata house wives are more conscious about their status and personal appearance. They are drive by their mood and lifestyle to have a huge variety of clothing, in order to maintain their status and self contentment.</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Default="00313A99" w:rsidP="00FF3DA2">
      <w:pPr>
        <w:jc w:val="both"/>
        <w:rPr>
          <w:rFonts w:ascii="Times New Roman" w:hAnsi="Times New Roman" w:cs="Times New Roman"/>
        </w:rPr>
      </w:pPr>
    </w:p>
    <w:p w:rsidR="00615623" w:rsidRPr="00F439CE" w:rsidRDefault="00615623" w:rsidP="00FF3DA2">
      <w:pPr>
        <w:jc w:val="both"/>
        <w:rPr>
          <w:rFonts w:ascii="Times New Roman" w:hAnsi="Times New Roman" w:cs="Times New Roman"/>
        </w:rPr>
      </w:pPr>
    </w:p>
    <w:tbl>
      <w:tblPr>
        <w:tblpPr w:leftFromText="180" w:rightFromText="180" w:vertAnchor="text" w:horzAnchor="margin" w:tblpXSpec="center" w:tblpY="106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04"/>
        <w:gridCol w:w="2167"/>
        <w:gridCol w:w="2169"/>
      </w:tblGrid>
      <w:tr w:rsidR="00313A99" w:rsidRPr="00F439CE">
        <w:trPr>
          <w:trHeight w:val="271"/>
        </w:trPr>
        <w:tc>
          <w:tcPr>
            <w:tcW w:w="7140" w:type="dxa"/>
            <w:gridSpan w:val="3"/>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lastRenderedPageBreak/>
              <w:t>Cause To Indulge In Impulse Buying</w:t>
            </w:r>
          </w:p>
        </w:tc>
      </w:tr>
      <w:tr w:rsidR="00313A99" w:rsidRPr="00F439CE">
        <w:trPr>
          <w:trHeight w:val="286"/>
        </w:trPr>
        <w:tc>
          <w:tcPr>
            <w:tcW w:w="2804"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Options</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Total</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Percentage</w:t>
            </w:r>
          </w:p>
        </w:tc>
      </w:tr>
      <w:tr w:rsidR="00313A99" w:rsidRPr="00F439CE">
        <w:trPr>
          <w:trHeight w:val="271"/>
        </w:trPr>
        <w:tc>
          <w:tcPr>
            <w:tcW w:w="2804"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Mood</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57</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48%</w:t>
            </w:r>
          </w:p>
        </w:tc>
      </w:tr>
      <w:tr w:rsidR="00313A99" w:rsidRPr="00F439CE">
        <w:trPr>
          <w:trHeight w:val="286"/>
        </w:trPr>
        <w:tc>
          <w:tcPr>
            <w:tcW w:w="2804" w:type="dxa"/>
            <w:vAlign w:val="bottom"/>
          </w:tcPr>
          <w:p w:rsidR="00313A99" w:rsidRPr="00F439CE" w:rsidRDefault="00313A99" w:rsidP="00FF3DA2">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Self Image</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24</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20%</w:t>
            </w:r>
          </w:p>
        </w:tc>
      </w:tr>
      <w:tr w:rsidR="00313A99" w:rsidRPr="00F439CE">
        <w:trPr>
          <w:trHeight w:val="286"/>
        </w:trPr>
        <w:tc>
          <w:tcPr>
            <w:tcW w:w="2804"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color w:val="000000"/>
              </w:rPr>
              <w:t>Life Style</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57</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48%</w:t>
            </w:r>
          </w:p>
        </w:tc>
      </w:tr>
      <w:tr w:rsidR="00313A99" w:rsidRPr="00F439CE">
        <w:trPr>
          <w:trHeight w:val="286"/>
        </w:trPr>
        <w:tc>
          <w:tcPr>
            <w:tcW w:w="2804" w:type="dxa"/>
          </w:tcPr>
          <w:p w:rsidR="00313A99" w:rsidRPr="00F439CE" w:rsidRDefault="00313A99" w:rsidP="00FF3DA2">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Product Outlook/Features</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29</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24%</w:t>
            </w:r>
          </w:p>
        </w:tc>
      </w:tr>
      <w:tr w:rsidR="00313A99" w:rsidRPr="00F439CE">
        <w:trPr>
          <w:trHeight w:val="286"/>
        </w:trPr>
        <w:tc>
          <w:tcPr>
            <w:tcW w:w="2804" w:type="dxa"/>
          </w:tcPr>
          <w:p w:rsidR="00313A99" w:rsidRPr="00F439CE" w:rsidRDefault="00313A99" w:rsidP="00FF3DA2">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Product Packaging</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16</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13%</w:t>
            </w:r>
          </w:p>
        </w:tc>
      </w:tr>
      <w:tr w:rsidR="00313A99" w:rsidRPr="00F439CE">
        <w:trPr>
          <w:trHeight w:val="286"/>
        </w:trPr>
        <w:tc>
          <w:tcPr>
            <w:tcW w:w="2804" w:type="dxa"/>
          </w:tcPr>
          <w:p w:rsidR="00313A99" w:rsidRPr="00F439CE" w:rsidRDefault="00313A99" w:rsidP="00FF3DA2">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Product Window Display</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20</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17%</w:t>
            </w:r>
          </w:p>
        </w:tc>
      </w:tr>
      <w:tr w:rsidR="00313A99" w:rsidRPr="00F439CE">
        <w:trPr>
          <w:trHeight w:val="286"/>
        </w:trPr>
        <w:tc>
          <w:tcPr>
            <w:tcW w:w="2804" w:type="dxa"/>
          </w:tcPr>
          <w:p w:rsidR="00313A99" w:rsidRPr="00F439CE" w:rsidRDefault="00313A99" w:rsidP="00FF3DA2">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Point Of Sale Advertising</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21</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18%</w:t>
            </w:r>
          </w:p>
        </w:tc>
      </w:tr>
      <w:tr w:rsidR="00313A99" w:rsidRPr="00F439CE">
        <w:trPr>
          <w:trHeight w:val="286"/>
        </w:trPr>
        <w:tc>
          <w:tcPr>
            <w:tcW w:w="2804" w:type="dxa"/>
          </w:tcPr>
          <w:p w:rsidR="00313A99" w:rsidRPr="00F439CE" w:rsidRDefault="00313A99" w:rsidP="00FF3DA2">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Discounts/Special Offers</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31</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26%</w:t>
            </w:r>
          </w:p>
        </w:tc>
      </w:tr>
      <w:tr w:rsidR="00313A99" w:rsidRPr="00F439CE">
        <w:trPr>
          <w:trHeight w:val="286"/>
        </w:trPr>
        <w:tc>
          <w:tcPr>
            <w:tcW w:w="2804" w:type="dxa"/>
          </w:tcPr>
          <w:p w:rsidR="00313A99" w:rsidRPr="00F439CE" w:rsidRDefault="00313A99" w:rsidP="00FF3DA2">
            <w:pPr>
              <w:spacing w:after="0" w:line="240" w:lineRule="auto"/>
              <w:jc w:val="both"/>
              <w:rPr>
                <w:rFonts w:ascii="Times New Roman" w:hAnsi="Times New Roman" w:cs="Times New Roman"/>
                <w:color w:val="000000"/>
              </w:rPr>
            </w:pPr>
            <w:r w:rsidRPr="00F439CE">
              <w:rPr>
                <w:rFonts w:ascii="Times New Roman" w:hAnsi="Times New Roman" w:cs="Times New Roman"/>
                <w:color w:val="000000"/>
              </w:rPr>
              <w:t>Seller's Behavior/Attitude</w:t>
            </w:r>
          </w:p>
        </w:tc>
        <w:tc>
          <w:tcPr>
            <w:tcW w:w="2167"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16</w:t>
            </w:r>
          </w:p>
        </w:tc>
        <w:tc>
          <w:tcPr>
            <w:tcW w:w="2169" w:type="dxa"/>
          </w:tcPr>
          <w:p w:rsidR="00313A99" w:rsidRPr="00F439CE" w:rsidRDefault="00313A99" w:rsidP="00FF3DA2">
            <w:pPr>
              <w:spacing w:after="0" w:line="240" w:lineRule="auto"/>
              <w:jc w:val="both"/>
              <w:rPr>
                <w:rFonts w:ascii="Times New Roman" w:hAnsi="Times New Roman" w:cs="Times New Roman"/>
              </w:rPr>
            </w:pPr>
            <w:r w:rsidRPr="00F439CE">
              <w:rPr>
                <w:rFonts w:ascii="Times New Roman" w:hAnsi="Times New Roman" w:cs="Times New Roman"/>
              </w:rPr>
              <w:t>13%</w:t>
            </w:r>
          </w:p>
        </w:tc>
      </w:tr>
    </w:tbl>
    <w:p w:rsidR="00313A99" w:rsidRPr="00F439CE" w:rsidRDefault="00A1741A" w:rsidP="00FF3DA2">
      <w:pPr>
        <w:spacing w:line="360" w:lineRule="auto"/>
        <w:jc w:val="both"/>
        <w:rPr>
          <w:rFonts w:ascii="Times New Roman" w:hAnsi="Times New Roman" w:cs="Times New Roman"/>
          <w:b/>
          <w:bCs/>
          <w:i/>
          <w:iCs/>
        </w:rPr>
      </w:pPr>
      <w:r w:rsidRPr="00F439CE">
        <w:rPr>
          <w:rFonts w:ascii="Times New Roman" w:hAnsi="Times New Roman" w:cs="Times New Roman"/>
          <w:b/>
          <w:bCs/>
          <w:i/>
          <w:iCs/>
        </w:rPr>
        <w:t>Table 4.</w:t>
      </w:r>
      <w:r w:rsidR="00313A99" w:rsidRPr="00F439CE">
        <w:rPr>
          <w:rFonts w:ascii="Times New Roman" w:hAnsi="Times New Roman" w:cs="Times New Roman"/>
          <w:b/>
          <w:bCs/>
          <w:i/>
          <w:iCs/>
        </w:rPr>
        <w:t>10: Do you indulge in impulse buying because of?</w:t>
      </w: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313A99" w:rsidRPr="00F439CE" w:rsidRDefault="00313A99" w:rsidP="00FF3DA2">
      <w:pPr>
        <w:jc w:val="both"/>
        <w:rPr>
          <w:rFonts w:ascii="Times New Roman" w:hAnsi="Times New Roman" w:cs="Times New Roman"/>
        </w:rPr>
      </w:pPr>
    </w:p>
    <w:p w:rsidR="00A1741A" w:rsidRPr="00F439CE" w:rsidRDefault="00A1741A" w:rsidP="00FF3DA2">
      <w:pPr>
        <w:jc w:val="both"/>
        <w:rPr>
          <w:rFonts w:ascii="Times New Roman" w:hAnsi="Times New Roman" w:cs="Times New Roman"/>
        </w:rPr>
      </w:pPr>
    </w:p>
    <w:p w:rsidR="00A1741A" w:rsidRPr="00F439CE" w:rsidRDefault="00A1741A" w:rsidP="00FF3DA2">
      <w:pPr>
        <w:jc w:val="both"/>
        <w:rPr>
          <w:rFonts w:ascii="Times New Roman" w:hAnsi="Times New Roman" w:cs="Times New Roman"/>
        </w:rPr>
      </w:pPr>
    </w:p>
    <w:p w:rsidR="004740A0" w:rsidRPr="00F439CE" w:rsidRDefault="004740A0" w:rsidP="004740A0">
      <w:pPr>
        <w:ind w:left="6480" w:firstLine="720"/>
        <w:jc w:val="both"/>
        <w:rPr>
          <w:rFonts w:ascii="Times New Roman" w:hAnsi="Times New Roman" w:cs="Times New Roman"/>
          <w:b/>
        </w:rPr>
      </w:pPr>
      <w:r w:rsidRPr="00F439CE">
        <w:rPr>
          <w:rFonts w:ascii="Times New Roman" w:hAnsi="Times New Roman" w:cs="Times New Roman"/>
          <w:b/>
        </w:rPr>
        <w:t>(Source: Field data)</w:t>
      </w:r>
    </w:p>
    <w:p w:rsidR="00385E10" w:rsidRDefault="00385E10" w:rsidP="00814633">
      <w:pPr>
        <w:spacing w:line="360" w:lineRule="auto"/>
        <w:jc w:val="both"/>
        <w:rPr>
          <w:rFonts w:ascii="Times New Roman" w:hAnsi="Times New Roman" w:cs="Times New Roman"/>
          <w:noProof/>
          <w:lang w:val="en-GB" w:eastAsia="en-GB"/>
        </w:rPr>
      </w:pPr>
    </w:p>
    <w:p w:rsidR="00814633" w:rsidRDefault="007A5CFB" w:rsidP="00814633">
      <w:pPr>
        <w:spacing w:line="360" w:lineRule="auto"/>
        <w:jc w:val="both"/>
        <w:rPr>
          <w:rFonts w:ascii="Times New Roman" w:hAnsi="Times New Roman" w:cs="Times New Roman"/>
          <w:noProof/>
          <w:lang w:val="en-GB" w:eastAsia="en-GB"/>
        </w:rPr>
      </w:pPr>
      <w:r>
        <w:rPr>
          <w:rFonts w:ascii="Times New Roman" w:hAnsi="Times New Roman" w:cs="Times New Roman"/>
          <w:noProof/>
          <w:lang w:val="en-GB" w:eastAsia="en-GB"/>
        </w:rPr>
        <w:drawing>
          <wp:inline distT="0" distB="0" distL="0" distR="0">
            <wp:extent cx="4572762" cy="2746629"/>
            <wp:effectExtent l="12192" t="6096" r="6096" b="0"/>
            <wp:docPr id="22"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35FF5" w:rsidRPr="00F439CE" w:rsidRDefault="00235FF5" w:rsidP="00235FF5">
      <w:pPr>
        <w:spacing w:line="360" w:lineRule="auto"/>
        <w:jc w:val="both"/>
        <w:rPr>
          <w:rFonts w:ascii="Times New Roman" w:hAnsi="Times New Roman" w:cs="Times New Roman"/>
          <w:b/>
          <w:bCs/>
          <w:i/>
          <w:iCs/>
        </w:rPr>
      </w:pPr>
      <w:r>
        <w:rPr>
          <w:rFonts w:ascii="Times New Roman" w:hAnsi="Times New Roman" w:cs="Times New Roman"/>
          <w:b/>
          <w:bCs/>
          <w:i/>
          <w:iCs/>
        </w:rPr>
        <w:t>Figure</w:t>
      </w:r>
      <w:r w:rsidRPr="00F439CE">
        <w:rPr>
          <w:rFonts w:ascii="Times New Roman" w:hAnsi="Times New Roman" w:cs="Times New Roman"/>
          <w:b/>
          <w:bCs/>
          <w:i/>
          <w:iCs/>
        </w:rPr>
        <w:t xml:space="preserve"> 4.10:</w:t>
      </w:r>
      <w:r>
        <w:rPr>
          <w:rFonts w:ascii="Times New Roman" w:hAnsi="Times New Roman" w:cs="Times New Roman"/>
          <w:b/>
          <w:bCs/>
          <w:i/>
          <w:iCs/>
        </w:rPr>
        <w:t xml:space="preserve"> Frequency distribution of</w:t>
      </w:r>
      <w:r w:rsidRPr="00F439CE">
        <w:rPr>
          <w:rFonts w:ascii="Times New Roman" w:hAnsi="Times New Roman" w:cs="Times New Roman"/>
          <w:b/>
          <w:bCs/>
          <w:i/>
          <w:iCs/>
        </w:rPr>
        <w:t xml:space="preserve"> indulge in impulse buying because of?</w:t>
      </w:r>
    </w:p>
    <w:p w:rsidR="004740A0" w:rsidRPr="00F439CE" w:rsidRDefault="004740A0" w:rsidP="00C235E3">
      <w:pPr>
        <w:spacing w:line="360" w:lineRule="auto"/>
        <w:ind w:left="3600" w:firstLine="720"/>
        <w:jc w:val="both"/>
        <w:rPr>
          <w:rFonts w:ascii="Times New Roman" w:hAnsi="Times New Roman" w:cs="Times New Roman"/>
          <w:noProof/>
        </w:rPr>
      </w:pPr>
      <w:r w:rsidRPr="00F439CE">
        <w:rPr>
          <w:rFonts w:ascii="Times New Roman" w:hAnsi="Times New Roman" w:cs="Times New Roman"/>
          <w:noProof/>
        </w:rPr>
        <w:t>(Source: Generated from Field Data)</w:t>
      </w:r>
    </w:p>
    <w:p w:rsidR="00313A99" w:rsidRPr="00F439CE" w:rsidRDefault="00313A99" w:rsidP="00FF3DA2">
      <w:pPr>
        <w:jc w:val="both"/>
        <w:rPr>
          <w:rFonts w:ascii="Times New Roman" w:hAnsi="Times New Roman" w:cs="Times New Roman"/>
        </w:rPr>
      </w:pPr>
      <w:r w:rsidRPr="00F439CE">
        <w:rPr>
          <w:rFonts w:ascii="Times New Roman" w:hAnsi="Times New Roman" w:cs="Times New Roman"/>
        </w:rPr>
        <w:t xml:space="preserve">The result shows that among the different causes of impulsive purchase, upper strata housewives are majorly influenced by their lifestyle and mood. As on the upper level the purchasing power is high therefore the individuals go for the satisfaction of their mood. Discounts and special offers are next in the category which indicates materialistic approach of upper strata buyers. Product’s outlook and features </w:t>
      </w:r>
      <w:r w:rsidRPr="00F439CE">
        <w:rPr>
          <w:rFonts w:ascii="Times New Roman" w:hAnsi="Times New Roman" w:cs="Times New Roman"/>
        </w:rPr>
        <w:lastRenderedPageBreak/>
        <w:t xml:space="preserve">also serve as an influencing force in impulsive purchase. As due to these outlooks and features impulsive shoppers feel a sense of uniqueness, which ultimately gives them inner satisfaction or self contentment. </w:t>
      </w:r>
      <w:r w:rsidRPr="00F439CE">
        <w:rPr>
          <w:rFonts w:ascii="Times New Roman" w:hAnsi="Times New Roman" w:cs="Times New Roman"/>
        </w:rPr>
        <w:tab/>
      </w:r>
    </w:p>
    <w:p w:rsidR="00BC0E7B" w:rsidRDefault="00BC0E7B">
      <w:pPr>
        <w:spacing w:after="0" w:line="240" w:lineRule="auto"/>
        <w:rPr>
          <w:rFonts w:ascii="Arial" w:hAnsi="Arial" w:cs="Arial"/>
          <w:b/>
          <w:bCs/>
          <w:kern w:val="32"/>
          <w:sz w:val="32"/>
          <w:szCs w:val="32"/>
        </w:rPr>
      </w:pPr>
      <w:bookmarkStart w:id="118" w:name="_Toc237027284"/>
      <w:r>
        <w:br w:type="page"/>
      </w:r>
    </w:p>
    <w:p w:rsidR="00313A99" w:rsidRPr="0048372E" w:rsidRDefault="00313A99" w:rsidP="0048372E">
      <w:pPr>
        <w:pStyle w:val="Heading1"/>
      </w:pPr>
      <w:bookmarkStart w:id="119" w:name="_Toc237074108"/>
      <w:r w:rsidRPr="0048372E">
        <w:lastRenderedPageBreak/>
        <w:t>Chapter # 5</w:t>
      </w:r>
      <w:bookmarkEnd w:id="118"/>
      <w:bookmarkEnd w:id="119"/>
    </w:p>
    <w:p w:rsidR="00313A99" w:rsidRPr="0048372E" w:rsidRDefault="00313A99" w:rsidP="0048372E">
      <w:pPr>
        <w:pStyle w:val="Heading1"/>
      </w:pPr>
      <w:bookmarkStart w:id="120" w:name="_Toc237027285"/>
      <w:bookmarkStart w:id="121" w:name="_Toc237074109"/>
      <w:r w:rsidRPr="0048372E">
        <w:t>Conclusion</w:t>
      </w:r>
      <w:bookmarkEnd w:id="120"/>
      <w:bookmarkEnd w:id="121"/>
    </w:p>
    <w:p w:rsidR="00313A99" w:rsidRPr="00F439CE" w:rsidRDefault="00313A99" w:rsidP="00FF3DA2">
      <w:pPr>
        <w:spacing w:line="360" w:lineRule="auto"/>
        <w:jc w:val="both"/>
        <w:rPr>
          <w:rFonts w:ascii="Times New Roman" w:hAnsi="Times New Roman" w:cs="Times New Roman"/>
        </w:rPr>
      </w:pPr>
    </w:p>
    <w:p w:rsidR="00313A99" w:rsidRPr="00F439CE" w:rsidRDefault="00313A99" w:rsidP="00FF3DA2">
      <w:pPr>
        <w:spacing w:line="480" w:lineRule="auto"/>
        <w:jc w:val="both"/>
        <w:rPr>
          <w:rFonts w:ascii="Times New Roman" w:hAnsi="Times New Roman" w:cs="Times New Roman"/>
        </w:rPr>
      </w:pPr>
      <w:r w:rsidRPr="00F439CE">
        <w:rPr>
          <w:rFonts w:ascii="Times New Roman" w:hAnsi="Times New Roman" w:cs="Times New Roman"/>
        </w:rPr>
        <w:t xml:space="preserve">From the results obtained it is clear that </w:t>
      </w:r>
      <w:r w:rsidR="00C235E3">
        <w:rPr>
          <w:rFonts w:ascii="Times New Roman" w:hAnsi="Times New Roman" w:cs="Times New Roman"/>
        </w:rPr>
        <w:t xml:space="preserve">upper middle </w:t>
      </w:r>
      <w:r w:rsidRPr="00F439CE">
        <w:rPr>
          <w:rFonts w:ascii="Times New Roman" w:hAnsi="Times New Roman" w:cs="Times New Roman"/>
        </w:rPr>
        <w:t xml:space="preserve">house wives do indulge in impulsive purchase on a massive scale. This impulsiveness is mainly concerned with their mood and life style. A majority of the housewives purchase such items which enhance their personality and life style image. The facts also show that appearance of the products does play a vital role in provoking the appeasement towards them. House wives do give immense importance to product’s shape, packaging and features. While purchasing </w:t>
      </w:r>
      <w:r w:rsidR="00C235E3" w:rsidRPr="00F439CE">
        <w:rPr>
          <w:rFonts w:ascii="Times New Roman" w:hAnsi="Times New Roman" w:cs="Times New Roman"/>
        </w:rPr>
        <w:t>them</w:t>
      </w:r>
      <w:r w:rsidR="00C235E3">
        <w:rPr>
          <w:rFonts w:ascii="Times New Roman" w:hAnsi="Times New Roman" w:cs="Times New Roman"/>
        </w:rPr>
        <w:t xml:space="preserve"> </w:t>
      </w:r>
      <w:r w:rsidRPr="00F439CE">
        <w:rPr>
          <w:rFonts w:ascii="Times New Roman" w:hAnsi="Times New Roman" w:cs="Times New Roman"/>
        </w:rPr>
        <w:t xml:space="preserve">seldom </w:t>
      </w:r>
      <w:r w:rsidR="00C235E3" w:rsidRPr="00F439CE">
        <w:rPr>
          <w:rFonts w:ascii="Times New Roman" w:hAnsi="Times New Roman" w:cs="Times New Roman"/>
        </w:rPr>
        <w:t>gives</w:t>
      </w:r>
      <w:r w:rsidRPr="00F439CE">
        <w:rPr>
          <w:rFonts w:ascii="Times New Roman" w:hAnsi="Times New Roman" w:cs="Times New Roman"/>
        </w:rPr>
        <w:t xml:space="preserve"> importance to others opinion and the extent of their purchase depends on the amount they have with them at that point in time.</w:t>
      </w:r>
    </w:p>
    <w:p w:rsidR="00313A99" w:rsidRPr="00F439CE" w:rsidRDefault="00313A99" w:rsidP="00FF3DA2">
      <w:pPr>
        <w:spacing w:line="480" w:lineRule="auto"/>
        <w:jc w:val="both"/>
        <w:rPr>
          <w:rFonts w:ascii="Times New Roman" w:hAnsi="Times New Roman" w:cs="Times New Roman"/>
        </w:rPr>
      </w:pPr>
      <w:r w:rsidRPr="00F439CE">
        <w:rPr>
          <w:rFonts w:ascii="Times New Roman" w:hAnsi="Times New Roman" w:cs="Times New Roman"/>
        </w:rPr>
        <w:t xml:space="preserve">This impulse purchase is not specified to a single item. It ranges from personal use commodities to domestically used items. But whatever the type of commodity it is, the main focus is on the outlooks. This also shows that for impulsive purchases aesthetic sense plays a vital role. </w:t>
      </w:r>
    </w:p>
    <w:p w:rsidR="00313A99" w:rsidRPr="0048372E" w:rsidRDefault="00313A99" w:rsidP="0048372E">
      <w:pPr>
        <w:pStyle w:val="Heading1"/>
      </w:pPr>
      <w:bookmarkStart w:id="122" w:name="_Toc237027286"/>
      <w:bookmarkStart w:id="123" w:name="_Toc237074110"/>
      <w:r w:rsidRPr="0048372E">
        <w:t>Recommendations</w:t>
      </w:r>
      <w:bookmarkEnd w:id="122"/>
      <w:bookmarkEnd w:id="123"/>
    </w:p>
    <w:p w:rsidR="00313A99" w:rsidRPr="00F439CE" w:rsidRDefault="00313A99" w:rsidP="00FF3DA2">
      <w:pPr>
        <w:spacing w:line="360" w:lineRule="auto"/>
        <w:jc w:val="both"/>
        <w:rPr>
          <w:rFonts w:ascii="Times New Roman" w:hAnsi="Times New Roman" w:cs="Times New Roman"/>
          <w:kern w:val="32"/>
          <w:sz w:val="24"/>
          <w:szCs w:val="24"/>
        </w:rPr>
      </w:pPr>
    </w:p>
    <w:p w:rsidR="00313A99" w:rsidRPr="00F439CE" w:rsidRDefault="00313A99" w:rsidP="00FF3DA2">
      <w:pPr>
        <w:spacing w:line="360" w:lineRule="auto"/>
        <w:jc w:val="both"/>
        <w:rPr>
          <w:rFonts w:ascii="Times New Roman" w:hAnsi="Times New Roman" w:cs="Times New Roman"/>
          <w:kern w:val="32"/>
          <w:sz w:val="24"/>
          <w:szCs w:val="24"/>
        </w:rPr>
      </w:pPr>
      <w:r w:rsidRPr="00F439CE">
        <w:rPr>
          <w:rFonts w:ascii="Times New Roman" w:hAnsi="Times New Roman" w:cs="Times New Roman"/>
          <w:kern w:val="32"/>
          <w:sz w:val="24"/>
          <w:szCs w:val="24"/>
        </w:rPr>
        <w:t>Keeping in view all the results of the study following are some important suggestions which can help the marketer’s to gain an edge.</w:t>
      </w:r>
    </w:p>
    <w:p w:rsidR="00313A99" w:rsidRPr="00F439CE" w:rsidRDefault="00313A99" w:rsidP="00FF3DA2">
      <w:pPr>
        <w:pStyle w:val="ListParagraph"/>
        <w:numPr>
          <w:ilvl w:val="0"/>
          <w:numId w:val="10"/>
        </w:numPr>
        <w:spacing w:line="360" w:lineRule="auto"/>
        <w:jc w:val="both"/>
        <w:rPr>
          <w:rFonts w:ascii="Times New Roman" w:hAnsi="Times New Roman" w:cs="Times New Roman"/>
          <w:kern w:val="32"/>
          <w:sz w:val="24"/>
          <w:szCs w:val="24"/>
        </w:rPr>
      </w:pPr>
      <w:r w:rsidRPr="00F439CE">
        <w:rPr>
          <w:rFonts w:ascii="Times New Roman" w:hAnsi="Times New Roman" w:cs="Times New Roman"/>
          <w:kern w:val="32"/>
          <w:sz w:val="24"/>
          <w:szCs w:val="24"/>
        </w:rPr>
        <w:t>In order to attract the customers the presentation of the product matters a lot. A good window display and a good product packaging attract a customer towards itself. As product imaging is one of the major factors to generate an impulsive wave.</w:t>
      </w:r>
    </w:p>
    <w:p w:rsidR="00313A99" w:rsidRPr="00F439CE" w:rsidRDefault="00313A99" w:rsidP="00FF3DA2">
      <w:pPr>
        <w:pStyle w:val="ListParagraph"/>
        <w:numPr>
          <w:ilvl w:val="0"/>
          <w:numId w:val="10"/>
        </w:numPr>
        <w:spacing w:line="360" w:lineRule="auto"/>
        <w:jc w:val="both"/>
        <w:rPr>
          <w:rFonts w:ascii="Times New Roman" w:hAnsi="Times New Roman" w:cs="Times New Roman"/>
          <w:kern w:val="32"/>
          <w:sz w:val="24"/>
          <w:szCs w:val="24"/>
        </w:rPr>
      </w:pPr>
      <w:r w:rsidRPr="00F439CE">
        <w:rPr>
          <w:rFonts w:ascii="Times New Roman" w:hAnsi="Times New Roman" w:cs="Times New Roman"/>
          <w:kern w:val="32"/>
          <w:sz w:val="24"/>
          <w:szCs w:val="24"/>
        </w:rPr>
        <w:t>As the customers are also influenced by some special offers/discounts, therefore the marketers should develop such schemes which are irresistible for the consumers. These schemes could be of seasonal /non seasonal products.</w:t>
      </w:r>
    </w:p>
    <w:p w:rsidR="00313A99" w:rsidRPr="00F439CE" w:rsidRDefault="00313A99" w:rsidP="00FF3DA2">
      <w:pPr>
        <w:pStyle w:val="ListParagraph"/>
        <w:numPr>
          <w:ilvl w:val="0"/>
          <w:numId w:val="10"/>
        </w:numPr>
        <w:spacing w:line="360" w:lineRule="auto"/>
        <w:jc w:val="both"/>
        <w:rPr>
          <w:rFonts w:ascii="Times New Roman" w:hAnsi="Times New Roman" w:cs="Times New Roman"/>
          <w:kern w:val="32"/>
          <w:sz w:val="24"/>
          <w:szCs w:val="24"/>
        </w:rPr>
      </w:pPr>
      <w:r w:rsidRPr="00F439CE">
        <w:rPr>
          <w:rFonts w:ascii="Times New Roman" w:hAnsi="Times New Roman" w:cs="Times New Roman"/>
          <w:kern w:val="32"/>
          <w:sz w:val="24"/>
          <w:szCs w:val="24"/>
        </w:rPr>
        <w:t>Customers always get attracted by the brand having a lot much variety and attractive features in it. Marketers should specially focus on product’s outlook and features.</w:t>
      </w:r>
    </w:p>
    <w:p w:rsidR="00313A99" w:rsidRPr="00F439CE" w:rsidRDefault="00313A99" w:rsidP="00FF3DA2">
      <w:pPr>
        <w:pStyle w:val="ListParagraph"/>
        <w:numPr>
          <w:ilvl w:val="0"/>
          <w:numId w:val="10"/>
        </w:numPr>
        <w:spacing w:line="360" w:lineRule="auto"/>
        <w:jc w:val="both"/>
        <w:rPr>
          <w:rFonts w:ascii="Times New Roman" w:hAnsi="Times New Roman" w:cs="Times New Roman"/>
          <w:kern w:val="32"/>
          <w:sz w:val="24"/>
          <w:szCs w:val="24"/>
        </w:rPr>
      </w:pPr>
      <w:r w:rsidRPr="00F439CE">
        <w:rPr>
          <w:rFonts w:ascii="Times New Roman" w:hAnsi="Times New Roman" w:cs="Times New Roman"/>
          <w:kern w:val="32"/>
          <w:sz w:val="24"/>
          <w:szCs w:val="24"/>
        </w:rPr>
        <w:lastRenderedPageBreak/>
        <w:t>Consumers have more interest in eye catching materials, for this reason these items are purchased spontaneously and without inquiring complete product information. A strong image building campaign can thus help the mar</w:t>
      </w:r>
      <w:r w:rsidR="00814633" w:rsidRPr="00F439CE">
        <w:rPr>
          <w:rFonts w:ascii="Times New Roman" w:hAnsi="Times New Roman" w:cs="Times New Roman"/>
          <w:kern w:val="32"/>
          <w:sz w:val="24"/>
          <w:szCs w:val="24"/>
        </w:rPr>
        <w:t xml:space="preserve">keters to get benefit from this </w:t>
      </w:r>
      <w:r w:rsidRPr="00F439CE">
        <w:rPr>
          <w:rFonts w:ascii="Times New Roman" w:hAnsi="Times New Roman" w:cs="Times New Roman"/>
          <w:kern w:val="32"/>
          <w:sz w:val="24"/>
          <w:szCs w:val="24"/>
        </w:rPr>
        <w:t>weakness</w:t>
      </w:r>
      <w:r w:rsidR="00814633" w:rsidRPr="00F439CE">
        <w:rPr>
          <w:rFonts w:ascii="Times New Roman" w:hAnsi="Times New Roman" w:cs="Times New Roman"/>
          <w:kern w:val="32"/>
          <w:sz w:val="24"/>
          <w:szCs w:val="24"/>
        </w:rPr>
        <w:t xml:space="preserve"> </w:t>
      </w:r>
      <w:r w:rsidRPr="00F439CE">
        <w:rPr>
          <w:rFonts w:ascii="Times New Roman" w:hAnsi="Times New Roman" w:cs="Times New Roman"/>
          <w:kern w:val="32"/>
          <w:sz w:val="24"/>
          <w:szCs w:val="24"/>
        </w:rPr>
        <w:t xml:space="preserve">(of customer).  </w:t>
      </w:r>
    </w:p>
    <w:p w:rsidR="00313A99" w:rsidRPr="00F439CE" w:rsidRDefault="00313A99" w:rsidP="00FF3DA2">
      <w:pPr>
        <w:pStyle w:val="ListParagraph"/>
        <w:ind w:left="0"/>
        <w:jc w:val="both"/>
        <w:rPr>
          <w:rFonts w:ascii="Times New Roman" w:hAnsi="Times New Roman" w:cs="Times New Roman"/>
          <w:kern w:val="32"/>
          <w:sz w:val="24"/>
          <w:szCs w:val="24"/>
        </w:rPr>
      </w:pPr>
      <w:r w:rsidRPr="00F439CE">
        <w:rPr>
          <w:rFonts w:ascii="Times New Roman" w:hAnsi="Times New Roman" w:cs="Times New Roman"/>
          <w:b/>
          <w:bCs/>
          <w:sz w:val="40"/>
          <w:szCs w:val="40"/>
        </w:rPr>
        <w:br w:type="page"/>
      </w:r>
    </w:p>
    <w:p w:rsidR="00313A99" w:rsidRPr="0048372E" w:rsidRDefault="00313A99" w:rsidP="0048372E">
      <w:pPr>
        <w:pStyle w:val="Heading1"/>
      </w:pPr>
      <w:bookmarkStart w:id="124" w:name="_Toc237027287"/>
      <w:bookmarkStart w:id="125" w:name="_Toc237074111"/>
      <w:r w:rsidRPr="0048372E">
        <w:lastRenderedPageBreak/>
        <w:t>References</w:t>
      </w:r>
      <w:bookmarkEnd w:id="114"/>
      <w:r w:rsidRPr="0048372E">
        <w:t>/Bibliography</w:t>
      </w:r>
      <w:bookmarkEnd w:id="124"/>
      <w:bookmarkEnd w:id="125"/>
    </w:p>
    <w:p w:rsidR="00313A99" w:rsidRPr="00F439CE" w:rsidRDefault="00313A99" w:rsidP="00FF3DA2">
      <w:pPr>
        <w:jc w:val="both"/>
        <w:rPr>
          <w:rFonts w:ascii="Times New Roman" w:hAnsi="Times New Roman" w:cs="Times New Roman"/>
        </w:rPr>
      </w:pPr>
    </w:p>
    <w:p w:rsidR="00313A99" w:rsidRPr="00F439CE" w:rsidRDefault="00313A99" w:rsidP="00FF3DA2">
      <w:pPr>
        <w:pStyle w:val="Heading2"/>
        <w:jc w:val="both"/>
        <w:rPr>
          <w:rFonts w:ascii="Times New Roman" w:hAnsi="Times New Roman" w:cs="Times New Roman"/>
          <w:i w:val="0"/>
          <w:iCs w:val="0"/>
        </w:rPr>
      </w:pPr>
      <w:bookmarkStart w:id="126" w:name="_Toc237027288"/>
      <w:bookmarkStart w:id="127" w:name="_Toc237074112"/>
      <w:r w:rsidRPr="00F439CE">
        <w:rPr>
          <w:rFonts w:ascii="Times New Roman" w:hAnsi="Times New Roman" w:cs="Times New Roman"/>
          <w:i w:val="0"/>
          <w:iCs w:val="0"/>
        </w:rPr>
        <w:t>Text Source:</w:t>
      </w:r>
      <w:bookmarkEnd w:id="126"/>
      <w:bookmarkEnd w:id="127"/>
    </w:p>
    <w:p w:rsidR="004740A0" w:rsidRPr="00F439CE" w:rsidRDefault="004740A0" w:rsidP="004740A0">
      <w:pPr>
        <w:spacing w:after="0" w:line="480" w:lineRule="auto"/>
        <w:jc w:val="both"/>
        <w:rPr>
          <w:rFonts w:ascii="Times New Roman" w:hAnsi="Times New Roman" w:cs="Times New Roman"/>
        </w:rPr>
      </w:pPr>
    </w:p>
    <w:p w:rsidR="004740A0" w:rsidRPr="00F439CE" w:rsidRDefault="004740A0" w:rsidP="004740A0">
      <w:pPr>
        <w:spacing w:after="0" w:line="480" w:lineRule="auto"/>
        <w:jc w:val="both"/>
        <w:rPr>
          <w:rFonts w:ascii="Times New Roman" w:hAnsi="Times New Roman" w:cs="Times New Roman"/>
        </w:rPr>
      </w:pPr>
      <w:r w:rsidRPr="00F439CE">
        <w:rPr>
          <w:rFonts w:ascii="Times New Roman" w:hAnsi="Times New Roman" w:cs="Times New Roman"/>
        </w:rPr>
        <w:t>[1]</w:t>
      </w:r>
      <w:r w:rsidR="00BC0E7B">
        <w:rPr>
          <w:rFonts w:ascii="Times New Roman" w:hAnsi="Times New Roman" w:cs="Times New Roman"/>
        </w:rPr>
        <w:t xml:space="preserve"> </w:t>
      </w:r>
      <w:r w:rsidRPr="00F439CE">
        <w:rPr>
          <w:rFonts w:ascii="Times New Roman" w:hAnsi="Times New Roman" w:cs="Times New Roman"/>
        </w:rPr>
        <w:t>The Significance of Impulse Buying Today Author(s): Hawkins Stern Source: Journal of Marketing, Vol. 26, No. 2, (Apr., 1962), pp. 59-62 Published by: American Marketing Association</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[2] Beatty, S. E. and Ferrell, M. E. (1998), “Impulse buying: modeling its precursors”, Journal of</w:t>
      </w:r>
      <w:r w:rsidR="00BC0E7B">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Retailing, Vol. 74 No. 2, pp. 169-191.</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[3]</w:t>
      </w:r>
      <w:r w:rsidR="00BC0E7B">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Bellenger, D. D., Robertson, D. and Hirschman, E. (1978), “Impulse Buying Varies by</w:t>
      </w:r>
      <w:r w:rsidR="00C235E3">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Product,” Journal of Advertising Research, 18 (December), 15-18.</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[4] Cha, J. (2001),”Planning and Unplanned apparel purchase typology and related variables”,</w:t>
      </w:r>
      <w:r w:rsidR="00C235E3">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unpublished thesis, Seoul National University, Seoul (consult Park link).</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[5] Cobb, C. J. and Hoyer, W. D. (1986),”Planned Versus Impulse Purchase Behavior”, Journal of</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Retailing, Vol. 62 No.4, pp. 384-409. Retrieved, May 16, 2007, from http://web.ebscohost.com</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[6] Dittmar, H. and Drury, J. (2000), “Self-image – is it bag? A qualitative comparison between</w:t>
      </w:r>
      <w:r w:rsidR="00C235E3">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ordinary and excessive consumers”, Journal of Economic Psychology, Vol. 21 No. 2, pp. 109-</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142.</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[7] Du Pont, D. N and Company. (1965), Consumer Buying Habits Studies, Wilmington, DE Du</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Pont De Nemours and Company.</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[8] Economic Survey of Pakistan, (2006-07). “Inflation,” Chapter no 08, (pp. 119-144). Retrieved,</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June 17, 2007, from http://www.finance.gov.pk</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[9] Fairhurst, A. E., Good, L. K. and Gentry, J. W. (1989), “Fashion involvement: an instrument</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validation procedure”, Clothing and Textiles Research Journal, Vol. 7 No3, pp. 10-14.</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[10] Federal Bureau of Statistics, Table of House Hold Income Distribution in Pakistan. Retrieved,</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June 17, 2007, from http://www.pakistan.gov.pk/statistics-division/index.jsp</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[11] Freud, S. (1956), “Formulations on the Two Principles of Mental Functioning,” in The</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Standard Edition of the complete Psychological Works of Sigmund and A. Freud, eds. London:</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Hogarth.</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[12] Han, Y. K., Morgan, G. A., Kotsiopulos, A. and Kang, P. J. (1991), “Impulse buying behaviour</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of apparel purchases”, Clothing and Textile Research Journal, Vol.9 No. 3, pp. 15-21.</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lastRenderedPageBreak/>
        <w:t>[13] Hausman, A. (2000), “A multi-method investigation of consumer motivations in impulse</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buying behavior”, Journal of Consumer Marketing, Vol.17 No. 15, pp. 403-419.</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[14] Kacen, J. J., and Lee, J. A. (2002), “The Influence of Culture on Consumer Impulse Buying</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Behavior,” Journal of Consumer Impulse Buying Behavior, Vol. 12 (2), pp. 163-176.</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[15] Ko, S. (1993), “The study of impulse buying of clothing products”, unpublished Master’s</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thesis, Seoul National University, Seoul. (Consult Park link)</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[16] Kollat, D. T, and Willett, Ronald. P. (1967), “Customer Impulse Purchasing Behavior,” Journal</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of Marketing Research, 4 (February), pp. 21-31.</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[17] Mai, N. T. T., Jung, K., Lantz, G. and Loeb, S. G. (2003), “An Exploratory Investigation into</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Impulse Buying Behavior in a Transitional Economy: A Study of Urban Consumers in</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Vietnam,” Journal of International Marketing, Vol. 11 No.2, pp. 13-35.</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[18] Park, E. J., Kim, E. Y. and Forney, J. C. (2006),”A Structural model of Fashion-oriented</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Impulse Buying Behavior”, Journal of Fashion Marketing and Management, Vol. 10 No. 4, pp.</w:t>
      </w: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433-446. Retrieved, May 16, 2007, from http://www.emeraldinsight.com/1361-2026.htm</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[19] Piron, F. (1993), “A Comparison of Emotional Reactions Experienced by Planned, Unplanned</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and Impulse Purchasers”, Advances in Consumer Research, Vol. 20, 341-344. Retrieved, May</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16, 2007, from http://web.ebscohost.com</w:t>
      </w:r>
    </w:p>
    <w:p w:rsidR="004740A0" w:rsidRPr="00F439CE" w:rsidRDefault="004740A0"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FF3DA2" w:rsidRPr="00F439CE" w:rsidRDefault="009A6725" w:rsidP="00FF3DA2">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sz w:val="24"/>
          <w:szCs w:val="24"/>
          <w:lang w:val="en-GB" w:eastAsia="en-GB"/>
        </w:rPr>
        <w:t>[20] Prasad, K. (1975),”Unplanned Buying in Two Retail Setting,” Journal of Retailing, 51 (Fall),</w:t>
      </w:r>
      <w:r w:rsidR="00FF3DA2" w:rsidRPr="00F439CE">
        <w:rPr>
          <w:rFonts w:ascii="Times New Roman" w:hAnsi="Times New Roman" w:cs="Times New Roman"/>
          <w:sz w:val="24"/>
          <w:szCs w:val="24"/>
          <w:lang w:val="en-GB" w:eastAsia="en-GB"/>
        </w:rPr>
        <w:t xml:space="preserve"> </w:t>
      </w:r>
      <w:r w:rsidRPr="00F439CE">
        <w:rPr>
          <w:rFonts w:ascii="Times New Roman" w:hAnsi="Times New Roman" w:cs="Times New Roman"/>
          <w:sz w:val="24"/>
          <w:szCs w:val="24"/>
          <w:lang w:val="en-GB" w:eastAsia="en-GB"/>
        </w:rPr>
        <w:t>pp. 3-12.</w:t>
      </w:r>
    </w:p>
    <w:p w:rsidR="00FF3DA2" w:rsidRPr="00F439CE" w:rsidRDefault="00FF3DA2" w:rsidP="00FF3DA2">
      <w:pPr>
        <w:autoSpaceDE w:val="0"/>
        <w:autoSpaceDN w:val="0"/>
        <w:adjustRightInd w:val="0"/>
        <w:spacing w:after="0" w:line="240" w:lineRule="auto"/>
        <w:jc w:val="both"/>
        <w:rPr>
          <w:rFonts w:ascii="Times New Roman" w:hAnsi="Times New Roman" w:cs="Times New Roman"/>
          <w:sz w:val="24"/>
          <w:szCs w:val="24"/>
          <w:lang w:val="en-GB" w:eastAsia="en-GB"/>
        </w:rPr>
      </w:pPr>
    </w:p>
    <w:p w:rsidR="009A6725" w:rsidRPr="00F439CE" w:rsidRDefault="00FF3DA2" w:rsidP="00FF3DA2">
      <w:pPr>
        <w:autoSpaceDE w:val="0"/>
        <w:autoSpaceDN w:val="0"/>
        <w:adjustRightInd w:val="0"/>
        <w:spacing w:after="0" w:line="240" w:lineRule="auto"/>
        <w:jc w:val="both"/>
        <w:rPr>
          <w:rFonts w:ascii="Times New Roman" w:hAnsi="Times New Roman" w:cs="Times New Roman"/>
        </w:rPr>
      </w:pPr>
      <w:r w:rsidRPr="00F439CE">
        <w:rPr>
          <w:rFonts w:ascii="Times New Roman" w:hAnsi="Times New Roman" w:cs="Times New Roman"/>
          <w:sz w:val="24"/>
          <w:szCs w:val="24"/>
          <w:lang w:val="en-GB" w:eastAsia="en-GB"/>
        </w:rPr>
        <w:t xml:space="preserve">[21] </w:t>
      </w:r>
      <w:r w:rsidR="009A6725" w:rsidRPr="00F439CE">
        <w:rPr>
          <w:rFonts w:ascii="Times New Roman" w:hAnsi="Times New Roman" w:cs="Times New Roman"/>
          <w:sz w:val="24"/>
          <w:szCs w:val="24"/>
          <w:lang w:val="en-GB" w:eastAsia="en-GB"/>
        </w:rPr>
        <w:t>Journal of Consumer Research, Vol. 22 (3), pp. 305-413.</w:t>
      </w:r>
    </w:p>
    <w:p w:rsidR="004740A0" w:rsidRPr="00F439CE" w:rsidRDefault="004740A0" w:rsidP="004740A0">
      <w:pPr>
        <w:autoSpaceDE w:val="0"/>
        <w:autoSpaceDN w:val="0"/>
        <w:adjustRightInd w:val="0"/>
        <w:spacing w:after="0" w:line="240" w:lineRule="auto"/>
        <w:jc w:val="both"/>
        <w:rPr>
          <w:rFonts w:ascii="Times New Roman" w:hAnsi="Times New Roman" w:cs="Times New Roman"/>
          <w:iCs/>
          <w:sz w:val="24"/>
        </w:rPr>
      </w:pPr>
    </w:p>
    <w:p w:rsidR="004740A0" w:rsidRPr="00F439CE" w:rsidRDefault="004740A0" w:rsidP="004740A0">
      <w:pPr>
        <w:autoSpaceDE w:val="0"/>
        <w:autoSpaceDN w:val="0"/>
        <w:adjustRightInd w:val="0"/>
        <w:spacing w:after="0" w:line="240" w:lineRule="auto"/>
        <w:jc w:val="both"/>
        <w:rPr>
          <w:rFonts w:ascii="Times New Roman" w:hAnsi="Times New Roman" w:cs="Times New Roman"/>
          <w:sz w:val="24"/>
          <w:szCs w:val="24"/>
          <w:lang w:val="en-GB" w:eastAsia="en-GB"/>
        </w:rPr>
      </w:pPr>
      <w:r w:rsidRPr="00F439CE">
        <w:rPr>
          <w:rFonts w:ascii="Times New Roman" w:hAnsi="Times New Roman" w:cs="Times New Roman"/>
          <w:iCs/>
          <w:sz w:val="24"/>
        </w:rPr>
        <w:t>[22]</w:t>
      </w:r>
      <w:r w:rsidRPr="00F439CE">
        <w:rPr>
          <w:rFonts w:ascii="Times New Roman" w:hAnsi="Times New Roman" w:cs="Times New Roman"/>
          <w:sz w:val="24"/>
          <w:szCs w:val="24"/>
          <w:lang w:val="en-GB" w:eastAsia="en-GB"/>
        </w:rPr>
        <w:t xml:space="preserve">  Babin, B. J. and Babin, L. (2001), “Seeking something different? A model of schema typically, consumer affects. Purchase intentions and perceived shopping value”, Journal of Business research, Vol. 54 No.2, pp. 89-96.</w:t>
      </w:r>
    </w:p>
    <w:p w:rsidR="00313A99" w:rsidRPr="00F439CE" w:rsidRDefault="00313A99" w:rsidP="00FF3DA2">
      <w:pPr>
        <w:pStyle w:val="Heading2"/>
        <w:jc w:val="both"/>
        <w:rPr>
          <w:rFonts w:ascii="Times New Roman" w:hAnsi="Times New Roman" w:cs="Times New Roman"/>
          <w:i w:val="0"/>
          <w:iCs w:val="0"/>
        </w:rPr>
      </w:pPr>
      <w:r w:rsidRPr="00F439CE">
        <w:rPr>
          <w:rFonts w:ascii="Times New Roman" w:hAnsi="Times New Roman" w:cs="Times New Roman"/>
          <w:i w:val="0"/>
          <w:iCs w:val="0"/>
        </w:rPr>
        <w:t xml:space="preserve"> </w:t>
      </w:r>
      <w:bookmarkStart w:id="128" w:name="_Toc237027289"/>
      <w:bookmarkStart w:id="129" w:name="_Toc237074113"/>
      <w:r w:rsidRPr="00F439CE">
        <w:rPr>
          <w:rFonts w:ascii="Times New Roman" w:hAnsi="Times New Roman" w:cs="Times New Roman"/>
          <w:i w:val="0"/>
          <w:iCs w:val="0"/>
        </w:rPr>
        <w:t>URLs:</w:t>
      </w:r>
      <w:bookmarkEnd w:id="128"/>
      <w:bookmarkEnd w:id="129"/>
    </w:p>
    <w:p w:rsidR="00313A99" w:rsidRPr="00F439CE" w:rsidRDefault="00313A99" w:rsidP="00FF3DA2">
      <w:pPr>
        <w:numPr>
          <w:ilvl w:val="0"/>
          <w:numId w:val="9"/>
        </w:numPr>
        <w:spacing w:after="0" w:line="480" w:lineRule="auto"/>
        <w:jc w:val="both"/>
        <w:rPr>
          <w:rFonts w:ascii="Times New Roman" w:hAnsi="Times New Roman" w:cs="Times New Roman"/>
        </w:rPr>
      </w:pPr>
      <w:r w:rsidRPr="00F439CE">
        <w:rPr>
          <w:rFonts w:ascii="Times New Roman" w:hAnsi="Times New Roman" w:cs="Times New Roman"/>
        </w:rPr>
        <w:t>http://www.jstor.orgThe Buying Impulse Author(s): Dennis W. Rook Source: The Journal of Consumer Research, Vol. 14, No. 2, (Sep., 1987), pp. 189-199Published by: The University of Chicago Press Stable URL: http://www.jstor.org/stable/2489410</w:t>
      </w:r>
    </w:p>
    <w:p w:rsidR="00313A99" w:rsidRPr="00F439CE" w:rsidRDefault="00BF1893" w:rsidP="00FF3DA2">
      <w:pPr>
        <w:numPr>
          <w:ilvl w:val="0"/>
          <w:numId w:val="9"/>
        </w:numPr>
        <w:spacing w:after="0" w:line="480" w:lineRule="auto"/>
        <w:jc w:val="both"/>
        <w:rPr>
          <w:rFonts w:ascii="Times New Roman" w:hAnsi="Times New Roman" w:cs="Times New Roman"/>
        </w:rPr>
      </w:pPr>
      <w:hyperlink r:id="rId23" w:history="1">
        <w:r w:rsidR="00313A99" w:rsidRPr="00F439CE">
          <w:rPr>
            <w:rStyle w:val="Hyperlink"/>
            <w:rFonts w:ascii="Times New Roman" w:hAnsi="Times New Roman" w:cs="Times New Roman"/>
          </w:rPr>
          <w:t>http://en.wikipedia.org/wiki/Impulse_buying</w:t>
        </w:r>
      </w:hyperlink>
    </w:p>
    <w:p w:rsidR="00313A99" w:rsidRPr="00F439CE" w:rsidRDefault="00BF1893" w:rsidP="00FF3DA2">
      <w:pPr>
        <w:numPr>
          <w:ilvl w:val="0"/>
          <w:numId w:val="9"/>
        </w:numPr>
        <w:spacing w:after="0" w:line="480" w:lineRule="auto"/>
        <w:jc w:val="both"/>
        <w:rPr>
          <w:rFonts w:ascii="Times New Roman" w:hAnsi="Times New Roman" w:cs="Times New Roman"/>
        </w:rPr>
      </w:pPr>
      <w:hyperlink r:id="rId24" w:history="1">
        <w:r w:rsidR="00313A99" w:rsidRPr="00F439CE">
          <w:rPr>
            <w:rStyle w:val="Hyperlink"/>
            <w:rFonts w:ascii="Times New Roman" w:hAnsi="Times New Roman" w:cs="Times New Roman"/>
          </w:rPr>
          <w:t>http://www.knowthis.com/tutorials/principles-of-marketing/consumer-buying-behavior/types-of-purchase-decisions.htm</w:t>
        </w:r>
      </w:hyperlink>
    </w:p>
    <w:sectPr w:rsidR="00313A99" w:rsidRPr="00F439CE" w:rsidSect="0061048B">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4F73" w:rsidRDefault="00E24F73" w:rsidP="000B75AB">
      <w:pPr>
        <w:spacing w:after="0" w:line="240" w:lineRule="auto"/>
      </w:pPr>
      <w:r>
        <w:separator/>
      </w:r>
    </w:p>
  </w:endnote>
  <w:endnote w:type="continuationSeparator" w:id="1">
    <w:p w:rsidR="00E24F73" w:rsidRDefault="00E24F73" w:rsidP="000B75A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0E7B" w:rsidRDefault="00BC0E7B">
    <w:pPr>
      <w:pStyle w:val="Footer"/>
    </w:pPr>
    <w:r w:rsidRPr="00BF1893">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49" type="#_x0000_t65" style="position:absolute;margin-left:522.75pt;margin-top:725.75pt;width:29pt;height:21.6pt;z-index:251657728;mso-position-horizontal-relative:page;mso-position-vertical-relative:page" o:allowincell="f" adj="14135" strokecolor="gray" strokeweight=".25pt">
          <v:textbox style="mso-next-textbox:#_x0000_s2049">
            <w:txbxContent>
              <w:p w:rsidR="00BC0E7B" w:rsidRDefault="00BC0E7B">
                <w:pPr>
                  <w:jc w:val="center"/>
                </w:pPr>
                <w:fldSimple w:instr=" PAGE    \* MERGEFORMAT ">
                  <w:r w:rsidR="0061706C" w:rsidRPr="0061706C">
                    <w:rPr>
                      <w:noProof/>
                      <w:sz w:val="16"/>
                      <w:szCs w:val="16"/>
                    </w:rPr>
                    <w:t>40</w:t>
                  </w:r>
                </w:fldSimple>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4F73" w:rsidRDefault="00E24F73" w:rsidP="000B75AB">
      <w:pPr>
        <w:spacing w:after="0" w:line="240" w:lineRule="auto"/>
      </w:pPr>
      <w:r>
        <w:separator/>
      </w:r>
    </w:p>
  </w:footnote>
  <w:footnote w:type="continuationSeparator" w:id="1">
    <w:p w:rsidR="00E24F73" w:rsidRDefault="00E24F73" w:rsidP="000B75A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46165D"/>
    <w:multiLevelType w:val="hybridMultilevel"/>
    <w:tmpl w:val="4F3AF8DE"/>
    <w:lvl w:ilvl="0" w:tplc="126E850C">
      <w:start w:val="1"/>
      <w:numFmt w:val="bullet"/>
      <w:pStyle w:val="TOC2"/>
      <w:lvlText w:val=""/>
      <w:lvlJc w:val="left"/>
      <w:pPr>
        <w:ind w:left="940" w:hanging="360"/>
      </w:pPr>
      <w:rPr>
        <w:rFonts w:ascii="Wingdings" w:hAnsi="Wingdings" w:cs="Wingdings" w:hint="default"/>
      </w:rPr>
    </w:lvl>
    <w:lvl w:ilvl="1" w:tplc="04090003">
      <w:start w:val="1"/>
      <w:numFmt w:val="bullet"/>
      <w:lvlText w:val="o"/>
      <w:lvlJc w:val="left"/>
      <w:pPr>
        <w:ind w:left="1660" w:hanging="360"/>
      </w:pPr>
      <w:rPr>
        <w:rFonts w:ascii="Courier New" w:hAnsi="Courier New" w:cs="Courier New" w:hint="default"/>
      </w:rPr>
    </w:lvl>
    <w:lvl w:ilvl="2" w:tplc="04090005">
      <w:start w:val="1"/>
      <w:numFmt w:val="bullet"/>
      <w:lvlText w:val=""/>
      <w:lvlJc w:val="left"/>
      <w:pPr>
        <w:ind w:left="2380" w:hanging="360"/>
      </w:pPr>
      <w:rPr>
        <w:rFonts w:ascii="Wingdings" w:hAnsi="Wingdings" w:cs="Wingdings" w:hint="default"/>
      </w:rPr>
    </w:lvl>
    <w:lvl w:ilvl="3" w:tplc="04090001">
      <w:start w:val="1"/>
      <w:numFmt w:val="bullet"/>
      <w:lvlText w:val=""/>
      <w:lvlJc w:val="left"/>
      <w:pPr>
        <w:ind w:left="3100" w:hanging="360"/>
      </w:pPr>
      <w:rPr>
        <w:rFonts w:ascii="Symbol" w:hAnsi="Symbol" w:cs="Symbol" w:hint="default"/>
      </w:rPr>
    </w:lvl>
    <w:lvl w:ilvl="4" w:tplc="04090003">
      <w:start w:val="1"/>
      <w:numFmt w:val="bullet"/>
      <w:lvlText w:val="o"/>
      <w:lvlJc w:val="left"/>
      <w:pPr>
        <w:ind w:left="3820" w:hanging="360"/>
      </w:pPr>
      <w:rPr>
        <w:rFonts w:ascii="Courier New" w:hAnsi="Courier New" w:cs="Courier New" w:hint="default"/>
      </w:rPr>
    </w:lvl>
    <w:lvl w:ilvl="5" w:tplc="04090005">
      <w:start w:val="1"/>
      <w:numFmt w:val="bullet"/>
      <w:lvlText w:val=""/>
      <w:lvlJc w:val="left"/>
      <w:pPr>
        <w:ind w:left="4540" w:hanging="360"/>
      </w:pPr>
      <w:rPr>
        <w:rFonts w:ascii="Wingdings" w:hAnsi="Wingdings" w:cs="Wingdings" w:hint="default"/>
      </w:rPr>
    </w:lvl>
    <w:lvl w:ilvl="6" w:tplc="04090001">
      <w:start w:val="1"/>
      <w:numFmt w:val="bullet"/>
      <w:lvlText w:val=""/>
      <w:lvlJc w:val="left"/>
      <w:pPr>
        <w:ind w:left="5260" w:hanging="360"/>
      </w:pPr>
      <w:rPr>
        <w:rFonts w:ascii="Symbol" w:hAnsi="Symbol" w:cs="Symbol" w:hint="default"/>
      </w:rPr>
    </w:lvl>
    <w:lvl w:ilvl="7" w:tplc="04090003">
      <w:start w:val="1"/>
      <w:numFmt w:val="bullet"/>
      <w:lvlText w:val="o"/>
      <w:lvlJc w:val="left"/>
      <w:pPr>
        <w:ind w:left="5980" w:hanging="360"/>
      </w:pPr>
      <w:rPr>
        <w:rFonts w:ascii="Courier New" w:hAnsi="Courier New" w:cs="Courier New" w:hint="default"/>
      </w:rPr>
    </w:lvl>
    <w:lvl w:ilvl="8" w:tplc="04090005">
      <w:start w:val="1"/>
      <w:numFmt w:val="bullet"/>
      <w:lvlText w:val=""/>
      <w:lvlJc w:val="left"/>
      <w:pPr>
        <w:ind w:left="6700" w:hanging="360"/>
      </w:pPr>
      <w:rPr>
        <w:rFonts w:ascii="Wingdings" w:hAnsi="Wingdings" w:cs="Wingdings" w:hint="default"/>
      </w:rPr>
    </w:lvl>
  </w:abstractNum>
  <w:abstractNum w:abstractNumId="1">
    <w:nsid w:val="0F5B4A59"/>
    <w:multiLevelType w:val="hybridMultilevel"/>
    <w:tmpl w:val="10D8905C"/>
    <w:lvl w:ilvl="0" w:tplc="04090005">
      <w:start w:val="1"/>
      <w:numFmt w:val="bullet"/>
      <w:lvlText w:val=""/>
      <w:lvlJc w:val="left"/>
      <w:pPr>
        <w:ind w:left="940" w:hanging="360"/>
      </w:pPr>
      <w:rPr>
        <w:rFonts w:ascii="Wingdings" w:hAnsi="Wingdings" w:cs="Wingdings" w:hint="default"/>
      </w:rPr>
    </w:lvl>
    <w:lvl w:ilvl="1" w:tplc="04090003">
      <w:start w:val="1"/>
      <w:numFmt w:val="bullet"/>
      <w:lvlText w:val="o"/>
      <w:lvlJc w:val="left"/>
      <w:pPr>
        <w:ind w:left="1660" w:hanging="360"/>
      </w:pPr>
      <w:rPr>
        <w:rFonts w:ascii="Courier New" w:hAnsi="Courier New" w:cs="Courier New" w:hint="default"/>
      </w:rPr>
    </w:lvl>
    <w:lvl w:ilvl="2" w:tplc="04090005">
      <w:start w:val="1"/>
      <w:numFmt w:val="bullet"/>
      <w:lvlText w:val=""/>
      <w:lvlJc w:val="left"/>
      <w:pPr>
        <w:ind w:left="2380" w:hanging="360"/>
      </w:pPr>
      <w:rPr>
        <w:rFonts w:ascii="Wingdings" w:hAnsi="Wingdings" w:cs="Wingdings" w:hint="default"/>
      </w:rPr>
    </w:lvl>
    <w:lvl w:ilvl="3" w:tplc="04090001">
      <w:start w:val="1"/>
      <w:numFmt w:val="bullet"/>
      <w:lvlText w:val=""/>
      <w:lvlJc w:val="left"/>
      <w:pPr>
        <w:ind w:left="3100" w:hanging="360"/>
      </w:pPr>
      <w:rPr>
        <w:rFonts w:ascii="Symbol" w:hAnsi="Symbol" w:cs="Symbol" w:hint="default"/>
      </w:rPr>
    </w:lvl>
    <w:lvl w:ilvl="4" w:tplc="04090003">
      <w:start w:val="1"/>
      <w:numFmt w:val="bullet"/>
      <w:lvlText w:val="o"/>
      <w:lvlJc w:val="left"/>
      <w:pPr>
        <w:ind w:left="3820" w:hanging="360"/>
      </w:pPr>
      <w:rPr>
        <w:rFonts w:ascii="Courier New" w:hAnsi="Courier New" w:cs="Courier New" w:hint="default"/>
      </w:rPr>
    </w:lvl>
    <w:lvl w:ilvl="5" w:tplc="04090005">
      <w:start w:val="1"/>
      <w:numFmt w:val="bullet"/>
      <w:lvlText w:val=""/>
      <w:lvlJc w:val="left"/>
      <w:pPr>
        <w:ind w:left="4540" w:hanging="360"/>
      </w:pPr>
      <w:rPr>
        <w:rFonts w:ascii="Wingdings" w:hAnsi="Wingdings" w:cs="Wingdings" w:hint="default"/>
      </w:rPr>
    </w:lvl>
    <w:lvl w:ilvl="6" w:tplc="04090001">
      <w:start w:val="1"/>
      <w:numFmt w:val="bullet"/>
      <w:lvlText w:val=""/>
      <w:lvlJc w:val="left"/>
      <w:pPr>
        <w:ind w:left="5260" w:hanging="360"/>
      </w:pPr>
      <w:rPr>
        <w:rFonts w:ascii="Symbol" w:hAnsi="Symbol" w:cs="Symbol" w:hint="default"/>
      </w:rPr>
    </w:lvl>
    <w:lvl w:ilvl="7" w:tplc="04090003">
      <w:start w:val="1"/>
      <w:numFmt w:val="bullet"/>
      <w:lvlText w:val="o"/>
      <w:lvlJc w:val="left"/>
      <w:pPr>
        <w:ind w:left="5980" w:hanging="360"/>
      </w:pPr>
      <w:rPr>
        <w:rFonts w:ascii="Courier New" w:hAnsi="Courier New" w:cs="Courier New" w:hint="default"/>
      </w:rPr>
    </w:lvl>
    <w:lvl w:ilvl="8" w:tplc="04090005">
      <w:start w:val="1"/>
      <w:numFmt w:val="bullet"/>
      <w:lvlText w:val=""/>
      <w:lvlJc w:val="left"/>
      <w:pPr>
        <w:ind w:left="6700" w:hanging="360"/>
      </w:pPr>
      <w:rPr>
        <w:rFonts w:ascii="Wingdings" w:hAnsi="Wingdings" w:cs="Wingdings" w:hint="default"/>
      </w:rPr>
    </w:lvl>
  </w:abstractNum>
  <w:abstractNum w:abstractNumId="2">
    <w:nsid w:val="155056B8"/>
    <w:multiLevelType w:val="multilevel"/>
    <w:tmpl w:val="54EE895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1C0E7CE5"/>
    <w:multiLevelType w:val="hybridMultilevel"/>
    <w:tmpl w:val="7E0617B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4">
    <w:nsid w:val="1C593AE4"/>
    <w:multiLevelType w:val="hybridMultilevel"/>
    <w:tmpl w:val="002AA88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nsid w:val="214229A4"/>
    <w:multiLevelType w:val="hybridMultilevel"/>
    <w:tmpl w:val="6B3C73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45C69EC"/>
    <w:multiLevelType w:val="hybridMultilevel"/>
    <w:tmpl w:val="ADBA692E"/>
    <w:lvl w:ilvl="0" w:tplc="04090007">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nsid w:val="3DD00CF1"/>
    <w:multiLevelType w:val="multilevel"/>
    <w:tmpl w:val="5A56207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441F1694"/>
    <w:multiLevelType w:val="multilevel"/>
    <w:tmpl w:val="E2A2EEC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457304A1"/>
    <w:multiLevelType w:val="multilevel"/>
    <w:tmpl w:val="6C321AC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0">
    <w:nsid w:val="474F7294"/>
    <w:multiLevelType w:val="hybridMultilevel"/>
    <w:tmpl w:val="CE0C28E6"/>
    <w:lvl w:ilvl="0" w:tplc="04090005">
      <w:start w:val="1"/>
      <w:numFmt w:val="bullet"/>
      <w:lvlText w:val=""/>
      <w:lvlJc w:val="left"/>
      <w:pPr>
        <w:ind w:left="940" w:hanging="360"/>
      </w:pPr>
      <w:rPr>
        <w:rFonts w:ascii="Wingdings" w:hAnsi="Wingdings" w:cs="Wingdings" w:hint="default"/>
      </w:rPr>
    </w:lvl>
    <w:lvl w:ilvl="1" w:tplc="04090003">
      <w:start w:val="1"/>
      <w:numFmt w:val="bullet"/>
      <w:lvlText w:val="o"/>
      <w:lvlJc w:val="left"/>
      <w:pPr>
        <w:ind w:left="1660" w:hanging="360"/>
      </w:pPr>
      <w:rPr>
        <w:rFonts w:ascii="Courier New" w:hAnsi="Courier New" w:cs="Courier New" w:hint="default"/>
      </w:rPr>
    </w:lvl>
    <w:lvl w:ilvl="2" w:tplc="04090005">
      <w:start w:val="1"/>
      <w:numFmt w:val="bullet"/>
      <w:lvlText w:val=""/>
      <w:lvlJc w:val="left"/>
      <w:pPr>
        <w:ind w:left="2380" w:hanging="360"/>
      </w:pPr>
      <w:rPr>
        <w:rFonts w:ascii="Wingdings" w:hAnsi="Wingdings" w:cs="Wingdings" w:hint="default"/>
      </w:rPr>
    </w:lvl>
    <w:lvl w:ilvl="3" w:tplc="04090001">
      <w:start w:val="1"/>
      <w:numFmt w:val="bullet"/>
      <w:lvlText w:val=""/>
      <w:lvlJc w:val="left"/>
      <w:pPr>
        <w:ind w:left="3100" w:hanging="360"/>
      </w:pPr>
      <w:rPr>
        <w:rFonts w:ascii="Symbol" w:hAnsi="Symbol" w:cs="Symbol" w:hint="default"/>
      </w:rPr>
    </w:lvl>
    <w:lvl w:ilvl="4" w:tplc="04090003">
      <w:start w:val="1"/>
      <w:numFmt w:val="bullet"/>
      <w:lvlText w:val="o"/>
      <w:lvlJc w:val="left"/>
      <w:pPr>
        <w:ind w:left="3820" w:hanging="360"/>
      </w:pPr>
      <w:rPr>
        <w:rFonts w:ascii="Courier New" w:hAnsi="Courier New" w:cs="Courier New" w:hint="default"/>
      </w:rPr>
    </w:lvl>
    <w:lvl w:ilvl="5" w:tplc="04090005">
      <w:start w:val="1"/>
      <w:numFmt w:val="bullet"/>
      <w:lvlText w:val=""/>
      <w:lvlJc w:val="left"/>
      <w:pPr>
        <w:ind w:left="4540" w:hanging="360"/>
      </w:pPr>
      <w:rPr>
        <w:rFonts w:ascii="Wingdings" w:hAnsi="Wingdings" w:cs="Wingdings" w:hint="default"/>
      </w:rPr>
    </w:lvl>
    <w:lvl w:ilvl="6" w:tplc="04090001">
      <w:start w:val="1"/>
      <w:numFmt w:val="bullet"/>
      <w:lvlText w:val=""/>
      <w:lvlJc w:val="left"/>
      <w:pPr>
        <w:ind w:left="5260" w:hanging="360"/>
      </w:pPr>
      <w:rPr>
        <w:rFonts w:ascii="Symbol" w:hAnsi="Symbol" w:cs="Symbol" w:hint="default"/>
      </w:rPr>
    </w:lvl>
    <w:lvl w:ilvl="7" w:tplc="04090003">
      <w:start w:val="1"/>
      <w:numFmt w:val="bullet"/>
      <w:lvlText w:val="o"/>
      <w:lvlJc w:val="left"/>
      <w:pPr>
        <w:ind w:left="5980" w:hanging="360"/>
      </w:pPr>
      <w:rPr>
        <w:rFonts w:ascii="Courier New" w:hAnsi="Courier New" w:cs="Courier New" w:hint="default"/>
      </w:rPr>
    </w:lvl>
    <w:lvl w:ilvl="8" w:tplc="04090005">
      <w:start w:val="1"/>
      <w:numFmt w:val="bullet"/>
      <w:lvlText w:val=""/>
      <w:lvlJc w:val="left"/>
      <w:pPr>
        <w:ind w:left="6700" w:hanging="360"/>
      </w:pPr>
      <w:rPr>
        <w:rFonts w:ascii="Wingdings" w:hAnsi="Wingdings" w:cs="Wingdings" w:hint="default"/>
      </w:rPr>
    </w:lvl>
  </w:abstractNum>
  <w:abstractNum w:abstractNumId="11">
    <w:nsid w:val="542304EE"/>
    <w:multiLevelType w:val="hybridMultilevel"/>
    <w:tmpl w:val="B18024EE"/>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3CF20F3"/>
    <w:multiLevelType w:val="multilevel"/>
    <w:tmpl w:val="A560C51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3">
    <w:nsid w:val="758B2E20"/>
    <w:multiLevelType w:val="hybridMultilevel"/>
    <w:tmpl w:val="73E81444"/>
    <w:lvl w:ilvl="0" w:tplc="0409000B">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4">
    <w:nsid w:val="787742AC"/>
    <w:multiLevelType w:val="hybridMultilevel"/>
    <w:tmpl w:val="27FEB606"/>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5">
    <w:nsid w:val="7AB96567"/>
    <w:multiLevelType w:val="hybridMultilevel"/>
    <w:tmpl w:val="E22400EA"/>
    <w:lvl w:ilvl="0" w:tplc="04090007">
      <w:start w:val="1"/>
      <w:numFmt w:val="bullet"/>
      <w:lvlText w:val=""/>
      <w:lvlJc w:val="left"/>
      <w:pPr>
        <w:ind w:left="940" w:hanging="360"/>
      </w:pPr>
      <w:rPr>
        <w:rFonts w:ascii="Symbol" w:hAnsi="Symbol" w:cs="Symbol" w:hint="default"/>
      </w:rPr>
    </w:lvl>
    <w:lvl w:ilvl="1" w:tplc="04090003">
      <w:start w:val="1"/>
      <w:numFmt w:val="bullet"/>
      <w:lvlText w:val="o"/>
      <w:lvlJc w:val="left"/>
      <w:pPr>
        <w:ind w:left="1660" w:hanging="360"/>
      </w:pPr>
      <w:rPr>
        <w:rFonts w:ascii="Courier New" w:hAnsi="Courier New" w:cs="Courier New" w:hint="default"/>
      </w:rPr>
    </w:lvl>
    <w:lvl w:ilvl="2" w:tplc="04090005">
      <w:start w:val="1"/>
      <w:numFmt w:val="bullet"/>
      <w:lvlText w:val=""/>
      <w:lvlJc w:val="left"/>
      <w:pPr>
        <w:ind w:left="2380" w:hanging="360"/>
      </w:pPr>
      <w:rPr>
        <w:rFonts w:ascii="Wingdings" w:hAnsi="Wingdings" w:cs="Wingdings" w:hint="default"/>
      </w:rPr>
    </w:lvl>
    <w:lvl w:ilvl="3" w:tplc="04090001">
      <w:start w:val="1"/>
      <w:numFmt w:val="bullet"/>
      <w:lvlText w:val=""/>
      <w:lvlJc w:val="left"/>
      <w:pPr>
        <w:ind w:left="3100" w:hanging="360"/>
      </w:pPr>
      <w:rPr>
        <w:rFonts w:ascii="Symbol" w:hAnsi="Symbol" w:cs="Symbol" w:hint="default"/>
      </w:rPr>
    </w:lvl>
    <w:lvl w:ilvl="4" w:tplc="04090003">
      <w:start w:val="1"/>
      <w:numFmt w:val="bullet"/>
      <w:lvlText w:val="o"/>
      <w:lvlJc w:val="left"/>
      <w:pPr>
        <w:ind w:left="3820" w:hanging="360"/>
      </w:pPr>
      <w:rPr>
        <w:rFonts w:ascii="Courier New" w:hAnsi="Courier New" w:cs="Courier New" w:hint="default"/>
      </w:rPr>
    </w:lvl>
    <w:lvl w:ilvl="5" w:tplc="04090005">
      <w:start w:val="1"/>
      <w:numFmt w:val="bullet"/>
      <w:lvlText w:val=""/>
      <w:lvlJc w:val="left"/>
      <w:pPr>
        <w:ind w:left="4540" w:hanging="360"/>
      </w:pPr>
      <w:rPr>
        <w:rFonts w:ascii="Wingdings" w:hAnsi="Wingdings" w:cs="Wingdings" w:hint="default"/>
      </w:rPr>
    </w:lvl>
    <w:lvl w:ilvl="6" w:tplc="04090001">
      <w:start w:val="1"/>
      <w:numFmt w:val="bullet"/>
      <w:lvlText w:val=""/>
      <w:lvlJc w:val="left"/>
      <w:pPr>
        <w:ind w:left="5260" w:hanging="360"/>
      </w:pPr>
      <w:rPr>
        <w:rFonts w:ascii="Symbol" w:hAnsi="Symbol" w:cs="Symbol" w:hint="default"/>
      </w:rPr>
    </w:lvl>
    <w:lvl w:ilvl="7" w:tplc="04090003">
      <w:start w:val="1"/>
      <w:numFmt w:val="bullet"/>
      <w:lvlText w:val="o"/>
      <w:lvlJc w:val="left"/>
      <w:pPr>
        <w:ind w:left="5980" w:hanging="360"/>
      </w:pPr>
      <w:rPr>
        <w:rFonts w:ascii="Courier New" w:hAnsi="Courier New" w:cs="Courier New" w:hint="default"/>
      </w:rPr>
    </w:lvl>
    <w:lvl w:ilvl="8" w:tplc="04090005">
      <w:start w:val="1"/>
      <w:numFmt w:val="bullet"/>
      <w:lvlText w:val=""/>
      <w:lvlJc w:val="left"/>
      <w:pPr>
        <w:ind w:left="6700" w:hanging="360"/>
      </w:pPr>
      <w:rPr>
        <w:rFonts w:ascii="Wingdings" w:hAnsi="Wingdings" w:cs="Wingdings" w:hint="default"/>
      </w:rPr>
    </w:lvl>
  </w:abstractNum>
  <w:num w:numId="1">
    <w:abstractNumId w:val="14"/>
  </w:num>
  <w:num w:numId="2">
    <w:abstractNumId w:val="3"/>
  </w:num>
  <w:num w:numId="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7"/>
  </w:num>
  <w:num w:numId="6">
    <w:abstractNumId w:val="2"/>
  </w:num>
  <w:num w:numId="7">
    <w:abstractNumId w:val="8"/>
  </w:num>
  <w:num w:numId="8">
    <w:abstractNumId w:val="9"/>
  </w:num>
  <w:num w:numId="9">
    <w:abstractNumId w:val="13"/>
  </w:num>
  <w:num w:numId="10">
    <w:abstractNumId w:val="6"/>
  </w:num>
  <w:num w:numId="11">
    <w:abstractNumId w:val="15"/>
  </w:num>
  <w:num w:numId="12">
    <w:abstractNumId w:val="1"/>
  </w:num>
  <w:num w:numId="13">
    <w:abstractNumId w:val="10"/>
  </w:num>
  <w:num w:numId="14">
    <w:abstractNumId w:val="0"/>
  </w:num>
  <w:num w:numId="15">
    <w:abstractNumId w:val="4"/>
  </w:num>
  <w:num w:numId="1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hdrShapeDefaults>
    <o:shapedefaults v:ext="edit" spidmax="18434"/>
    <o:shapelayout v:ext="edit">
      <o:idmap v:ext="edit" data="2"/>
    </o:shapelayout>
  </w:hdrShapeDefaults>
  <w:footnotePr>
    <w:footnote w:id="0"/>
    <w:footnote w:id="1"/>
  </w:footnotePr>
  <w:endnotePr>
    <w:endnote w:id="0"/>
    <w:endnote w:id="1"/>
  </w:endnotePr>
  <w:compat/>
  <w:rsids>
    <w:rsidRoot w:val="000C03A4"/>
    <w:rsid w:val="00012A50"/>
    <w:rsid w:val="00074BD2"/>
    <w:rsid w:val="00091931"/>
    <w:rsid w:val="000978BC"/>
    <w:rsid w:val="000A0640"/>
    <w:rsid w:val="000A1F72"/>
    <w:rsid w:val="000A3540"/>
    <w:rsid w:val="000B75AB"/>
    <w:rsid w:val="000C03A4"/>
    <w:rsid w:val="000D2876"/>
    <w:rsid w:val="000D5736"/>
    <w:rsid w:val="000F4FA5"/>
    <w:rsid w:val="00102779"/>
    <w:rsid w:val="00102BC7"/>
    <w:rsid w:val="00155850"/>
    <w:rsid w:val="001831EB"/>
    <w:rsid w:val="0018589D"/>
    <w:rsid w:val="001A4349"/>
    <w:rsid w:val="001A779C"/>
    <w:rsid w:val="001C02CE"/>
    <w:rsid w:val="001D257A"/>
    <w:rsid w:val="001D35E7"/>
    <w:rsid w:val="001E14C2"/>
    <w:rsid w:val="001E3E85"/>
    <w:rsid w:val="001E600F"/>
    <w:rsid w:val="001F10E3"/>
    <w:rsid w:val="00211144"/>
    <w:rsid w:val="00211F0B"/>
    <w:rsid w:val="00221EDD"/>
    <w:rsid w:val="00226573"/>
    <w:rsid w:val="00235FF5"/>
    <w:rsid w:val="00243FCE"/>
    <w:rsid w:val="00245DAD"/>
    <w:rsid w:val="002578E6"/>
    <w:rsid w:val="0026517A"/>
    <w:rsid w:val="00270668"/>
    <w:rsid w:val="002B32BA"/>
    <w:rsid w:val="002D5656"/>
    <w:rsid w:val="00307E59"/>
    <w:rsid w:val="00313A99"/>
    <w:rsid w:val="00350589"/>
    <w:rsid w:val="00375555"/>
    <w:rsid w:val="00385E10"/>
    <w:rsid w:val="00387665"/>
    <w:rsid w:val="003B3BB5"/>
    <w:rsid w:val="003C3461"/>
    <w:rsid w:val="003F7CC8"/>
    <w:rsid w:val="0041284B"/>
    <w:rsid w:val="00416B60"/>
    <w:rsid w:val="00423364"/>
    <w:rsid w:val="004239CE"/>
    <w:rsid w:val="00442D4A"/>
    <w:rsid w:val="00466233"/>
    <w:rsid w:val="004740A0"/>
    <w:rsid w:val="0048372E"/>
    <w:rsid w:val="004C1BCD"/>
    <w:rsid w:val="004C617B"/>
    <w:rsid w:val="004D33B0"/>
    <w:rsid w:val="004F6C8B"/>
    <w:rsid w:val="004F7FA4"/>
    <w:rsid w:val="00511BF0"/>
    <w:rsid w:val="0051649C"/>
    <w:rsid w:val="00520711"/>
    <w:rsid w:val="00530856"/>
    <w:rsid w:val="005321B3"/>
    <w:rsid w:val="00533E88"/>
    <w:rsid w:val="00540CCC"/>
    <w:rsid w:val="00547868"/>
    <w:rsid w:val="0055697B"/>
    <w:rsid w:val="005569A0"/>
    <w:rsid w:val="005639C5"/>
    <w:rsid w:val="0056626D"/>
    <w:rsid w:val="005779F9"/>
    <w:rsid w:val="00595597"/>
    <w:rsid w:val="005A7C62"/>
    <w:rsid w:val="005B465D"/>
    <w:rsid w:val="005D10DD"/>
    <w:rsid w:val="00605CA6"/>
    <w:rsid w:val="0061048B"/>
    <w:rsid w:val="00615623"/>
    <w:rsid w:val="0061706C"/>
    <w:rsid w:val="00620D32"/>
    <w:rsid w:val="006325CE"/>
    <w:rsid w:val="0063365C"/>
    <w:rsid w:val="006B7589"/>
    <w:rsid w:val="0070250F"/>
    <w:rsid w:val="00707BE0"/>
    <w:rsid w:val="00713BA7"/>
    <w:rsid w:val="007231A0"/>
    <w:rsid w:val="00741C16"/>
    <w:rsid w:val="00742162"/>
    <w:rsid w:val="00751000"/>
    <w:rsid w:val="00751C58"/>
    <w:rsid w:val="00795925"/>
    <w:rsid w:val="007A5CFB"/>
    <w:rsid w:val="007B70E0"/>
    <w:rsid w:val="007C476C"/>
    <w:rsid w:val="007F15DD"/>
    <w:rsid w:val="007F42F1"/>
    <w:rsid w:val="007F765D"/>
    <w:rsid w:val="008006BF"/>
    <w:rsid w:val="00814633"/>
    <w:rsid w:val="00875010"/>
    <w:rsid w:val="00877B2B"/>
    <w:rsid w:val="008906BC"/>
    <w:rsid w:val="008A64B6"/>
    <w:rsid w:val="008B07AA"/>
    <w:rsid w:val="008B0F13"/>
    <w:rsid w:val="008B168E"/>
    <w:rsid w:val="008D3D35"/>
    <w:rsid w:val="00906A28"/>
    <w:rsid w:val="00916790"/>
    <w:rsid w:val="0093192D"/>
    <w:rsid w:val="009374C7"/>
    <w:rsid w:val="0095035E"/>
    <w:rsid w:val="00970900"/>
    <w:rsid w:val="009943F0"/>
    <w:rsid w:val="009A36A1"/>
    <w:rsid w:val="009A524A"/>
    <w:rsid w:val="009A6725"/>
    <w:rsid w:val="009D3251"/>
    <w:rsid w:val="009E05E8"/>
    <w:rsid w:val="009E328E"/>
    <w:rsid w:val="00A1741A"/>
    <w:rsid w:val="00A314A3"/>
    <w:rsid w:val="00A40B95"/>
    <w:rsid w:val="00A4441A"/>
    <w:rsid w:val="00A5039A"/>
    <w:rsid w:val="00A50FAF"/>
    <w:rsid w:val="00A64926"/>
    <w:rsid w:val="00A9325F"/>
    <w:rsid w:val="00A9364B"/>
    <w:rsid w:val="00AA237C"/>
    <w:rsid w:val="00AA24D6"/>
    <w:rsid w:val="00AA6472"/>
    <w:rsid w:val="00B02AA6"/>
    <w:rsid w:val="00B20524"/>
    <w:rsid w:val="00B40603"/>
    <w:rsid w:val="00B4327A"/>
    <w:rsid w:val="00BA3DBA"/>
    <w:rsid w:val="00BC0E7B"/>
    <w:rsid w:val="00BF1893"/>
    <w:rsid w:val="00BF638C"/>
    <w:rsid w:val="00C0080A"/>
    <w:rsid w:val="00C0118C"/>
    <w:rsid w:val="00C13C19"/>
    <w:rsid w:val="00C235E3"/>
    <w:rsid w:val="00C45071"/>
    <w:rsid w:val="00C50119"/>
    <w:rsid w:val="00C53AB0"/>
    <w:rsid w:val="00C832B5"/>
    <w:rsid w:val="00CA47C4"/>
    <w:rsid w:val="00CA7232"/>
    <w:rsid w:val="00CC0722"/>
    <w:rsid w:val="00CC50BA"/>
    <w:rsid w:val="00CE4274"/>
    <w:rsid w:val="00CE6654"/>
    <w:rsid w:val="00CF1E2C"/>
    <w:rsid w:val="00D16C42"/>
    <w:rsid w:val="00D46E1B"/>
    <w:rsid w:val="00D7079E"/>
    <w:rsid w:val="00D856DE"/>
    <w:rsid w:val="00DA34BD"/>
    <w:rsid w:val="00DA6214"/>
    <w:rsid w:val="00DC0B31"/>
    <w:rsid w:val="00DE695C"/>
    <w:rsid w:val="00E02C06"/>
    <w:rsid w:val="00E11075"/>
    <w:rsid w:val="00E17FB7"/>
    <w:rsid w:val="00E24F73"/>
    <w:rsid w:val="00E31200"/>
    <w:rsid w:val="00E55178"/>
    <w:rsid w:val="00E613D9"/>
    <w:rsid w:val="00E7577F"/>
    <w:rsid w:val="00EB4C7B"/>
    <w:rsid w:val="00EB5DE0"/>
    <w:rsid w:val="00EC3A25"/>
    <w:rsid w:val="00EF2CA1"/>
    <w:rsid w:val="00EF64B8"/>
    <w:rsid w:val="00F05091"/>
    <w:rsid w:val="00F06408"/>
    <w:rsid w:val="00F12B38"/>
    <w:rsid w:val="00F228C8"/>
    <w:rsid w:val="00F346A2"/>
    <w:rsid w:val="00F439CE"/>
    <w:rsid w:val="00F52096"/>
    <w:rsid w:val="00F5628F"/>
    <w:rsid w:val="00F61F2B"/>
    <w:rsid w:val="00F65A14"/>
    <w:rsid w:val="00F73E4B"/>
    <w:rsid w:val="00F93BD0"/>
    <w:rsid w:val="00FC053F"/>
    <w:rsid w:val="00FE428D"/>
    <w:rsid w:val="00FF0389"/>
    <w:rsid w:val="00FF3DA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unhideWhenUsed="0"/>
    <w:lsdException w:name="toc 2" w:uiPriority="39"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Normal (Web)"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048B"/>
    <w:pPr>
      <w:spacing w:after="200" w:line="276" w:lineRule="auto"/>
    </w:pPr>
    <w:rPr>
      <w:rFonts w:cs="Calibri"/>
      <w:sz w:val="22"/>
      <w:szCs w:val="22"/>
      <w:lang w:val="en-US" w:eastAsia="en-US"/>
    </w:rPr>
  </w:style>
  <w:style w:type="paragraph" w:styleId="Heading1">
    <w:name w:val="heading 1"/>
    <w:basedOn w:val="Normal"/>
    <w:next w:val="Normal"/>
    <w:link w:val="Heading1Char"/>
    <w:uiPriority w:val="99"/>
    <w:qFormat/>
    <w:rsid w:val="000C03A4"/>
    <w:pPr>
      <w:keepNext/>
      <w:spacing w:before="240" w:after="60" w:line="240" w:lineRule="auto"/>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0C03A4"/>
    <w:pPr>
      <w:keepNext/>
      <w:spacing w:before="240" w:after="60" w:line="240" w:lineRule="auto"/>
      <w:outlineLvl w:val="1"/>
    </w:pPr>
    <w:rPr>
      <w:rFonts w:ascii="Arial" w:hAnsi="Arial" w:cs="Arial"/>
      <w:b/>
      <w:bCs/>
      <w:i/>
      <w:iCs/>
      <w:sz w:val="28"/>
      <w:szCs w:val="28"/>
    </w:rPr>
  </w:style>
  <w:style w:type="paragraph" w:styleId="Heading4">
    <w:name w:val="heading 4"/>
    <w:basedOn w:val="Normal"/>
    <w:next w:val="Normal"/>
    <w:link w:val="Heading4Char"/>
    <w:uiPriority w:val="99"/>
    <w:qFormat/>
    <w:rsid w:val="000C03A4"/>
    <w:pPr>
      <w:keepNext/>
      <w:spacing w:before="240" w:after="60" w:line="240" w:lineRule="auto"/>
      <w:outlineLvl w:val="3"/>
    </w:pPr>
    <w:rPr>
      <w:rFonts w:ascii="Times New Roman"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0C03A4"/>
    <w:rPr>
      <w:rFonts w:ascii="Arial" w:hAnsi="Arial" w:cs="Arial"/>
      <w:b/>
      <w:bCs/>
      <w:kern w:val="32"/>
      <w:sz w:val="32"/>
      <w:szCs w:val="32"/>
    </w:rPr>
  </w:style>
  <w:style w:type="character" w:customStyle="1" w:styleId="Heading2Char">
    <w:name w:val="Heading 2 Char"/>
    <w:basedOn w:val="DefaultParagraphFont"/>
    <w:link w:val="Heading2"/>
    <w:uiPriority w:val="99"/>
    <w:rsid w:val="000C03A4"/>
    <w:rPr>
      <w:rFonts w:ascii="Arial" w:hAnsi="Arial" w:cs="Arial"/>
      <w:b/>
      <w:bCs/>
      <w:i/>
      <w:iCs/>
      <w:sz w:val="28"/>
      <w:szCs w:val="28"/>
    </w:rPr>
  </w:style>
  <w:style w:type="character" w:customStyle="1" w:styleId="Heading4Char">
    <w:name w:val="Heading 4 Char"/>
    <w:basedOn w:val="DefaultParagraphFont"/>
    <w:link w:val="Heading4"/>
    <w:uiPriority w:val="99"/>
    <w:rsid w:val="000C03A4"/>
    <w:rPr>
      <w:rFonts w:ascii="Times New Roman" w:hAnsi="Times New Roman" w:cs="Times New Roman"/>
      <w:b/>
      <w:bCs/>
      <w:sz w:val="28"/>
      <w:szCs w:val="28"/>
    </w:rPr>
  </w:style>
  <w:style w:type="character" w:styleId="Hyperlink">
    <w:name w:val="Hyperlink"/>
    <w:basedOn w:val="DefaultParagraphFont"/>
    <w:uiPriority w:val="99"/>
    <w:rsid w:val="000C03A4"/>
    <w:rPr>
      <w:color w:val="0000FF"/>
      <w:u w:val="single"/>
    </w:rPr>
  </w:style>
  <w:style w:type="paragraph" w:styleId="NormalWeb">
    <w:name w:val="Normal (Web)"/>
    <w:basedOn w:val="Normal"/>
    <w:uiPriority w:val="99"/>
    <w:rsid w:val="000C03A4"/>
    <w:pPr>
      <w:spacing w:before="100" w:beforeAutospacing="1" w:after="100" w:afterAutospacing="1" w:line="240" w:lineRule="auto"/>
    </w:pPr>
    <w:rPr>
      <w:rFonts w:ascii="Times New Roman" w:hAnsi="Times New Roman" w:cs="Times New Roman"/>
      <w:sz w:val="24"/>
      <w:szCs w:val="24"/>
    </w:rPr>
  </w:style>
  <w:style w:type="table" w:styleId="TableGrid">
    <w:name w:val="Table Grid"/>
    <w:basedOn w:val="TableNormal"/>
    <w:uiPriority w:val="99"/>
    <w:rsid w:val="004239CE"/>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itle">
    <w:name w:val="Title"/>
    <w:basedOn w:val="Normal"/>
    <w:link w:val="TitleChar"/>
    <w:uiPriority w:val="99"/>
    <w:qFormat/>
    <w:rsid w:val="00F5628F"/>
    <w:pPr>
      <w:spacing w:after="0" w:line="240" w:lineRule="auto"/>
      <w:jc w:val="center"/>
    </w:pPr>
    <w:rPr>
      <w:rFonts w:ascii="Times New Roman" w:hAnsi="Times New Roman" w:cs="Times New Roman"/>
      <w:sz w:val="28"/>
      <w:szCs w:val="28"/>
    </w:rPr>
  </w:style>
  <w:style w:type="character" w:customStyle="1" w:styleId="TitleChar">
    <w:name w:val="Title Char"/>
    <w:basedOn w:val="DefaultParagraphFont"/>
    <w:link w:val="Title"/>
    <w:uiPriority w:val="99"/>
    <w:rsid w:val="00F5628F"/>
    <w:rPr>
      <w:rFonts w:ascii="Times New Roman" w:hAnsi="Times New Roman" w:cs="Times New Roman"/>
      <w:sz w:val="24"/>
      <w:szCs w:val="24"/>
    </w:rPr>
  </w:style>
  <w:style w:type="paragraph" w:styleId="ListParagraph">
    <w:name w:val="List Paragraph"/>
    <w:basedOn w:val="Normal"/>
    <w:uiPriority w:val="99"/>
    <w:qFormat/>
    <w:rsid w:val="00595597"/>
    <w:pPr>
      <w:ind w:left="720"/>
    </w:pPr>
  </w:style>
  <w:style w:type="paragraph" w:styleId="Header">
    <w:name w:val="header"/>
    <w:basedOn w:val="Normal"/>
    <w:link w:val="HeaderChar"/>
    <w:uiPriority w:val="99"/>
    <w:semiHidden/>
    <w:rsid w:val="000B75AB"/>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0B75AB"/>
  </w:style>
  <w:style w:type="paragraph" w:styleId="Footer">
    <w:name w:val="footer"/>
    <w:basedOn w:val="Normal"/>
    <w:link w:val="FooterChar"/>
    <w:uiPriority w:val="99"/>
    <w:semiHidden/>
    <w:rsid w:val="000B75AB"/>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0B75AB"/>
  </w:style>
  <w:style w:type="paragraph" w:styleId="TOC2">
    <w:name w:val="toc 2"/>
    <w:basedOn w:val="Normal"/>
    <w:next w:val="Normal"/>
    <w:autoRedefine/>
    <w:uiPriority w:val="39"/>
    <w:rsid w:val="00245DAD"/>
    <w:pPr>
      <w:numPr>
        <w:numId w:val="14"/>
      </w:numPr>
      <w:tabs>
        <w:tab w:val="right" w:leader="dot" w:pos="8630"/>
      </w:tabs>
      <w:spacing w:after="100"/>
    </w:pPr>
  </w:style>
  <w:style w:type="paragraph" w:styleId="TOC1">
    <w:name w:val="toc 1"/>
    <w:basedOn w:val="Normal"/>
    <w:next w:val="Normal"/>
    <w:autoRedefine/>
    <w:uiPriority w:val="39"/>
    <w:rsid w:val="00245DAD"/>
    <w:pPr>
      <w:tabs>
        <w:tab w:val="right" w:leader="dot" w:pos="8630"/>
      </w:tabs>
      <w:spacing w:after="100"/>
    </w:pPr>
    <w:rPr>
      <w:b/>
      <w:bCs/>
      <w:noProof/>
    </w:rPr>
  </w:style>
  <w:style w:type="paragraph" w:styleId="TOCHeading">
    <w:name w:val="TOC Heading"/>
    <w:basedOn w:val="Heading1"/>
    <w:next w:val="Normal"/>
    <w:uiPriority w:val="39"/>
    <w:semiHidden/>
    <w:unhideWhenUsed/>
    <w:qFormat/>
    <w:rsid w:val="00877B2B"/>
    <w:pPr>
      <w:keepLines/>
      <w:spacing w:before="480" w:after="0" w:line="276" w:lineRule="auto"/>
      <w:outlineLvl w:val="9"/>
    </w:pPr>
    <w:rPr>
      <w:rFonts w:ascii="Cambria" w:hAnsi="Cambria" w:cs="Times New Roman"/>
      <w:color w:val="365F91"/>
      <w:kern w:val="0"/>
      <w:sz w:val="28"/>
      <w:szCs w:val="28"/>
    </w:rPr>
  </w:style>
  <w:style w:type="paragraph" w:styleId="BalloonText">
    <w:name w:val="Balloon Text"/>
    <w:basedOn w:val="Normal"/>
    <w:link w:val="BalloonTextChar"/>
    <w:uiPriority w:val="99"/>
    <w:semiHidden/>
    <w:unhideWhenUsed/>
    <w:rsid w:val="009374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74C7"/>
    <w:rPr>
      <w:rFonts w:ascii="Tahoma" w:hAnsi="Tahoma" w:cs="Tahoma"/>
      <w:sz w:val="16"/>
      <w:szCs w:val="16"/>
      <w:lang w:val="en-US" w:eastAsia="en-US"/>
    </w:rPr>
  </w:style>
</w:styles>
</file>

<file path=word/webSettings.xml><?xml version="1.0" encoding="utf-8"?>
<w:webSettings xmlns:r="http://schemas.openxmlformats.org/officeDocument/2006/relationships" xmlns:w="http://schemas.openxmlformats.org/wordprocessingml/2006/main">
  <w:divs>
    <w:div w:id="42299390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hyperlink" Target="http://www.knowthis.com/tutorials/principles-of-marketing/consumer-buying-behavior/types-of-purchase-decisions.htm" TargetMode="Externa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www.knowthis.com/tutorials/principles-of-marketing/consumer-buying-behavior/types-of-purchase-decisions.htm" TargetMode="Externa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en.wikipedia.org/wiki/Impulse_buying" TargetMode="External"/><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GB"/>
  <c:chart>
    <c:plotArea>
      <c:layout/>
      <c:barChart>
        <c:barDir val="col"/>
        <c:grouping val="clustered"/>
        <c:ser>
          <c:idx val="0"/>
          <c:order val="0"/>
          <c:tx>
            <c:strRef>
              <c:f>Sheet1!$F$8:$F$9</c:f>
              <c:strCache>
                <c:ptCount val="1"/>
                <c:pt idx="0">
                  <c:v>Disposable Income Range Total</c:v>
                </c:pt>
              </c:strCache>
            </c:strRef>
          </c:tx>
          <c:cat>
            <c:strRef>
              <c:f>Sheet1!$E$10:$E$13</c:f>
              <c:strCache>
                <c:ptCount val="4"/>
                <c:pt idx="0">
                  <c:v>50,000--100,000</c:v>
                </c:pt>
                <c:pt idx="1">
                  <c:v>100,000--150,000</c:v>
                </c:pt>
                <c:pt idx="2">
                  <c:v>150,000--200,000</c:v>
                </c:pt>
                <c:pt idx="3">
                  <c:v>Above 200,000</c:v>
                </c:pt>
              </c:strCache>
            </c:strRef>
          </c:cat>
          <c:val>
            <c:numRef>
              <c:f>Sheet1!$F$10:$F$13</c:f>
              <c:numCache>
                <c:formatCode>General</c:formatCode>
                <c:ptCount val="4"/>
                <c:pt idx="0">
                  <c:v>30</c:v>
                </c:pt>
                <c:pt idx="1">
                  <c:v>36</c:v>
                </c:pt>
                <c:pt idx="2">
                  <c:v>39</c:v>
                </c:pt>
                <c:pt idx="3">
                  <c:v>27</c:v>
                </c:pt>
              </c:numCache>
            </c:numRef>
          </c:val>
        </c:ser>
        <c:ser>
          <c:idx val="1"/>
          <c:order val="1"/>
          <c:tx>
            <c:strRef>
              <c:f>Sheet1!$G$8:$G$9</c:f>
              <c:strCache>
                <c:ptCount val="1"/>
                <c:pt idx="0">
                  <c:v>Disposable Income Range Percentage</c:v>
                </c:pt>
              </c:strCache>
            </c:strRef>
          </c:tx>
          <c:cat>
            <c:strRef>
              <c:f>Sheet1!$E$10:$E$13</c:f>
              <c:strCache>
                <c:ptCount val="4"/>
                <c:pt idx="0">
                  <c:v>50,000--100,000</c:v>
                </c:pt>
                <c:pt idx="1">
                  <c:v>100,000--150,000</c:v>
                </c:pt>
                <c:pt idx="2">
                  <c:v>150,000--200,000</c:v>
                </c:pt>
                <c:pt idx="3">
                  <c:v>Above 200,000</c:v>
                </c:pt>
              </c:strCache>
            </c:strRef>
          </c:cat>
          <c:val>
            <c:numRef>
              <c:f>Sheet1!$G$10:$G$13</c:f>
              <c:numCache>
                <c:formatCode>0%</c:formatCode>
                <c:ptCount val="4"/>
                <c:pt idx="0">
                  <c:v>0.25</c:v>
                </c:pt>
                <c:pt idx="1">
                  <c:v>0.30000000000000032</c:v>
                </c:pt>
                <c:pt idx="2">
                  <c:v>0.32000000000000051</c:v>
                </c:pt>
                <c:pt idx="3">
                  <c:v>0.23</c:v>
                </c:pt>
              </c:numCache>
            </c:numRef>
          </c:val>
        </c:ser>
        <c:axId val="66716032"/>
        <c:axId val="66717568"/>
      </c:barChart>
      <c:catAx>
        <c:axId val="66716032"/>
        <c:scaling>
          <c:orientation val="minMax"/>
        </c:scaling>
        <c:axPos val="b"/>
        <c:tickLblPos val="nextTo"/>
        <c:crossAx val="66717568"/>
        <c:crosses val="autoZero"/>
        <c:auto val="1"/>
        <c:lblAlgn val="ctr"/>
        <c:lblOffset val="100"/>
      </c:catAx>
      <c:valAx>
        <c:axId val="66717568"/>
        <c:scaling>
          <c:orientation val="minMax"/>
        </c:scaling>
        <c:axPos val="l"/>
        <c:majorGridlines/>
        <c:numFmt formatCode="General" sourceLinked="1"/>
        <c:tickLblPos val="nextTo"/>
        <c:crossAx val="66716032"/>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GB"/>
  <c:chart>
    <c:title>
      <c:tx>
        <c:rich>
          <a:bodyPr/>
          <a:lstStyle/>
          <a:p>
            <a:pPr>
              <a:defRPr/>
            </a:pPr>
            <a:r>
              <a:rPr lang="en-GB"/>
              <a:t>Cause To Indulge In Impulse Buying</a:t>
            </a:r>
          </a:p>
        </c:rich>
      </c:tx>
    </c:title>
    <c:plotArea>
      <c:layout/>
      <c:barChart>
        <c:barDir val="col"/>
        <c:grouping val="clustered"/>
        <c:ser>
          <c:idx val="0"/>
          <c:order val="0"/>
          <c:tx>
            <c:strRef>
              <c:f>Sheet1!$F$39:$F$40</c:f>
              <c:strCache>
                <c:ptCount val="1"/>
                <c:pt idx="0">
                  <c:v>Cause To Indulge In Impulse Buying Total</c:v>
                </c:pt>
              </c:strCache>
            </c:strRef>
          </c:tx>
          <c:cat>
            <c:strRef>
              <c:f>Sheet1!$E$41:$E$49</c:f>
              <c:strCache>
                <c:ptCount val="9"/>
                <c:pt idx="0">
                  <c:v>Mood</c:v>
                </c:pt>
                <c:pt idx="1">
                  <c:v>Self Image</c:v>
                </c:pt>
                <c:pt idx="2">
                  <c:v>Life Style</c:v>
                </c:pt>
                <c:pt idx="3">
                  <c:v>Product Outlook/Features</c:v>
                </c:pt>
                <c:pt idx="4">
                  <c:v>Product Packaging</c:v>
                </c:pt>
                <c:pt idx="5">
                  <c:v>Product Window Display</c:v>
                </c:pt>
                <c:pt idx="6">
                  <c:v>Point Of Sale Advertising</c:v>
                </c:pt>
                <c:pt idx="7">
                  <c:v>Discounts/Special Offers</c:v>
                </c:pt>
                <c:pt idx="8">
                  <c:v>Seller's Behavior/Attitude</c:v>
                </c:pt>
              </c:strCache>
            </c:strRef>
          </c:cat>
          <c:val>
            <c:numRef>
              <c:f>Sheet1!$F$41:$F$49</c:f>
              <c:numCache>
                <c:formatCode>General</c:formatCode>
                <c:ptCount val="9"/>
                <c:pt idx="0">
                  <c:v>57</c:v>
                </c:pt>
                <c:pt idx="1">
                  <c:v>24</c:v>
                </c:pt>
                <c:pt idx="2">
                  <c:v>57</c:v>
                </c:pt>
                <c:pt idx="3">
                  <c:v>29</c:v>
                </c:pt>
                <c:pt idx="4">
                  <c:v>16</c:v>
                </c:pt>
                <c:pt idx="5">
                  <c:v>20</c:v>
                </c:pt>
                <c:pt idx="6">
                  <c:v>21</c:v>
                </c:pt>
                <c:pt idx="7">
                  <c:v>31</c:v>
                </c:pt>
                <c:pt idx="8">
                  <c:v>16</c:v>
                </c:pt>
              </c:numCache>
            </c:numRef>
          </c:val>
        </c:ser>
        <c:ser>
          <c:idx val="1"/>
          <c:order val="1"/>
          <c:tx>
            <c:strRef>
              <c:f>Sheet1!$G$39:$G$40</c:f>
              <c:strCache>
                <c:ptCount val="1"/>
                <c:pt idx="0">
                  <c:v>Cause To Indulge In Impulse Buying Percentage</c:v>
                </c:pt>
              </c:strCache>
            </c:strRef>
          </c:tx>
          <c:cat>
            <c:strRef>
              <c:f>Sheet1!$E$41:$E$49</c:f>
              <c:strCache>
                <c:ptCount val="9"/>
                <c:pt idx="0">
                  <c:v>Mood</c:v>
                </c:pt>
                <c:pt idx="1">
                  <c:v>Self Image</c:v>
                </c:pt>
                <c:pt idx="2">
                  <c:v>Life Style</c:v>
                </c:pt>
                <c:pt idx="3">
                  <c:v>Product Outlook/Features</c:v>
                </c:pt>
                <c:pt idx="4">
                  <c:v>Product Packaging</c:v>
                </c:pt>
                <c:pt idx="5">
                  <c:v>Product Window Display</c:v>
                </c:pt>
                <c:pt idx="6">
                  <c:v>Point Of Sale Advertising</c:v>
                </c:pt>
                <c:pt idx="7">
                  <c:v>Discounts/Special Offers</c:v>
                </c:pt>
                <c:pt idx="8">
                  <c:v>Seller's Behavior/Attitude</c:v>
                </c:pt>
              </c:strCache>
            </c:strRef>
          </c:cat>
          <c:val>
            <c:numRef>
              <c:f>Sheet1!$G$41:$G$49</c:f>
              <c:numCache>
                <c:formatCode>0%</c:formatCode>
                <c:ptCount val="9"/>
                <c:pt idx="0">
                  <c:v>0.48000000000000032</c:v>
                </c:pt>
                <c:pt idx="1">
                  <c:v>0.2</c:v>
                </c:pt>
                <c:pt idx="2">
                  <c:v>0.48000000000000032</c:v>
                </c:pt>
                <c:pt idx="3">
                  <c:v>0.24000000000000021</c:v>
                </c:pt>
                <c:pt idx="4">
                  <c:v>0.13</c:v>
                </c:pt>
                <c:pt idx="5">
                  <c:v>0.17</c:v>
                </c:pt>
                <c:pt idx="6">
                  <c:v>0.18000000000000022</c:v>
                </c:pt>
                <c:pt idx="7">
                  <c:v>0.26</c:v>
                </c:pt>
                <c:pt idx="8">
                  <c:v>0.13</c:v>
                </c:pt>
              </c:numCache>
            </c:numRef>
          </c:val>
        </c:ser>
        <c:gapWidth val="75"/>
        <c:overlap val="-25"/>
        <c:axId val="72142208"/>
        <c:axId val="76808192"/>
      </c:barChart>
      <c:catAx>
        <c:axId val="72142208"/>
        <c:scaling>
          <c:orientation val="minMax"/>
        </c:scaling>
        <c:axPos val="b"/>
        <c:majorTickMark val="none"/>
        <c:tickLblPos val="nextTo"/>
        <c:crossAx val="76808192"/>
        <c:crosses val="autoZero"/>
        <c:auto val="1"/>
        <c:lblAlgn val="ctr"/>
        <c:lblOffset val="100"/>
      </c:catAx>
      <c:valAx>
        <c:axId val="76808192"/>
        <c:scaling>
          <c:orientation val="minMax"/>
        </c:scaling>
        <c:axPos val="l"/>
        <c:majorGridlines/>
        <c:numFmt formatCode="General" sourceLinked="1"/>
        <c:majorTickMark val="none"/>
        <c:tickLblPos val="nextTo"/>
        <c:spPr>
          <a:ln w="9525">
            <a:noFill/>
          </a:ln>
        </c:spPr>
        <c:crossAx val="72142208"/>
        <c:crosses val="autoZero"/>
        <c:crossBetween val="between"/>
      </c:valAx>
    </c:plotArea>
    <c:legend>
      <c:legendPos val="b"/>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40</Pages>
  <Words>9173</Words>
  <Characters>52288</Characters>
  <Application>Microsoft Office Word</Application>
  <DocSecurity>0</DocSecurity>
  <Lines>435</Lines>
  <Paragraphs>122</Paragraphs>
  <ScaleCrop>false</ScaleCrop>
  <HeadingPairs>
    <vt:vector size="2" baseType="variant">
      <vt:variant>
        <vt:lpstr>Title</vt:lpstr>
      </vt:variant>
      <vt:variant>
        <vt:i4>1</vt:i4>
      </vt:variant>
    </vt:vector>
  </HeadingPairs>
  <TitlesOfParts>
    <vt:vector size="1" baseType="lpstr">
      <vt:lpstr/>
    </vt:vector>
  </TitlesOfParts>
  <Company>USER</Company>
  <LinksUpToDate>false</LinksUpToDate>
  <CharactersWithSpaces>61339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Adil</dc:creator>
  <cp:lastModifiedBy>talha</cp:lastModifiedBy>
  <cp:revision>12</cp:revision>
  <cp:lastPrinted>2008-09-08T04:43:00Z</cp:lastPrinted>
  <dcterms:created xsi:type="dcterms:W3CDTF">2009-08-02T20:54:00Z</dcterms:created>
  <dcterms:modified xsi:type="dcterms:W3CDTF">2009-08-03T09:48:00Z</dcterms:modified>
</cp:coreProperties>
</file>