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diagrams/drawing1.xml" ContentType="application/vnd.ms-office.drawingml.diagramDrawing+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F14A4" w:rsidRPr="001F03F6" w:rsidRDefault="004B0E69" w:rsidP="00B07EDB">
      <w:pPr>
        <w:spacing w:line="360" w:lineRule="auto"/>
        <w:jc w:val="center"/>
        <w:rPr>
          <w:rFonts w:ascii="Courier New" w:hAnsi="Courier New" w:cs="Courier New"/>
          <w:b/>
          <w:spacing w:val="20"/>
          <w:kern w:val="24"/>
          <w:sz w:val="28"/>
          <w:szCs w:val="28"/>
        </w:rPr>
      </w:pPr>
      <w:bookmarkStart w:id="0" w:name="_Toc245791688"/>
      <w:r w:rsidRPr="001F03F6">
        <w:rPr>
          <w:rFonts w:ascii="Courier New" w:hAnsi="Courier New" w:cs="Courier New"/>
          <w:b/>
          <w:spacing w:val="20"/>
          <w:kern w:val="24"/>
          <w:sz w:val="28"/>
          <w:szCs w:val="28"/>
        </w:rPr>
        <w:t>Assessing Credit and Operation Risk Management Policies of Frontier Provincial Cooperative Bank Limited</w:t>
      </w:r>
    </w:p>
    <w:p w:rsidR="001F14A4" w:rsidRPr="001F03F6" w:rsidRDefault="001F14A4" w:rsidP="00B07EDB">
      <w:pPr>
        <w:spacing w:line="360" w:lineRule="auto"/>
        <w:jc w:val="center"/>
        <w:rPr>
          <w:rFonts w:ascii="Courier New" w:hAnsi="Courier New" w:cs="Courier New"/>
          <w:spacing w:val="20"/>
          <w:kern w:val="24"/>
        </w:rPr>
      </w:pPr>
    </w:p>
    <w:p w:rsidR="001F14A4" w:rsidRPr="001F03F6" w:rsidRDefault="001F14A4" w:rsidP="00B07EDB">
      <w:pPr>
        <w:spacing w:line="360" w:lineRule="auto"/>
        <w:jc w:val="center"/>
        <w:rPr>
          <w:rFonts w:ascii="Courier New" w:hAnsi="Courier New" w:cs="Courier New"/>
          <w:spacing w:val="20"/>
          <w:kern w:val="24"/>
        </w:rPr>
      </w:pPr>
    </w:p>
    <w:p w:rsidR="001F14A4" w:rsidRPr="001F03F6" w:rsidRDefault="001F14A4" w:rsidP="00B07EDB">
      <w:pPr>
        <w:spacing w:after="200" w:line="360" w:lineRule="auto"/>
        <w:jc w:val="center"/>
        <w:rPr>
          <w:rFonts w:ascii="Courier New" w:hAnsi="Courier New" w:cs="Courier New"/>
          <w:spacing w:val="20"/>
          <w:kern w:val="24"/>
        </w:rPr>
      </w:pPr>
      <w:r w:rsidRPr="001F03F6">
        <w:rPr>
          <w:rFonts w:ascii="Courier New" w:hAnsi="Courier New" w:cs="Courier New"/>
          <w:noProof/>
          <w:spacing w:val="20"/>
          <w:kern w:val="24"/>
        </w:rPr>
        <w:drawing>
          <wp:inline distT="0" distB="0" distL="0" distR="0">
            <wp:extent cx="1424940" cy="1653540"/>
            <wp:effectExtent l="19050" t="0" r="3810" b="0"/>
            <wp:docPr id="3" name="Picture 1" descr="C:\Documents and Settings\Administrator\Desktop\Bahria University 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Administrator\Desktop\Bahria University Logo.png"/>
                    <pic:cNvPicPr>
                      <a:picLocks noChangeAspect="1" noChangeArrowheads="1"/>
                    </pic:cNvPicPr>
                  </pic:nvPicPr>
                  <pic:blipFill>
                    <a:blip r:embed="rId8" cstate="print"/>
                    <a:srcRect/>
                    <a:stretch>
                      <a:fillRect/>
                    </a:stretch>
                  </pic:blipFill>
                  <pic:spPr bwMode="auto">
                    <a:xfrm>
                      <a:off x="0" y="0"/>
                      <a:ext cx="1424940" cy="1653540"/>
                    </a:xfrm>
                    <a:prstGeom prst="rect">
                      <a:avLst/>
                    </a:prstGeom>
                    <a:noFill/>
                    <a:ln w="9525">
                      <a:noFill/>
                      <a:miter lim="800000"/>
                      <a:headEnd/>
                      <a:tailEnd/>
                    </a:ln>
                  </pic:spPr>
                </pic:pic>
              </a:graphicData>
            </a:graphic>
          </wp:inline>
        </w:drawing>
      </w:r>
    </w:p>
    <w:p w:rsidR="001F14A4" w:rsidRPr="001F03F6" w:rsidRDefault="001F14A4" w:rsidP="00B07EDB">
      <w:pPr>
        <w:spacing w:after="200" w:line="360" w:lineRule="auto"/>
        <w:jc w:val="center"/>
        <w:rPr>
          <w:rFonts w:ascii="Courier New" w:hAnsi="Courier New" w:cs="Courier New"/>
          <w:spacing w:val="20"/>
          <w:kern w:val="24"/>
        </w:rPr>
      </w:pPr>
    </w:p>
    <w:p w:rsidR="001F14A4" w:rsidRPr="001F03F6" w:rsidRDefault="001F14A4" w:rsidP="00B07EDB">
      <w:pPr>
        <w:spacing w:after="200" w:line="360" w:lineRule="auto"/>
        <w:jc w:val="center"/>
        <w:rPr>
          <w:rFonts w:ascii="Courier New" w:hAnsi="Courier New" w:cs="Courier New"/>
          <w:spacing w:val="20"/>
          <w:kern w:val="24"/>
        </w:rPr>
      </w:pPr>
    </w:p>
    <w:p w:rsidR="001F14A4" w:rsidRPr="001F03F6" w:rsidRDefault="001F14A4" w:rsidP="00B07EDB">
      <w:pPr>
        <w:spacing w:after="200" w:line="360" w:lineRule="auto"/>
        <w:jc w:val="center"/>
        <w:rPr>
          <w:rFonts w:ascii="Courier New" w:hAnsi="Courier New" w:cs="Courier New"/>
          <w:b/>
          <w:spacing w:val="20"/>
          <w:kern w:val="24"/>
          <w:sz w:val="28"/>
          <w:szCs w:val="28"/>
        </w:rPr>
      </w:pPr>
      <w:r w:rsidRPr="001F03F6">
        <w:rPr>
          <w:rFonts w:ascii="Courier New" w:hAnsi="Courier New" w:cs="Courier New"/>
          <w:b/>
          <w:spacing w:val="20"/>
          <w:kern w:val="24"/>
          <w:sz w:val="28"/>
          <w:szCs w:val="28"/>
        </w:rPr>
        <w:t>Project Supervisor</w:t>
      </w:r>
    </w:p>
    <w:p w:rsidR="001F14A4" w:rsidRPr="001F03F6" w:rsidRDefault="001F14A4" w:rsidP="00B07EDB">
      <w:pPr>
        <w:spacing w:after="200" w:line="360" w:lineRule="auto"/>
        <w:jc w:val="center"/>
        <w:rPr>
          <w:rFonts w:ascii="Courier New" w:hAnsi="Courier New" w:cs="Courier New"/>
          <w:spacing w:val="20"/>
          <w:kern w:val="24"/>
        </w:rPr>
      </w:pPr>
      <w:r w:rsidRPr="001F03F6">
        <w:rPr>
          <w:rFonts w:ascii="Courier New" w:hAnsi="Courier New" w:cs="Courier New"/>
          <w:spacing w:val="20"/>
          <w:kern w:val="24"/>
        </w:rPr>
        <w:t>Miss Nadia Bakhtawari</w:t>
      </w:r>
    </w:p>
    <w:p w:rsidR="001F14A4" w:rsidRPr="001F03F6" w:rsidRDefault="001F14A4" w:rsidP="00B07EDB">
      <w:pPr>
        <w:spacing w:after="200" w:line="360" w:lineRule="auto"/>
        <w:jc w:val="center"/>
        <w:rPr>
          <w:rFonts w:ascii="Courier New" w:hAnsi="Courier New" w:cs="Courier New"/>
          <w:spacing w:val="20"/>
          <w:kern w:val="24"/>
        </w:rPr>
      </w:pPr>
    </w:p>
    <w:p w:rsidR="001F14A4" w:rsidRPr="001F03F6" w:rsidRDefault="001F14A4" w:rsidP="00B07EDB">
      <w:pPr>
        <w:spacing w:after="200" w:line="360" w:lineRule="auto"/>
        <w:jc w:val="center"/>
        <w:rPr>
          <w:rFonts w:ascii="Courier New" w:hAnsi="Courier New" w:cs="Courier New"/>
          <w:b/>
          <w:spacing w:val="20"/>
          <w:kern w:val="24"/>
          <w:sz w:val="28"/>
          <w:szCs w:val="28"/>
        </w:rPr>
      </w:pPr>
      <w:r w:rsidRPr="001F03F6">
        <w:rPr>
          <w:rFonts w:ascii="Courier New" w:hAnsi="Courier New" w:cs="Courier New"/>
          <w:b/>
          <w:spacing w:val="20"/>
          <w:kern w:val="24"/>
          <w:sz w:val="28"/>
          <w:szCs w:val="28"/>
        </w:rPr>
        <w:t>Group Members</w:t>
      </w:r>
    </w:p>
    <w:p w:rsidR="001F14A4" w:rsidRPr="001F03F6" w:rsidRDefault="001F14A4" w:rsidP="00B07EDB">
      <w:pPr>
        <w:tabs>
          <w:tab w:val="left" w:pos="1547"/>
        </w:tabs>
        <w:spacing w:after="200" w:line="360" w:lineRule="auto"/>
        <w:jc w:val="center"/>
        <w:rPr>
          <w:rFonts w:ascii="Courier New" w:hAnsi="Courier New" w:cs="Courier New"/>
          <w:spacing w:val="20"/>
          <w:kern w:val="24"/>
        </w:rPr>
      </w:pPr>
      <w:r w:rsidRPr="001F03F6">
        <w:rPr>
          <w:rFonts w:ascii="Courier New" w:hAnsi="Courier New" w:cs="Courier New"/>
          <w:spacing w:val="20"/>
          <w:kern w:val="24"/>
        </w:rPr>
        <w:t>Jibran Afzal Afridi</w:t>
      </w:r>
      <w:r w:rsidRPr="001F03F6">
        <w:rPr>
          <w:rFonts w:ascii="Courier New" w:hAnsi="Courier New" w:cs="Courier New"/>
          <w:spacing w:val="20"/>
          <w:kern w:val="24"/>
        </w:rPr>
        <w:tab/>
      </w:r>
      <w:r w:rsidRPr="001F03F6">
        <w:rPr>
          <w:rFonts w:ascii="Courier New" w:hAnsi="Courier New" w:cs="Courier New"/>
          <w:spacing w:val="20"/>
          <w:kern w:val="24"/>
        </w:rPr>
        <w:tab/>
      </w:r>
      <w:r w:rsidRPr="001F03F6">
        <w:rPr>
          <w:rFonts w:ascii="Courier New" w:hAnsi="Courier New" w:cs="Courier New"/>
          <w:spacing w:val="20"/>
          <w:kern w:val="24"/>
        </w:rPr>
        <w:tab/>
      </w:r>
      <w:r w:rsidRPr="001F03F6">
        <w:rPr>
          <w:rFonts w:ascii="Courier New" w:hAnsi="Courier New" w:cs="Courier New"/>
          <w:spacing w:val="20"/>
          <w:kern w:val="24"/>
        </w:rPr>
        <w:tab/>
        <w:t>01-221082-020</w:t>
      </w:r>
    </w:p>
    <w:p w:rsidR="001F14A4" w:rsidRPr="001F03F6" w:rsidRDefault="001F14A4" w:rsidP="00B07EDB">
      <w:pPr>
        <w:spacing w:after="200" w:line="360" w:lineRule="auto"/>
        <w:jc w:val="center"/>
        <w:rPr>
          <w:rFonts w:ascii="Courier New" w:hAnsi="Courier New" w:cs="Courier New"/>
          <w:spacing w:val="20"/>
          <w:kern w:val="24"/>
        </w:rPr>
      </w:pPr>
      <w:r w:rsidRPr="001F03F6">
        <w:rPr>
          <w:rFonts w:ascii="Courier New" w:hAnsi="Courier New" w:cs="Courier New"/>
          <w:spacing w:val="20"/>
          <w:kern w:val="24"/>
        </w:rPr>
        <w:t>Muhammad Uzair Jamal</w:t>
      </w:r>
      <w:r w:rsidRPr="001F03F6">
        <w:rPr>
          <w:rFonts w:ascii="Courier New" w:hAnsi="Courier New" w:cs="Courier New"/>
          <w:spacing w:val="20"/>
          <w:kern w:val="24"/>
        </w:rPr>
        <w:tab/>
      </w:r>
      <w:r w:rsidRPr="001F03F6">
        <w:rPr>
          <w:rFonts w:ascii="Courier New" w:hAnsi="Courier New" w:cs="Courier New"/>
          <w:spacing w:val="20"/>
          <w:kern w:val="24"/>
        </w:rPr>
        <w:tab/>
      </w:r>
      <w:r w:rsidRPr="001F03F6">
        <w:rPr>
          <w:rFonts w:ascii="Courier New" w:hAnsi="Courier New" w:cs="Courier New"/>
          <w:spacing w:val="20"/>
          <w:kern w:val="24"/>
        </w:rPr>
        <w:tab/>
      </w:r>
      <w:r w:rsidRPr="001F03F6">
        <w:rPr>
          <w:rFonts w:ascii="Courier New" w:hAnsi="Courier New" w:cs="Courier New"/>
          <w:spacing w:val="20"/>
          <w:kern w:val="24"/>
        </w:rPr>
        <w:tab/>
        <w:t>01-221082-030</w:t>
      </w:r>
    </w:p>
    <w:p w:rsidR="001F14A4" w:rsidRPr="001F03F6" w:rsidRDefault="001F14A4" w:rsidP="00B07EDB">
      <w:pPr>
        <w:spacing w:after="200" w:line="360" w:lineRule="auto"/>
        <w:jc w:val="center"/>
        <w:rPr>
          <w:rFonts w:ascii="Courier New" w:hAnsi="Courier New" w:cs="Courier New"/>
          <w:spacing w:val="20"/>
          <w:kern w:val="24"/>
        </w:rPr>
      </w:pPr>
      <w:r w:rsidRPr="001F03F6">
        <w:rPr>
          <w:rFonts w:ascii="Courier New" w:hAnsi="Courier New" w:cs="Courier New"/>
          <w:spacing w:val="20"/>
          <w:kern w:val="24"/>
        </w:rPr>
        <w:t>Muhammad Shehryar Mughal</w:t>
      </w:r>
      <w:r w:rsidRPr="001F03F6">
        <w:rPr>
          <w:rFonts w:ascii="Courier New" w:hAnsi="Courier New" w:cs="Courier New"/>
          <w:spacing w:val="20"/>
          <w:kern w:val="24"/>
        </w:rPr>
        <w:tab/>
      </w:r>
      <w:r w:rsidRPr="001F03F6">
        <w:rPr>
          <w:rFonts w:ascii="Courier New" w:hAnsi="Courier New" w:cs="Courier New"/>
          <w:spacing w:val="20"/>
          <w:kern w:val="24"/>
        </w:rPr>
        <w:tab/>
      </w:r>
      <w:r w:rsidRPr="001F03F6">
        <w:rPr>
          <w:rFonts w:ascii="Courier New" w:hAnsi="Courier New" w:cs="Courier New"/>
          <w:spacing w:val="20"/>
          <w:kern w:val="24"/>
        </w:rPr>
        <w:tab/>
        <w:t>01-221082-040</w:t>
      </w:r>
    </w:p>
    <w:p w:rsidR="001F14A4" w:rsidRPr="001F03F6" w:rsidRDefault="001F14A4" w:rsidP="00B07EDB">
      <w:pPr>
        <w:spacing w:after="200" w:line="360" w:lineRule="auto"/>
        <w:jc w:val="center"/>
        <w:rPr>
          <w:rFonts w:ascii="Courier New" w:hAnsi="Courier New" w:cs="Courier New"/>
          <w:spacing w:val="20"/>
          <w:kern w:val="24"/>
        </w:rPr>
      </w:pPr>
    </w:p>
    <w:p w:rsidR="001F14A4" w:rsidRPr="001F03F6" w:rsidRDefault="001F14A4" w:rsidP="00B07EDB">
      <w:pPr>
        <w:spacing w:after="200" w:line="360" w:lineRule="auto"/>
        <w:jc w:val="both"/>
        <w:rPr>
          <w:rFonts w:ascii="Courier New" w:hAnsi="Courier New" w:cs="Courier New"/>
          <w:spacing w:val="20"/>
          <w:kern w:val="24"/>
        </w:rPr>
      </w:pPr>
      <w:r w:rsidRPr="001F03F6">
        <w:rPr>
          <w:rFonts w:ascii="Courier New" w:hAnsi="Courier New" w:cs="Courier New"/>
          <w:spacing w:val="20"/>
          <w:kern w:val="24"/>
        </w:rPr>
        <w:t>The project is presented to the Faculty of Management Sciences in the partial fulfillment of degree requirements.</w:t>
      </w:r>
    </w:p>
    <w:p w:rsidR="001F14A4" w:rsidRPr="001F03F6" w:rsidRDefault="001F14A4" w:rsidP="00B07EDB">
      <w:pPr>
        <w:spacing w:line="360" w:lineRule="auto"/>
        <w:jc w:val="both"/>
        <w:rPr>
          <w:rFonts w:ascii="Courier New" w:hAnsi="Courier New" w:cs="Courier New"/>
          <w:spacing w:val="20"/>
          <w:kern w:val="24"/>
        </w:rPr>
      </w:pPr>
    </w:p>
    <w:p w:rsidR="006F6AE5" w:rsidRPr="001F03F6" w:rsidRDefault="001F14A4" w:rsidP="00B07EDB">
      <w:pPr>
        <w:spacing w:line="360" w:lineRule="auto"/>
        <w:jc w:val="center"/>
        <w:rPr>
          <w:rFonts w:ascii="Courier New" w:hAnsi="Courier New" w:cs="Courier New"/>
          <w:b/>
          <w:spacing w:val="20"/>
          <w:kern w:val="24"/>
        </w:rPr>
        <w:sectPr w:rsidR="006F6AE5" w:rsidRPr="001F03F6" w:rsidSect="00707B6D">
          <w:footerReference w:type="even" r:id="rId9"/>
          <w:headerReference w:type="first" r:id="rId10"/>
          <w:footerReference w:type="first" r:id="rId11"/>
          <w:type w:val="continuous"/>
          <w:pgSz w:w="11909" w:h="16834" w:code="9"/>
          <w:pgMar w:top="1440" w:right="1152" w:bottom="1440" w:left="2160" w:header="720" w:footer="720" w:gutter="0"/>
          <w:pgNumType w:fmt="lowerRoman" w:chapStyle="1"/>
          <w:cols w:space="720"/>
          <w:docGrid w:linePitch="360"/>
        </w:sectPr>
      </w:pPr>
      <w:r w:rsidRPr="001F03F6">
        <w:rPr>
          <w:rFonts w:ascii="Courier New" w:hAnsi="Courier New" w:cs="Courier New"/>
          <w:b/>
          <w:spacing w:val="20"/>
          <w:kern w:val="24"/>
        </w:rPr>
        <w:t>Bahria University, Islamabad Campus, E-8, Islamabad.</w:t>
      </w:r>
    </w:p>
    <w:p w:rsidR="00707B6D" w:rsidRPr="001F03F6" w:rsidRDefault="00707B6D">
      <w:pPr>
        <w:spacing w:after="200" w:line="276" w:lineRule="auto"/>
        <w:rPr>
          <w:rFonts w:ascii="Courier New" w:hAnsi="Courier New" w:cs="Courier New"/>
          <w:spacing w:val="20"/>
          <w:kern w:val="24"/>
        </w:rPr>
      </w:pPr>
      <w:r w:rsidRPr="001F03F6">
        <w:rPr>
          <w:rFonts w:ascii="Courier New" w:hAnsi="Courier New" w:cs="Courier New"/>
          <w:spacing w:val="20"/>
          <w:kern w:val="24"/>
        </w:rPr>
        <w:lastRenderedPageBreak/>
        <w:br w:type="page"/>
      </w:r>
    </w:p>
    <w:p w:rsidR="00650938" w:rsidRPr="001F03F6" w:rsidRDefault="00650938" w:rsidP="00707B6D">
      <w:pPr>
        <w:spacing w:after="200" w:line="360" w:lineRule="auto"/>
        <w:jc w:val="center"/>
        <w:rPr>
          <w:rFonts w:ascii="Courier New" w:hAnsi="Courier New" w:cs="Courier New"/>
          <w:b/>
          <w:spacing w:val="20"/>
          <w:kern w:val="24"/>
          <w:sz w:val="28"/>
          <w:szCs w:val="28"/>
        </w:rPr>
      </w:pPr>
      <w:r w:rsidRPr="001F03F6">
        <w:rPr>
          <w:rFonts w:ascii="Courier New" w:hAnsi="Courier New" w:cs="Courier New"/>
          <w:b/>
          <w:spacing w:val="20"/>
          <w:kern w:val="24"/>
          <w:sz w:val="28"/>
          <w:szCs w:val="28"/>
        </w:rPr>
        <w:lastRenderedPageBreak/>
        <w:t>ABSTRACT</w:t>
      </w:r>
    </w:p>
    <w:p w:rsidR="00505025" w:rsidRPr="001F03F6" w:rsidRDefault="00505025"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 xml:space="preserve">The </w:t>
      </w:r>
      <w:r w:rsidR="008D3560" w:rsidRPr="001F03F6">
        <w:rPr>
          <w:rFonts w:ascii="Courier New" w:hAnsi="Courier New" w:cs="Courier New"/>
          <w:spacing w:val="20"/>
          <w:kern w:val="24"/>
        </w:rPr>
        <w:t xml:space="preserve">project </w:t>
      </w:r>
      <w:r w:rsidRPr="001F03F6">
        <w:rPr>
          <w:rFonts w:ascii="Courier New" w:hAnsi="Courier New" w:cs="Courier New"/>
          <w:spacing w:val="20"/>
          <w:kern w:val="24"/>
        </w:rPr>
        <w:t>elaborate</w:t>
      </w:r>
      <w:r w:rsidR="001401A1" w:rsidRPr="001F03F6">
        <w:rPr>
          <w:rFonts w:ascii="Courier New" w:hAnsi="Courier New" w:cs="Courier New"/>
          <w:spacing w:val="20"/>
          <w:kern w:val="24"/>
        </w:rPr>
        <w:t>s</w:t>
      </w:r>
      <w:r w:rsidRPr="001F03F6">
        <w:rPr>
          <w:rFonts w:ascii="Courier New" w:hAnsi="Courier New" w:cs="Courier New"/>
          <w:spacing w:val="20"/>
          <w:kern w:val="24"/>
        </w:rPr>
        <w:t xml:space="preserve"> the Credit and Operation Risk Management Policies of Frontier Provincial Cooperative Bank Ltd</w:t>
      </w:r>
      <w:r w:rsidR="005D41BF" w:rsidRPr="001F03F6">
        <w:rPr>
          <w:rFonts w:ascii="Courier New" w:hAnsi="Courier New" w:cs="Courier New"/>
          <w:spacing w:val="20"/>
          <w:kern w:val="24"/>
        </w:rPr>
        <w:t xml:space="preserve"> (FPCB)</w:t>
      </w:r>
      <w:r w:rsidRPr="001F03F6">
        <w:rPr>
          <w:rFonts w:ascii="Courier New" w:hAnsi="Courier New" w:cs="Courier New"/>
          <w:spacing w:val="20"/>
          <w:kern w:val="24"/>
        </w:rPr>
        <w:t>. The said Bank was once a profitable institution and used to finance agriculture sector. The bank has many non performing loans on its balance sheet. The said Bank was in the state of Liquidation months back. Liquidator was appointed by the Government but later Government has rejected the proposal of Liquidation.  Provincial Assembly has asked the Finance department to inject funds in the bank for its revival. Bank has got Fund of PKR 1 B</w:t>
      </w:r>
      <w:r w:rsidR="00FF1869" w:rsidRPr="001F03F6">
        <w:rPr>
          <w:rFonts w:ascii="Courier New" w:hAnsi="Courier New" w:cs="Courier New"/>
          <w:spacing w:val="20"/>
          <w:kern w:val="24"/>
        </w:rPr>
        <w:t>illio</w:t>
      </w:r>
      <w:r w:rsidRPr="001F03F6">
        <w:rPr>
          <w:rFonts w:ascii="Courier New" w:hAnsi="Courier New" w:cs="Courier New"/>
          <w:spacing w:val="20"/>
          <w:kern w:val="24"/>
        </w:rPr>
        <w:t xml:space="preserve">n and now is in the phase of revival. The violation of credit policy and not having proper mortgage assessment and documentation has led to increase in the NPLs.  The operations risk is </w:t>
      </w:r>
      <w:r w:rsidR="001401A1" w:rsidRPr="001F03F6">
        <w:rPr>
          <w:rFonts w:ascii="Courier New" w:hAnsi="Courier New" w:cs="Courier New"/>
          <w:spacing w:val="20"/>
          <w:kern w:val="24"/>
        </w:rPr>
        <w:t>an</w:t>
      </w:r>
      <w:r w:rsidRPr="001F03F6">
        <w:rPr>
          <w:rFonts w:ascii="Courier New" w:hAnsi="Courier New" w:cs="Courier New"/>
          <w:spacing w:val="20"/>
          <w:kern w:val="24"/>
        </w:rPr>
        <w:t>other element that impact</w:t>
      </w:r>
      <w:r w:rsidR="001401A1" w:rsidRPr="001F03F6">
        <w:rPr>
          <w:rFonts w:ascii="Courier New" w:hAnsi="Courier New" w:cs="Courier New"/>
          <w:spacing w:val="20"/>
          <w:kern w:val="24"/>
        </w:rPr>
        <w:t>s</w:t>
      </w:r>
      <w:r w:rsidRPr="001F03F6">
        <w:rPr>
          <w:rFonts w:ascii="Courier New" w:hAnsi="Courier New" w:cs="Courier New"/>
          <w:spacing w:val="20"/>
          <w:kern w:val="24"/>
        </w:rPr>
        <w:t xml:space="preserve"> the business of the </w:t>
      </w:r>
      <w:r w:rsidR="001401A1" w:rsidRPr="001F03F6">
        <w:rPr>
          <w:rFonts w:ascii="Courier New" w:hAnsi="Courier New" w:cs="Courier New"/>
          <w:spacing w:val="20"/>
          <w:kern w:val="24"/>
        </w:rPr>
        <w:t>bank</w:t>
      </w:r>
      <w:r w:rsidRPr="001F03F6">
        <w:rPr>
          <w:rFonts w:ascii="Courier New" w:hAnsi="Courier New" w:cs="Courier New"/>
          <w:spacing w:val="20"/>
          <w:kern w:val="24"/>
        </w:rPr>
        <w:t xml:space="preserve">. </w:t>
      </w:r>
    </w:p>
    <w:p w:rsidR="00E71198" w:rsidRPr="001F03F6" w:rsidRDefault="00E71198" w:rsidP="00B07EDB">
      <w:pPr>
        <w:spacing w:line="360" w:lineRule="auto"/>
        <w:jc w:val="both"/>
        <w:rPr>
          <w:rFonts w:ascii="Courier New" w:hAnsi="Courier New" w:cs="Courier New"/>
          <w:spacing w:val="20"/>
          <w:kern w:val="24"/>
        </w:rPr>
      </w:pPr>
    </w:p>
    <w:p w:rsidR="006A0E00" w:rsidRPr="001F03F6" w:rsidRDefault="00B276FC"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 xml:space="preserve">Both </w:t>
      </w:r>
      <w:r w:rsidR="00505025" w:rsidRPr="001F03F6">
        <w:rPr>
          <w:rFonts w:ascii="Courier New" w:hAnsi="Courier New" w:cs="Courier New"/>
          <w:spacing w:val="20"/>
          <w:kern w:val="24"/>
        </w:rPr>
        <w:t xml:space="preserve">Primary and Secondary sources </w:t>
      </w:r>
      <w:r w:rsidRPr="001F03F6">
        <w:rPr>
          <w:rFonts w:ascii="Courier New" w:hAnsi="Courier New" w:cs="Courier New"/>
          <w:spacing w:val="20"/>
          <w:kern w:val="24"/>
        </w:rPr>
        <w:t xml:space="preserve">are consulted </w:t>
      </w:r>
      <w:r w:rsidR="00505025" w:rsidRPr="001F03F6">
        <w:rPr>
          <w:rFonts w:ascii="Courier New" w:hAnsi="Courier New" w:cs="Courier New"/>
          <w:spacing w:val="20"/>
          <w:kern w:val="24"/>
        </w:rPr>
        <w:t>to achieve the des</w:t>
      </w:r>
      <w:r w:rsidR="00FF707D" w:rsidRPr="001F03F6">
        <w:rPr>
          <w:rFonts w:ascii="Courier New" w:hAnsi="Courier New" w:cs="Courier New"/>
          <w:spacing w:val="20"/>
          <w:kern w:val="24"/>
        </w:rPr>
        <w:t>ired results to be suggested. The project</w:t>
      </w:r>
      <w:r w:rsidR="00505025" w:rsidRPr="001F03F6">
        <w:rPr>
          <w:rFonts w:ascii="Courier New" w:hAnsi="Courier New" w:cs="Courier New"/>
          <w:spacing w:val="20"/>
          <w:kern w:val="24"/>
        </w:rPr>
        <w:t xml:space="preserve"> analyze</w:t>
      </w:r>
      <w:r w:rsidR="00FF707D" w:rsidRPr="001F03F6">
        <w:rPr>
          <w:rFonts w:ascii="Courier New" w:hAnsi="Courier New" w:cs="Courier New"/>
          <w:spacing w:val="20"/>
          <w:kern w:val="24"/>
        </w:rPr>
        <w:t>s</w:t>
      </w:r>
      <w:r w:rsidR="00505025" w:rsidRPr="001F03F6">
        <w:rPr>
          <w:rFonts w:ascii="Courier New" w:hAnsi="Courier New" w:cs="Courier New"/>
          <w:spacing w:val="20"/>
          <w:kern w:val="24"/>
        </w:rPr>
        <w:t xml:space="preserve"> various possible options during study which address the mentioned issues. 5 Cs of Credit, Heat Map, Key Risk Indicators and criteria for mortgage assessment are among the possible options. </w:t>
      </w:r>
      <w:r w:rsidR="00BB632D" w:rsidRPr="001F03F6">
        <w:rPr>
          <w:rFonts w:ascii="Courier New" w:hAnsi="Courier New" w:cs="Courier New"/>
          <w:spacing w:val="20"/>
          <w:kern w:val="24"/>
        </w:rPr>
        <w:t>The project suggests</w:t>
      </w:r>
      <w:r w:rsidR="00505025" w:rsidRPr="001F03F6">
        <w:rPr>
          <w:rFonts w:ascii="Courier New" w:hAnsi="Courier New" w:cs="Courier New"/>
          <w:spacing w:val="20"/>
          <w:kern w:val="24"/>
        </w:rPr>
        <w:t xml:space="preserve"> the Bank about credit risk management department, models to address credit risk, operational risk, and developed criteria for the better documentation and assessment of asset as collateral.</w:t>
      </w:r>
      <w:bookmarkStart w:id="1" w:name="_Toc246315731"/>
    </w:p>
    <w:p w:rsidR="00CA430A" w:rsidRPr="001F03F6" w:rsidRDefault="00CA430A" w:rsidP="00B07EDB">
      <w:pPr>
        <w:pStyle w:val="Heading1"/>
        <w:jc w:val="both"/>
        <w:rPr>
          <w:b w:val="0"/>
          <w:caps w:val="0"/>
          <w:kern w:val="24"/>
          <w:sz w:val="24"/>
          <w:szCs w:val="24"/>
        </w:rPr>
        <w:sectPr w:rsidR="00CA430A" w:rsidRPr="001F03F6" w:rsidSect="00B07EDB">
          <w:footerReference w:type="default" r:id="rId12"/>
          <w:type w:val="continuous"/>
          <w:pgSz w:w="11909" w:h="16834" w:code="9"/>
          <w:pgMar w:top="1440" w:right="1440" w:bottom="1440" w:left="2160" w:header="720" w:footer="720" w:gutter="0"/>
          <w:pgNumType w:fmt="lowerRoman" w:start="3" w:chapStyle="1"/>
          <w:cols w:space="720"/>
          <w:docGrid w:linePitch="360"/>
        </w:sectPr>
      </w:pPr>
    </w:p>
    <w:p w:rsidR="00B07EDB" w:rsidRPr="001F03F6" w:rsidRDefault="00B07EDB">
      <w:pPr>
        <w:spacing w:after="200" w:line="276" w:lineRule="auto"/>
        <w:rPr>
          <w:rFonts w:ascii="Courier New" w:hAnsi="Courier New" w:cs="Courier New"/>
          <w:spacing w:val="20"/>
          <w:kern w:val="24"/>
        </w:rPr>
      </w:pPr>
      <w:bookmarkStart w:id="2" w:name="_Toc248644022"/>
      <w:r w:rsidRPr="001F03F6">
        <w:rPr>
          <w:b/>
          <w:caps/>
          <w:kern w:val="24"/>
        </w:rPr>
        <w:lastRenderedPageBreak/>
        <w:br w:type="page"/>
      </w:r>
    </w:p>
    <w:p w:rsidR="00C92F0E" w:rsidRPr="001F03F6" w:rsidRDefault="001459FC" w:rsidP="00B07EDB">
      <w:pPr>
        <w:pStyle w:val="Heading1"/>
        <w:ind w:left="0" w:firstLine="0"/>
        <w:jc w:val="both"/>
        <w:rPr>
          <w:kern w:val="24"/>
        </w:rPr>
      </w:pPr>
      <w:r w:rsidRPr="001F03F6">
        <w:rPr>
          <w:kern w:val="24"/>
        </w:rPr>
        <w:lastRenderedPageBreak/>
        <w:t>Chapter #</w:t>
      </w:r>
      <w:r w:rsidR="00767207" w:rsidRPr="001F03F6">
        <w:rPr>
          <w:kern w:val="24"/>
        </w:rPr>
        <w:t xml:space="preserve"> 1</w:t>
      </w:r>
      <w:r w:rsidRPr="001F03F6">
        <w:rPr>
          <w:kern w:val="24"/>
        </w:rPr>
        <w:t>:</w:t>
      </w:r>
      <w:r w:rsidR="00767207" w:rsidRPr="001F03F6">
        <w:rPr>
          <w:kern w:val="24"/>
        </w:rPr>
        <w:t xml:space="preserve"> Introduction</w:t>
      </w:r>
      <w:bookmarkEnd w:id="0"/>
      <w:bookmarkEnd w:id="1"/>
      <w:bookmarkEnd w:id="2"/>
    </w:p>
    <w:p w:rsidR="00767207" w:rsidRPr="001F03F6" w:rsidRDefault="00767207" w:rsidP="00B07EDB">
      <w:pPr>
        <w:pStyle w:val="Heading2"/>
        <w:jc w:val="both"/>
        <w:rPr>
          <w:kern w:val="24"/>
          <w:sz w:val="24"/>
          <w:szCs w:val="24"/>
        </w:rPr>
      </w:pPr>
      <w:bookmarkStart w:id="3" w:name="_Toc246315732"/>
      <w:bookmarkStart w:id="4" w:name="_Toc248644023"/>
      <w:r w:rsidRPr="001F03F6">
        <w:rPr>
          <w:kern w:val="24"/>
          <w:sz w:val="24"/>
          <w:szCs w:val="24"/>
        </w:rPr>
        <w:t>1.1) Background of Problem</w:t>
      </w:r>
      <w:bookmarkEnd w:id="3"/>
      <w:bookmarkEnd w:id="4"/>
    </w:p>
    <w:p w:rsidR="00767207" w:rsidRPr="001F03F6" w:rsidRDefault="00767207" w:rsidP="00B07EDB">
      <w:pPr>
        <w:spacing w:after="200" w:line="360" w:lineRule="auto"/>
        <w:jc w:val="both"/>
        <w:rPr>
          <w:rFonts w:ascii="Courier New" w:hAnsi="Courier New" w:cs="Courier New"/>
          <w:spacing w:val="20"/>
          <w:kern w:val="24"/>
        </w:rPr>
      </w:pPr>
      <w:r w:rsidRPr="001F03F6">
        <w:rPr>
          <w:rFonts w:ascii="Courier New" w:hAnsi="Courier New" w:cs="Courier New"/>
          <w:spacing w:val="20"/>
          <w:kern w:val="24"/>
        </w:rPr>
        <w:t xml:space="preserve">Credit risk is the risk of counterparty to default on periodic interest payments and/or on the principal amount of the loan. Most of the banks face this sort of problem that leads the bank to default or in other terms going bankrupt. Because of the inability to recover the amount from the debtors they face liquidity shortage which lead the creditors, depositors and shareholders to rush to the bank to get their money back. But due to shortage of money with them they could not meet the </w:t>
      </w:r>
      <w:r w:rsidR="007F3368" w:rsidRPr="001F03F6">
        <w:rPr>
          <w:rFonts w:ascii="Courier New" w:hAnsi="Courier New" w:cs="Courier New"/>
          <w:spacing w:val="20"/>
          <w:kern w:val="24"/>
        </w:rPr>
        <w:t>obligations</w:t>
      </w:r>
      <w:r w:rsidRPr="001F03F6">
        <w:rPr>
          <w:rFonts w:ascii="Courier New" w:hAnsi="Courier New" w:cs="Courier New"/>
          <w:spacing w:val="20"/>
          <w:kern w:val="24"/>
        </w:rPr>
        <w:t xml:space="preserve"> that result the Bank to the final step of getting liquidated. That is where government intervene either on request or to save its institutions. </w:t>
      </w:r>
      <w:r w:rsidRPr="001F03F6">
        <w:rPr>
          <w:rFonts w:ascii="Courier New" w:hAnsi="Courier New" w:cs="Courier New"/>
          <w:spacing w:val="20"/>
          <w:kern w:val="24"/>
        </w:rPr>
        <w:tab/>
      </w:r>
    </w:p>
    <w:p w:rsidR="00767207" w:rsidRPr="001F03F6" w:rsidRDefault="00767207" w:rsidP="00B07EDB">
      <w:pPr>
        <w:spacing w:after="200" w:line="360" w:lineRule="auto"/>
        <w:jc w:val="both"/>
        <w:rPr>
          <w:rFonts w:ascii="Courier New" w:hAnsi="Courier New" w:cs="Courier New"/>
          <w:spacing w:val="20"/>
          <w:kern w:val="24"/>
        </w:rPr>
      </w:pPr>
      <w:r w:rsidRPr="001F03F6">
        <w:rPr>
          <w:rFonts w:ascii="Courier New" w:hAnsi="Courier New" w:cs="Courier New"/>
          <w:spacing w:val="20"/>
          <w:kern w:val="24"/>
        </w:rPr>
        <w:t xml:space="preserve">The problem originates when </w:t>
      </w:r>
      <w:r w:rsidR="007F3368" w:rsidRPr="001F03F6">
        <w:rPr>
          <w:rFonts w:ascii="Courier New" w:hAnsi="Courier New" w:cs="Courier New"/>
          <w:spacing w:val="20"/>
          <w:kern w:val="24"/>
        </w:rPr>
        <w:t>B</w:t>
      </w:r>
      <w:r w:rsidRPr="001F03F6">
        <w:rPr>
          <w:rFonts w:ascii="Courier New" w:hAnsi="Courier New" w:cs="Courier New"/>
          <w:spacing w:val="20"/>
          <w:kern w:val="24"/>
        </w:rPr>
        <w:t xml:space="preserve">ank manager or the credit advancing authority at bank, advanced loans without assessing credit risk, credit rating and other similar criteria of the counterparty to save itself from NPLs. Most of the banks have their own policies, rules, and regulations and even they have their own Risk Management Departments. The bank under discussion does not even have a proper management and experienced professionals at top positions. </w:t>
      </w:r>
    </w:p>
    <w:p w:rsidR="00767207" w:rsidRPr="001F03F6" w:rsidRDefault="00767207" w:rsidP="00B07EDB">
      <w:pPr>
        <w:spacing w:after="200" w:line="360" w:lineRule="auto"/>
        <w:jc w:val="both"/>
        <w:rPr>
          <w:rFonts w:ascii="Courier New" w:hAnsi="Courier New" w:cs="Courier New"/>
          <w:spacing w:val="20"/>
          <w:kern w:val="24"/>
        </w:rPr>
      </w:pPr>
      <w:r w:rsidRPr="001F03F6">
        <w:rPr>
          <w:rFonts w:ascii="Courier New" w:hAnsi="Courier New" w:cs="Courier New"/>
          <w:spacing w:val="20"/>
          <w:kern w:val="24"/>
        </w:rPr>
        <w:t xml:space="preserve">Always in the History of Pakistan </w:t>
      </w:r>
      <w:r w:rsidR="0032215C" w:rsidRPr="001F03F6">
        <w:rPr>
          <w:rFonts w:ascii="Courier New" w:hAnsi="Courier New" w:cs="Courier New"/>
          <w:spacing w:val="20"/>
          <w:kern w:val="24"/>
        </w:rPr>
        <w:t>people</w:t>
      </w:r>
      <w:r w:rsidRPr="001F03F6">
        <w:rPr>
          <w:rFonts w:ascii="Courier New" w:hAnsi="Courier New" w:cs="Courier New"/>
          <w:spacing w:val="20"/>
          <w:kern w:val="24"/>
        </w:rPr>
        <w:t xml:space="preserve"> have been gone through very bad experiences while giving chance to the previous corrupt Political Party or to the Current one for the next term. That created a lot of transparency issues in Executive, Legislative and even in Judiciary. Using a </w:t>
      </w:r>
      <w:r w:rsidRPr="001F03F6">
        <w:rPr>
          <w:rFonts w:ascii="Courier New" w:hAnsi="Courier New" w:cs="Courier New"/>
          <w:spacing w:val="20"/>
          <w:kern w:val="24"/>
        </w:rPr>
        <w:lastRenderedPageBreak/>
        <w:t xml:space="preserve">political source a non-professional was hired on the post, where only a professional of the field could head the organization. He advanced such loans in which they did not calculate the Credit Risk. Consequently the bank led to failure because of nonpayment of interest and even not the principal. Although the bank had mortgages as collateral against loans but they were not of the value to recover even one fourth of the principal. This shows mortgages were not properly assessed. So </w:t>
      </w:r>
      <w:r w:rsidR="00504AE3" w:rsidRPr="001F03F6">
        <w:rPr>
          <w:rFonts w:ascii="Courier New" w:hAnsi="Courier New" w:cs="Courier New"/>
          <w:spacing w:val="20"/>
          <w:kern w:val="24"/>
        </w:rPr>
        <w:t>it</w:t>
      </w:r>
      <w:r w:rsidRPr="001F03F6">
        <w:rPr>
          <w:rFonts w:ascii="Courier New" w:hAnsi="Courier New" w:cs="Courier New"/>
          <w:spacing w:val="20"/>
          <w:kern w:val="24"/>
        </w:rPr>
        <w:t xml:space="preserve"> can</w:t>
      </w:r>
      <w:r w:rsidR="00504AE3" w:rsidRPr="001F03F6">
        <w:rPr>
          <w:rFonts w:ascii="Courier New" w:hAnsi="Courier New" w:cs="Courier New"/>
          <w:spacing w:val="20"/>
          <w:kern w:val="24"/>
        </w:rPr>
        <w:t xml:space="preserve"> be</w:t>
      </w:r>
      <w:r w:rsidRPr="001F03F6">
        <w:rPr>
          <w:rFonts w:ascii="Courier New" w:hAnsi="Courier New" w:cs="Courier New"/>
          <w:spacing w:val="20"/>
          <w:kern w:val="24"/>
        </w:rPr>
        <w:t xml:space="preserve"> sa</w:t>
      </w:r>
      <w:r w:rsidR="00504AE3" w:rsidRPr="001F03F6">
        <w:rPr>
          <w:rFonts w:ascii="Courier New" w:hAnsi="Courier New" w:cs="Courier New"/>
          <w:spacing w:val="20"/>
          <w:kern w:val="24"/>
        </w:rPr>
        <w:t>id</w:t>
      </w:r>
      <w:r w:rsidRPr="001F03F6">
        <w:rPr>
          <w:rFonts w:ascii="Courier New" w:hAnsi="Courier New" w:cs="Courier New"/>
          <w:spacing w:val="20"/>
          <w:kern w:val="24"/>
        </w:rPr>
        <w:t xml:space="preserve"> that they do not have proper documentation of mortgages and even do not have Credit Risk Policy.</w:t>
      </w:r>
    </w:p>
    <w:p w:rsidR="00767207" w:rsidRPr="001F03F6" w:rsidRDefault="00767207" w:rsidP="00B07EDB">
      <w:pPr>
        <w:spacing w:after="200" w:line="360" w:lineRule="auto"/>
        <w:jc w:val="both"/>
        <w:rPr>
          <w:rFonts w:ascii="Courier New" w:hAnsi="Courier New" w:cs="Courier New"/>
          <w:spacing w:val="20"/>
          <w:kern w:val="24"/>
        </w:rPr>
      </w:pPr>
      <w:r w:rsidRPr="001F03F6">
        <w:rPr>
          <w:rFonts w:ascii="Courier New" w:hAnsi="Courier New" w:cs="Courier New"/>
          <w:spacing w:val="20"/>
          <w:kern w:val="24"/>
        </w:rPr>
        <w:t xml:space="preserve">There are a lot of tools and models to calculate credit risk and to mitigate risk if any. A lot of work is done by current International organizations on the current Financial Crisis to address any risk that Financial Institution can face. Basel Committee on Banking Supervision has different summits and declared the Basel Accord-II in June, 2004 that addresses such risks. The domain for the Accord covers another important risk that is Operational Risk which was not the feature of Basel Accord-I.  In the modern world of computer technology there are a lot of software developed to calculate the risk and its intensity. By just entering the values for different given variables and using finger tip on the mouse a person can have intensity and level of credit risk displayed on the screen. Managers can take decisions quickly because of this technology.   </w:t>
      </w:r>
    </w:p>
    <w:p w:rsidR="00767207" w:rsidRPr="001F03F6" w:rsidRDefault="00767207" w:rsidP="00B07EDB">
      <w:pPr>
        <w:spacing w:before="100" w:beforeAutospacing="1" w:after="100" w:afterAutospacing="1" w:line="360" w:lineRule="auto"/>
        <w:jc w:val="both"/>
        <w:rPr>
          <w:rFonts w:ascii="Courier New" w:hAnsi="Courier New" w:cs="Courier New"/>
          <w:spacing w:val="20"/>
          <w:kern w:val="24"/>
        </w:rPr>
      </w:pPr>
      <w:r w:rsidRPr="001F03F6">
        <w:rPr>
          <w:rFonts w:ascii="Courier New" w:hAnsi="Courier New" w:cs="Courier New"/>
          <w:spacing w:val="20"/>
          <w:kern w:val="24"/>
        </w:rPr>
        <w:t xml:space="preserve">The project will address the problem that occurred due to Political Loans and NPLs those not </w:t>
      </w:r>
      <w:r w:rsidRPr="001F03F6">
        <w:rPr>
          <w:rFonts w:ascii="Courier New" w:hAnsi="Courier New" w:cs="Courier New"/>
          <w:spacing w:val="20"/>
          <w:kern w:val="24"/>
        </w:rPr>
        <w:lastRenderedPageBreak/>
        <w:t xml:space="preserve">recovered yet. Gov of NWFP wants to revive the bank rather than liquidating it. As </w:t>
      </w:r>
      <w:r w:rsidR="007033F9" w:rsidRPr="001F03F6">
        <w:rPr>
          <w:rFonts w:ascii="Courier New" w:hAnsi="Courier New" w:cs="Courier New"/>
          <w:spacing w:val="20"/>
          <w:kern w:val="24"/>
        </w:rPr>
        <w:t>it is clear</w:t>
      </w:r>
      <w:r w:rsidRPr="001F03F6">
        <w:rPr>
          <w:rFonts w:ascii="Courier New" w:hAnsi="Courier New" w:cs="Courier New"/>
          <w:spacing w:val="20"/>
          <w:kern w:val="24"/>
        </w:rPr>
        <w:t xml:space="preserve"> that Government works for the wellbeing of people, which is why Gov do not want the employees to lose their jobs. Provincial Assembly has asked the Finance department to inject funds in the bank to run bank’s operations and keep the personnel employed. Finance dept was initially reluctant as they already financed the bank and because of the failure they have lost almost whole of its investment, now they approved lump sum of PKR 1Bn on the directions of Provincial Assembly.</w:t>
      </w:r>
      <w:r w:rsidR="001C6CE5" w:rsidRPr="001F03F6">
        <w:rPr>
          <w:rFonts w:ascii="Courier New" w:hAnsi="Courier New" w:cs="Courier New"/>
          <w:spacing w:val="20"/>
          <w:kern w:val="24"/>
        </w:rPr>
        <w:t xml:space="preserve"> The bank finances 11 districts of NWFP for agricultur</w:t>
      </w:r>
      <w:r w:rsidR="0032215C" w:rsidRPr="001F03F6">
        <w:rPr>
          <w:rFonts w:ascii="Courier New" w:hAnsi="Courier New" w:cs="Courier New"/>
          <w:spacing w:val="20"/>
          <w:kern w:val="24"/>
        </w:rPr>
        <w:t>al</w:t>
      </w:r>
      <w:r w:rsidR="001C6CE5" w:rsidRPr="001F03F6">
        <w:rPr>
          <w:rFonts w:ascii="Courier New" w:hAnsi="Courier New" w:cs="Courier New"/>
          <w:spacing w:val="20"/>
          <w:kern w:val="24"/>
        </w:rPr>
        <w:t xml:space="preserve"> development and finance either </w:t>
      </w:r>
      <w:r w:rsidR="0032215C" w:rsidRPr="001F03F6">
        <w:rPr>
          <w:rFonts w:ascii="Courier New" w:hAnsi="Courier New" w:cs="Courier New"/>
          <w:spacing w:val="20"/>
          <w:kern w:val="24"/>
        </w:rPr>
        <w:t>one</w:t>
      </w:r>
      <w:r w:rsidR="001C6CE5" w:rsidRPr="001F03F6">
        <w:rPr>
          <w:rFonts w:ascii="Courier New" w:hAnsi="Courier New" w:cs="Courier New"/>
          <w:spacing w:val="20"/>
          <w:kern w:val="24"/>
        </w:rPr>
        <w:t xml:space="preserve"> or more </w:t>
      </w:r>
      <w:r w:rsidR="0032215C" w:rsidRPr="001F03F6">
        <w:rPr>
          <w:rFonts w:ascii="Courier New" w:hAnsi="Courier New" w:cs="Courier New"/>
          <w:spacing w:val="20"/>
          <w:kern w:val="24"/>
        </w:rPr>
        <w:t>when</w:t>
      </w:r>
      <w:r w:rsidR="001C6CE5" w:rsidRPr="001F03F6">
        <w:rPr>
          <w:rFonts w:ascii="Courier New" w:hAnsi="Courier New" w:cs="Courier New"/>
          <w:spacing w:val="20"/>
          <w:kern w:val="24"/>
        </w:rPr>
        <w:t xml:space="preserve"> government directs at a time for seasonal crops.</w:t>
      </w:r>
    </w:p>
    <w:p w:rsidR="00767207" w:rsidRPr="001F03F6" w:rsidRDefault="0032215C"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This project will cover the FPCB’s</w:t>
      </w:r>
      <w:r w:rsidR="00767207" w:rsidRPr="001F03F6">
        <w:rPr>
          <w:rFonts w:ascii="Courier New" w:hAnsi="Courier New" w:cs="Courier New"/>
          <w:spacing w:val="20"/>
          <w:kern w:val="24"/>
        </w:rPr>
        <w:t xml:space="preserve"> Management, Treasury, Investment, Risk Management, Credit, and Equity Investment operations.</w:t>
      </w:r>
      <w:r w:rsidRPr="001F03F6">
        <w:rPr>
          <w:rFonts w:ascii="Courier New" w:hAnsi="Courier New" w:cs="Courier New"/>
          <w:spacing w:val="20"/>
          <w:kern w:val="24"/>
        </w:rPr>
        <w:t xml:space="preserve"> Followed by a</w:t>
      </w:r>
      <w:r w:rsidR="00767207" w:rsidRPr="001F03F6">
        <w:rPr>
          <w:rFonts w:ascii="Courier New" w:hAnsi="Courier New" w:cs="Courier New"/>
          <w:spacing w:val="20"/>
          <w:kern w:val="24"/>
        </w:rPr>
        <w:t xml:space="preserve"> plan for its operations to excel as Finance departm</w:t>
      </w:r>
      <w:r w:rsidR="0011516A" w:rsidRPr="001F03F6">
        <w:rPr>
          <w:rFonts w:ascii="Courier New" w:hAnsi="Courier New" w:cs="Courier New"/>
          <w:spacing w:val="20"/>
          <w:kern w:val="24"/>
        </w:rPr>
        <w:t>ent is advancing fund of Rs 1 billion</w:t>
      </w:r>
      <w:r w:rsidR="00767207" w:rsidRPr="001F03F6">
        <w:rPr>
          <w:rFonts w:ascii="Courier New" w:hAnsi="Courier New" w:cs="Courier New"/>
          <w:spacing w:val="20"/>
          <w:kern w:val="24"/>
        </w:rPr>
        <w:t xml:space="preserve"> </w:t>
      </w:r>
      <w:r w:rsidR="0011516A" w:rsidRPr="001F03F6">
        <w:rPr>
          <w:rFonts w:ascii="Courier New" w:hAnsi="Courier New" w:cs="Courier New"/>
          <w:spacing w:val="20"/>
          <w:kern w:val="24"/>
        </w:rPr>
        <w:t>(</w:t>
      </w:r>
      <w:r w:rsidR="00767207" w:rsidRPr="001F03F6">
        <w:rPr>
          <w:rFonts w:ascii="Courier New" w:hAnsi="Courier New" w:cs="Courier New"/>
          <w:spacing w:val="20"/>
          <w:kern w:val="24"/>
        </w:rPr>
        <w:t>as an interest free loan</w:t>
      </w:r>
      <w:r w:rsidR="0011516A" w:rsidRPr="001F03F6">
        <w:rPr>
          <w:rFonts w:ascii="Courier New" w:hAnsi="Courier New" w:cs="Courier New"/>
          <w:spacing w:val="20"/>
          <w:kern w:val="24"/>
        </w:rPr>
        <w:t>)</w:t>
      </w:r>
      <w:r w:rsidR="00767207" w:rsidRPr="001F03F6">
        <w:rPr>
          <w:rFonts w:ascii="Courier New" w:hAnsi="Courier New" w:cs="Courier New"/>
          <w:spacing w:val="20"/>
          <w:kern w:val="24"/>
        </w:rPr>
        <w:t xml:space="preserve"> to the bank. </w:t>
      </w:r>
    </w:p>
    <w:p w:rsidR="00767207" w:rsidRPr="001F03F6" w:rsidRDefault="00767207" w:rsidP="00B07EDB">
      <w:pPr>
        <w:spacing w:line="360" w:lineRule="auto"/>
        <w:jc w:val="both"/>
        <w:rPr>
          <w:rFonts w:ascii="Courier New" w:hAnsi="Courier New" w:cs="Courier New"/>
          <w:spacing w:val="20"/>
          <w:kern w:val="24"/>
        </w:rPr>
      </w:pPr>
    </w:p>
    <w:p w:rsidR="00767207" w:rsidRPr="001F03F6" w:rsidRDefault="0011516A"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This project</w:t>
      </w:r>
      <w:r w:rsidR="00767207" w:rsidRPr="001F03F6">
        <w:rPr>
          <w:rFonts w:ascii="Courier New" w:hAnsi="Courier New" w:cs="Courier New"/>
          <w:spacing w:val="20"/>
          <w:kern w:val="24"/>
        </w:rPr>
        <w:t xml:space="preserve"> </w:t>
      </w:r>
      <w:r w:rsidR="00243F4E" w:rsidRPr="001F03F6">
        <w:rPr>
          <w:rFonts w:ascii="Courier New" w:hAnsi="Courier New" w:cs="Courier New"/>
          <w:spacing w:val="20"/>
          <w:kern w:val="24"/>
        </w:rPr>
        <w:t>is going to</w:t>
      </w:r>
      <w:r w:rsidR="00767207" w:rsidRPr="001F03F6">
        <w:rPr>
          <w:rFonts w:ascii="Courier New" w:hAnsi="Courier New" w:cs="Courier New"/>
          <w:spacing w:val="20"/>
          <w:kern w:val="24"/>
        </w:rPr>
        <w:t xml:space="preserve"> analyze </w:t>
      </w:r>
      <w:r w:rsidR="00243F4E" w:rsidRPr="001F03F6">
        <w:rPr>
          <w:rFonts w:ascii="Courier New" w:hAnsi="Courier New" w:cs="Courier New"/>
          <w:spacing w:val="20"/>
          <w:kern w:val="24"/>
        </w:rPr>
        <w:t>the</w:t>
      </w:r>
      <w:r w:rsidR="00767207" w:rsidRPr="001F03F6">
        <w:rPr>
          <w:rFonts w:ascii="Courier New" w:hAnsi="Courier New" w:cs="Courier New"/>
          <w:spacing w:val="20"/>
          <w:kern w:val="24"/>
        </w:rPr>
        <w:t xml:space="preserve"> current operations and will make suggestions and recommendations to better utilize the funds.</w:t>
      </w:r>
    </w:p>
    <w:p w:rsidR="00767207" w:rsidRPr="001F03F6" w:rsidRDefault="00767207" w:rsidP="00B07EDB">
      <w:pPr>
        <w:pStyle w:val="Heading2"/>
        <w:jc w:val="both"/>
        <w:rPr>
          <w:kern w:val="24"/>
          <w:sz w:val="24"/>
          <w:szCs w:val="24"/>
        </w:rPr>
      </w:pPr>
      <w:bookmarkStart w:id="5" w:name="_Toc248644024"/>
      <w:r w:rsidRPr="001F03F6">
        <w:rPr>
          <w:kern w:val="24"/>
          <w:sz w:val="24"/>
          <w:szCs w:val="24"/>
        </w:rPr>
        <w:t>1.2) Problem Statement</w:t>
      </w:r>
      <w:bookmarkEnd w:id="5"/>
      <w:r w:rsidRPr="001F03F6">
        <w:rPr>
          <w:kern w:val="24"/>
          <w:sz w:val="24"/>
          <w:szCs w:val="24"/>
        </w:rPr>
        <w:t xml:space="preserve"> </w:t>
      </w:r>
    </w:p>
    <w:p w:rsidR="00767207" w:rsidRPr="001F03F6" w:rsidRDefault="00913A41"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Lack of appropriate risk policies both credit and operation</w:t>
      </w:r>
      <w:r w:rsidR="00993084" w:rsidRPr="001F03F6">
        <w:rPr>
          <w:rFonts w:ascii="Courier New" w:hAnsi="Courier New" w:cs="Courier New"/>
          <w:spacing w:val="20"/>
          <w:kern w:val="24"/>
        </w:rPr>
        <w:t>al</w:t>
      </w:r>
      <w:r w:rsidRPr="001F03F6">
        <w:rPr>
          <w:rFonts w:ascii="Courier New" w:hAnsi="Courier New" w:cs="Courier New"/>
          <w:spacing w:val="20"/>
          <w:kern w:val="24"/>
        </w:rPr>
        <w:t xml:space="preserve"> risks </w:t>
      </w:r>
      <w:r w:rsidR="00ED0514" w:rsidRPr="001F03F6">
        <w:rPr>
          <w:rFonts w:ascii="Courier New" w:hAnsi="Courier New" w:cs="Courier New"/>
          <w:spacing w:val="20"/>
          <w:kern w:val="24"/>
        </w:rPr>
        <w:t xml:space="preserve">along with inappropriate Mortgaged </w:t>
      </w:r>
      <w:r w:rsidRPr="001F03F6">
        <w:rPr>
          <w:rFonts w:ascii="Courier New" w:hAnsi="Courier New" w:cs="Courier New"/>
          <w:spacing w:val="20"/>
          <w:kern w:val="24"/>
        </w:rPr>
        <w:t>assessment criteria</w:t>
      </w:r>
      <w:r w:rsidR="00993084" w:rsidRPr="001F03F6">
        <w:rPr>
          <w:rFonts w:ascii="Courier New" w:hAnsi="Courier New" w:cs="Courier New"/>
          <w:spacing w:val="20"/>
          <w:kern w:val="24"/>
        </w:rPr>
        <w:t>.</w:t>
      </w:r>
      <w:r w:rsidRPr="001F03F6">
        <w:rPr>
          <w:rFonts w:ascii="Courier New" w:hAnsi="Courier New" w:cs="Courier New"/>
          <w:spacing w:val="20"/>
          <w:kern w:val="24"/>
        </w:rPr>
        <w:t xml:space="preserve"> </w:t>
      </w:r>
    </w:p>
    <w:p w:rsidR="00767207" w:rsidRPr="001F03F6" w:rsidRDefault="00767207" w:rsidP="00B07EDB">
      <w:pPr>
        <w:pStyle w:val="Heading2"/>
        <w:jc w:val="both"/>
        <w:rPr>
          <w:kern w:val="24"/>
          <w:sz w:val="24"/>
          <w:szCs w:val="24"/>
        </w:rPr>
      </w:pPr>
      <w:bookmarkStart w:id="6" w:name="_Toc248644025"/>
      <w:r w:rsidRPr="001F03F6">
        <w:rPr>
          <w:kern w:val="24"/>
          <w:sz w:val="24"/>
          <w:szCs w:val="24"/>
        </w:rPr>
        <w:t>1.3) Objectives of the Study</w:t>
      </w:r>
      <w:bookmarkEnd w:id="6"/>
    </w:p>
    <w:p w:rsidR="00767207"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 xml:space="preserve">It will contribute positively in enhancing current knowledge </w:t>
      </w:r>
      <w:r w:rsidR="004A6422" w:rsidRPr="001F03F6">
        <w:rPr>
          <w:rFonts w:ascii="Courier New" w:hAnsi="Courier New" w:cs="Courier New"/>
          <w:spacing w:val="20"/>
          <w:kern w:val="24"/>
        </w:rPr>
        <w:t>for the</w:t>
      </w:r>
      <w:r w:rsidRPr="001F03F6">
        <w:rPr>
          <w:rFonts w:ascii="Courier New" w:hAnsi="Courier New" w:cs="Courier New"/>
          <w:spacing w:val="20"/>
          <w:kern w:val="24"/>
        </w:rPr>
        <w:t xml:space="preserve"> subject and addressing the </w:t>
      </w:r>
      <w:r w:rsidRPr="001F03F6">
        <w:rPr>
          <w:rFonts w:ascii="Courier New" w:hAnsi="Courier New" w:cs="Courier New"/>
          <w:spacing w:val="20"/>
          <w:kern w:val="24"/>
        </w:rPr>
        <w:lastRenderedPageBreak/>
        <w:t>issues to some extent as well. The project will achieve following objectives,</w:t>
      </w:r>
    </w:p>
    <w:p w:rsidR="00767207" w:rsidRPr="001F03F6" w:rsidRDefault="00767207" w:rsidP="00B07EDB">
      <w:pPr>
        <w:spacing w:line="360" w:lineRule="auto"/>
        <w:jc w:val="both"/>
        <w:rPr>
          <w:rFonts w:ascii="Courier New" w:hAnsi="Courier New" w:cs="Courier New"/>
          <w:spacing w:val="20"/>
          <w:kern w:val="24"/>
        </w:rPr>
      </w:pPr>
    </w:p>
    <w:p w:rsidR="00767207" w:rsidRPr="001F03F6" w:rsidRDefault="00767207" w:rsidP="00B07EDB">
      <w:pPr>
        <w:pStyle w:val="ListParagraph"/>
        <w:numPr>
          <w:ilvl w:val="0"/>
          <w:numId w:val="15"/>
        </w:numPr>
        <w:spacing w:line="360" w:lineRule="auto"/>
        <w:jc w:val="both"/>
        <w:rPr>
          <w:rFonts w:ascii="Courier New" w:hAnsi="Courier New" w:cs="Courier New"/>
          <w:spacing w:val="20"/>
          <w:kern w:val="24"/>
        </w:rPr>
      </w:pPr>
      <w:r w:rsidRPr="001F03F6">
        <w:rPr>
          <w:rFonts w:ascii="Courier New" w:hAnsi="Courier New" w:cs="Courier New"/>
          <w:spacing w:val="20"/>
          <w:kern w:val="24"/>
        </w:rPr>
        <w:t>Understanding credit risk.</w:t>
      </w:r>
    </w:p>
    <w:p w:rsidR="00767207" w:rsidRPr="001F03F6" w:rsidRDefault="00767207" w:rsidP="00B07EDB">
      <w:pPr>
        <w:pStyle w:val="ListParagraph"/>
        <w:numPr>
          <w:ilvl w:val="0"/>
          <w:numId w:val="15"/>
        </w:numPr>
        <w:spacing w:line="360" w:lineRule="auto"/>
        <w:jc w:val="both"/>
        <w:rPr>
          <w:rFonts w:ascii="Courier New" w:hAnsi="Courier New" w:cs="Courier New"/>
          <w:spacing w:val="20"/>
          <w:kern w:val="24"/>
        </w:rPr>
      </w:pPr>
      <w:r w:rsidRPr="001F03F6">
        <w:rPr>
          <w:rFonts w:ascii="Courier New" w:hAnsi="Courier New" w:cs="Courier New"/>
          <w:spacing w:val="20"/>
          <w:kern w:val="24"/>
        </w:rPr>
        <w:t>How to develop Credit and Operational Risk Management policies?</w:t>
      </w:r>
    </w:p>
    <w:p w:rsidR="00767207" w:rsidRPr="001F03F6" w:rsidRDefault="00767207" w:rsidP="00B07EDB">
      <w:pPr>
        <w:pStyle w:val="ListParagraph"/>
        <w:numPr>
          <w:ilvl w:val="0"/>
          <w:numId w:val="15"/>
        </w:numPr>
        <w:spacing w:line="360" w:lineRule="auto"/>
        <w:jc w:val="both"/>
        <w:rPr>
          <w:rFonts w:ascii="Courier New" w:hAnsi="Courier New" w:cs="Courier New"/>
          <w:spacing w:val="20"/>
          <w:kern w:val="24"/>
        </w:rPr>
      </w:pPr>
      <w:r w:rsidRPr="001F03F6">
        <w:rPr>
          <w:rFonts w:ascii="Courier New" w:hAnsi="Courier New" w:cs="Courier New"/>
          <w:spacing w:val="20"/>
          <w:kern w:val="24"/>
        </w:rPr>
        <w:t>Understanding how to develop limit while extending advances.</w:t>
      </w:r>
    </w:p>
    <w:p w:rsidR="00767207" w:rsidRPr="001F03F6" w:rsidRDefault="00767207" w:rsidP="00B07EDB">
      <w:pPr>
        <w:pStyle w:val="ListParagraph"/>
        <w:numPr>
          <w:ilvl w:val="0"/>
          <w:numId w:val="15"/>
        </w:numPr>
        <w:spacing w:line="360" w:lineRule="auto"/>
        <w:jc w:val="both"/>
        <w:rPr>
          <w:rFonts w:ascii="Courier New" w:hAnsi="Courier New" w:cs="Courier New"/>
          <w:spacing w:val="20"/>
          <w:kern w:val="24"/>
        </w:rPr>
      </w:pPr>
      <w:r w:rsidRPr="001F03F6">
        <w:rPr>
          <w:rFonts w:ascii="Courier New" w:hAnsi="Courier New" w:cs="Courier New"/>
          <w:spacing w:val="20"/>
          <w:kern w:val="24"/>
        </w:rPr>
        <w:t>Main factors of default causing credit risk.</w:t>
      </w:r>
    </w:p>
    <w:p w:rsidR="00767207" w:rsidRPr="001F03F6" w:rsidRDefault="00767207" w:rsidP="00B07EDB">
      <w:pPr>
        <w:pStyle w:val="ListParagraph"/>
        <w:numPr>
          <w:ilvl w:val="0"/>
          <w:numId w:val="15"/>
        </w:numPr>
        <w:spacing w:line="360" w:lineRule="auto"/>
        <w:jc w:val="both"/>
        <w:rPr>
          <w:rFonts w:ascii="Courier New" w:hAnsi="Courier New" w:cs="Courier New"/>
          <w:spacing w:val="20"/>
          <w:kern w:val="24"/>
        </w:rPr>
      </w:pPr>
      <w:r w:rsidRPr="001F03F6">
        <w:rPr>
          <w:rFonts w:ascii="Courier New" w:hAnsi="Courier New" w:cs="Courier New"/>
          <w:spacing w:val="20"/>
          <w:kern w:val="24"/>
        </w:rPr>
        <w:t>Assessment procedure and eligibility criteria for mortgages as collateral.</w:t>
      </w:r>
    </w:p>
    <w:p w:rsidR="00767207" w:rsidRPr="001F03F6" w:rsidRDefault="00767207" w:rsidP="00B07EDB">
      <w:pPr>
        <w:pStyle w:val="ListParagraph"/>
        <w:numPr>
          <w:ilvl w:val="0"/>
          <w:numId w:val="15"/>
        </w:numPr>
        <w:spacing w:line="360" w:lineRule="auto"/>
        <w:jc w:val="both"/>
        <w:rPr>
          <w:rFonts w:ascii="Courier New" w:hAnsi="Courier New" w:cs="Courier New"/>
          <w:spacing w:val="20"/>
          <w:kern w:val="24"/>
        </w:rPr>
      </w:pPr>
      <w:r w:rsidRPr="001F03F6">
        <w:rPr>
          <w:rFonts w:ascii="Courier New" w:hAnsi="Courier New" w:cs="Courier New"/>
          <w:spacing w:val="20"/>
          <w:kern w:val="24"/>
        </w:rPr>
        <w:t>Issues in accepting mortgages as collateral.</w:t>
      </w:r>
    </w:p>
    <w:p w:rsidR="00767207" w:rsidRPr="001F03F6" w:rsidRDefault="00767207" w:rsidP="00B07EDB">
      <w:pPr>
        <w:pStyle w:val="ListParagraph"/>
        <w:numPr>
          <w:ilvl w:val="0"/>
          <w:numId w:val="15"/>
        </w:numPr>
        <w:spacing w:line="360" w:lineRule="auto"/>
        <w:jc w:val="both"/>
        <w:rPr>
          <w:rFonts w:ascii="Courier New" w:hAnsi="Courier New" w:cs="Courier New"/>
          <w:spacing w:val="20"/>
          <w:kern w:val="24"/>
        </w:rPr>
      </w:pPr>
      <w:r w:rsidRPr="001F03F6">
        <w:rPr>
          <w:rFonts w:ascii="Courier New" w:hAnsi="Courier New" w:cs="Courier New"/>
          <w:spacing w:val="20"/>
          <w:kern w:val="24"/>
        </w:rPr>
        <w:t>How to manage internal and external factors that can cause operational risk?</w:t>
      </w:r>
    </w:p>
    <w:p w:rsidR="00767207" w:rsidRPr="001F03F6" w:rsidRDefault="00767207" w:rsidP="00B07EDB">
      <w:pPr>
        <w:pStyle w:val="ListParagraph"/>
        <w:numPr>
          <w:ilvl w:val="0"/>
          <w:numId w:val="15"/>
        </w:numPr>
        <w:spacing w:line="360" w:lineRule="auto"/>
        <w:jc w:val="both"/>
        <w:rPr>
          <w:rFonts w:ascii="Courier New" w:hAnsi="Courier New" w:cs="Courier New"/>
          <w:spacing w:val="20"/>
          <w:kern w:val="24"/>
        </w:rPr>
      </w:pPr>
      <w:r w:rsidRPr="001F03F6">
        <w:rPr>
          <w:rFonts w:ascii="Courier New" w:hAnsi="Courier New" w:cs="Courier New"/>
          <w:spacing w:val="20"/>
          <w:kern w:val="24"/>
        </w:rPr>
        <w:t>What modern techniques should be beneficial for Modern Agricultural Banking?</w:t>
      </w:r>
    </w:p>
    <w:p w:rsidR="00E70755" w:rsidRPr="001F03F6" w:rsidRDefault="00E70755" w:rsidP="00B07EDB">
      <w:pPr>
        <w:spacing w:line="360" w:lineRule="auto"/>
        <w:jc w:val="both"/>
        <w:rPr>
          <w:rFonts w:ascii="Courier New" w:hAnsi="Courier New"/>
          <w:spacing w:val="20"/>
          <w:kern w:val="24"/>
        </w:rPr>
      </w:pPr>
    </w:p>
    <w:p w:rsidR="00767207" w:rsidRPr="001F03F6" w:rsidRDefault="00767207" w:rsidP="00B07EDB">
      <w:pPr>
        <w:pStyle w:val="Heading2"/>
        <w:jc w:val="both"/>
        <w:rPr>
          <w:kern w:val="24"/>
          <w:sz w:val="24"/>
          <w:szCs w:val="24"/>
        </w:rPr>
      </w:pPr>
      <w:bookmarkStart w:id="7" w:name="_Toc248644026"/>
      <w:r w:rsidRPr="001F03F6">
        <w:rPr>
          <w:kern w:val="24"/>
          <w:sz w:val="24"/>
          <w:szCs w:val="24"/>
        </w:rPr>
        <w:t>1.4) Research Methodology</w:t>
      </w:r>
      <w:bookmarkEnd w:id="7"/>
    </w:p>
    <w:p w:rsidR="00767207" w:rsidRPr="001F03F6" w:rsidRDefault="005D41BF" w:rsidP="00B07EDB">
      <w:pPr>
        <w:pStyle w:val="Heading3"/>
        <w:jc w:val="both"/>
        <w:rPr>
          <w:i w:val="0"/>
          <w:spacing w:val="20"/>
          <w:kern w:val="24"/>
          <w:sz w:val="24"/>
        </w:rPr>
      </w:pPr>
      <w:bookmarkStart w:id="8" w:name="_Toc248644027"/>
      <w:r w:rsidRPr="001F03F6">
        <w:rPr>
          <w:i w:val="0"/>
          <w:spacing w:val="20"/>
          <w:kern w:val="24"/>
          <w:sz w:val="24"/>
        </w:rPr>
        <w:t>A</w:t>
      </w:r>
      <w:r w:rsidR="00767207" w:rsidRPr="001F03F6">
        <w:rPr>
          <w:i w:val="0"/>
          <w:spacing w:val="20"/>
          <w:kern w:val="24"/>
          <w:sz w:val="24"/>
        </w:rPr>
        <w:t>) Target Industry</w:t>
      </w:r>
      <w:bookmarkEnd w:id="8"/>
    </w:p>
    <w:p w:rsidR="00767207" w:rsidRPr="001F03F6" w:rsidRDefault="00C20C80"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 xml:space="preserve">Agriculture </w:t>
      </w:r>
      <w:r w:rsidR="00767207" w:rsidRPr="001F03F6">
        <w:rPr>
          <w:rFonts w:ascii="Courier New" w:hAnsi="Courier New" w:cs="Courier New"/>
          <w:spacing w:val="20"/>
          <w:kern w:val="24"/>
        </w:rPr>
        <w:t xml:space="preserve">Banking in Pakistan is </w:t>
      </w:r>
      <w:r w:rsidRPr="001F03F6">
        <w:rPr>
          <w:rFonts w:ascii="Courier New" w:hAnsi="Courier New" w:cs="Courier New"/>
          <w:spacing w:val="20"/>
          <w:kern w:val="24"/>
        </w:rPr>
        <w:t>the</w:t>
      </w:r>
      <w:r w:rsidR="00767207" w:rsidRPr="001F03F6">
        <w:rPr>
          <w:rFonts w:ascii="Courier New" w:hAnsi="Courier New" w:cs="Courier New"/>
          <w:spacing w:val="20"/>
          <w:kern w:val="24"/>
        </w:rPr>
        <w:t xml:space="preserve"> main focus of study.</w:t>
      </w:r>
    </w:p>
    <w:p w:rsidR="00767207" w:rsidRPr="001F03F6" w:rsidRDefault="005D41BF" w:rsidP="00B07EDB">
      <w:pPr>
        <w:pStyle w:val="Heading3"/>
        <w:jc w:val="both"/>
        <w:rPr>
          <w:i w:val="0"/>
          <w:spacing w:val="20"/>
          <w:kern w:val="24"/>
          <w:sz w:val="24"/>
        </w:rPr>
      </w:pPr>
      <w:bookmarkStart w:id="9" w:name="_Toc248644028"/>
      <w:r w:rsidRPr="001F03F6">
        <w:rPr>
          <w:i w:val="0"/>
          <w:spacing w:val="20"/>
          <w:kern w:val="24"/>
          <w:sz w:val="24"/>
        </w:rPr>
        <w:t>B</w:t>
      </w:r>
      <w:r w:rsidR="00767207" w:rsidRPr="001F03F6">
        <w:rPr>
          <w:i w:val="0"/>
          <w:spacing w:val="20"/>
          <w:kern w:val="24"/>
          <w:sz w:val="24"/>
        </w:rPr>
        <w:t>) Population</w:t>
      </w:r>
      <w:r w:rsidR="00262385" w:rsidRPr="001F03F6">
        <w:rPr>
          <w:i w:val="0"/>
          <w:spacing w:val="20"/>
          <w:kern w:val="24"/>
          <w:sz w:val="24"/>
        </w:rPr>
        <w:t xml:space="preserve"> and </w:t>
      </w:r>
      <w:r w:rsidR="00767207" w:rsidRPr="001F03F6">
        <w:rPr>
          <w:i w:val="0"/>
          <w:spacing w:val="20"/>
          <w:kern w:val="24"/>
          <w:sz w:val="24"/>
        </w:rPr>
        <w:t>Sample</w:t>
      </w:r>
      <w:bookmarkEnd w:id="9"/>
    </w:p>
    <w:p w:rsidR="00767207" w:rsidRPr="001F03F6" w:rsidRDefault="002707E1"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 xml:space="preserve">Agricultural </w:t>
      </w:r>
      <w:r w:rsidR="004A6422" w:rsidRPr="001F03F6">
        <w:rPr>
          <w:rFonts w:ascii="Courier New" w:hAnsi="Courier New" w:cs="Courier New"/>
          <w:spacing w:val="20"/>
          <w:kern w:val="24"/>
        </w:rPr>
        <w:t>S</w:t>
      </w:r>
      <w:r w:rsidR="00767207" w:rsidRPr="001F03F6">
        <w:rPr>
          <w:rFonts w:ascii="Courier New" w:hAnsi="Courier New" w:cs="Courier New"/>
          <w:spacing w:val="20"/>
          <w:kern w:val="24"/>
        </w:rPr>
        <w:t>pecialized Banks is the population here while Frontier Provincial Cooperative Bank Limited is the sample of the study. FPCB is based at Peshawar.</w:t>
      </w:r>
    </w:p>
    <w:p w:rsidR="00767207" w:rsidRPr="001F03F6" w:rsidRDefault="005D41BF" w:rsidP="00B07EDB">
      <w:pPr>
        <w:pStyle w:val="Heading3"/>
        <w:jc w:val="both"/>
        <w:rPr>
          <w:rStyle w:val="SubtleEmphasis"/>
          <w:rFonts w:cs="Courier New"/>
          <w:iCs w:val="0"/>
          <w:color w:val="auto"/>
          <w:spacing w:val="20"/>
          <w:kern w:val="24"/>
          <w:sz w:val="24"/>
        </w:rPr>
      </w:pPr>
      <w:bookmarkStart w:id="10" w:name="_Toc248644029"/>
      <w:r w:rsidRPr="001F03F6">
        <w:rPr>
          <w:i w:val="0"/>
          <w:spacing w:val="20"/>
          <w:kern w:val="24"/>
          <w:sz w:val="24"/>
        </w:rPr>
        <w:t>C</w:t>
      </w:r>
      <w:r w:rsidR="00767207" w:rsidRPr="001F03F6">
        <w:rPr>
          <w:i w:val="0"/>
          <w:spacing w:val="20"/>
          <w:kern w:val="24"/>
          <w:sz w:val="24"/>
        </w:rPr>
        <w:t>) Research Type</w:t>
      </w:r>
      <w:bookmarkEnd w:id="10"/>
    </w:p>
    <w:p w:rsidR="00767207"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 xml:space="preserve">The study is based on creating solutions for the real time problem at the Bank. The problem needs solutions and recommendations which will help the bank to perform its operations better to get it </w:t>
      </w:r>
      <w:r w:rsidRPr="001F03F6">
        <w:rPr>
          <w:rFonts w:ascii="Courier New" w:hAnsi="Courier New" w:cs="Courier New"/>
          <w:spacing w:val="20"/>
          <w:kern w:val="24"/>
        </w:rPr>
        <w:lastRenderedPageBreak/>
        <w:t>out of the swirl of liquidation. According to theor</w:t>
      </w:r>
      <w:r w:rsidR="00DC70CC" w:rsidRPr="001F03F6">
        <w:rPr>
          <w:rFonts w:ascii="Courier New" w:hAnsi="Courier New" w:cs="Courier New"/>
          <w:spacing w:val="20"/>
          <w:kern w:val="24"/>
        </w:rPr>
        <w:t>etical concept</w:t>
      </w:r>
      <w:r w:rsidRPr="001F03F6">
        <w:rPr>
          <w:rFonts w:ascii="Courier New" w:hAnsi="Courier New" w:cs="Courier New"/>
          <w:spacing w:val="20"/>
          <w:kern w:val="24"/>
        </w:rPr>
        <w:t xml:space="preserve"> t</w:t>
      </w:r>
      <w:r w:rsidR="00C20C80" w:rsidRPr="001F03F6">
        <w:rPr>
          <w:rFonts w:ascii="Courier New" w:hAnsi="Courier New" w:cs="Courier New"/>
          <w:spacing w:val="20"/>
          <w:kern w:val="24"/>
        </w:rPr>
        <w:t>he research type done in this project</w:t>
      </w:r>
      <w:r w:rsidRPr="001F03F6">
        <w:rPr>
          <w:rFonts w:ascii="Courier New" w:hAnsi="Courier New" w:cs="Courier New"/>
          <w:spacing w:val="20"/>
          <w:kern w:val="24"/>
        </w:rPr>
        <w:t xml:space="preserve"> is Applied Research.</w:t>
      </w:r>
    </w:p>
    <w:p w:rsidR="00767207" w:rsidRPr="001F03F6" w:rsidRDefault="005D41BF" w:rsidP="00B07EDB">
      <w:pPr>
        <w:pStyle w:val="Heading3"/>
        <w:jc w:val="both"/>
        <w:rPr>
          <w:i w:val="0"/>
          <w:spacing w:val="20"/>
          <w:kern w:val="24"/>
          <w:sz w:val="24"/>
        </w:rPr>
      </w:pPr>
      <w:bookmarkStart w:id="11" w:name="_Toc248644030"/>
      <w:r w:rsidRPr="001F03F6">
        <w:rPr>
          <w:i w:val="0"/>
          <w:spacing w:val="20"/>
          <w:kern w:val="24"/>
          <w:sz w:val="24"/>
        </w:rPr>
        <w:t>D</w:t>
      </w:r>
      <w:r w:rsidR="00767207" w:rsidRPr="001F03F6">
        <w:rPr>
          <w:i w:val="0"/>
          <w:spacing w:val="20"/>
          <w:kern w:val="24"/>
          <w:sz w:val="24"/>
        </w:rPr>
        <w:t>) Research Design</w:t>
      </w:r>
      <w:bookmarkEnd w:id="11"/>
      <w:r w:rsidR="00767207" w:rsidRPr="001F03F6">
        <w:rPr>
          <w:i w:val="0"/>
          <w:spacing w:val="20"/>
          <w:kern w:val="24"/>
          <w:sz w:val="24"/>
        </w:rPr>
        <w:t xml:space="preserve"> </w:t>
      </w:r>
    </w:p>
    <w:p w:rsidR="00767207"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This section will give a designed path way of conducting the research on the subject</w:t>
      </w:r>
    </w:p>
    <w:p w:rsidR="00767207" w:rsidRPr="001F03F6" w:rsidRDefault="00767207" w:rsidP="00B07EDB">
      <w:pPr>
        <w:spacing w:line="360" w:lineRule="auto"/>
        <w:jc w:val="both"/>
        <w:rPr>
          <w:rFonts w:ascii="Courier New" w:hAnsi="Courier New" w:cs="Courier New"/>
          <w:spacing w:val="20"/>
          <w:kern w:val="24"/>
        </w:rPr>
      </w:pPr>
    </w:p>
    <w:p w:rsidR="00767207" w:rsidRPr="001F03F6" w:rsidRDefault="002F423C" w:rsidP="006347C0">
      <w:pPr>
        <w:pStyle w:val="Heading5"/>
        <w:ind w:left="0" w:firstLine="720"/>
        <w:jc w:val="both"/>
        <w:rPr>
          <w:i w:val="0"/>
          <w:kern w:val="24"/>
        </w:rPr>
      </w:pPr>
      <w:r w:rsidRPr="001F03F6">
        <w:rPr>
          <w:i w:val="0"/>
          <w:kern w:val="24"/>
        </w:rPr>
        <w:t>i</w:t>
      </w:r>
      <w:r w:rsidR="00767207" w:rsidRPr="001F03F6">
        <w:rPr>
          <w:i w:val="0"/>
          <w:kern w:val="24"/>
        </w:rPr>
        <w:t>) Purpose of Study</w:t>
      </w:r>
    </w:p>
    <w:p w:rsidR="00767207" w:rsidRPr="001F03F6" w:rsidRDefault="006347C0" w:rsidP="006347C0">
      <w:pPr>
        <w:spacing w:line="360" w:lineRule="auto"/>
        <w:ind w:left="720"/>
        <w:jc w:val="both"/>
        <w:rPr>
          <w:rFonts w:ascii="Courier New" w:hAnsi="Courier New" w:cs="Courier New"/>
          <w:spacing w:val="20"/>
          <w:kern w:val="24"/>
        </w:rPr>
      </w:pPr>
      <w:r w:rsidRPr="001F03F6">
        <w:rPr>
          <w:rFonts w:ascii="Courier New" w:hAnsi="Courier New" w:cs="Courier New"/>
          <w:spacing w:val="20"/>
          <w:kern w:val="24"/>
        </w:rPr>
        <w:t>P</w:t>
      </w:r>
      <w:r w:rsidR="00767207" w:rsidRPr="001F03F6">
        <w:rPr>
          <w:rFonts w:ascii="Courier New" w:hAnsi="Courier New" w:cs="Courier New"/>
          <w:spacing w:val="20"/>
          <w:kern w:val="24"/>
        </w:rPr>
        <w:t>urpose</w:t>
      </w:r>
      <w:r w:rsidRPr="001F03F6">
        <w:rPr>
          <w:rFonts w:ascii="Courier New" w:hAnsi="Courier New" w:cs="Courier New"/>
          <w:spacing w:val="20"/>
          <w:kern w:val="24"/>
        </w:rPr>
        <w:t xml:space="preserve"> </w:t>
      </w:r>
      <w:r w:rsidR="00767207" w:rsidRPr="001F03F6">
        <w:rPr>
          <w:rFonts w:ascii="Courier New" w:hAnsi="Courier New" w:cs="Courier New"/>
          <w:spacing w:val="20"/>
          <w:kern w:val="24"/>
        </w:rPr>
        <w:t xml:space="preserve">of study is to implement theoretical knowledge on </w:t>
      </w:r>
      <w:r w:rsidRPr="001F03F6">
        <w:rPr>
          <w:rFonts w:ascii="Courier New" w:hAnsi="Courier New" w:cs="Courier New"/>
          <w:spacing w:val="20"/>
          <w:kern w:val="24"/>
        </w:rPr>
        <w:t xml:space="preserve">the above mentioned </w:t>
      </w:r>
      <w:r w:rsidR="00767207" w:rsidRPr="001F03F6">
        <w:rPr>
          <w:rFonts w:ascii="Courier New" w:hAnsi="Courier New" w:cs="Courier New"/>
          <w:spacing w:val="20"/>
          <w:kern w:val="24"/>
        </w:rPr>
        <w:t xml:space="preserve">financial institution to help better understand the theoretical knowledge and to see its practical implementation. </w:t>
      </w:r>
    </w:p>
    <w:p w:rsidR="00767207" w:rsidRPr="001F03F6" w:rsidRDefault="00274D4B" w:rsidP="00B07EDB">
      <w:pPr>
        <w:pStyle w:val="Heading5"/>
        <w:jc w:val="both"/>
        <w:rPr>
          <w:i w:val="0"/>
          <w:kern w:val="24"/>
        </w:rPr>
      </w:pPr>
      <w:r w:rsidRPr="001F03F6">
        <w:rPr>
          <w:i w:val="0"/>
          <w:kern w:val="24"/>
        </w:rPr>
        <w:t>ii)</w:t>
      </w:r>
      <w:r w:rsidR="00767207" w:rsidRPr="001F03F6">
        <w:rPr>
          <w:i w:val="0"/>
          <w:kern w:val="24"/>
        </w:rPr>
        <w:t xml:space="preserve"> Extent of Researcher Interference</w:t>
      </w:r>
    </w:p>
    <w:p w:rsidR="00767207" w:rsidRPr="001F03F6" w:rsidRDefault="00C20C80" w:rsidP="006347C0">
      <w:pPr>
        <w:spacing w:line="360" w:lineRule="auto"/>
        <w:ind w:left="720"/>
        <w:jc w:val="both"/>
        <w:rPr>
          <w:rFonts w:ascii="Courier New" w:hAnsi="Courier New" w:cs="Courier New"/>
          <w:spacing w:val="20"/>
          <w:kern w:val="24"/>
        </w:rPr>
      </w:pPr>
      <w:r w:rsidRPr="001F03F6">
        <w:rPr>
          <w:rFonts w:ascii="Courier New" w:hAnsi="Courier New" w:cs="Courier New"/>
          <w:spacing w:val="20"/>
          <w:kern w:val="24"/>
        </w:rPr>
        <w:t>The</w:t>
      </w:r>
      <w:r w:rsidR="00767207" w:rsidRPr="001F03F6">
        <w:rPr>
          <w:rFonts w:ascii="Courier New" w:hAnsi="Courier New" w:cs="Courier New"/>
          <w:spacing w:val="20"/>
          <w:kern w:val="24"/>
        </w:rPr>
        <w:t xml:space="preserve"> intervention in the research environment and study situation</w:t>
      </w:r>
      <w:r w:rsidR="005E0B7A" w:rsidRPr="001F03F6">
        <w:rPr>
          <w:rFonts w:ascii="Courier New" w:hAnsi="Courier New" w:cs="Courier New"/>
          <w:spacing w:val="20"/>
          <w:kern w:val="24"/>
        </w:rPr>
        <w:t>s</w:t>
      </w:r>
      <w:r w:rsidR="00767207" w:rsidRPr="001F03F6">
        <w:rPr>
          <w:rFonts w:ascii="Courier New" w:hAnsi="Courier New" w:cs="Courier New"/>
          <w:spacing w:val="20"/>
          <w:kern w:val="24"/>
        </w:rPr>
        <w:t xml:space="preserve"> </w:t>
      </w:r>
      <w:r w:rsidR="00027246" w:rsidRPr="001F03F6">
        <w:rPr>
          <w:rFonts w:ascii="Courier New" w:hAnsi="Courier New" w:cs="Courier New"/>
          <w:spacing w:val="20"/>
          <w:kern w:val="24"/>
        </w:rPr>
        <w:t>is</w:t>
      </w:r>
      <w:r w:rsidR="00767207" w:rsidRPr="001F03F6">
        <w:rPr>
          <w:rFonts w:ascii="Courier New" w:hAnsi="Courier New" w:cs="Courier New"/>
          <w:spacing w:val="20"/>
          <w:kern w:val="24"/>
        </w:rPr>
        <w:t xml:space="preserve"> </w:t>
      </w:r>
      <w:r w:rsidR="005C3938" w:rsidRPr="001F03F6">
        <w:rPr>
          <w:rFonts w:ascii="Courier New" w:hAnsi="Courier New" w:cs="Courier New"/>
          <w:spacing w:val="20"/>
          <w:kern w:val="24"/>
        </w:rPr>
        <w:t>less, which</w:t>
      </w:r>
      <w:r w:rsidR="00767207" w:rsidRPr="001F03F6">
        <w:rPr>
          <w:rFonts w:ascii="Courier New" w:hAnsi="Courier New" w:cs="Courier New"/>
          <w:spacing w:val="20"/>
          <w:kern w:val="24"/>
        </w:rPr>
        <w:t xml:space="preserve"> means interference </w:t>
      </w:r>
      <w:r w:rsidR="005F0AA7" w:rsidRPr="001F03F6">
        <w:rPr>
          <w:rFonts w:ascii="Courier New" w:hAnsi="Courier New" w:cs="Courier New"/>
          <w:spacing w:val="20"/>
          <w:kern w:val="24"/>
        </w:rPr>
        <w:t>is</w:t>
      </w:r>
      <w:r w:rsidR="00767207" w:rsidRPr="001F03F6">
        <w:rPr>
          <w:rFonts w:ascii="Courier New" w:hAnsi="Courier New" w:cs="Courier New"/>
          <w:spacing w:val="20"/>
          <w:kern w:val="24"/>
        </w:rPr>
        <w:t xml:space="preserve"> Minimal (studying events as they normally occur).</w:t>
      </w:r>
    </w:p>
    <w:p w:rsidR="00767207" w:rsidRPr="001F03F6" w:rsidRDefault="00274D4B" w:rsidP="00B07EDB">
      <w:pPr>
        <w:pStyle w:val="Heading5"/>
        <w:jc w:val="both"/>
        <w:rPr>
          <w:i w:val="0"/>
          <w:kern w:val="24"/>
        </w:rPr>
      </w:pPr>
      <w:r w:rsidRPr="001F03F6">
        <w:rPr>
          <w:i w:val="0"/>
          <w:kern w:val="24"/>
        </w:rPr>
        <w:t>iii</w:t>
      </w:r>
      <w:r w:rsidR="00767207" w:rsidRPr="001F03F6">
        <w:rPr>
          <w:i w:val="0"/>
          <w:kern w:val="24"/>
        </w:rPr>
        <w:t>) Study Settings</w:t>
      </w:r>
    </w:p>
    <w:p w:rsidR="00767207" w:rsidRPr="001F03F6" w:rsidRDefault="0031600F" w:rsidP="006347C0">
      <w:pPr>
        <w:spacing w:line="360" w:lineRule="auto"/>
        <w:ind w:left="720"/>
        <w:jc w:val="both"/>
        <w:rPr>
          <w:rFonts w:ascii="Courier New" w:hAnsi="Courier New" w:cs="Courier New"/>
          <w:spacing w:val="20"/>
          <w:kern w:val="24"/>
        </w:rPr>
      </w:pPr>
      <w:r w:rsidRPr="001F03F6">
        <w:rPr>
          <w:rFonts w:ascii="Courier New" w:hAnsi="Courier New" w:cs="Courier New"/>
          <w:spacing w:val="20"/>
          <w:kern w:val="24"/>
        </w:rPr>
        <w:t xml:space="preserve">There </w:t>
      </w:r>
      <w:r w:rsidR="006422E8" w:rsidRPr="001F03F6">
        <w:rPr>
          <w:rFonts w:ascii="Courier New" w:hAnsi="Courier New" w:cs="Courier New"/>
          <w:spacing w:val="20"/>
          <w:kern w:val="24"/>
        </w:rPr>
        <w:t>is no artificial study setting</w:t>
      </w:r>
      <w:r w:rsidR="00767207" w:rsidRPr="001F03F6">
        <w:rPr>
          <w:rFonts w:ascii="Courier New" w:hAnsi="Courier New" w:cs="Courier New"/>
          <w:spacing w:val="20"/>
          <w:kern w:val="24"/>
        </w:rPr>
        <w:t xml:space="preserve"> to better understand the si</w:t>
      </w:r>
      <w:r w:rsidRPr="001F03F6">
        <w:rPr>
          <w:rFonts w:ascii="Courier New" w:hAnsi="Courier New" w:cs="Courier New"/>
          <w:spacing w:val="20"/>
          <w:kern w:val="24"/>
        </w:rPr>
        <w:t>tuation because it is out of</w:t>
      </w:r>
      <w:r w:rsidR="00767207" w:rsidRPr="001F03F6">
        <w:rPr>
          <w:rFonts w:ascii="Courier New" w:hAnsi="Courier New" w:cs="Courier New"/>
          <w:spacing w:val="20"/>
          <w:kern w:val="24"/>
        </w:rPr>
        <w:t xml:space="preserve"> bound to do so therefore the type of setting </w:t>
      </w:r>
      <w:r w:rsidR="006422E8" w:rsidRPr="001F03F6">
        <w:rPr>
          <w:rFonts w:ascii="Courier New" w:hAnsi="Courier New" w:cs="Courier New"/>
          <w:spacing w:val="20"/>
          <w:kern w:val="24"/>
        </w:rPr>
        <w:t>is</w:t>
      </w:r>
      <w:r w:rsidR="00767207" w:rsidRPr="001F03F6">
        <w:rPr>
          <w:rFonts w:ascii="Courier New" w:hAnsi="Courier New" w:cs="Courier New"/>
          <w:spacing w:val="20"/>
          <w:kern w:val="24"/>
        </w:rPr>
        <w:t xml:space="preserve"> non-contrived.</w:t>
      </w:r>
    </w:p>
    <w:p w:rsidR="00767207" w:rsidRPr="001F03F6" w:rsidRDefault="00274D4B" w:rsidP="00B07EDB">
      <w:pPr>
        <w:pStyle w:val="Heading5"/>
        <w:jc w:val="both"/>
        <w:rPr>
          <w:i w:val="0"/>
          <w:kern w:val="24"/>
        </w:rPr>
      </w:pPr>
      <w:r w:rsidRPr="001F03F6">
        <w:rPr>
          <w:i w:val="0"/>
          <w:kern w:val="24"/>
        </w:rPr>
        <w:t>iv</w:t>
      </w:r>
      <w:r w:rsidR="004A6422" w:rsidRPr="001F03F6">
        <w:rPr>
          <w:i w:val="0"/>
          <w:kern w:val="24"/>
        </w:rPr>
        <w:t xml:space="preserve">) </w:t>
      </w:r>
      <w:r w:rsidR="00767207" w:rsidRPr="001F03F6">
        <w:rPr>
          <w:i w:val="0"/>
          <w:kern w:val="24"/>
        </w:rPr>
        <w:t>Data Collection Method</w:t>
      </w:r>
    </w:p>
    <w:p w:rsidR="00767207" w:rsidRPr="001F03F6" w:rsidRDefault="004A6422" w:rsidP="004A6422">
      <w:pPr>
        <w:spacing w:line="360" w:lineRule="auto"/>
        <w:ind w:left="720"/>
        <w:jc w:val="both"/>
        <w:rPr>
          <w:rFonts w:ascii="Courier New" w:hAnsi="Courier New" w:cs="Courier New"/>
          <w:spacing w:val="20"/>
          <w:kern w:val="24"/>
        </w:rPr>
      </w:pPr>
      <w:r w:rsidRPr="001F03F6">
        <w:rPr>
          <w:rFonts w:ascii="Courier New" w:hAnsi="Courier New" w:cs="Courier New"/>
          <w:spacing w:val="20"/>
          <w:kern w:val="24"/>
        </w:rPr>
        <w:t>B</w:t>
      </w:r>
      <w:r w:rsidR="00767207" w:rsidRPr="001F03F6">
        <w:rPr>
          <w:rFonts w:ascii="Courier New" w:hAnsi="Courier New" w:cs="Courier New"/>
          <w:spacing w:val="20"/>
          <w:kern w:val="24"/>
        </w:rPr>
        <w:t xml:space="preserve">oth primary and secondary sources </w:t>
      </w:r>
      <w:r w:rsidRPr="001F03F6">
        <w:rPr>
          <w:rFonts w:ascii="Courier New" w:hAnsi="Courier New" w:cs="Courier New"/>
          <w:spacing w:val="20"/>
          <w:kern w:val="24"/>
        </w:rPr>
        <w:t xml:space="preserve">are used </w:t>
      </w:r>
      <w:r w:rsidR="00767207" w:rsidRPr="001F03F6">
        <w:rPr>
          <w:rFonts w:ascii="Courier New" w:hAnsi="Courier New" w:cs="Courier New"/>
          <w:spacing w:val="20"/>
          <w:kern w:val="24"/>
        </w:rPr>
        <w:t xml:space="preserve">as data collection procedure. Primary sources include interviewing; discussion with supervisor, discussion with professional personnel having banking knowledge (could be the seniors, executives at different financial institutions etc. Secondary source includes the internet, News papers, financial journals, </w:t>
      </w:r>
      <w:r w:rsidR="00767207" w:rsidRPr="001F03F6">
        <w:rPr>
          <w:rFonts w:ascii="Courier New" w:hAnsi="Courier New" w:cs="Courier New"/>
          <w:spacing w:val="20"/>
          <w:kern w:val="24"/>
        </w:rPr>
        <w:lastRenderedPageBreak/>
        <w:t xml:space="preserve">and any other publications related to the subject. </w:t>
      </w:r>
    </w:p>
    <w:p w:rsidR="00767207" w:rsidRPr="001F03F6" w:rsidRDefault="005D41BF" w:rsidP="00F22D66">
      <w:pPr>
        <w:pStyle w:val="Heading5"/>
        <w:jc w:val="both"/>
        <w:rPr>
          <w:rFonts w:cs="Courier New"/>
          <w:i w:val="0"/>
          <w:kern w:val="24"/>
        </w:rPr>
      </w:pPr>
      <w:r w:rsidRPr="001F03F6">
        <w:rPr>
          <w:rFonts w:cs="Courier New"/>
          <w:i w:val="0"/>
          <w:kern w:val="24"/>
        </w:rPr>
        <w:t>a</w:t>
      </w:r>
      <w:r w:rsidR="00767207" w:rsidRPr="001F03F6">
        <w:rPr>
          <w:rFonts w:cs="Courier New"/>
          <w:i w:val="0"/>
          <w:kern w:val="24"/>
        </w:rPr>
        <w:t>) Interview</w:t>
      </w:r>
    </w:p>
    <w:p w:rsidR="00A6046D" w:rsidRPr="001F03F6" w:rsidRDefault="00A6046D" w:rsidP="00F22D66">
      <w:pPr>
        <w:spacing w:line="360" w:lineRule="auto"/>
        <w:ind w:left="720"/>
        <w:jc w:val="both"/>
        <w:rPr>
          <w:rFonts w:ascii="Courier New" w:hAnsi="Courier New" w:cs="Courier New"/>
          <w:spacing w:val="20"/>
          <w:kern w:val="24"/>
        </w:rPr>
      </w:pPr>
      <w:r w:rsidRPr="001F03F6">
        <w:rPr>
          <w:rFonts w:ascii="Courier New" w:hAnsi="Courier New" w:cs="Courier New"/>
          <w:spacing w:val="20"/>
          <w:kern w:val="24"/>
        </w:rPr>
        <w:t xml:space="preserve">As one of the authentic source of getting information research conducted few interviews with Bank personnel and other executives having banking as profession. The interviews have shown that the bank under discussion had been once a very profitable and tax paying entity. Its history is based on short span as it was under the affiliation of Punjab Provincial Cooperative Bank until the division of subcontinent. </w:t>
      </w:r>
    </w:p>
    <w:p w:rsidR="00A6046D" w:rsidRPr="001F03F6" w:rsidRDefault="00A6046D" w:rsidP="00A6046D">
      <w:pPr>
        <w:spacing w:line="360" w:lineRule="auto"/>
        <w:ind w:left="1440"/>
        <w:jc w:val="both"/>
        <w:rPr>
          <w:rFonts w:ascii="Courier New" w:hAnsi="Courier New" w:cs="Courier New"/>
          <w:spacing w:val="20"/>
          <w:kern w:val="24"/>
        </w:rPr>
      </w:pPr>
    </w:p>
    <w:p w:rsidR="00A6046D" w:rsidRPr="001F03F6" w:rsidRDefault="00A6046D" w:rsidP="00F22D66">
      <w:pPr>
        <w:spacing w:line="360" w:lineRule="auto"/>
        <w:ind w:left="720"/>
        <w:jc w:val="both"/>
        <w:rPr>
          <w:rFonts w:ascii="Courier New" w:hAnsi="Courier New" w:cs="Courier New"/>
          <w:spacing w:val="20"/>
          <w:kern w:val="24"/>
        </w:rPr>
      </w:pPr>
      <w:r w:rsidRPr="001F03F6">
        <w:rPr>
          <w:rFonts w:ascii="Courier New" w:hAnsi="Courier New" w:cs="Courier New"/>
          <w:spacing w:val="20"/>
          <w:kern w:val="24"/>
        </w:rPr>
        <w:t xml:space="preserve">This bank is used to finance the local farmer at District level to help boost agriculture at provincial level. For almost three decades it was successful in doing its mission. The views shown that there were some basic issues that a bank must avoid for its successful existence were ignored. Another view </w:t>
      </w:r>
      <w:r w:rsidR="005D41BF" w:rsidRPr="001F03F6">
        <w:rPr>
          <w:rFonts w:ascii="Courier New" w:hAnsi="Courier New" w:cs="Courier New"/>
          <w:spacing w:val="20"/>
          <w:kern w:val="24"/>
        </w:rPr>
        <w:t>tells</w:t>
      </w:r>
      <w:r w:rsidRPr="001F03F6">
        <w:rPr>
          <w:rFonts w:ascii="Courier New" w:hAnsi="Courier New" w:cs="Courier New"/>
          <w:spacing w:val="20"/>
          <w:kern w:val="24"/>
        </w:rPr>
        <w:t xml:space="preserve"> that banks must avoid political loans and must not accept political influence.</w:t>
      </w:r>
      <w:r w:rsidR="005D41BF" w:rsidRPr="001F03F6">
        <w:rPr>
          <w:rFonts w:ascii="Courier New" w:hAnsi="Courier New" w:cs="Courier New"/>
          <w:spacing w:val="20"/>
          <w:kern w:val="24"/>
        </w:rPr>
        <w:t xml:space="preserve"> Risk in the banking sector is the emerging issue nowadays and every bank has their Risk Management departments that help them mitigate risk and or manage if any. Risk was defined as the probability to occur an unexpected event. If we see in the banking perspective there are two main risks are of importance along with others. These are Credit and Operations risk. Credit risk could be the default of counterparty on its obligations as agreed. And operation risk can cause operational losses </w:t>
      </w:r>
      <w:r w:rsidR="005D41BF" w:rsidRPr="001F03F6">
        <w:rPr>
          <w:rFonts w:ascii="Courier New" w:hAnsi="Courier New" w:cs="Courier New"/>
          <w:spacing w:val="20"/>
          <w:kern w:val="24"/>
        </w:rPr>
        <w:lastRenderedPageBreak/>
        <w:t>which ultimately impacts the profitability of any organization or bank. FPCB</w:t>
      </w:r>
      <w:r w:rsidR="000D74B2" w:rsidRPr="001F03F6">
        <w:rPr>
          <w:rFonts w:ascii="Courier New" w:hAnsi="Courier New" w:cs="Courier New"/>
          <w:spacing w:val="20"/>
          <w:kern w:val="24"/>
        </w:rPr>
        <w:t xml:space="preserve"> has faced such risks from last two to three years. Bank management along with the incompetence of the person heading it led it to liquidation stage. </w:t>
      </w:r>
      <w:r w:rsidR="005D41BF" w:rsidRPr="001F03F6">
        <w:rPr>
          <w:rFonts w:ascii="Courier New" w:hAnsi="Courier New" w:cs="Courier New"/>
          <w:spacing w:val="20"/>
          <w:kern w:val="24"/>
        </w:rPr>
        <w:t xml:space="preserve">  </w:t>
      </w:r>
    </w:p>
    <w:p w:rsidR="00767207" w:rsidRPr="001F03F6" w:rsidRDefault="005D41BF" w:rsidP="00F22D66">
      <w:pPr>
        <w:pStyle w:val="Heading5"/>
        <w:jc w:val="both"/>
        <w:rPr>
          <w:rFonts w:cs="Courier New"/>
          <w:i w:val="0"/>
          <w:kern w:val="24"/>
        </w:rPr>
      </w:pPr>
      <w:r w:rsidRPr="001F03F6">
        <w:rPr>
          <w:rFonts w:cs="Courier New"/>
          <w:i w:val="0"/>
          <w:kern w:val="24"/>
        </w:rPr>
        <w:t>b</w:t>
      </w:r>
      <w:r w:rsidR="00767207" w:rsidRPr="001F03F6">
        <w:rPr>
          <w:rFonts w:cs="Courier New"/>
          <w:i w:val="0"/>
          <w:kern w:val="24"/>
        </w:rPr>
        <w:t xml:space="preserve">) Internet </w:t>
      </w:r>
    </w:p>
    <w:p w:rsidR="00767207" w:rsidRPr="001F03F6" w:rsidRDefault="000D74B2" w:rsidP="00F22D66">
      <w:pPr>
        <w:spacing w:line="360" w:lineRule="auto"/>
        <w:ind w:left="720"/>
        <w:jc w:val="both"/>
        <w:rPr>
          <w:rFonts w:ascii="Courier New" w:hAnsi="Courier New" w:cs="Courier New"/>
          <w:spacing w:val="20"/>
          <w:kern w:val="24"/>
        </w:rPr>
      </w:pPr>
      <w:r w:rsidRPr="001F03F6">
        <w:rPr>
          <w:rFonts w:ascii="Courier New" w:hAnsi="Courier New" w:cs="Courier New"/>
          <w:spacing w:val="20"/>
          <w:kern w:val="24"/>
        </w:rPr>
        <w:t xml:space="preserve">Research has collected the information and other data on the subject under discussion from many internet </w:t>
      </w:r>
      <w:r w:rsidR="00C1434D" w:rsidRPr="001F03F6">
        <w:rPr>
          <w:rFonts w:ascii="Courier New" w:hAnsi="Courier New" w:cs="Courier New"/>
          <w:spacing w:val="20"/>
          <w:kern w:val="24"/>
        </w:rPr>
        <w:t xml:space="preserve">sources like websites regarding research or essay work already done on the project.  Historical knowledge about agriculture banking in Subcontinent is collected from various web sources. It was used </w:t>
      </w:r>
      <w:r w:rsidR="00767207" w:rsidRPr="001F03F6">
        <w:rPr>
          <w:rFonts w:ascii="Courier New" w:hAnsi="Courier New" w:cs="Courier New"/>
          <w:spacing w:val="20"/>
          <w:kern w:val="24"/>
        </w:rPr>
        <w:t>to explain certain phenomenon, rules and regulations, and other related knowledge on banking in Pakistan. Moreover</w:t>
      </w:r>
      <w:r w:rsidR="00AF455F" w:rsidRPr="001F03F6">
        <w:rPr>
          <w:rFonts w:ascii="Courier New" w:hAnsi="Courier New" w:cs="Courier New"/>
          <w:spacing w:val="20"/>
          <w:kern w:val="24"/>
        </w:rPr>
        <w:t>,</w:t>
      </w:r>
      <w:r w:rsidR="00767207" w:rsidRPr="001F03F6">
        <w:rPr>
          <w:rFonts w:ascii="Courier New" w:hAnsi="Courier New" w:cs="Courier New"/>
          <w:spacing w:val="20"/>
          <w:kern w:val="24"/>
        </w:rPr>
        <w:t xml:space="preserve"> information on the Cooperative banks currently working in the world</w:t>
      </w:r>
      <w:r w:rsidR="00AF455F" w:rsidRPr="001F03F6">
        <w:rPr>
          <w:rFonts w:ascii="Courier New" w:hAnsi="Courier New" w:cs="Courier New"/>
          <w:spacing w:val="20"/>
          <w:kern w:val="24"/>
        </w:rPr>
        <w:t xml:space="preserve"> is also taken from the internet</w:t>
      </w:r>
      <w:r w:rsidR="00767207" w:rsidRPr="001F03F6">
        <w:rPr>
          <w:rFonts w:ascii="Courier New" w:hAnsi="Courier New" w:cs="Courier New"/>
          <w:spacing w:val="20"/>
          <w:kern w:val="24"/>
        </w:rPr>
        <w:t>.</w:t>
      </w:r>
      <w:r w:rsidR="00C1434D" w:rsidRPr="001F03F6">
        <w:rPr>
          <w:rFonts w:ascii="Courier New" w:hAnsi="Courier New" w:cs="Courier New"/>
          <w:spacing w:val="20"/>
          <w:kern w:val="24"/>
        </w:rPr>
        <w:t xml:space="preserve"> Various concepts regarding risks are mostly taken from this source.</w:t>
      </w:r>
    </w:p>
    <w:p w:rsidR="00767207" w:rsidRPr="001F03F6" w:rsidRDefault="00EC7AF5" w:rsidP="00F22D66">
      <w:pPr>
        <w:pStyle w:val="Heading5"/>
        <w:jc w:val="both"/>
        <w:rPr>
          <w:rFonts w:cs="Courier New"/>
          <w:i w:val="0"/>
          <w:kern w:val="24"/>
        </w:rPr>
      </w:pPr>
      <w:r w:rsidRPr="001F03F6">
        <w:rPr>
          <w:rFonts w:cs="Courier New"/>
          <w:i w:val="0"/>
          <w:kern w:val="24"/>
        </w:rPr>
        <w:t>c</w:t>
      </w:r>
      <w:r w:rsidR="00767207" w:rsidRPr="001F03F6">
        <w:rPr>
          <w:rFonts w:cs="Courier New"/>
          <w:i w:val="0"/>
          <w:kern w:val="24"/>
        </w:rPr>
        <w:t>) Discussion</w:t>
      </w:r>
    </w:p>
    <w:p w:rsidR="00C1434D" w:rsidRPr="001F03F6" w:rsidRDefault="00C1434D" w:rsidP="00F22D66">
      <w:pPr>
        <w:spacing w:after="200" w:line="360" w:lineRule="auto"/>
        <w:ind w:left="720"/>
        <w:jc w:val="both"/>
        <w:rPr>
          <w:rFonts w:ascii="Courier New" w:hAnsi="Courier New" w:cs="Courier New"/>
          <w:spacing w:val="20"/>
          <w:kern w:val="24"/>
        </w:rPr>
      </w:pPr>
      <w:r w:rsidRPr="001F03F6">
        <w:rPr>
          <w:rFonts w:ascii="Courier New" w:hAnsi="Courier New" w:cs="Courier New"/>
          <w:spacing w:val="20"/>
          <w:kern w:val="24"/>
        </w:rPr>
        <w:t xml:space="preserve">Professionals told that it is in its own benefit to accept new fund as injected by the finance department. It will help </w:t>
      </w:r>
      <w:r w:rsidR="003C4440" w:rsidRPr="001F03F6">
        <w:rPr>
          <w:rFonts w:ascii="Courier New" w:hAnsi="Courier New" w:cs="Courier New"/>
          <w:spacing w:val="20"/>
          <w:kern w:val="24"/>
        </w:rPr>
        <w:t>the B</w:t>
      </w:r>
      <w:r w:rsidRPr="001F03F6">
        <w:rPr>
          <w:rFonts w:ascii="Courier New" w:hAnsi="Courier New" w:cs="Courier New"/>
          <w:spacing w:val="20"/>
          <w:kern w:val="24"/>
        </w:rPr>
        <w:t>ank to grow in future as government i</w:t>
      </w:r>
      <w:r w:rsidR="003C4440" w:rsidRPr="001F03F6">
        <w:rPr>
          <w:rFonts w:ascii="Courier New" w:hAnsi="Courier New" w:cs="Courier New"/>
          <w:spacing w:val="20"/>
          <w:kern w:val="24"/>
        </w:rPr>
        <w:t>s</w:t>
      </w:r>
      <w:r w:rsidRPr="001F03F6">
        <w:rPr>
          <w:rFonts w:ascii="Courier New" w:hAnsi="Courier New" w:cs="Courier New"/>
          <w:spacing w:val="20"/>
          <w:kern w:val="24"/>
        </w:rPr>
        <w:t xml:space="preserve"> more focused towards agriculture</w:t>
      </w:r>
      <w:r w:rsidR="003C4440" w:rsidRPr="001F03F6">
        <w:rPr>
          <w:rFonts w:ascii="Courier New" w:hAnsi="Courier New" w:cs="Courier New"/>
          <w:spacing w:val="20"/>
          <w:kern w:val="24"/>
        </w:rPr>
        <w:t xml:space="preserve"> sector</w:t>
      </w:r>
      <w:r w:rsidRPr="001F03F6">
        <w:rPr>
          <w:rFonts w:ascii="Courier New" w:hAnsi="Courier New" w:cs="Courier New"/>
          <w:spacing w:val="20"/>
          <w:kern w:val="24"/>
        </w:rPr>
        <w:t xml:space="preserve"> and agricultur</w:t>
      </w:r>
      <w:r w:rsidR="003C4440" w:rsidRPr="001F03F6">
        <w:rPr>
          <w:rFonts w:ascii="Courier New" w:hAnsi="Courier New" w:cs="Courier New"/>
          <w:spacing w:val="20"/>
          <w:kern w:val="24"/>
        </w:rPr>
        <w:t>al</w:t>
      </w:r>
      <w:r w:rsidRPr="001F03F6">
        <w:rPr>
          <w:rFonts w:ascii="Courier New" w:hAnsi="Courier New" w:cs="Courier New"/>
          <w:spacing w:val="20"/>
          <w:kern w:val="24"/>
        </w:rPr>
        <w:t xml:space="preserve"> banks are told to increase loan base. As Pakistan is one of the agriculture based economies, the agriculture banking must be spread in the country to help increase agriculture development and overcome the food crises. For that reason Agriculture Development Bank has been directed to increase </w:t>
      </w:r>
      <w:r w:rsidRPr="001F03F6">
        <w:rPr>
          <w:rFonts w:ascii="Courier New" w:hAnsi="Courier New" w:cs="Courier New"/>
          <w:spacing w:val="20"/>
          <w:kern w:val="24"/>
        </w:rPr>
        <w:lastRenderedPageBreak/>
        <w:t xml:space="preserve">its funds to target the rural level farmers. </w:t>
      </w:r>
      <w:r w:rsidR="004E6E7C" w:rsidRPr="001F03F6">
        <w:rPr>
          <w:rFonts w:ascii="Courier New" w:hAnsi="Courier New" w:cs="Courier New"/>
          <w:spacing w:val="20"/>
          <w:kern w:val="24"/>
        </w:rPr>
        <w:t>So it is the bright chance for the bank to grow in future. Researchers found much information useful for the bank to implement to avoid credit risks and operations failures. Such discussions are reflected somehow in the study further.</w:t>
      </w:r>
    </w:p>
    <w:p w:rsidR="00767207" w:rsidRPr="001F03F6" w:rsidRDefault="00AF455F" w:rsidP="00F22D66">
      <w:pPr>
        <w:spacing w:after="200" w:line="360" w:lineRule="auto"/>
        <w:ind w:left="720"/>
        <w:jc w:val="both"/>
        <w:rPr>
          <w:rFonts w:ascii="Courier New" w:hAnsi="Courier New" w:cs="Courier New"/>
          <w:spacing w:val="20"/>
          <w:kern w:val="24"/>
        </w:rPr>
      </w:pPr>
      <w:r w:rsidRPr="001F03F6">
        <w:rPr>
          <w:rFonts w:ascii="Courier New" w:hAnsi="Courier New" w:cs="Courier New"/>
          <w:spacing w:val="20"/>
          <w:kern w:val="24"/>
        </w:rPr>
        <w:t>To keep the project</w:t>
      </w:r>
      <w:r w:rsidR="00767207" w:rsidRPr="001F03F6">
        <w:rPr>
          <w:rFonts w:ascii="Courier New" w:hAnsi="Courier New" w:cs="Courier New"/>
          <w:spacing w:val="20"/>
          <w:kern w:val="24"/>
        </w:rPr>
        <w:t xml:space="preserve"> on the right track (i.e. clear and concise to the problem)</w:t>
      </w:r>
      <w:r w:rsidRPr="001F03F6">
        <w:rPr>
          <w:rFonts w:ascii="Courier New" w:hAnsi="Courier New" w:cs="Courier New"/>
          <w:spacing w:val="20"/>
          <w:kern w:val="24"/>
        </w:rPr>
        <w:t xml:space="preserve"> it was scheduled to</w:t>
      </w:r>
      <w:r w:rsidR="00767207" w:rsidRPr="001F03F6">
        <w:rPr>
          <w:rFonts w:ascii="Courier New" w:hAnsi="Courier New" w:cs="Courier New"/>
          <w:spacing w:val="20"/>
          <w:kern w:val="24"/>
        </w:rPr>
        <w:t xml:space="preserve"> discuss the progress on the project after every 2 weeks with respected supervisor</w:t>
      </w:r>
      <w:r w:rsidR="004E6E7C" w:rsidRPr="001F03F6">
        <w:rPr>
          <w:rFonts w:ascii="Courier New" w:hAnsi="Courier New" w:cs="Courier New"/>
          <w:spacing w:val="20"/>
          <w:kern w:val="24"/>
        </w:rPr>
        <w:t>, be</w:t>
      </w:r>
      <w:r w:rsidR="00767207" w:rsidRPr="001F03F6">
        <w:rPr>
          <w:rFonts w:ascii="Courier New" w:hAnsi="Courier New" w:cs="Courier New"/>
          <w:spacing w:val="20"/>
          <w:kern w:val="24"/>
        </w:rPr>
        <w:t>cause it is very important to have feedback on the progress to better understand the project’s material.</w:t>
      </w:r>
    </w:p>
    <w:p w:rsidR="00767207" w:rsidRPr="001F03F6" w:rsidRDefault="00ED25BF" w:rsidP="00EC7AF5">
      <w:pPr>
        <w:pStyle w:val="Heading5"/>
        <w:ind w:left="0" w:firstLine="720"/>
        <w:jc w:val="both"/>
        <w:rPr>
          <w:i w:val="0"/>
          <w:kern w:val="24"/>
        </w:rPr>
      </w:pPr>
      <w:r w:rsidRPr="001F03F6">
        <w:rPr>
          <w:i w:val="0"/>
          <w:kern w:val="24"/>
        </w:rPr>
        <w:t>v</w:t>
      </w:r>
      <w:r w:rsidR="00767207" w:rsidRPr="001F03F6">
        <w:rPr>
          <w:i w:val="0"/>
          <w:kern w:val="24"/>
        </w:rPr>
        <w:t>) Time Horizon</w:t>
      </w:r>
    </w:p>
    <w:p w:rsidR="00551912" w:rsidRPr="001F03F6" w:rsidRDefault="00767207" w:rsidP="00EC7AF5">
      <w:pPr>
        <w:spacing w:line="360" w:lineRule="auto"/>
        <w:ind w:left="720"/>
        <w:jc w:val="both"/>
        <w:rPr>
          <w:rFonts w:ascii="Courier New" w:hAnsi="Courier New" w:cs="Courier New"/>
          <w:spacing w:val="20"/>
          <w:kern w:val="24"/>
        </w:rPr>
      </w:pPr>
      <w:r w:rsidRPr="001F03F6">
        <w:rPr>
          <w:rFonts w:ascii="Courier New" w:hAnsi="Courier New" w:cs="Courier New"/>
          <w:spacing w:val="20"/>
          <w:kern w:val="24"/>
        </w:rPr>
        <w:t>This study is cross-sectional study means one shot in which research</w:t>
      </w:r>
      <w:r w:rsidR="00350EEB" w:rsidRPr="001F03F6">
        <w:rPr>
          <w:rFonts w:ascii="Courier New" w:hAnsi="Courier New" w:cs="Courier New"/>
          <w:spacing w:val="20"/>
          <w:kern w:val="24"/>
        </w:rPr>
        <w:t xml:space="preserve"> </w:t>
      </w:r>
      <w:r w:rsidR="00340B57" w:rsidRPr="001F03F6">
        <w:rPr>
          <w:rFonts w:ascii="Courier New" w:hAnsi="Courier New" w:cs="Courier New"/>
          <w:spacing w:val="20"/>
          <w:kern w:val="24"/>
        </w:rPr>
        <w:t>is</w:t>
      </w:r>
      <w:r w:rsidR="00350EEB" w:rsidRPr="001F03F6">
        <w:rPr>
          <w:rFonts w:ascii="Courier New" w:hAnsi="Courier New" w:cs="Courier New"/>
          <w:spacing w:val="20"/>
          <w:kern w:val="24"/>
        </w:rPr>
        <w:t xml:space="preserve"> done</w:t>
      </w:r>
      <w:r w:rsidRPr="001F03F6">
        <w:rPr>
          <w:rFonts w:ascii="Courier New" w:hAnsi="Courier New" w:cs="Courier New"/>
          <w:spacing w:val="20"/>
          <w:kern w:val="24"/>
        </w:rPr>
        <w:t xml:space="preserve"> and solutions</w:t>
      </w:r>
      <w:r w:rsidR="00350EEB" w:rsidRPr="001F03F6">
        <w:rPr>
          <w:rFonts w:ascii="Courier New" w:hAnsi="Courier New" w:cs="Courier New"/>
          <w:spacing w:val="20"/>
          <w:kern w:val="24"/>
        </w:rPr>
        <w:t xml:space="preserve"> given</w:t>
      </w:r>
      <w:r w:rsidRPr="001F03F6">
        <w:rPr>
          <w:rFonts w:ascii="Courier New" w:hAnsi="Courier New" w:cs="Courier New"/>
          <w:spacing w:val="20"/>
          <w:kern w:val="24"/>
        </w:rPr>
        <w:t xml:space="preserve"> to the problem once and</w:t>
      </w:r>
      <w:r w:rsidR="00350EEB" w:rsidRPr="001F03F6">
        <w:rPr>
          <w:rFonts w:ascii="Courier New" w:hAnsi="Courier New" w:cs="Courier New"/>
          <w:spacing w:val="20"/>
          <w:kern w:val="24"/>
        </w:rPr>
        <w:t xml:space="preserve"> this research</w:t>
      </w:r>
      <w:r w:rsidRPr="001F03F6">
        <w:rPr>
          <w:rFonts w:ascii="Courier New" w:hAnsi="Courier New" w:cs="Courier New"/>
          <w:spacing w:val="20"/>
          <w:kern w:val="24"/>
        </w:rPr>
        <w:t xml:space="preserve"> will not</w:t>
      </w:r>
      <w:r w:rsidR="009472E2" w:rsidRPr="001F03F6">
        <w:rPr>
          <w:rFonts w:ascii="Courier New" w:hAnsi="Courier New" w:cs="Courier New"/>
          <w:spacing w:val="20"/>
          <w:kern w:val="24"/>
        </w:rPr>
        <w:t xml:space="preserve"> be</w:t>
      </w:r>
      <w:r w:rsidRPr="001F03F6">
        <w:rPr>
          <w:rFonts w:ascii="Courier New" w:hAnsi="Courier New" w:cs="Courier New"/>
          <w:spacing w:val="20"/>
          <w:kern w:val="24"/>
        </w:rPr>
        <w:t xml:space="preserve"> conduct</w:t>
      </w:r>
      <w:r w:rsidR="009472E2" w:rsidRPr="001F03F6">
        <w:rPr>
          <w:rFonts w:ascii="Courier New" w:hAnsi="Courier New" w:cs="Courier New"/>
          <w:spacing w:val="20"/>
          <w:kern w:val="24"/>
        </w:rPr>
        <w:t>ed</w:t>
      </w:r>
      <w:r w:rsidRPr="001F03F6">
        <w:rPr>
          <w:rFonts w:ascii="Courier New" w:hAnsi="Courier New" w:cs="Courier New"/>
          <w:spacing w:val="20"/>
          <w:kern w:val="24"/>
        </w:rPr>
        <w:t xml:space="preserve"> afterwards to assess its results.</w:t>
      </w:r>
    </w:p>
    <w:p w:rsidR="00767207" w:rsidRPr="001F03F6" w:rsidRDefault="00767207" w:rsidP="00B07EDB">
      <w:pPr>
        <w:spacing w:line="360" w:lineRule="auto"/>
        <w:jc w:val="both"/>
        <w:rPr>
          <w:rFonts w:ascii="Courier New" w:hAnsi="Courier New"/>
          <w:spacing w:val="20"/>
          <w:kern w:val="24"/>
        </w:rPr>
      </w:pPr>
      <w:r w:rsidRPr="001F03F6">
        <w:rPr>
          <w:rFonts w:ascii="Courier New" w:hAnsi="Courier New"/>
          <w:spacing w:val="20"/>
          <w:kern w:val="24"/>
        </w:rPr>
        <w:t xml:space="preserve"> </w:t>
      </w:r>
    </w:p>
    <w:p w:rsidR="00767207" w:rsidRPr="001F03F6" w:rsidRDefault="00767207" w:rsidP="00B07EDB">
      <w:pPr>
        <w:pStyle w:val="Heading2"/>
        <w:jc w:val="both"/>
        <w:rPr>
          <w:kern w:val="24"/>
          <w:sz w:val="24"/>
          <w:szCs w:val="24"/>
        </w:rPr>
      </w:pPr>
      <w:bookmarkStart w:id="12" w:name="_Toc248644031"/>
      <w:r w:rsidRPr="001F03F6">
        <w:rPr>
          <w:kern w:val="24"/>
          <w:sz w:val="24"/>
          <w:szCs w:val="24"/>
        </w:rPr>
        <w:t>1.5) Instruments and Measures</w:t>
      </w:r>
      <w:bookmarkEnd w:id="12"/>
    </w:p>
    <w:p w:rsidR="00551912" w:rsidRPr="001F03F6" w:rsidRDefault="00837492"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T</w:t>
      </w:r>
      <w:r w:rsidR="00767207" w:rsidRPr="001F03F6">
        <w:rPr>
          <w:rFonts w:ascii="Courier New" w:hAnsi="Courier New" w:cs="Courier New"/>
          <w:spacing w:val="20"/>
          <w:kern w:val="24"/>
        </w:rPr>
        <w:t xml:space="preserve">he whole project </w:t>
      </w:r>
      <w:r w:rsidRPr="001F03F6">
        <w:rPr>
          <w:rFonts w:ascii="Courier New" w:hAnsi="Courier New" w:cs="Courier New"/>
          <w:spacing w:val="20"/>
          <w:kern w:val="24"/>
        </w:rPr>
        <w:t xml:space="preserve">is done </w:t>
      </w:r>
      <w:r w:rsidR="00767207" w:rsidRPr="001F03F6">
        <w:rPr>
          <w:rFonts w:ascii="Courier New" w:hAnsi="Courier New" w:cs="Courier New"/>
          <w:spacing w:val="20"/>
          <w:kern w:val="24"/>
        </w:rPr>
        <w:t xml:space="preserve">in the light of the theory studied in Majors of Finance. </w:t>
      </w:r>
      <w:r w:rsidRPr="001F03F6">
        <w:rPr>
          <w:rFonts w:ascii="Courier New" w:hAnsi="Courier New" w:cs="Courier New"/>
          <w:spacing w:val="20"/>
          <w:kern w:val="24"/>
        </w:rPr>
        <w:t>T</w:t>
      </w:r>
      <w:r w:rsidR="00767207" w:rsidRPr="001F03F6">
        <w:rPr>
          <w:rFonts w:ascii="Courier New" w:hAnsi="Courier New" w:cs="Courier New"/>
          <w:spacing w:val="20"/>
          <w:kern w:val="24"/>
        </w:rPr>
        <w:t xml:space="preserve">he project </w:t>
      </w:r>
      <w:r w:rsidRPr="001F03F6">
        <w:rPr>
          <w:rFonts w:ascii="Courier New" w:hAnsi="Courier New" w:cs="Courier New"/>
          <w:spacing w:val="20"/>
          <w:kern w:val="24"/>
        </w:rPr>
        <w:t xml:space="preserve">is </w:t>
      </w:r>
      <w:r w:rsidR="00767207" w:rsidRPr="001F03F6">
        <w:rPr>
          <w:rFonts w:ascii="Courier New" w:hAnsi="Courier New" w:cs="Courier New"/>
          <w:spacing w:val="20"/>
          <w:kern w:val="24"/>
        </w:rPr>
        <w:t>on Financial Crisis in the World and its impact in Pakistan. During the study a lot of concepts mostly related to the Risks</w:t>
      </w:r>
      <w:r w:rsidR="0098068A" w:rsidRPr="001F03F6">
        <w:rPr>
          <w:rFonts w:ascii="Courier New" w:hAnsi="Courier New" w:cs="Courier New"/>
          <w:spacing w:val="20"/>
          <w:kern w:val="24"/>
        </w:rPr>
        <w:t xml:space="preserve"> are been undertaken</w:t>
      </w:r>
      <w:r w:rsidR="00767207" w:rsidRPr="001F03F6">
        <w:rPr>
          <w:rFonts w:ascii="Courier New" w:hAnsi="Courier New" w:cs="Courier New"/>
          <w:spacing w:val="20"/>
          <w:kern w:val="24"/>
        </w:rPr>
        <w:t xml:space="preserve">. </w:t>
      </w:r>
    </w:p>
    <w:p w:rsidR="00551912" w:rsidRPr="001F03F6" w:rsidRDefault="00551912" w:rsidP="00B07EDB">
      <w:pPr>
        <w:spacing w:line="360" w:lineRule="auto"/>
        <w:jc w:val="both"/>
        <w:rPr>
          <w:rFonts w:ascii="Courier New" w:hAnsi="Courier New" w:cs="Courier New"/>
          <w:spacing w:val="20"/>
          <w:kern w:val="24"/>
        </w:rPr>
      </w:pPr>
    </w:p>
    <w:p w:rsidR="00017FB4" w:rsidRPr="001F03F6" w:rsidRDefault="0098068A"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Afterword t</w:t>
      </w:r>
      <w:r w:rsidR="00767207" w:rsidRPr="001F03F6">
        <w:rPr>
          <w:rFonts w:ascii="Courier New" w:hAnsi="Courier New" w:cs="Courier New"/>
          <w:spacing w:val="20"/>
          <w:kern w:val="24"/>
        </w:rPr>
        <w:t>he project</w:t>
      </w:r>
      <w:r w:rsidR="00882FCE" w:rsidRPr="001F03F6">
        <w:rPr>
          <w:rFonts w:ascii="Courier New" w:hAnsi="Courier New" w:cs="Courier New"/>
          <w:spacing w:val="20"/>
          <w:kern w:val="24"/>
        </w:rPr>
        <w:t xml:space="preserve"> will</w:t>
      </w:r>
      <w:r w:rsidR="00767207" w:rsidRPr="001F03F6">
        <w:rPr>
          <w:rFonts w:ascii="Courier New" w:hAnsi="Courier New" w:cs="Courier New"/>
          <w:spacing w:val="20"/>
          <w:kern w:val="24"/>
        </w:rPr>
        <w:t xml:space="preserve"> </w:t>
      </w:r>
      <w:r w:rsidR="00882FCE" w:rsidRPr="001F03F6">
        <w:rPr>
          <w:rFonts w:ascii="Courier New" w:hAnsi="Courier New" w:cs="Courier New"/>
          <w:spacing w:val="20"/>
          <w:kern w:val="24"/>
        </w:rPr>
        <w:t>help</w:t>
      </w:r>
      <w:r w:rsidR="00E93F51" w:rsidRPr="001F03F6">
        <w:rPr>
          <w:rFonts w:ascii="Courier New" w:hAnsi="Courier New" w:cs="Courier New"/>
          <w:spacing w:val="20"/>
          <w:kern w:val="24"/>
        </w:rPr>
        <w:t xml:space="preserve"> every one</w:t>
      </w:r>
      <w:r w:rsidRPr="001F03F6">
        <w:rPr>
          <w:rFonts w:ascii="Courier New" w:hAnsi="Courier New" w:cs="Courier New"/>
          <w:spacing w:val="20"/>
          <w:kern w:val="24"/>
        </w:rPr>
        <w:t xml:space="preserve"> </w:t>
      </w:r>
      <w:r w:rsidR="00767207" w:rsidRPr="001F03F6">
        <w:rPr>
          <w:rFonts w:ascii="Courier New" w:hAnsi="Courier New" w:cs="Courier New"/>
          <w:spacing w:val="20"/>
          <w:kern w:val="24"/>
        </w:rPr>
        <w:t>in</w:t>
      </w:r>
      <w:r w:rsidR="008C7FA1" w:rsidRPr="001F03F6">
        <w:rPr>
          <w:rFonts w:ascii="Courier New" w:hAnsi="Courier New" w:cs="Courier New"/>
          <w:spacing w:val="20"/>
          <w:kern w:val="24"/>
        </w:rPr>
        <w:t xml:space="preserve"> clearly</w:t>
      </w:r>
      <w:r w:rsidR="00767207" w:rsidRPr="001F03F6">
        <w:rPr>
          <w:rFonts w:ascii="Courier New" w:hAnsi="Courier New" w:cs="Courier New"/>
          <w:spacing w:val="20"/>
          <w:kern w:val="24"/>
        </w:rPr>
        <w:t xml:space="preserve"> understanding the situation that why banks mostly collapse</w:t>
      </w:r>
      <w:r w:rsidRPr="001F03F6">
        <w:rPr>
          <w:rFonts w:ascii="Courier New" w:hAnsi="Courier New" w:cs="Courier New"/>
          <w:spacing w:val="20"/>
          <w:kern w:val="24"/>
        </w:rPr>
        <w:t>. This will also help</w:t>
      </w:r>
      <w:r w:rsidR="00767207" w:rsidRPr="001F03F6">
        <w:rPr>
          <w:rFonts w:ascii="Courier New" w:hAnsi="Courier New" w:cs="Courier New"/>
          <w:spacing w:val="20"/>
          <w:kern w:val="24"/>
        </w:rPr>
        <w:t xml:space="preserve"> in understanding the prevailing models that are used to mitigate such risks. Then G20 summit tried to </w:t>
      </w:r>
      <w:r w:rsidR="00767207" w:rsidRPr="001F03F6">
        <w:rPr>
          <w:rFonts w:ascii="Courier New" w:hAnsi="Courier New" w:cs="Courier New"/>
          <w:spacing w:val="20"/>
          <w:kern w:val="24"/>
        </w:rPr>
        <w:lastRenderedPageBreak/>
        <w:t>formulate the model to mitigate such risks while keeping modern Financial System in view.</w:t>
      </w:r>
      <w:r w:rsidR="00551912" w:rsidRPr="001F03F6">
        <w:rPr>
          <w:rFonts w:ascii="Courier New" w:hAnsi="Courier New" w:cs="Courier New"/>
          <w:spacing w:val="20"/>
          <w:kern w:val="24"/>
        </w:rPr>
        <w:t xml:space="preserve"> </w:t>
      </w:r>
    </w:p>
    <w:p w:rsidR="00017FB4" w:rsidRPr="001F03F6" w:rsidRDefault="00017FB4" w:rsidP="00B07EDB">
      <w:pPr>
        <w:spacing w:line="360" w:lineRule="auto"/>
        <w:jc w:val="both"/>
        <w:rPr>
          <w:rFonts w:ascii="Courier New" w:hAnsi="Courier New" w:cs="Courier New"/>
          <w:spacing w:val="20"/>
          <w:kern w:val="24"/>
        </w:rPr>
      </w:pPr>
    </w:p>
    <w:p w:rsidR="00551912"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 xml:space="preserve">Another milestone that tried to improve credit quality and credit risk mitigation was done by Basel Committee on Banking Supervision. They developed after a lot of study a detailed framework for avoiding banks from collapse. </w:t>
      </w:r>
    </w:p>
    <w:p w:rsidR="00551912" w:rsidRPr="001F03F6" w:rsidRDefault="00551912" w:rsidP="00B07EDB">
      <w:pPr>
        <w:spacing w:line="360" w:lineRule="auto"/>
        <w:jc w:val="both"/>
        <w:rPr>
          <w:rFonts w:ascii="Courier New" w:hAnsi="Courier New" w:cs="Courier New"/>
          <w:spacing w:val="20"/>
          <w:kern w:val="24"/>
        </w:rPr>
      </w:pPr>
    </w:p>
    <w:p w:rsidR="00767207"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 xml:space="preserve">The two such sorts of Accords are well known to the financial system. One is Basel Accord I and other is Basel Accord II. Both will be discussed in the following coming part. </w:t>
      </w:r>
      <w:r w:rsidR="0098068A" w:rsidRPr="001F03F6">
        <w:rPr>
          <w:rFonts w:ascii="Courier New" w:hAnsi="Courier New" w:cs="Courier New"/>
          <w:spacing w:val="20"/>
          <w:kern w:val="24"/>
        </w:rPr>
        <w:t xml:space="preserve">The project is </w:t>
      </w:r>
      <w:r w:rsidRPr="001F03F6">
        <w:rPr>
          <w:rFonts w:ascii="Courier New" w:hAnsi="Courier New" w:cs="Courier New"/>
          <w:spacing w:val="20"/>
          <w:kern w:val="24"/>
        </w:rPr>
        <w:t>discuss</w:t>
      </w:r>
      <w:r w:rsidR="0098068A" w:rsidRPr="001F03F6">
        <w:rPr>
          <w:rFonts w:ascii="Courier New" w:hAnsi="Courier New" w:cs="Courier New"/>
          <w:spacing w:val="20"/>
          <w:kern w:val="24"/>
        </w:rPr>
        <w:t>ed</w:t>
      </w:r>
      <w:r w:rsidRPr="001F03F6">
        <w:rPr>
          <w:rFonts w:ascii="Courier New" w:hAnsi="Courier New" w:cs="Courier New"/>
          <w:spacing w:val="20"/>
          <w:kern w:val="24"/>
        </w:rPr>
        <w:t xml:space="preserve"> in the light of 5 C’s of Credit Financing, Credit Default Swaps, Black Swamps, and Basel Accords.</w:t>
      </w:r>
      <w:bookmarkStart w:id="13" w:name="_Toc245791689"/>
      <w:r w:rsidRPr="001F03F6">
        <w:rPr>
          <w:rFonts w:ascii="Courier New" w:hAnsi="Courier New"/>
          <w:spacing w:val="20"/>
          <w:kern w:val="24"/>
        </w:rPr>
        <w:br w:type="page"/>
      </w:r>
    </w:p>
    <w:p w:rsidR="00767207" w:rsidRPr="001F03F6" w:rsidRDefault="00767207" w:rsidP="00B13A49">
      <w:pPr>
        <w:pStyle w:val="Heading1"/>
        <w:ind w:left="0" w:firstLine="0"/>
        <w:jc w:val="left"/>
        <w:rPr>
          <w:caps w:val="0"/>
          <w:kern w:val="24"/>
        </w:rPr>
      </w:pPr>
      <w:bookmarkStart w:id="14" w:name="_Toc246315733"/>
      <w:bookmarkStart w:id="15" w:name="_Toc248644032"/>
      <w:r w:rsidRPr="001F03F6">
        <w:rPr>
          <w:caps w:val="0"/>
          <w:kern w:val="24"/>
        </w:rPr>
        <w:lastRenderedPageBreak/>
        <w:t>Ch</w:t>
      </w:r>
      <w:r w:rsidR="00907BCF" w:rsidRPr="001F03F6">
        <w:rPr>
          <w:caps w:val="0"/>
          <w:kern w:val="24"/>
        </w:rPr>
        <w:t>apter #</w:t>
      </w:r>
      <w:r w:rsidRPr="001F03F6">
        <w:rPr>
          <w:caps w:val="0"/>
          <w:kern w:val="24"/>
        </w:rPr>
        <w:t xml:space="preserve"> </w:t>
      </w:r>
      <w:r w:rsidR="00907BCF" w:rsidRPr="001F03F6">
        <w:rPr>
          <w:caps w:val="0"/>
          <w:kern w:val="24"/>
        </w:rPr>
        <w:t>0</w:t>
      </w:r>
      <w:r w:rsidRPr="001F03F6">
        <w:rPr>
          <w:caps w:val="0"/>
          <w:kern w:val="24"/>
        </w:rPr>
        <w:t>2</w:t>
      </w:r>
      <w:r w:rsidR="00907BCF" w:rsidRPr="001F03F6">
        <w:rPr>
          <w:caps w:val="0"/>
          <w:kern w:val="24"/>
        </w:rPr>
        <w:t>:</w:t>
      </w:r>
      <w:r w:rsidRPr="001F03F6">
        <w:rPr>
          <w:caps w:val="0"/>
          <w:kern w:val="24"/>
        </w:rPr>
        <w:t xml:space="preserve"> Contemporary Research</w:t>
      </w:r>
      <w:bookmarkEnd w:id="13"/>
      <w:bookmarkEnd w:id="14"/>
      <w:bookmarkEnd w:id="15"/>
    </w:p>
    <w:p w:rsidR="00D2781E" w:rsidRPr="001F03F6" w:rsidRDefault="00D2781E" w:rsidP="00B07EDB">
      <w:pPr>
        <w:autoSpaceDE w:val="0"/>
        <w:autoSpaceDN w:val="0"/>
        <w:adjustRightInd w:val="0"/>
        <w:spacing w:line="360" w:lineRule="auto"/>
        <w:jc w:val="both"/>
        <w:rPr>
          <w:rFonts w:ascii="Courier New" w:hAnsi="Courier New" w:cs="Courier New"/>
          <w:spacing w:val="20"/>
          <w:kern w:val="24"/>
        </w:rPr>
      </w:pPr>
    </w:p>
    <w:p w:rsidR="00767207" w:rsidRPr="001F03F6" w:rsidRDefault="00767207" w:rsidP="00B07EDB">
      <w:pPr>
        <w:autoSpaceDE w:val="0"/>
        <w:autoSpaceDN w:val="0"/>
        <w:adjustRightInd w:val="0"/>
        <w:spacing w:line="360" w:lineRule="auto"/>
        <w:jc w:val="both"/>
        <w:rPr>
          <w:rFonts w:ascii="Courier New" w:hAnsi="Courier New" w:cs="Courier New"/>
          <w:spacing w:val="20"/>
          <w:kern w:val="24"/>
        </w:rPr>
      </w:pPr>
      <w:r w:rsidRPr="001F03F6">
        <w:rPr>
          <w:rFonts w:ascii="Courier New" w:hAnsi="Courier New" w:cs="Courier New"/>
          <w:spacing w:val="20"/>
          <w:kern w:val="24"/>
        </w:rPr>
        <w:t>According to an article written by Kevin, Andrew and Ron, in 2009, If firms can value and transfer risks, they can focus on managing and acquiring risks for which have a competitive advantage. Risk management is not just a question of top-level analysis. Risk is inherent in every decision, and the risk-aware company requires some assessment of it in every decision that managers make. TXU Corporation illustrates the benefit of using risk as an organizing principle for strategy. Its approach can be replicated in your company through a five-step process.</w:t>
      </w:r>
    </w:p>
    <w:p w:rsidR="00767207" w:rsidRPr="001F03F6" w:rsidRDefault="00767207" w:rsidP="00B07EDB">
      <w:pPr>
        <w:autoSpaceDE w:val="0"/>
        <w:autoSpaceDN w:val="0"/>
        <w:adjustRightInd w:val="0"/>
        <w:spacing w:line="360" w:lineRule="auto"/>
        <w:jc w:val="both"/>
        <w:rPr>
          <w:rFonts w:ascii="Courier New" w:hAnsi="Courier New" w:cs="Courier New"/>
          <w:spacing w:val="20"/>
          <w:kern w:val="24"/>
        </w:rPr>
      </w:pPr>
    </w:p>
    <w:p w:rsidR="00767207"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bCs/>
          <w:spacing w:val="20"/>
          <w:kern w:val="24"/>
        </w:rPr>
        <w:t>Risk management</w:t>
      </w:r>
      <w:r w:rsidRPr="001F03F6">
        <w:rPr>
          <w:rFonts w:ascii="Courier New" w:hAnsi="Courier New" w:cs="Courier New"/>
          <w:spacing w:val="20"/>
          <w:kern w:val="24"/>
        </w:rPr>
        <w:t xml:space="preserve"> is the identification, assessment, and prioritization of risks followed by coordinated and economical application of resources to minimize, monitor, and control the probability and/or impact of unfortunate events. Risks can come from uncertainty in financial markets, project failures, legal liabilities, credit risk, accidents, natural causes and disasters as well as deliberate attacks from an adversary. (John Wiley &amp; Sons, 2009)</w:t>
      </w:r>
    </w:p>
    <w:p w:rsidR="00767207" w:rsidRPr="001F03F6" w:rsidRDefault="00767207" w:rsidP="00B07EDB">
      <w:pPr>
        <w:spacing w:line="360" w:lineRule="auto"/>
        <w:jc w:val="both"/>
        <w:rPr>
          <w:rFonts w:ascii="Courier New" w:hAnsi="Courier New" w:cs="Courier New"/>
          <w:spacing w:val="20"/>
          <w:kern w:val="24"/>
        </w:rPr>
      </w:pPr>
    </w:p>
    <w:p w:rsidR="00767207" w:rsidRPr="001F03F6" w:rsidRDefault="00767207" w:rsidP="00B07EDB">
      <w:pPr>
        <w:autoSpaceDE w:val="0"/>
        <w:autoSpaceDN w:val="0"/>
        <w:adjustRightInd w:val="0"/>
        <w:spacing w:line="360" w:lineRule="auto"/>
        <w:jc w:val="both"/>
        <w:rPr>
          <w:rFonts w:ascii="Courier New" w:hAnsi="Courier New" w:cs="Courier New"/>
          <w:spacing w:val="20"/>
          <w:kern w:val="24"/>
        </w:rPr>
      </w:pPr>
      <w:r w:rsidRPr="001F03F6">
        <w:rPr>
          <w:rFonts w:ascii="Courier New" w:hAnsi="Courier New" w:cs="Courier New"/>
          <w:spacing w:val="20"/>
          <w:kern w:val="24"/>
        </w:rPr>
        <w:t>Agricultural sector is the backbone of the national Economy and it is the most neglected sector and it is the dire need of the time to focus on it (Chancellor of University of Sindh, 2008).</w:t>
      </w:r>
    </w:p>
    <w:p w:rsidR="00767207" w:rsidRPr="001F03F6" w:rsidRDefault="00767207" w:rsidP="00B07EDB">
      <w:pPr>
        <w:autoSpaceDE w:val="0"/>
        <w:autoSpaceDN w:val="0"/>
        <w:adjustRightInd w:val="0"/>
        <w:spacing w:line="360" w:lineRule="auto"/>
        <w:jc w:val="both"/>
        <w:rPr>
          <w:rFonts w:ascii="Courier New" w:hAnsi="Courier New" w:cs="Courier New"/>
          <w:spacing w:val="20"/>
          <w:kern w:val="24"/>
        </w:rPr>
      </w:pPr>
    </w:p>
    <w:p w:rsidR="00EC7AF5" w:rsidRPr="001F03F6" w:rsidRDefault="00767207" w:rsidP="00B07EDB">
      <w:pPr>
        <w:autoSpaceDE w:val="0"/>
        <w:autoSpaceDN w:val="0"/>
        <w:adjustRightInd w:val="0"/>
        <w:spacing w:line="360" w:lineRule="auto"/>
        <w:jc w:val="both"/>
        <w:rPr>
          <w:rFonts w:ascii="Courier New" w:hAnsi="Courier New" w:cs="Courier New"/>
          <w:spacing w:val="20"/>
          <w:kern w:val="24"/>
        </w:rPr>
      </w:pPr>
      <w:r w:rsidRPr="001F03F6">
        <w:rPr>
          <w:rFonts w:ascii="Courier New" w:hAnsi="Courier New" w:cs="Courier New"/>
          <w:spacing w:val="20"/>
          <w:kern w:val="24"/>
        </w:rPr>
        <w:t xml:space="preserve">The poor countries have mainly agriculture based economies. To make the farmers self sufficient the </w:t>
      </w:r>
      <w:r w:rsidRPr="001F03F6">
        <w:rPr>
          <w:rFonts w:ascii="Courier New" w:hAnsi="Courier New" w:cs="Courier New"/>
          <w:spacing w:val="20"/>
          <w:kern w:val="24"/>
        </w:rPr>
        <w:lastRenderedPageBreak/>
        <w:t xml:space="preserve">countries like </w:t>
      </w:r>
      <w:r w:rsidR="008C7FA1" w:rsidRPr="001F03F6">
        <w:rPr>
          <w:rFonts w:ascii="Courier New" w:hAnsi="Courier New" w:cs="Courier New"/>
          <w:spacing w:val="20"/>
          <w:kern w:val="24"/>
        </w:rPr>
        <w:t>Pakistan</w:t>
      </w:r>
      <w:r w:rsidRPr="001F03F6">
        <w:rPr>
          <w:rFonts w:ascii="Courier New" w:hAnsi="Courier New" w:cs="Courier New"/>
          <w:spacing w:val="20"/>
          <w:kern w:val="24"/>
        </w:rPr>
        <w:t xml:space="preserve"> have to formulate and establish an Effective and Efficient Agriculture credit system. A research says that problem is not with the pricing but with the access to Credit of Small and Medium Farmers. He was of the view that the small and medium level farmers are the key to the development of Agriculture in the country. They should be focused as the first target market for the Agricultural Credit. </w:t>
      </w:r>
    </w:p>
    <w:p w:rsidR="00EC7AF5" w:rsidRPr="001F03F6" w:rsidRDefault="00EC7AF5" w:rsidP="00B07EDB">
      <w:pPr>
        <w:autoSpaceDE w:val="0"/>
        <w:autoSpaceDN w:val="0"/>
        <w:adjustRightInd w:val="0"/>
        <w:spacing w:line="360" w:lineRule="auto"/>
        <w:jc w:val="both"/>
        <w:rPr>
          <w:rFonts w:ascii="Courier New" w:hAnsi="Courier New" w:cs="Courier New"/>
          <w:spacing w:val="20"/>
          <w:kern w:val="24"/>
        </w:rPr>
      </w:pPr>
    </w:p>
    <w:p w:rsidR="00767207" w:rsidRPr="001F03F6" w:rsidRDefault="00767207" w:rsidP="00B07EDB">
      <w:pPr>
        <w:autoSpaceDE w:val="0"/>
        <w:autoSpaceDN w:val="0"/>
        <w:adjustRightInd w:val="0"/>
        <w:spacing w:line="360" w:lineRule="auto"/>
        <w:jc w:val="both"/>
        <w:rPr>
          <w:rFonts w:ascii="Courier New" w:hAnsi="Courier New" w:cs="Courier New"/>
          <w:spacing w:val="20"/>
          <w:kern w:val="24"/>
        </w:rPr>
      </w:pPr>
      <w:r w:rsidRPr="001F03F6">
        <w:rPr>
          <w:rFonts w:ascii="Courier New" w:hAnsi="Courier New" w:cs="Courier New"/>
          <w:spacing w:val="20"/>
          <w:kern w:val="24"/>
        </w:rPr>
        <w:t>Banks both commercial and Specialized Banks along with Micro Credit and Cooperatives should reach to these segments. He also said that the recommendations shall be welcomed and ensured that he will respond positively to his part in the SBP. (Financial Sector Conference on Agriculture Organized by ADBP June, 2002)</w:t>
      </w:r>
    </w:p>
    <w:p w:rsidR="00767207" w:rsidRPr="001F03F6" w:rsidRDefault="00767207" w:rsidP="00B07EDB">
      <w:pPr>
        <w:spacing w:line="360" w:lineRule="auto"/>
        <w:jc w:val="both"/>
        <w:rPr>
          <w:rFonts w:ascii="Courier New" w:hAnsi="Courier New" w:cs="Courier New"/>
          <w:spacing w:val="20"/>
          <w:kern w:val="24"/>
        </w:rPr>
      </w:pPr>
    </w:p>
    <w:p w:rsidR="00767207"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 xml:space="preserve">Agriculture Cooperatives are the best source of equity to promote large scale agriculture in the area. But they also cause the differentiation by exploiting of poor and landless communities of peasants and laborers. (Alnoor Ebrahim, 2000). </w:t>
      </w:r>
      <w:r w:rsidRPr="001F03F6">
        <w:rPr>
          <w:rFonts w:ascii="Courier New" w:hAnsi="Courier New" w:cs="Courier New"/>
          <w:bCs/>
          <w:spacing w:val="20"/>
          <w:kern w:val="24"/>
        </w:rPr>
        <w:t>According to Attwood and Baviskar (1988:2)</w:t>
      </w:r>
      <w:r w:rsidR="002D0B33" w:rsidRPr="001F03F6">
        <w:rPr>
          <w:rFonts w:ascii="Courier New" w:hAnsi="Courier New" w:cs="Courier New"/>
          <w:bCs/>
          <w:spacing w:val="20"/>
          <w:kern w:val="24"/>
        </w:rPr>
        <w:t>,”</w:t>
      </w:r>
      <w:r w:rsidRPr="001F03F6">
        <w:rPr>
          <w:rFonts w:ascii="Courier New" w:hAnsi="Courier New" w:cs="Courier New"/>
          <w:bCs/>
          <w:spacing w:val="20"/>
          <w:kern w:val="24"/>
        </w:rPr>
        <w:t>Cooperatives have been expected to achieve a number of economic and social goals. In addition to increasing production and mobilizing underutilized resources, they have also been expected to increase social justice and equality of opportunity, to reinforce social solidarity, and to rebuild communities supposedly fragmented by the impact of colonial regimes, market expansion, and new technologies”.</w:t>
      </w:r>
    </w:p>
    <w:p w:rsidR="00EC7AF5" w:rsidRPr="001F03F6" w:rsidRDefault="00EC7AF5" w:rsidP="00B07EDB">
      <w:pPr>
        <w:spacing w:line="360" w:lineRule="auto"/>
        <w:jc w:val="both"/>
        <w:rPr>
          <w:rFonts w:ascii="Courier New" w:hAnsi="Courier New" w:cs="Courier New"/>
          <w:spacing w:val="20"/>
          <w:kern w:val="24"/>
        </w:rPr>
      </w:pPr>
    </w:p>
    <w:p w:rsidR="00767207"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lastRenderedPageBreak/>
        <w:t>But according to Tridip Suhrud (2003) “The cooperative banking system in Gujarat (India), which was part of the larger cooperative movement in the state, began to be undermined when its financial resources became a means of dispensing political patronage. With the collapse of several banks, the de-legitimization of the cooperative movement in the state is complete, shutting out the possibility of wealth creation and social participation for marginalized communities”.</w:t>
      </w:r>
      <w:r w:rsidR="000E365B" w:rsidRPr="001F03F6">
        <w:rPr>
          <w:rFonts w:ascii="Courier New" w:hAnsi="Courier New" w:cs="Courier New"/>
          <w:spacing w:val="20"/>
          <w:kern w:val="24"/>
        </w:rPr>
        <w:t xml:space="preserve"> Tridip Suhrud (2003)</w:t>
      </w:r>
    </w:p>
    <w:p w:rsidR="00767207" w:rsidRPr="001F03F6" w:rsidRDefault="00767207" w:rsidP="00B07EDB">
      <w:pPr>
        <w:spacing w:line="360" w:lineRule="auto"/>
        <w:jc w:val="both"/>
        <w:rPr>
          <w:rFonts w:ascii="Courier New" w:hAnsi="Courier New" w:cs="Courier New"/>
          <w:spacing w:val="20"/>
          <w:kern w:val="24"/>
        </w:rPr>
      </w:pPr>
    </w:p>
    <w:p w:rsidR="00767207"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There are certain mistakes that Executives make in Risk Management. Few researchers think that instead of trying to anticipate low probability, high impact events executives should reduce business vulnerability to them. Executives should change their way to think about risk and must avoid making six mistakes. Like as they think that, 1) We think we can manage risk by predicting extreme events; 2) We are convinced that by studying the past will help us manage risk; 3) we don’t listen to advice about what we should not do; 4) we assume that risk can be measured by standard deviation; 5) we do not appreciate that what is mathematically equivalent is not psychologically so; 6) we are taught that efficiency and maximizing share holders value do not tolerate redundancy. (Nassim N. Taleb, Daniel G. Goldstine, Mark W. Spitznagel, 2009)</w:t>
      </w:r>
    </w:p>
    <w:p w:rsidR="00767207" w:rsidRPr="001F03F6" w:rsidRDefault="00767207" w:rsidP="00B07EDB">
      <w:pPr>
        <w:spacing w:line="360" w:lineRule="auto"/>
        <w:jc w:val="both"/>
        <w:rPr>
          <w:rFonts w:ascii="Courier New" w:hAnsi="Courier New" w:cs="Courier New"/>
          <w:spacing w:val="20"/>
          <w:kern w:val="24"/>
        </w:rPr>
      </w:pPr>
    </w:p>
    <w:p w:rsidR="00767207"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 xml:space="preserve">Agricultural Mortgage Companies are such companies which lends money to the farmers and cooperative societies to develop rural economy. While </w:t>
      </w:r>
      <w:r w:rsidRPr="001F03F6">
        <w:rPr>
          <w:rFonts w:ascii="Courier New" w:hAnsi="Courier New" w:cs="Courier New"/>
          <w:spacing w:val="20"/>
          <w:kern w:val="24"/>
        </w:rPr>
        <w:lastRenderedPageBreak/>
        <w:t>forwarding loan they mortgage property from the borrower, which covers the amount of their loan. (Kaushik Mukherjee).</w:t>
      </w:r>
    </w:p>
    <w:p w:rsidR="00767207" w:rsidRPr="001F03F6" w:rsidRDefault="00767207" w:rsidP="00B07EDB">
      <w:pPr>
        <w:spacing w:line="360" w:lineRule="auto"/>
        <w:jc w:val="both"/>
        <w:rPr>
          <w:rFonts w:ascii="Courier New" w:hAnsi="Courier New" w:cs="Courier New"/>
          <w:spacing w:val="20"/>
          <w:kern w:val="24"/>
        </w:rPr>
      </w:pPr>
    </w:p>
    <w:p w:rsidR="00767207"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 xml:space="preserve">Credit Risk is the risk that a bank or an organization faces when the counterparty or the debtor could not meet the agreed terms, either does not comply with periodic interest payment or principal amount. (Bank for International settlement, 2000) </w:t>
      </w:r>
    </w:p>
    <w:p w:rsidR="00767207" w:rsidRPr="001F03F6" w:rsidRDefault="00767207" w:rsidP="00B07EDB">
      <w:pPr>
        <w:spacing w:line="360" w:lineRule="auto"/>
        <w:jc w:val="both"/>
        <w:rPr>
          <w:rFonts w:ascii="Courier New" w:hAnsi="Courier New" w:cs="Courier New"/>
          <w:spacing w:val="20"/>
          <w:kern w:val="24"/>
        </w:rPr>
      </w:pPr>
    </w:p>
    <w:p w:rsidR="00767207"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Another definition is “The probability that some of a financial institution assets specially its loans will decline in value and perhaps become worthless”. (Peter S. Rose &amp; Sylvia C. Hudgins)</w:t>
      </w:r>
    </w:p>
    <w:p w:rsidR="00107E78" w:rsidRPr="001F03F6" w:rsidRDefault="00107E78" w:rsidP="00B07EDB">
      <w:pPr>
        <w:spacing w:line="360" w:lineRule="auto"/>
        <w:jc w:val="both"/>
        <w:rPr>
          <w:rFonts w:ascii="Courier New" w:hAnsi="Courier New" w:cs="Courier New"/>
          <w:spacing w:val="20"/>
          <w:kern w:val="24"/>
        </w:rPr>
      </w:pPr>
    </w:p>
    <w:p w:rsidR="00767207"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 xml:space="preserve">The Credit risk management makes Banks and other Financial Institutions, how to maximize their risk adjusted rate of return and manage the acceptable level of risk. Banks should consider risk of individual as well as portfolio investment. They should also analyze the impact of credit risk on other risks. (Bank for International settlement, 2000) </w:t>
      </w:r>
    </w:p>
    <w:p w:rsidR="00767207" w:rsidRPr="001F03F6" w:rsidRDefault="00767207" w:rsidP="00B07EDB">
      <w:pPr>
        <w:spacing w:line="360" w:lineRule="auto"/>
        <w:jc w:val="both"/>
        <w:rPr>
          <w:rFonts w:ascii="Courier New" w:hAnsi="Courier New" w:cs="Courier New"/>
          <w:spacing w:val="20"/>
          <w:kern w:val="24"/>
        </w:rPr>
      </w:pPr>
    </w:p>
    <w:p w:rsidR="00767207"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 xml:space="preserve">Credit Risk Management is crucial for any bank or investment company because they extend loans, allocate investments and capital. The most important risk they can face is the default risk that they could decrease or eliminate to its lower extent possible by complying with the criteria defined by Basel II accord and other Regulatory bodies. (Sam Miller, 2008) </w:t>
      </w:r>
    </w:p>
    <w:p w:rsidR="00767207" w:rsidRPr="001F03F6" w:rsidRDefault="00767207" w:rsidP="00B07EDB">
      <w:pPr>
        <w:spacing w:line="360" w:lineRule="auto"/>
        <w:jc w:val="both"/>
        <w:rPr>
          <w:rFonts w:ascii="Courier New" w:hAnsi="Courier New" w:cs="Courier New"/>
          <w:spacing w:val="20"/>
          <w:kern w:val="24"/>
        </w:rPr>
      </w:pPr>
    </w:p>
    <w:p w:rsidR="00767207"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lastRenderedPageBreak/>
        <w:t>According to the results shown by a research, Credit reserves, valued in the part for their role in risk aspects of Financial Management are itself subject to risk. Therefore Financial Institutions must calculate farmers’ credit risk in loan portfolio management. As the policies or risk measures strengthen it affects the farmer’s capacity of borrowing, other factors include unavailability of operating finance in the rural level that effect input for farm and respective income. It leads the farmer to approach other sources to get finance or borrow on high rates that ultimately could not match their income. This results increase in level of farmer’s credit risk. Implications for macro-investment analysis also are evident in the tendency for changes in credit availability rather than changes in interest rates, especially for rural banks, to serve as key methods of financially constraining farm investment and growth. So, financial institutions are important players in development and growth of agricultural activities by advancing loans at the rural level. (Peter J. Barry, C. B. Baker, Luis R. Sanint, 1981)</w:t>
      </w:r>
    </w:p>
    <w:p w:rsidR="00767207" w:rsidRPr="001F03F6" w:rsidRDefault="00767207" w:rsidP="00B07EDB">
      <w:pPr>
        <w:spacing w:line="360" w:lineRule="auto"/>
        <w:jc w:val="both"/>
        <w:rPr>
          <w:rFonts w:ascii="Courier New" w:hAnsi="Courier New" w:cs="Courier New"/>
          <w:spacing w:val="20"/>
          <w:kern w:val="24"/>
        </w:rPr>
      </w:pPr>
    </w:p>
    <w:p w:rsidR="00767207"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According to an article most of the banks in Cameroon failed because of insider lending, to the political associates and to the friends which are unrecoverable. (Ashu Felix Tambong</w:t>
      </w:r>
      <w:r w:rsidR="00107E78" w:rsidRPr="001F03F6">
        <w:rPr>
          <w:rFonts w:ascii="Courier New" w:hAnsi="Courier New" w:cs="Courier New"/>
          <w:spacing w:val="20"/>
          <w:kern w:val="24"/>
        </w:rPr>
        <w:t>, 1990</w:t>
      </w:r>
      <w:r w:rsidRPr="001F03F6">
        <w:rPr>
          <w:rFonts w:ascii="Courier New" w:hAnsi="Courier New" w:cs="Courier New"/>
          <w:spacing w:val="20"/>
          <w:kern w:val="24"/>
        </w:rPr>
        <w:t>)</w:t>
      </w:r>
    </w:p>
    <w:p w:rsidR="00107E78" w:rsidRPr="001F03F6" w:rsidRDefault="00107E78" w:rsidP="00B07EDB">
      <w:pPr>
        <w:spacing w:line="360" w:lineRule="auto"/>
        <w:jc w:val="both"/>
        <w:rPr>
          <w:rFonts w:ascii="Courier New" w:hAnsi="Courier New" w:cs="Courier New"/>
          <w:spacing w:val="20"/>
          <w:kern w:val="24"/>
        </w:rPr>
      </w:pPr>
    </w:p>
    <w:p w:rsidR="00767207"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 xml:space="preserve">Credit risk is risk which arises when counter party defaults on its obligation and is not in a position to repay all its liabilities. To mitigate this risk certain steps are taken by lender bank. </w:t>
      </w:r>
      <w:r w:rsidRPr="001F03F6">
        <w:rPr>
          <w:rFonts w:ascii="Courier New" w:hAnsi="Courier New" w:cs="Courier New"/>
          <w:spacing w:val="20"/>
          <w:kern w:val="24"/>
        </w:rPr>
        <w:lastRenderedPageBreak/>
        <w:t>For this prudent limits for exposure are established. The capacity of borrower is checked and credit rating is checked.</w:t>
      </w:r>
      <w:r w:rsidR="00107E78" w:rsidRPr="001F03F6">
        <w:rPr>
          <w:rFonts w:ascii="Courier New" w:hAnsi="Courier New" w:cs="Courier New"/>
          <w:spacing w:val="20"/>
          <w:kern w:val="24"/>
        </w:rPr>
        <w:t xml:space="preserve"> </w:t>
      </w:r>
      <w:r w:rsidRPr="001F03F6">
        <w:rPr>
          <w:rFonts w:ascii="Courier New" w:hAnsi="Courier New" w:cs="Courier New"/>
          <w:spacing w:val="20"/>
          <w:kern w:val="24"/>
        </w:rPr>
        <w:t>In forwarding Agricultural loans</w:t>
      </w:r>
      <w:r w:rsidR="004E5ADE" w:rsidRPr="001F03F6">
        <w:rPr>
          <w:rFonts w:ascii="Courier New" w:hAnsi="Courier New" w:cs="Courier New"/>
          <w:spacing w:val="20"/>
          <w:kern w:val="24"/>
        </w:rPr>
        <w:t>,</w:t>
      </w:r>
      <w:r w:rsidRPr="001F03F6">
        <w:rPr>
          <w:rFonts w:ascii="Courier New" w:hAnsi="Courier New" w:cs="Courier New"/>
          <w:spacing w:val="20"/>
          <w:kern w:val="24"/>
        </w:rPr>
        <w:t xml:space="preserve"> the lender company/banks have several issues to cater with. In two states of US a study was done on banks who were forwarding agricultural loans. The main concern for both of them was Credit risk. To lower the effect of the credit risk the 5Cs of finance were used, which is an old but effective tool. The conditions for every borrower is different from each other, there 5Cs are analyzed then terms and conditions are set. (Wilson &amp; Christine, 2006).</w:t>
      </w:r>
    </w:p>
    <w:p w:rsidR="00767207" w:rsidRPr="001F03F6" w:rsidRDefault="00767207" w:rsidP="00B07EDB">
      <w:pPr>
        <w:spacing w:line="360" w:lineRule="auto"/>
        <w:jc w:val="both"/>
        <w:rPr>
          <w:rFonts w:ascii="Courier New" w:hAnsi="Courier New" w:cs="Courier New"/>
          <w:spacing w:val="20"/>
          <w:kern w:val="24"/>
        </w:rPr>
      </w:pPr>
    </w:p>
    <w:p w:rsidR="00767207"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The Basel II Accord defines the operational risk as “the risk of loss resulting from inadequate or failed internal processes, people and systems or from external events. This definition includes Legal risk but excludes Strategic and Reputational Risk.”</w:t>
      </w:r>
      <w:r w:rsidR="00107E78" w:rsidRPr="001F03F6">
        <w:rPr>
          <w:rFonts w:ascii="Courier New" w:hAnsi="Courier New" w:cs="Courier New"/>
          <w:spacing w:val="20"/>
          <w:kern w:val="24"/>
        </w:rPr>
        <w:t xml:space="preserve"> </w:t>
      </w:r>
      <w:r w:rsidRPr="001F03F6">
        <w:rPr>
          <w:rFonts w:ascii="Courier New" w:hAnsi="Courier New" w:cs="Courier New"/>
          <w:spacing w:val="20"/>
          <w:kern w:val="24"/>
        </w:rPr>
        <w:t>The failure of Societe General’s is clearly the result of lack of consideration on operations risk. If we want to manage, supervise and control the operations risk the best option we can have is to refer to the guidelines defined by Basel Committee on Banking Supervision. (Managing bank Operations Risk by Stanley Epstein</w:t>
      </w:r>
      <w:r w:rsidR="00EC7AF5" w:rsidRPr="001F03F6">
        <w:rPr>
          <w:rFonts w:ascii="Courier New" w:hAnsi="Courier New" w:cs="Courier New"/>
          <w:spacing w:val="20"/>
          <w:kern w:val="24"/>
        </w:rPr>
        <w:t>, 2007</w:t>
      </w:r>
      <w:r w:rsidRPr="001F03F6">
        <w:rPr>
          <w:rFonts w:ascii="Courier New" w:hAnsi="Courier New" w:cs="Courier New"/>
          <w:spacing w:val="20"/>
          <w:kern w:val="24"/>
        </w:rPr>
        <w:t>)</w:t>
      </w:r>
    </w:p>
    <w:p w:rsidR="00107E78" w:rsidRPr="001F03F6" w:rsidRDefault="00107E78" w:rsidP="00B07EDB">
      <w:pPr>
        <w:spacing w:line="360" w:lineRule="auto"/>
        <w:jc w:val="both"/>
        <w:rPr>
          <w:rFonts w:ascii="Courier New" w:hAnsi="Courier New" w:cs="Courier New"/>
          <w:spacing w:val="20"/>
          <w:kern w:val="24"/>
        </w:rPr>
      </w:pPr>
    </w:p>
    <w:p w:rsidR="00767207"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Operational risk is a type of risk which arises due to not complying and following the rules set by the organization. To counter this risk the organization must report all the illegal activities, both internal and external controls should be ensured. (Adeel Mirza</w:t>
      </w:r>
      <w:r w:rsidR="00107E78" w:rsidRPr="001F03F6">
        <w:rPr>
          <w:rFonts w:ascii="Courier New" w:hAnsi="Courier New" w:cs="Courier New"/>
          <w:spacing w:val="20"/>
          <w:kern w:val="24"/>
        </w:rPr>
        <w:t>, 2005</w:t>
      </w:r>
      <w:r w:rsidRPr="001F03F6">
        <w:rPr>
          <w:rFonts w:ascii="Courier New" w:hAnsi="Courier New" w:cs="Courier New"/>
          <w:spacing w:val="20"/>
          <w:kern w:val="24"/>
        </w:rPr>
        <w:t>)</w:t>
      </w:r>
    </w:p>
    <w:p w:rsidR="00767207" w:rsidRPr="001F03F6" w:rsidRDefault="00767207" w:rsidP="00B07EDB">
      <w:pPr>
        <w:spacing w:line="360" w:lineRule="auto"/>
        <w:jc w:val="both"/>
        <w:rPr>
          <w:rFonts w:ascii="Courier New" w:hAnsi="Courier New" w:cs="Courier New"/>
          <w:spacing w:val="20"/>
          <w:kern w:val="24"/>
        </w:rPr>
      </w:pPr>
    </w:p>
    <w:p w:rsidR="00767207"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lastRenderedPageBreak/>
        <w:t>Operational risk is partly related with technology. It can arise when existing technology malfunctions or breaks down. In 2001, a failure of system was noticed when CITI Bank ATM system crashed for a long period. Its 2000 nationwide ATMs and all online banking functions were down for almost two business days. In Sep 2004, a third of Wachovia securities broker, sales assistant and other employees were blocked and could not access their systems for one week. Consequently the operations like viewing client’s accounts, place trades etc were suspended because they did not have backup system. In Feb 2005, Bank of America announced that all computer backup tapes have been lost during transportation to data storage house which contains all personal information of about 1.2</w:t>
      </w:r>
      <w:r w:rsidR="006073EF" w:rsidRPr="001F03F6">
        <w:rPr>
          <w:rFonts w:ascii="Courier New" w:hAnsi="Courier New" w:cs="Courier New"/>
          <w:spacing w:val="20"/>
          <w:kern w:val="24"/>
        </w:rPr>
        <w:t xml:space="preserve"> </w:t>
      </w:r>
      <w:r w:rsidRPr="001F03F6">
        <w:rPr>
          <w:rFonts w:ascii="Courier New" w:hAnsi="Courier New" w:cs="Courier New"/>
          <w:spacing w:val="20"/>
          <w:kern w:val="24"/>
        </w:rPr>
        <w:t>million Federal Government Employees Charge Card. Operational risk management department ruled out the chances of access to the data because the backup data was stored with them and there were strict security checks on it that only concerned personnel could access. (A. Saunders &amp; Marcia M. Cornett, 2006)</w:t>
      </w:r>
    </w:p>
    <w:p w:rsidR="00767207" w:rsidRPr="001F03F6" w:rsidRDefault="00767207" w:rsidP="00B07EDB">
      <w:pPr>
        <w:spacing w:line="360" w:lineRule="auto"/>
        <w:jc w:val="both"/>
        <w:rPr>
          <w:rFonts w:ascii="Courier New" w:hAnsi="Courier New" w:cs="Courier New"/>
          <w:spacing w:val="20"/>
          <w:kern w:val="24"/>
        </w:rPr>
      </w:pPr>
    </w:p>
    <w:p w:rsidR="00767207"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According to an article in Harvard Business Review journal, organizations either cooperation or banks can map their fraud risks and can prioritize different operational risk types. So a heat map can focus unlikely but potentially devastating risk events also called black swan events. (Toby J.F Bishop &amp; Frank E. Hydoski, 2009).</w:t>
      </w:r>
    </w:p>
    <w:p w:rsidR="00767207" w:rsidRPr="001F03F6" w:rsidRDefault="00767207" w:rsidP="00B07EDB">
      <w:pPr>
        <w:spacing w:line="360" w:lineRule="auto"/>
        <w:jc w:val="both"/>
        <w:rPr>
          <w:rFonts w:ascii="Courier New" w:hAnsi="Courier New" w:cs="Courier New"/>
          <w:spacing w:val="20"/>
          <w:kern w:val="24"/>
        </w:rPr>
      </w:pPr>
    </w:p>
    <w:p w:rsidR="00767207"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 xml:space="preserve">For every organization it’s important to utilize its </w:t>
      </w:r>
      <w:r w:rsidR="00EC7AF5" w:rsidRPr="001F03F6">
        <w:rPr>
          <w:rFonts w:ascii="Courier New" w:hAnsi="Courier New" w:cs="Courier New"/>
          <w:spacing w:val="20"/>
          <w:kern w:val="24"/>
        </w:rPr>
        <w:t>resources</w:t>
      </w:r>
      <w:r w:rsidRPr="001F03F6">
        <w:rPr>
          <w:rFonts w:ascii="Courier New" w:hAnsi="Courier New" w:cs="Courier New"/>
          <w:spacing w:val="20"/>
          <w:kern w:val="24"/>
        </w:rPr>
        <w:t xml:space="preserve"> to optimum level. For countering </w:t>
      </w:r>
      <w:r w:rsidRPr="001F03F6">
        <w:rPr>
          <w:rFonts w:ascii="Courier New" w:hAnsi="Courier New" w:cs="Courier New"/>
          <w:spacing w:val="20"/>
          <w:kern w:val="24"/>
        </w:rPr>
        <w:lastRenderedPageBreak/>
        <w:t>other risk the companies design technique to tackle with operation risk. In this regard training is given and they have started employing operational risk professionals. (Deep Raj, 2004)</w:t>
      </w:r>
    </w:p>
    <w:p w:rsidR="00767207" w:rsidRPr="001F03F6" w:rsidRDefault="00767207" w:rsidP="00B07EDB">
      <w:pPr>
        <w:spacing w:line="360" w:lineRule="auto"/>
        <w:jc w:val="both"/>
        <w:rPr>
          <w:rFonts w:ascii="Courier New" w:hAnsi="Courier New" w:cs="Courier New"/>
          <w:spacing w:val="20"/>
          <w:kern w:val="24"/>
        </w:rPr>
      </w:pPr>
    </w:p>
    <w:p w:rsidR="00767207"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Operational risk is very important for financial institutions in this era. Financial institutions use different approaches to lower the effect of the operational risk. 1) Basic indicator approach 2) standardized approach 3) Advance measurement approach. (</w:t>
      </w:r>
      <w:hyperlink r:id="rId13" w:history="1">
        <w:r w:rsidRPr="001F03F6">
          <w:rPr>
            <w:rFonts w:ascii="Courier New" w:hAnsi="Courier New" w:cs="Courier New"/>
            <w:spacing w:val="20"/>
            <w:kern w:val="24"/>
          </w:rPr>
          <w:t>Alexander Gordon</w:t>
        </w:r>
      </w:hyperlink>
      <w:r w:rsidRPr="001F03F6">
        <w:rPr>
          <w:rFonts w:ascii="Courier New" w:hAnsi="Courier New" w:cs="Courier New"/>
          <w:spacing w:val="20"/>
          <w:kern w:val="24"/>
        </w:rPr>
        <w:t>, 2002)</w:t>
      </w:r>
    </w:p>
    <w:p w:rsidR="00767207" w:rsidRPr="001F03F6" w:rsidRDefault="00767207" w:rsidP="00B07EDB">
      <w:pPr>
        <w:spacing w:line="360" w:lineRule="auto"/>
        <w:jc w:val="both"/>
        <w:rPr>
          <w:rFonts w:ascii="Courier New" w:hAnsi="Courier New" w:cs="Courier New"/>
          <w:spacing w:val="20"/>
          <w:kern w:val="24"/>
        </w:rPr>
      </w:pPr>
    </w:p>
    <w:p w:rsidR="00767207"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A research shows that the Operational risk events can arise from different factors. These factors can affect the bank’s profits and can increase bank losses. They could have strong or weak relationship with operational loss. There are certain internal factors that also have significant role in operational losses. These factors include fraud, scale, capital structure, profitability and volatility that play a significant role in loss formation. Furthermore, there is a nonlinear relationship between operational loss and Human factor. That means as the number of employees increase in number the loss increases in the beginning and then fall as the time passes.</w:t>
      </w:r>
      <w:r w:rsidR="00EC7AF5" w:rsidRPr="001F03F6">
        <w:rPr>
          <w:rFonts w:ascii="Courier New" w:hAnsi="Courier New" w:cs="Courier New"/>
          <w:spacing w:val="20"/>
          <w:kern w:val="24"/>
        </w:rPr>
        <w:t xml:space="preserve"> </w:t>
      </w:r>
      <w:r w:rsidRPr="001F03F6">
        <w:rPr>
          <w:rFonts w:ascii="Courier New" w:hAnsi="Courier New" w:cs="Courier New"/>
          <w:spacing w:val="20"/>
          <w:kern w:val="24"/>
        </w:rPr>
        <w:t>It was also concluded that market-related factors have weak relationship with the operational risk. It could be explain with the help of relationship with GDP. According to findings it was found that as the GDP decreases the loss formation increases during downturns in the economy.</w:t>
      </w:r>
      <w:r w:rsidR="00F45EEE" w:rsidRPr="001F03F6">
        <w:rPr>
          <w:rFonts w:ascii="Courier New" w:hAnsi="Courier New" w:cs="Courier New"/>
          <w:spacing w:val="20"/>
          <w:kern w:val="24"/>
        </w:rPr>
        <w:t>(William A.Brown,2004)</w:t>
      </w:r>
    </w:p>
    <w:p w:rsidR="00767207" w:rsidRPr="001F03F6" w:rsidRDefault="00767207" w:rsidP="00B07EDB">
      <w:pPr>
        <w:autoSpaceDE w:val="0"/>
        <w:autoSpaceDN w:val="0"/>
        <w:adjustRightInd w:val="0"/>
        <w:spacing w:line="360" w:lineRule="auto"/>
        <w:jc w:val="both"/>
        <w:rPr>
          <w:rFonts w:ascii="Courier New" w:hAnsi="Courier New" w:cs="Courier New"/>
          <w:spacing w:val="20"/>
          <w:kern w:val="24"/>
        </w:rPr>
      </w:pPr>
      <w:r w:rsidRPr="001F03F6">
        <w:rPr>
          <w:rFonts w:ascii="Courier New" w:hAnsi="Courier New" w:cs="Courier New"/>
          <w:spacing w:val="20"/>
          <w:kern w:val="24"/>
        </w:rPr>
        <w:t xml:space="preserve">   </w:t>
      </w:r>
    </w:p>
    <w:p w:rsidR="00767207" w:rsidRPr="001F03F6" w:rsidRDefault="00767207" w:rsidP="00B07EDB">
      <w:pPr>
        <w:autoSpaceDE w:val="0"/>
        <w:autoSpaceDN w:val="0"/>
        <w:adjustRightInd w:val="0"/>
        <w:spacing w:line="360" w:lineRule="auto"/>
        <w:jc w:val="both"/>
        <w:rPr>
          <w:rFonts w:ascii="Courier New" w:hAnsi="Courier New" w:cs="Courier New"/>
          <w:spacing w:val="20"/>
          <w:kern w:val="24"/>
        </w:rPr>
      </w:pPr>
      <w:r w:rsidRPr="001F03F6">
        <w:rPr>
          <w:rFonts w:ascii="Courier New" w:hAnsi="Courier New" w:cs="Courier New"/>
          <w:spacing w:val="20"/>
          <w:kern w:val="24"/>
        </w:rPr>
        <w:lastRenderedPageBreak/>
        <w:t xml:space="preserve">Operational risk can be defined as the risk of loss resulting from inadequate or failed processes, systems, human performance or external events. A </w:t>
      </w:r>
      <w:r w:rsidRPr="001F03F6">
        <w:rPr>
          <w:rFonts w:ascii="Courier New" w:hAnsi="Courier New" w:cs="Courier New"/>
          <w:bCs/>
          <w:spacing w:val="20"/>
          <w:kern w:val="24"/>
        </w:rPr>
        <w:t>Key Risk Indicator</w:t>
      </w:r>
      <w:r w:rsidRPr="001F03F6">
        <w:rPr>
          <w:rFonts w:ascii="Courier New" w:hAnsi="Courier New" w:cs="Courier New"/>
          <w:spacing w:val="20"/>
          <w:kern w:val="24"/>
        </w:rPr>
        <w:t xml:space="preserve">, also known as a KRI, is a measure used in management and measurement to indicate how risky an activity is. It differs from a </w:t>
      </w:r>
      <w:r w:rsidRPr="001F03F6">
        <w:rPr>
          <w:rFonts w:ascii="Courier New" w:hAnsi="Courier New"/>
          <w:spacing w:val="20"/>
          <w:kern w:val="24"/>
        </w:rPr>
        <w:t>Key Performance Indicator</w:t>
      </w:r>
      <w:r w:rsidRPr="001F03F6">
        <w:rPr>
          <w:rFonts w:ascii="Courier New" w:hAnsi="Courier New" w:cs="Courier New"/>
          <w:spacing w:val="20"/>
          <w:kern w:val="24"/>
        </w:rPr>
        <w:t xml:space="preserve"> (KPI) in that the latter is meant as a measure of how well something is being done while the former is an indicator of the possibility of future adverse impact. KRI give an early warning to identify potential event that may harm continuity of the activity/project. These key risk indicators are the mainstay of </w:t>
      </w:r>
      <w:r w:rsidRPr="001F03F6">
        <w:rPr>
          <w:rFonts w:ascii="Courier New" w:hAnsi="Courier New"/>
          <w:spacing w:val="20"/>
          <w:kern w:val="24"/>
        </w:rPr>
        <w:t>Operational Risk</w:t>
      </w:r>
      <w:r w:rsidRPr="001F03F6">
        <w:rPr>
          <w:rFonts w:ascii="Courier New" w:hAnsi="Courier New" w:cs="Courier New"/>
          <w:spacing w:val="20"/>
          <w:kern w:val="24"/>
        </w:rPr>
        <w:t xml:space="preserve"> analysis. (Basel II, 2004)</w:t>
      </w:r>
    </w:p>
    <w:p w:rsidR="00767207" w:rsidRPr="001F03F6" w:rsidRDefault="00767207" w:rsidP="00B07EDB">
      <w:pPr>
        <w:autoSpaceDE w:val="0"/>
        <w:autoSpaceDN w:val="0"/>
        <w:adjustRightInd w:val="0"/>
        <w:spacing w:line="360" w:lineRule="auto"/>
        <w:jc w:val="both"/>
        <w:rPr>
          <w:rFonts w:ascii="Courier New" w:hAnsi="Courier New" w:cs="Courier New"/>
          <w:spacing w:val="20"/>
          <w:kern w:val="24"/>
        </w:rPr>
      </w:pPr>
    </w:p>
    <w:p w:rsidR="00767207" w:rsidRPr="001F03F6" w:rsidRDefault="00767207" w:rsidP="00B07EDB">
      <w:pPr>
        <w:autoSpaceDE w:val="0"/>
        <w:autoSpaceDN w:val="0"/>
        <w:adjustRightInd w:val="0"/>
        <w:spacing w:line="360" w:lineRule="auto"/>
        <w:jc w:val="both"/>
        <w:rPr>
          <w:rFonts w:ascii="Courier New" w:hAnsi="Courier New" w:cs="Courier New"/>
          <w:spacing w:val="20"/>
          <w:kern w:val="24"/>
        </w:rPr>
      </w:pPr>
      <w:r w:rsidRPr="001F03F6">
        <w:rPr>
          <w:rFonts w:ascii="Courier New" w:hAnsi="Courier New" w:cs="Courier New"/>
          <w:spacing w:val="20"/>
          <w:kern w:val="24"/>
        </w:rPr>
        <w:t>Financial institutions are interested in KRI programs for many reasons. The Risk Management Association (RMA</w:t>
      </w:r>
      <w:r w:rsidR="00294838" w:rsidRPr="001F03F6">
        <w:rPr>
          <w:rFonts w:ascii="Courier New" w:hAnsi="Courier New" w:cs="Courier New"/>
          <w:spacing w:val="20"/>
          <w:kern w:val="24"/>
        </w:rPr>
        <w:t xml:space="preserve"> Risk Management Association, 2005)</w:t>
      </w:r>
      <w:r w:rsidRPr="001F03F6">
        <w:rPr>
          <w:rFonts w:ascii="Courier New" w:hAnsi="Courier New" w:cs="Courier New"/>
          <w:spacing w:val="20"/>
          <w:kern w:val="24"/>
        </w:rPr>
        <w:t xml:space="preserve"> conducted a survey of 38 financial institutions in May 2005 on the subject of KRI programs while many are still in planning process.</w:t>
      </w:r>
      <w:r w:rsidR="00107E78" w:rsidRPr="001F03F6">
        <w:rPr>
          <w:rFonts w:ascii="Courier New" w:hAnsi="Courier New" w:cs="Courier New"/>
          <w:spacing w:val="20"/>
          <w:kern w:val="24"/>
        </w:rPr>
        <w:t xml:space="preserve"> </w:t>
      </w:r>
      <w:r w:rsidRPr="001F03F6">
        <w:rPr>
          <w:rFonts w:ascii="Courier New" w:hAnsi="Courier New" w:cs="Courier New"/>
          <w:spacing w:val="20"/>
          <w:kern w:val="24"/>
        </w:rPr>
        <w:t>Still today many organizations kept this approach to the last to be considered. However, KRIs has one very specific quality that no other operational risk management or measurement tool offers: like real-time exposure information. While other models like Loss data fundamentally lagging in nature because it represent a past state of affairs, which in most cases is repaired long before the data analysis hits the risk manager’s desk;</w:t>
      </w:r>
      <w:r w:rsidRPr="001F03F6">
        <w:rPr>
          <w:rFonts w:ascii="Courier New" w:eastAsia="ZapfDingbats" w:hAnsi="Courier New" w:cs="Courier New"/>
          <w:spacing w:val="20"/>
          <w:kern w:val="24"/>
        </w:rPr>
        <w:t xml:space="preserve"> </w:t>
      </w:r>
      <w:r w:rsidRPr="001F03F6">
        <w:rPr>
          <w:rFonts w:ascii="Courier New" w:hAnsi="Courier New" w:cs="Courier New"/>
          <w:spacing w:val="20"/>
          <w:kern w:val="24"/>
        </w:rPr>
        <w:t xml:space="preserve">Risk-and-control assessments are periodic subjective evaluations of the state of affairs, these periodic evaluations cannot measure ongoing change; Scenario analysis allows to consider what </w:t>
      </w:r>
      <w:r w:rsidRPr="001F03F6">
        <w:rPr>
          <w:rFonts w:ascii="Courier New" w:hAnsi="Courier New" w:cs="Courier New"/>
          <w:spacing w:val="20"/>
          <w:kern w:val="24"/>
        </w:rPr>
        <w:lastRenderedPageBreak/>
        <w:t>could happen, but in isolation tends to be considered as far-fetched, or a measure of the almost impossible – it certainly cannot provide an accurate barometer of real-time conditions etc.</w:t>
      </w:r>
      <w:r w:rsidR="007201A9" w:rsidRPr="001F03F6">
        <w:rPr>
          <w:rFonts w:ascii="Courier New" w:hAnsi="Courier New" w:cs="Courier New"/>
          <w:spacing w:val="20"/>
          <w:kern w:val="24"/>
        </w:rPr>
        <w:t xml:space="preserve"> </w:t>
      </w:r>
      <w:r w:rsidRPr="001F03F6">
        <w:rPr>
          <w:rFonts w:ascii="Courier New" w:hAnsi="Courier New" w:cs="Courier New"/>
          <w:spacing w:val="20"/>
          <w:kern w:val="24"/>
        </w:rPr>
        <w:t>However, similar to the way in which the fuel gauge, oil pressure gauge, engine temperature gauge and speedometer</w:t>
      </w:r>
      <w:r w:rsidR="007A22D2" w:rsidRPr="001F03F6">
        <w:rPr>
          <w:rFonts w:ascii="Courier New" w:hAnsi="Courier New" w:cs="Courier New"/>
          <w:spacing w:val="20"/>
          <w:kern w:val="24"/>
        </w:rPr>
        <w:t>,</w:t>
      </w:r>
      <w:r w:rsidRPr="001F03F6">
        <w:rPr>
          <w:rFonts w:ascii="Courier New" w:hAnsi="Courier New" w:cs="Courier New"/>
          <w:spacing w:val="20"/>
          <w:kern w:val="24"/>
        </w:rPr>
        <w:t xml:space="preserve"> in a motor vehicle all provide us with vital information as to our safety and likelihood of survival, a KRI program is the only way to provide management with the real-time targeted feedback they need to make mid-course adjustments as required. And that is essential to the achievement of business goals and the safety of the organization. (</w:t>
      </w:r>
      <w:r w:rsidRPr="001F03F6">
        <w:rPr>
          <w:rFonts w:ascii="Courier New" w:hAnsi="Courier New" w:cs="Courier New"/>
          <w:bCs/>
          <w:spacing w:val="20"/>
          <w:kern w:val="24"/>
        </w:rPr>
        <w:t>Jonathan Davies, Mike Finlay, Tara McLenaghen &amp; Duncan Wilson, 2006)</w:t>
      </w:r>
      <w:r w:rsidRPr="001F03F6">
        <w:rPr>
          <w:rFonts w:ascii="Courier New" w:hAnsi="Courier New" w:cs="Courier New"/>
          <w:spacing w:val="20"/>
          <w:kern w:val="24"/>
        </w:rPr>
        <w:t xml:space="preserve">    </w:t>
      </w:r>
    </w:p>
    <w:p w:rsidR="00767207" w:rsidRPr="001F03F6" w:rsidRDefault="00767207" w:rsidP="00B07EDB">
      <w:pPr>
        <w:spacing w:line="360" w:lineRule="auto"/>
        <w:jc w:val="both"/>
        <w:rPr>
          <w:rFonts w:ascii="Courier New" w:hAnsi="Courier New" w:cs="Courier New"/>
          <w:spacing w:val="20"/>
          <w:kern w:val="24"/>
        </w:rPr>
      </w:pPr>
      <w:bookmarkStart w:id="16" w:name="_Toc245791690"/>
    </w:p>
    <w:p w:rsidR="00767207" w:rsidRPr="001F03F6" w:rsidRDefault="00767207" w:rsidP="00B07EDB">
      <w:pPr>
        <w:spacing w:line="360" w:lineRule="auto"/>
        <w:jc w:val="both"/>
        <w:rPr>
          <w:rFonts w:ascii="Courier New" w:hAnsi="Courier New" w:cs="Courier New"/>
          <w:spacing w:val="20"/>
          <w:kern w:val="24"/>
        </w:rPr>
      </w:pPr>
    </w:p>
    <w:p w:rsidR="00767207" w:rsidRPr="001F03F6" w:rsidRDefault="00767207" w:rsidP="00B40D59">
      <w:pPr>
        <w:pStyle w:val="Heading1"/>
        <w:ind w:left="0" w:firstLine="0"/>
        <w:jc w:val="left"/>
        <w:rPr>
          <w:kern w:val="24"/>
        </w:rPr>
      </w:pPr>
      <w:r w:rsidRPr="001F03F6">
        <w:rPr>
          <w:kern w:val="24"/>
        </w:rPr>
        <w:br w:type="page"/>
      </w:r>
      <w:bookmarkStart w:id="17" w:name="_Toc246315734"/>
      <w:bookmarkStart w:id="18" w:name="_Toc248644033"/>
      <w:r w:rsidRPr="001F03F6">
        <w:rPr>
          <w:kern w:val="24"/>
        </w:rPr>
        <w:lastRenderedPageBreak/>
        <w:t>C</w:t>
      </w:r>
      <w:r w:rsidR="002D0B33" w:rsidRPr="001F03F6">
        <w:rPr>
          <w:kern w:val="24"/>
        </w:rPr>
        <w:t>H</w:t>
      </w:r>
      <w:r w:rsidR="00431D8A" w:rsidRPr="001F03F6">
        <w:rPr>
          <w:kern w:val="24"/>
        </w:rPr>
        <w:t>APTER # 0</w:t>
      </w:r>
      <w:r w:rsidRPr="001F03F6">
        <w:rPr>
          <w:kern w:val="24"/>
        </w:rPr>
        <w:t>3</w:t>
      </w:r>
      <w:r w:rsidR="00431D8A" w:rsidRPr="001F03F6">
        <w:rPr>
          <w:kern w:val="24"/>
        </w:rPr>
        <w:t>:</w:t>
      </w:r>
      <w:r w:rsidRPr="001F03F6">
        <w:rPr>
          <w:kern w:val="24"/>
        </w:rPr>
        <w:t xml:space="preserve"> Industry Overview</w:t>
      </w:r>
      <w:bookmarkEnd w:id="16"/>
      <w:bookmarkEnd w:id="17"/>
      <w:bookmarkEnd w:id="18"/>
    </w:p>
    <w:p w:rsidR="002D0B33" w:rsidRPr="001F03F6" w:rsidRDefault="002D0B33" w:rsidP="00B07EDB">
      <w:pPr>
        <w:spacing w:line="360" w:lineRule="auto"/>
        <w:jc w:val="both"/>
        <w:rPr>
          <w:rFonts w:ascii="Courier New" w:hAnsi="Courier New" w:cs="Courier New"/>
          <w:spacing w:val="20"/>
          <w:kern w:val="24"/>
        </w:rPr>
      </w:pPr>
    </w:p>
    <w:p w:rsidR="000A5C3F" w:rsidRPr="001F03F6" w:rsidRDefault="00185B3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 xml:space="preserve">Agricultural sector is the backbone of Pakistan’s economy. </w:t>
      </w:r>
      <w:r w:rsidR="0037416F" w:rsidRPr="001F03F6">
        <w:rPr>
          <w:rFonts w:ascii="Courier New" w:hAnsi="Courier New" w:cs="Courier New"/>
          <w:spacing w:val="20"/>
          <w:kern w:val="24"/>
        </w:rPr>
        <w:t xml:space="preserve"> </w:t>
      </w:r>
      <w:r w:rsidRPr="001F03F6">
        <w:rPr>
          <w:rFonts w:ascii="Courier New" w:hAnsi="Courier New" w:cs="Courier New"/>
          <w:spacing w:val="20"/>
          <w:kern w:val="24"/>
        </w:rPr>
        <w:t xml:space="preserve">It employees </w:t>
      </w:r>
      <w:r w:rsidR="0037416F" w:rsidRPr="001F03F6">
        <w:rPr>
          <w:rFonts w:ascii="Courier New" w:hAnsi="Courier New" w:cs="Courier New"/>
          <w:spacing w:val="20"/>
          <w:kern w:val="24"/>
        </w:rPr>
        <w:t>43.4</w:t>
      </w:r>
      <w:r w:rsidRPr="001F03F6">
        <w:rPr>
          <w:rFonts w:ascii="Courier New" w:hAnsi="Courier New" w:cs="Courier New"/>
          <w:spacing w:val="20"/>
          <w:kern w:val="24"/>
        </w:rPr>
        <w:t>% of human power and add</w:t>
      </w:r>
      <w:r w:rsidR="0037416F" w:rsidRPr="001F03F6">
        <w:rPr>
          <w:rFonts w:ascii="Courier New" w:hAnsi="Courier New" w:cs="Courier New"/>
          <w:spacing w:val="20"/>
          <w:kern w:val="24"/>
        </w:rPr>
        <w:t xml:space="preserve"> </w:t>
      </w:r>
      <w:r w:rsidR="00DC07CD" w:rsidRPr="001F03F6">
        <w:rPr>
          <w:rFonts w:ascii="Courier New" w:hAnsi="Courier New" w:cs="Courier New"/>
          <w:spacing w:val="20"/>
          <w:kern w:val="24"/>
        </w:rPr>
        <w:t>21.8</w:t>
      </w:r>
      <w:r w:rsidR="0037416F" w:rsidRPr="001F03F6">
        <w:rPr>
          <w:rFonts w:ascii="Courier New" w:hAnsi="Courier New" w:cs="Courier New"/>
          <w:spacing w:val="20"/>
          <w:kern w:val="24"/>
        </w:rPr>
        <w:t>% to the GDP. The recovery in the sector has been outstanding and the sector grew by 5%.</w:t>
      </w:r>
      <w:r w:rsidRPr="001F03F6">
        <w:rPr>
          <w:rFonts w:ascii="Courier New" w:hAnsi="Courier New" w:cs="Courier New"/>
          <w:spacing w:val="20"/>
          <w:kern w:val="24"/>
        </w:rPr>
        <w:t xml:space="preserve"> </w:t>
      </w:r>
      <w:r w:rsidR="00202096" w:rsidRPr="001F03F6">
        <w:rPr>
          <w:rFonts w:ascii="Courier New" w:hAnsi="Courier New" w:cs="Courier New"/>
          <w:spacing w:val="20"/>
          <w:kern w:val="24"/>
        </w:rPr>
        <w:t xml:space="preserve">In recent years the </w:t>
      </w:r>
      <w:r w:rsidR="00262385" w:rsidRPr="001F03F6">
        <w:rPr>
          <w:rFonts w:ascii="Courier New" w:hAnsi="Courier New" w:cs="Courier New"/>
          <w:spacing w:val="20"/>
          <w:kern w:val="24"/>
        </w:rPr>
        <w:t>Government</w:t>
      </w:r>
      <w:r w:rsidR="00202096" w:rsidRPr="001F03F6">
        <w:rPr>
          <w:rFonts w:ascii="Courier New" w:hAnsi="Courier New" w:cs="Courier New"/>
          <w:spacing w:val="20"/>
          <w:kern w:val="24"/>
        </w:rPr>
        <w:t xml:space="preserve"> has increased the loan amount to the farmers, and on easy bases</w:t>
      </w:r>
      <w:r w:rsidR="004927AE" w:rsidRPr="001F03F6">
        <w:rPr>
          <w:rFonts w:ascii="Courier New" w:hAnsi="Courier New" w:cs="Courier New"/>
          <w:spacing w:val="20"/>
          <w:kern w:val="24"/>
        </w:rPr>
        <w:t>.</w:t>
      </w:r>
      <w:r w:rsidR="00262385" w:rsidRPr="001F03F6">
        <w:rPr>
          <w:rFonts w:ascii="Courier New" w:hAnsi="Courier New" w:cs="Courier New"/>
          <w:spacing w:val="20"/>
          <w:kern w:val="24"/>
        </w:rPr>
        <w:t xml:space="preserve"> </w:t>
      </w:r>
      <w:r w:rsidR="004927AE" w:rsidRPr="001F03F6">
        <w:rPr>
          <w:rFonts w:ascii="Courier New" w:hAnsi="Courier New" w:cs="Courier New"/>
          <w:spacing w:val="20"/>
          <w:kern w:val="24"/>
        </w:rPr>
        <w:t>(Daily Times, Economic Survey 2009)</w:t>
      </w:r>
    </w:p>
    <w:p w:rsidR="000A5C3F" w:rsidRPr="001F03F6" w:rsidRDefault="000A5C3F" w:rsidP="00B07EDB">
      <w:pPr>
        <w:spacing w:line="360" w:lineRule="auto"/>
        <w:jc w:val="both"/>
        <w:rPr>
          <w:rFonts w:ascii="Courier New" w:hAnsi="Courier New" w:cs="Courier New"/>
          <w:spacing w:val="20"/>
          <w:kern w:val="24"/>
        </w:rPr>
      </w:pPr>
    </w:p>
    <w:p w:rsidR="00B07EDB" w:rsidRPr="001F03F6" w:rsidRDefault="00D237E2"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There are two banks who serve the agricultural sector.</w:t>
      </w:r>
      <w:r w:rsidR="00B07EDB" w:rsidRPr="001F03F6">
        <w:rPr>
          <w:rFonts w:ascii="Courier New" w:hAnsi="Courier New" w:cs="Courier New"/>
          <w:spacing w:val="20"/>
          <w:kern w:val="24"/>
        </w:rPr>
        <w:t xml:space="preserve"> There are </w:t>
      </w:r>
      <w:r w:rsidR="004F17FB" w:rsidRPr="001F03F6">
        <w:rPr>
          <w:rFonts w:ascii="Courier New" w:hAnsi="Courier New" w:cs="Courier New"/>
          <w:spacing w:val="20"/>
          <w:kern w:val="24"/>
        </w:rPr>
        <w:t>other</w:t>
      </w:r>
      <w:r w:rsidR="00B07EDB" w:rsidRPr="001F03F6">
        <w:rPr>
          <w:rFonts w:ascii="Courier New" w:hAnsi="Courier New" w:cs="Courier New"/>
          <w:spacing w:val="20"/>
          <w:kern w:val="24"/>
        </w:rPr>
        <w:t xml:space="preserve"> </w:t>
      </w:r>
      <w:r w:rsidR="004F17FB" w:rsidRPr="001F03F6">
        <w:rPr>
          <w:rFonts w:ascii="Courier New" w:hAnsi="Courier New" w:cs="Courier New"/>
          <w:spacing w:val="20"/>
          <w:kern w:val="24"/>
        </w:rPr>
        <w:t>banks which finance</w:t>
      </w:r>
      <w:r w:rsidR="00B07EDB" w:rsidRPr="001F03F6">
        <w:rPr>
          <w:rFonts w:ascii="Courier New" w:hAnsi="Courier New" w:cs="Courier New"/>
          <w:spacing w:val="20"/>
          <w:kern w:val="24"/>
        </w:rPr>
        <w:t xml:space="preserve"> th</w:t>
      </w:r>
      <w:r w:rsidR="004F17FB" w:rsidRPr="001F03F6">
        <w:rPr>
          <w:rFonts w:ascii="Courier New" w:hAnsi="Courier New" w:cs="Courier New"/>
          <w:spacing w:val="20"/>
          <w:kern w:val="24"/>
        </w:rPr>
        <w:t>is sector, but are not specialized in agricultural financing.</w:t>
      </w:r>
    </w:p>
    <w:p w:rsidR="00A85710" w:rsidRPr="001F03F6" w:rsidRDefault="00A85710" w:rsidP="00A85710">
      <w:pPr>
        <w:rPr>
          <w:kern w:val="24"/>
        </w:rPr>
      </w:pPr>
      <w:bookmarkStart w:id="19" w:name="_Toc248644034"/>
    </w:p>
    <w:p w:rsidR="00767207" w:rsidRPr="001F03F6" w:rsidRDefault="00767207" w:rsidP="00A85710">
      <w:pPr>
        <w:spacing w:line="360" w:lineRule="auto"/>
        <w:rPr>
          <w:rFonts w:ascii="Courier New" w:hAnsi="Courier New"/>
          <w:b/>
          <w:spacing w:val="20"/>
          <w:kern w:val="24"/>
        </w:rPr>
      </w:pPr>
      <w:r w:rsidRPr="001F03F6">
        <w:rPr>
          <w:rFonts w:ascii="Courier New" w:hAnsi="Courier New"/>
          <w:b/>
          <w:spacing w:val="20"/>
          <w:kern w:val="24"/>
        </w:rPr>
        <w:t>Specialized Banks</w:t>
      </w:r>
      <w:bookmarkEnd w:id="19"/>
    </w:p>
    <w:p w:rsidR="00767207"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 xml:space="preserve">Specialized banks are Foreign Exchange Banks, Industrial Banks, Development Banks, Export-Import banks catering to specific needs of these unique activities. These banks provide financial aid to industries, heavy turn-key projects and foreign trade. </w:t>
      </w:r>
    </w:p>
    <w:p w:rsidR="00767207" w:rsidRPr="001F03F6" w:rsidRDefault="00767207" w:rsidP="00A85710">
      <w:pPr>
        <w:pStyle w:val="Heading4"/>
        <w:ind w:left="0"/>
        <w:jc w:val="both"/>
        <w:rPr>
          <w:rStyle w:val="SubtleEmphasis"/>
          <w:iCs/>
          <w:color w:val="auto"/>
          <w:kern w:val="24"/>
          <w:sz w:val="24"/>
        </w:rPr>
      </w:pPr>
      <w:r w:rsidRPr="001F03F6">
        <w:rPr>
          <w:rStyle w:val="SubtleEmphasis"/>
          <w:iCs/>
          <w:color w:val="auto"/>
          <w:kern w:val="24"/>
          <w:sz w:val="24"/>
        </w:rPr>
        <w:t>1) Specialized Banks in Agriculture Sector</w:t>
      </w:r>
    </w:p>
    <w:p w:rsidR="00767207"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 xml:space="preserve">In agricultural sector </w:t>
      </w:r>
      <w:r w:rsidR="00252993" w:rsidRPr="001F03F6">
        <w:rPr>
          <w:rFonts w:ascii="Courier New" w:hAnsi="Courier New" w:cs="Courier New"/>
          <w:spacing w:val="20"/>
          <w:kern w:val="24"/>
        </w:rPr>
        <w:t>there are</w:t>
      </w:r>
      <w:r w:rsidRPr="001F03F6">
        <w:rPr>
          <w:rFonts w:ascii="Courier New" w:hAnsi="Courier New" w:cs="Courier New"/>
          <w:spacing w:val="20"/>
          <w:kern w:val="24"/>
        </w:rPr>
        <w:t xml:space="preserve"> two financial institutions which assist and help agricultural sector in Agricultural Credit. </w:t>
      </w:r>
    </w:p>
    <w:p w:rsidR="00C26A93" w:rsidRPr="001F03F6" w:rsidRDefault="00C26A93" w:rsidP="00C26A93">
      <w:pPr>
        <w:pStyle w:val="ListParagraph"/>
        <w:numPr>
          <w:ilvl w:val="0"/>
          <w:numId w:val="45"/>
        </w:numPr>
        <w:spacing w:line="360" w:lineRule="auto"/>
        <w:jc w:val="both"/>
        <w:rPr>
          <w:rFonts w:ascii="Courier New" w:hAnsi="Courier New" w:cs="Courier New"/>
          <w:spacing w:val="20"/>
          <w:kern w:val="24"/>
        </w:rPr>
      </w:pPr>
      <w:r w:rsidRPr="001F03F6">
        <w:rPr>
          <w:rFonts w:ascii="Courier New" w:hAnsi="Courier New" w:cs="Courier New"/>
          <w:spacing w:val="20"/>
        </w:rPr>
        <w:t>Zarai Taraqiati Bank Limited</w:t>
      </w:r>
    </w:p>
    <w:p w:rsidR="00C26A93" w:rsidRPr="001F03F6" w:rsidRDefault="00C26A93" w:rsidP="00C26A93">
      <w:pPr>
        <w:pStyle w:val="ListParagraph"/>
        <w:numPr>
          <w:ilvl w:val="0"/>
          <w:numId w:val="45"/>
        </w:numPr>
        <w:spacing w:line="360" w:lineRule="auto"/>
        <w:jc w:val="both"/>
        <w:rPr>
          <w:rFonts w:ascii="Courier New" w:hAnsi="Courier New" w:cs="Courier New"/>
          <w:spacing w:val="20"/>
          <w:kern w:val="24"/>
        </w:rPr>
      </w:pPr>
      <w:r w:rsidRPr="001F03F6">
        <w:rPr>
          <w:rFonts w:ascii="Courier New" w:hAnsi="Courier New" w:cs="Courier New"/>
          <w:spacing w:val="20"/>
        </w:rPr>
        <w:t>Cooperative Banks</w:t>
      </w:r>
    </w:p>
    <w:p w:rsidR="00767207" w:rsidRPr="001F03F6" w:rsidRDefault="00837069" w:rsidP="00C26A93">
      <w:pPr>
        <w:pStyle w:val="Heading5"/>
        <w:ind w:left="0"/>
        <w:jc w:val="both"/>
        <w:rPr>
          <w:rStyle w:val="SubtleEmphasis"/>
          <w:iCs w:val="0"/>
          <w:color w:val="auto"/>
          <w:kern w:val="24"/>
        </w:rPr>
      </w:pPr>
      <w:r w:rsidRPr="001F03F6">
        <w:rPr>
          <w:rStyle w:val="SubtleEmphasis"/>
          <w:iCs w:val="0"/>
          <w:color w:val="auto"/>
          <w:kern w:val="24"/>
        </w:rPr>
        <w:t xml:space="preserve">A) </w:t>
      </w:r>
      <w:r w:rsidR="00767207" w:rsidRPr="001F03F6">
        <w:rPr>
          <w:rStyle w:val="SubtleEmphasis"/>
          <w:iCs w:val="0"/>
          <w:color w:val="auto"/>
          <w:kern w:val="24"/>
        </w:rPr>
        <w:t>Zarai Taraqiati Bank Limited</w:t>
      </w:r>
    </w:p>
    <w:p w:rsidR="00767207" w:rsidRPr="001F03F6" w:rsidRDefault="00767207" w:rsidP="00F42CB5">
      <w:pPr>
        <w:spacing w:line="360" w:lineRule="auto"/>
        <w:ind w:left="720"/>
        <w:jc w:val="both"/>
        <w:rPr>
          <w:rFonts w:ascii="Courier New" w:hAnsi="Courier New" w:cs="Courier New"/>
          <w:spacing w:val="20"/>
          <w:kern w:val="24"/>
        </w:rPr>
      </w:pPr>
      <w:r w:rsidRPr="001F03F6">
        <w:rPr>
          <w:rFonts w:ascii="Courier New" w:hAnsi="Courier New" w:cs="Courier New"/>
          <w:spacing w:val="20"/>
          <w:kern w:val="24"/>
        </w:rPr>
        <w:t>Zarai Taraqiati bank formerly known as Agricultural Development bank was inaugurated in 1957. It came into existence when agricultural finance corporation and</w:t>
      </w:r>
      <w:r w:rsidR="00F42CB5" w:rsidRPr="001F03F6">
        <w:rPr>
          <w:rFonts w:ascii="Courier New" w:hAnsi="Courier New" w:cs="Courier New"/>
          <w:spacing w:val="20"/>
          <w:kern w:val="24"/>
        </w:rPr>
        <w:t xml:space="preserve"> </w:t>
      </w:r>
      <w:r w:rsidRPr="001F03F6">
        <w:rPr>
          <w:rFonts w:ascii="Courier New" w:hAnsi="Courier New" w:cs="Courier New"/>
          <w:spacing w:val="20"/>
          <w:kern w:val="24"/>
        </w:rPr>
        <w:lastRenderedPageBreak/>
        <w:t>agricultural bank of Pakistan were merged together. Then in 2002 it was declared as public limited company.</w:t>
      </w:r>
    </w:p>
    <w:p w:rsidR="00767207" w:rsidRPr="001F03F6" w:rsidRDefault="00767207" w:rsidP="00B07EDB">
      <w:pPr>
        <w:spacing w:line="360" w:lineRule="auto"/>
        <w:ind w:firstLine="360"/>
        <w:jc w:val="both"/>
        <w:rPr>
          <w:rFonts w:ascii="Courier New" w:hAnsi="Courier New" w:cs="Courier New"/>
          <w:spacing w:val="20"/>
          <w:kern w:val="24"/>
        </w:rPr>
      </w:pPr>
    </w:p>
    <w:p w:rsidR="00767207" w:rsidRPr="001F03F6" w:rsidRDefault="00767207" w:rsidP="00A85710">
      <w:pPr>
        <w:spacing w:line="360" w:lineRule="auto"/>
        <w:ind w:firstLine="720"/>
        <w:jc w:val="both"/>
        <w:rPr>
          <w:rFonts w:ascii="Courier New" w:hAnsi="Courier New" w:cs="Courier New"/>
          <w:spacing w:val="20"/>
          <w:kern w:val="24"/>
        </w:rPr>
      </w:pPr>
      <w:r w:rsidRPr="001F03F6">
        <w:rPr>
          <w:rFonts w:ascii="Courier New" w:hAnsi="Courier New" w:cs="Courier New"/>
          <w:spacing w:val="20"/>
          <w:kern w:val="24"/>
        </w:rPr>
        <w:t>The objectives of the ZTBL are to,</w:t>
      </w:r>
    </w:p>
    <w:p w:rsidR="00767207" w:rsidRPr="001F03F6" w:rsidRDefault="00767207" w:rsidP="00A85710">
      <w:pPr>
        <w:pStyle w:val="ListParagraph"/>
        <w:numPr>
          <w:ilvl w:val="0"/>
          <w:numId w:val="41"/>
        </w:numPr>
        <w:spacing w:line="360" w:lineRule="auto"/>
        <w:jc w:val="both"/>
        <w:rPr>
          <w:rFonts w:ascii="Courier New" w:hAnsi="Courier New" w:cs="Courier New"/>
          <w:spacing w:val="20"/>
          <w:kern w:val="24"/>
        </w:rPr>
      </w:pPr>
      <w:r w:rsidRPr="001F03F6">
        <w:rPr>
          <w:rFonts w:ascii="Courier New" w:hAnsi="Courier New" w:cs="Courier New"/>
          <w:spacing w:val="20"/>
          <w:kern w:val="24"/>
        </w:rPr>
        <w:t>Assist rural community, particularly the small farmers, in raising their productivity and income levels through timely delivery of credit, advisory and ancillary services.</w:t>
      </w:r>
    </w:p>
    <w:p w:rsidR="00767207" w:rsidRPr="001F03F6" w:rsidRDefault="00767207" w:rsidP="00A85710">
      <w:pPr>
        <w:pStyle w:val="ListParagraph"/>
        <w:numPr>
          <w:ilvl w:val="0"/>
          <w:numId w:val="41"/>
        </w:numPr>
        <w:spacing w:line="360" w:lineRule="auto"/>
        <w:jc w:val="both"/>
        <w:rPr>
          <w:rFonts w:ascii="Courier New" w:hAnsi="Courier New" w:cs="Courier New"/>
          <w:spacing w:val="20"/>
          <w:kern w:val="24"/>
        </w:rPr>
      </w:pPr>
      <w:r w:rsidRPr="001F03F6">
        <w:rPr>
          <w:rFonts w:ascii="Courier New" w:hAnsi="Courier New" w:cs="Courier New"/>
          <w:spacing w:val="20"/>
          <w:kern w:val="24"/>
        </w:rPr>
        <w:t>Build ZTBL's image as a proactive, client friendly, financially &amp; operationally sustainable with indigenous product deployment.</w:t>
      </w:r>
    </w:p>
    <w:p w:rsidR="00767207" w:rsidRPr="001F03F6" w:rsidRDefault="00767207" w:rsidP="00A85710">
      <w:pPr>
        <w:pStyle w:val="ListParagraph"/>
        <w:numPr>
          <w:ilvl w:val="0"/>
          <w:numId w:val="41"/>
        </w:numPr>
        <w:spacing w:line="360" w:lineRule="auto"/>
        <w:jc w:val="both"/>
        <w:rPr>
          <w:rFonts w:ascii="Courier New" w:hAnsi="Courier New" w:cs="Courier New"/>
          <w:spacing w:val="20"/>
          <w:kern w:val="24"/>
        </w:rPr>
      </w:pPr>
      <w:r w:rsidRPr="001F03F6">
        <w:rPr>
          <w:rFonts w:ascii="Courier New" w:hAnsi="Courier New" w:cs="Courier New"/>
          <w:spacing w:val="20"/>
          <w:kern w:val="24"/>
        </w:rPr>
        <w:t>Establish and provide backward and forward linkages to strengthen agriculture, value added commodity chains.</w:t>
      </w:r>
    </w:p>
    <w:p w:rsidR="00767207" w:rsidRPr="001F03F6" w:rsidRDefault="00767207" w:rsidP="00A85710">
      <w:pPr>
        <w:pStyle w:val="ListParagraph"/>
        <w:numPr>
          <w:ilvl w:val="0"/>
          <w:numId w:val="41"/>
        </w:numPr>
        <w:spacing w:line="360" w:lineRule="auto"/>
        <w:jc w:val="both"/>
        <w:rPr>
          <w:rFonts w:ascii="Courier New" w:hAnsi="Courier New" w:cs="Courier New"/>
          <w:spacing w:val="20"/>
          <w:kern w:val="24"/>
        </w:rPr>
      </w:pPr>
      <w:r w:rsidRPr="001F03F6">
        <w:rPr>
          <w:rFonts w:ascii="Courier New" w:hAnsi="Courier New" w:cs="Courier New"/>
          <w:spacing w:val="20"/>
          <w:kern w:val="24"/>
        </w:rPr>
        <w:t>Engage in public - private and wholesale - retail partnership to deepen outreach and reduce operating cost.</w:t>
      </w:r>
    </w:p>
    <w:p w:rsidR="00767207" w:rsidRPr="001F03F6" w:rsidRDefault="00767207" w:rsidP="00A85710">
      <w:pPr>
        <w:pStyle w:val="ListParagraph"/>
        <w:numPr>
          <w:ilvl w:val="0"/>
          <w:numId w:val="41"/>
        </w:numPr>
        <w:spacing w:line="360" w:lineRule="auto"/>
        <w:jc w:val="both"/>
        <w:rPr>
          <w:rFonts w:ascii="Courier New" w:hAnsi="Courier New" w:cs="Courier New"/>
          <w:spacing w:val="20"/>
          <w:kern w:val="24"/>
        </w:rPr>
      </w:pPr>
      <w:r w:rsidRPr="001F03F6">
        <w:rPr>
          <w:rFonts w:ascii="Courier New" w:hAnsi="Courier New" w:cs="Courier New"/>
          <w:spacing w:val="20"/>
          <w:kern w:val="24"/>
        </w:rPr>
        <w:t xml:space="preserve">Function as a rural commercial bank to mobilize rural capital formation and to commercialize the agricultural sector by delivering the true value of credit to the client. </w:t>
      </w:r>
    </w:p>
    <w:p w:rsidR="00767207" w:rsidRPr="001F03F6" w:rsidRDefault="00767207" w:rsidP="00A85710">
      <w:pPr>
        <w:pStyle w:val="ListParagraph"/>
        <w:numPr>
          <w:ilvl w:val="0"/>
          <w:numId w:val="41"/>
        </w:numPr>
        <w:spacing w:line="360" w:lineRule="auto"/>
        <w:jc w:val="both"/>
        <w:rPr>
          <w:rFonts w:ascii="Courier New" w:hAnsi="Courier New" w:cs="Courier New"/>
          <w:spacing w:val="20"/>
          <w:kern w:val="24"/>
        </w:rPr>
      </w:pPr>
      <w:r w:rsidRPr="001F03F6">
        <w:rPr>
          <w:rFonts w:ascii="Courier New" w:hAnsi="Courier New" w:cs="Courier New"/>
          <w:spacing w:val="20"/>
          <w:kern w:val="24"/>
        </w:rPr>
        <w:t>Provide a wide range of risk insurance products to its clients.</w:t>
      </w:r>
    </w:p>
    <w:p w:rsidR="00194B66" w:rsidRPr="001F03F6" w:rsidRDefault="00767207" w:rsidP="00194B66">
      <w:pPr>
        <w:pStyle w:val="ListParagraph"/>
        <w:numPr>
          <w:ilvl w:val="0"/>
          <w:numId w:val="41"/>
        </w:numPr>
        <w:spacing w:line="360" w:lineRule="auto"/>
        <w:ind w:left="720"/>
        <w:jc w:val="both"/>
        <w:rPr>
          <w:rFonts w:ascii="Courier New" w:hAnsi="Courier New" w:cs="Courier New"/>
          <w:spacing w:val="20"/>
          <w:kern w:val="24"/>
        </w:rPr>
      </w:pPr>
      <w:r w:rsidRPr="001F03F6">
        <w:rPr>
          <w:rFonts w:ascii="Courier New" w:hAnsi="Courier New" w:cs="Courier New"/>
          <w:spacing w:val="20"/>
          <w:kern w:val="24"/>
        </w:rPr>
        <w:t>Open up its venues of operation to Domestic &amp; International Banking Industry to avail comparative advantages</w:t>
      </w:r>
      <w:r w:rsidR="00F42CB5" w:rsidRPr="001F03F6">
        <w:rPr>
          <w:rFonts w:ascii="Courier New" w:hAnsi="Courier New" w:cs="Courier New"/>
          <w:spacing w:val="20"/>
          <w:kern w:val="24"/>
        </w:rPr>
        <w:t xml:space="preserve">. (ZTBL Profile) </w:t>
      </w:r>
    </w:p>
    <w:p w:rsidR="00BC0B1D" w:rsidRPr="001F03F6" w:rsidRDefault="00BC0B1D" w:rsidP="00194B66">
      <w:pPr>
        <w:spacing w:line="360" w:lineRule="auto"/>
        <w:rPr>
          <w:rStyle w:val="SubtleEmphasis"/>
          <w:rFonts w:ascii="Courier New" w:hAnsi="Courier New" w:cs="Courier New"/>
          <w:b/>
          <w:i w:val="0"/>
          <w:iCs w:val="0"/>
          <w:color w:val="auto"/>
          <w:spacing w:val="20"/>
          <w:kern w:val="24"/>
        </w:rPr>
      </w:pPr>
    </w:p>
    <w:p w:rsidR="00767207" w:rsidRPr="001F03F6" w:rsidRDefault="00837069" w:rsidP="00A85710">
      <w:pPr>
        <w:spacing w:line="360" w:lineRule="auto"/>
        <w:ind w:firstLine="720"/>
        <w:rPr>
          <w:rStyle w:val="SubtleEmphasis"/>
          <w:rFonts w:ascii="Courier New" w:hAnsi="Courier New" w:cs="Courier New"/>
          <w:b/>
          <w:i w:val="0"/>
          <w:iCs w:val="0"/>
          <w:color w:val="auto"/>
          <w:spacing w:val="20"/>
          <w:kern w:val="24"/>
        </w:rPr>
      </w:pPr>
      <w:r w:rsidRPr="001F03F6">
        <w:rPr>
          <w:rStyle w:val="SubtleEmphasis"/>
          <w:rFonts w:ascii="Courier New" w:hAnsi="Courier New" w:cs="Courier New"/>
          <w:b/>
          <w:i w:val="0"/>
          <w:iCs w:val="0"/>
          <w:color w:val="auto"/>
          <w:spacing w:val="20"/>
          <w:kern w:val="24"/>
        </w:rPr>
        <w:t xml:space="preserve">B) </w:t>
      </w:r>
      <w:r w:rsidR="00767207" w:rsidRPr="001F03F6">
        <w:rPr>
          <w:rStyle w:val="SubtleEmphasis"/>
          <w:rFonts w:ascii="Courier New" w:hAnsi="Courier New" w:cs="Courier New"/>
          <w:b/>
          <w:i w:val="0"/>
          <w:iCs w:val="0"/>
          <w:color w:val="auto"/>
          <w:spacing w:val="20"/>
          <w:kern w:val="24"/>
        </w:rPr>
        <w:t>Cooperative Banks</w:t>
      </w:r>
    </w:p>
    <w:p w:rsidR="00767207" w:rsidRPr="001F03F6" w:rsidRDefault="00767207" w:rsidP="00A85710">
      <w:pPr>
        <w:spacing w:line="360" w:lineRule="auto"/>
        <w:ind w:left="720"/>
        <w:jc w:val="both"/>
        <w:rPr>
          <w:rFonts w:ascii="Courier New" w:hAnsi="Courier New" w:cs="Courier New"/>
          <w:spacing w:val="20"/>
          <w:kern w:val="24"/>
        </w:rPr>
      </w:pPr>
      <w:r w:rsidRPr="001F03F6">
        <w:rPr>
          <w:rFonts w:ascii="Courier New" w:hAnsi="Courier New" w:cs="Courier New"/>
          <w:spacing w:val="20"/>
          <w:kern w:val="24"/>
        </w:rPr>
        <w:t xml:space="preserve">The second and the oldest are cooperative banks. The main objective of Cooperative </w:t>
      </w:r>
      <w:r w:rsidRPr="001F03F6">
        <w:rPr>
          <w:rFonts w:ascii="Courier New" w:hAnsi="Courier New" w:cs="Courier New"/>
          <w:spacing w:val="20"/>
          <w:kern w:val="24"/>
        </w:rPr>
        <w:lastRenderedPageBreak/>
        <w:t>Movement, which started in close of 19th Century, was to provide credit to the farmers who were heavily indebted to money lenders (Banya). The Movement was organized in most part of subcontinents on a three tier system</w:t>
      </w:r>
    </w:p>
    <w:p w:rsidR="00A468B4" w:rsidRPr="001F03F6" w:rsidRDefault="00767207" w:rsidP="00B07EDB">
      <w:pPr>
        <w:numPr>
          <w:ilvl w:val="0"/>
          <w:numId w:val="21"/>
        </w:numPr>
        <w:spacing w:after="200" w:line="360" w:lineRule="auto"/>
        <w:jc w:val="both"/>
        <w:rPr>
          <w:rFonts w:ascii="Courier New" w:hAnsi="Courier New" w:cs="Courier New"/>
          <w:spacing w:val="20"/>
          <w:kern w:val="24"/>
        </w:rPr>
      </w:pPr>
      <w:r w:rsidRPr="001F03F6">
        <w:rPr>
          <w:rFonts w:ascii="Courier New" w:hAnsi="Courier New" w:cs="Courier New"/>
          <w:spacing w:val="20"/>
          <w:kern w:val="24"/>
        </w:rPr>
        <w:t>Primary Societies at the base</w:t>
      </w:r>
    </w:p>
    <w:p w:rsidR="00767207" w:rsidRPr="001F03F6" w:rsidRDefault="00767207" w:rsidP="00B07EDB">
      <w:pPr>
        <w:numPr>
          <w:ilvl w:val="0"/>
          <w:numId w:val="21"/>
        </w:numPr>
        <w:spacing w:after="200" w:line="360" w:lineRule="auto"/>
        <w:jc w:val="both"/>
        <w:rPr>
          <w:rFonts w:ascii="Courier New" w:hAnsi="Courier New" w:cs="Courier New"/>
          <w:spacing w:val="20"/>
          <w:kern w:val="24"/>
        </w:rPr>
      </w:pPr>
      <w:r w:rsidRPr="001F03F6">
        <w:rPr>
          <w:rFonts w:ascii="Courier New" w:hAnsi="Courier New" w:cs="Courier New"/>
          <w:spacing w:val="20"/>
          <w:kern w:val="24"/>
        </w:rPr>
        <w:t>Cooperative Banks and Banking Union in the middle, and</w:t>
      </w:r>
    </w:p>
    <w:p w:rsidR="00767207" w:rsidRPr="001F03F6" w:rsidRDefault="00767207" w:rsidP="00B07EDB">
      <w:pPr>
        <w:numPr>
          <w:ilvl w:val="0"/>
          <w:numId w:val="21"/>
        </w:numPr>
        <w:spacing w:before="96" w:after="120" w:line="360" w:lineRule="auto"/>
        <w:jc w:val="both"/>
        <w:rPr>
          <w:rFonts w:ascii="Courier New" w:hAnsi="Courier New" w:cs="Courier New"/>
          <w:spacing w:val="20"/>
          <w:kern w:val="24"/>
        </w:rPr>
      </w:pPr>
      <w:r w:rsidRPr="001F03F6">
        <w:rPr>
          <w:rFonts w:ascii="Courier New" w:hAnsi="Courier New" w:cs="Courier New"/>
          <w:spacing w:val="20"/>
          <w:kern w:val="24"/>
        </w:rPr>
        <w:t xml:space="preserve">Provincial Cooperative Banks at the top. </w:t>
      </w:r>
    </w:p>
    <w:p w:rsidR="00767207" w:rsidRPr="001F03F6" w:rsidRDefault="00767207" w:rsidP="00A85710">
      <w:pPr>
        <w:spacing w:line="360" w:lineRule="auto"/>
        <w:ind w:left="720"/>
        <w:jc w:val="both"/>
        <w:rPr>
          <w:rFonts w:ascii="Courier New" w:hAnsi="Courier New" w:cs="Courier New"/>
          <w:spacing w:val="20"/>
          <w:kern w:val="24"/>
        </w:rPr>
      </w:pPr>
      <w:bookmarkStart w:id="20" w:name="Building_societies"/>
      <w:bookmarkStart w:id="21" w:name="List"/>
      <w:bookmarkStart w:id="22" w:name="Quebec"/>
      <w:bookmarkStart w:id="23" w:name="India"/>
      <w:bookmarkStart w:id="24" w:name="Microcredit_and_microfinance"/>
      <w:bookmarkEnd w:id="20"/>
      <w:bookmarkEnd w:id="21"/>
      <w:bookmarkEnd w:id="22"/>
      <w:bookmarkEnd w:id="23"/>
      <w:bookmarkEnd w:id="24"/>
      <w:r w:rsidRPr="001F03F6">
        <w:rPr>
          <w:rFonts w:ascii="Courier New" w:hAnsi="Courier New" w:cs="Courier New"/>
          <w:spacing w:val="20"/>
          <w:kern w:val="24"/>
        </w:rPr>
        <w:t>There are</w:t>
      </w:r>
      <w:r w:rsidR="00A85710" w:rsidRPr="001F03F6">
        <w:rPr>
          <w:rFonts w:ascii="Courier New" w:hAnsi="Courier New" w:cs="Courier New"/>
          <w:spacing w:val="20"/>
          <w:kern w:val="24"/>
        </w:rPr>
        <w:t xml:space="preserve"> currently</w:t>
      </w:r>
      <w:r w:rsidRPr="001F03F6">
        <w:rPr>
          <w:rFonts w:ascii="Courier New" w:hAnsi="Courier New" w:cs="Courier New"/>
          <w:spacing w:val="20"/>
          <w:kern w:val="24"/>
        </w:rPr>
        <w:t xml:space="preserve"> </w:t>
      </w:r>
      <w:r w:rsidR="00A85710" w:rsidRPr="001F03F6">
        <w:rPr>
          <w:rFonts w:ascii="Courier New" w:hAnsi="Courier New" w:cs="Courier New"/>
          <w:spacing w:val="20"/>
          <w:kern w:val="24"/>
        </w:rPr>
        <w:t>six</w:t>
      </w:r>
      <w:r w:rsidRPr="001F03F6">
        <w:rPr>
          <w:rFonts w:ascii="Courier New" w:hAnsi="Courier New" w:cs="Courier New"/>
          <w:spacing w:val="20"/>
          <w:kern w:val="24"/>
        </w:rPr>
        <w:t xml:space="preserve"> Cooperative Banks operating in Pakistan including </w:t>
      </w:r>
      <w:r w:rsidR="00A85710" w:rsidRPr="001F03F6">
        <w:rPr>
          <w:rFonts w:ascii="Courier New" w:hAnsi="Courier New" w:cs="Courier New"/>
          <w:spacing w:val="20"/>
          <w:kern w:val="24"/>
        </w:rPr>
        <w:t>four</w:t>
      </w:r>
      <w:r w:rsidRPr="001F03F6">
        <w:rPr>
          <w:rFonts w:ascii="Courier New" w:hAnsi="Courier New" w:cs="Courier New"/>
          <w:spacing w:val="20"/>
          <w:kern w:val="24"/>
        </w:rPr>
        <w:t xml:space="preserve"> Provincial Cooperative Banks, </w:t>
      </w:r>
      <w:r w:rsidR="00A85710" w:rsidRPr="001F03F6">
        <w:rPr>
          <w:rFonts w:ascii="Courier New" w:hAnsi="Courier New" w:cs="Courier New"/>
          <w:spacing w:val="20"/>
          <w:kern w:val="24"/>
        </w:rPr>
        <w:t>one</w:t>
      </w:r>
      <w:r w:rsidRPr="001F03F6">
        <w:rPr>
          <w:rFonts w:ascii="Courier New" w:hAnsi="Courier New" w:cs="Courier New"/>
          <w:spacing w:val="20"/>
          <w:kern w:val="24"/>
        </w:rPr>
        <w:t xml:space="preserve"> in Northern Areas and</w:t>
      </w:r>
      <w:r w:rsidR="00A85710" w:rsidRPr="001F03F6">
        <w:rPr>
          <w:rFonts w:ascii="Courier New" w:hAnsi="Courier New" w:cs="Courier New"/>
          <w:spacing w:val="20"/>
          <w:kern w:val="24"/>
        </w:rPr>
        <w:t xml:space="preserve"> other one</w:t>
      </w:r>
      <w:r w:rsidRPr="001F03F6">
        <w:rPr>
          <w:rFonts w:ascii="Courier New" w:hAnsi="Courier New" w:cs="Courier New"/>
          <w:spacing w:val="20"/>
          <w:kern w:val="24"/>
        </w:rPr>
        <w:t xml:space="preserve"> in AJK.</w:t>
      </w:r>
    </w:p>
    <w:p w:rsidR="00767207" w:rsidRPr="001F03F6" w:rsidRDefault="00767207" w:rsidP="00B07EDB">
      <w:pPr>
        <w:spacing w:line="360" w:lineRule="auto"/>
        <w:jc w:val="both"/>
        <w:rPr>
          <w:rFonts w:ascii="Courier New" w:hAnsi="Courier New" w:cs="Courier New"/>
          <w:spacing w:val="20"/>
          <w:kern w:val="24"/>
        </w:rPr>
      </w:pPr>
    </w:p>
    <w:p w:rsidR="00767207" w:rsidRPr="001F03F6" w:rsidRDefault="00767207" w:rsidP="00B07EDB">
      <w:pPr>
        <w:pStyle w:val="Heading5"/>
        <w:jc w:val="both"/>
        <w:rPr>
          <w:i w:val="0"/>
          <w:kern w:val="24"/>
        </w:rPr>
      </w:pPr>
      <w:r w:rsidRPr="001F03F6">
        <w:rPr>
          <w:rStyle w:val="SubtleEmphasis"/>
          <w:iCs w:val="0"/>
          <w:color w:val="auto"/>
          <w:kern w:val="24"/>
        </w:rPr>
        <w:t>Historical Background of Cooperative Banking in Pakistan</w:t>
      </w:r>
    </w:p>
    <w:p w:rsidR="00767207" w:rsidRPr="001F03F6" w:rsidRDefault="00767207" w:rsidP="0043207A">
      <w:pPr>
        <w:spacing w:line="360" w:lineRule="auto"/>
        <w:ind w:left="720"/>
        <w:jc w:val="both"/>
        <w:rPr>
          <w:rFonts w:ascii="Courier New" w:hAnsi="Courier New" w:cs="Courier New"/>
          <w:spacing w:val="20"/>
          <w:kern w:val="24"/>
        </w:rPr>
      </w:pPr>
      <w:r w:rsidRPr="001F03F6">
        <w:rPr>
          <w:rFonts w:ascii="Courier New" w:hAnsi="Courier New" w:cs="Courier New"/>
          <w:spacing w:val="20"/>
          <w:kern w:val="24"/>
        </w:rPr>
        <w:t xml:space="preserve">At the time of independence, Cooperative Movement was in an unsatisfactory state. The Cooperative Banking structure in Punjab, NWFP, and Sindh had managed to survive but the vacuum created in the field of commercial banking after independence induced the Cooperative Banks in Pakistan to undertake large-scale financing of trade and commerce at the expense of rural finance however, in the process , the Cooperative Banks received serious setbacks. </w:t>
      </w:r>
    </w:p>
    <w:p w:rsidR="00767207" w:rsidRPr="001F03F6" w:rsidRDefault="00767207" w:rsidP="00B07EDB">
      <w:pPr>
        <w:spacing w:line="360" w:lineRule="auto"/>
        <w:jc w:val="both"/>
        <w:rPr>
          <w:rFonts w:ascii="Courier New" w:hAnsi="Courier New" w:cs="Courier New"/>
          <w:spacing w:val="20"/>
          <w:kern w:val="24"/>
        </w:rPr>
      </w:pPr>
    </w:p>
    <w:p w:rsidR="00767207" w:rsidRPr="001F03F6" w:rsidRDefault="00767207" w:rsidP="0043207A">
      <w:pPr>
        <w:spacing w:line="360" w:lineRule="auto"/>
        <w:ind w:left="720"/>
        <w:jc w:val="both"/>
        <w:rPr>
          <w:rFonts w:ascii="Courier New" w:hAnsi="Courier New" w:cs="Courier New"/>
          <w:spacing w:val="20"/>
          <w:kern w:val="24"/>
        </w:rPr>
      </w:pPr>
      <w:r w:rsidRPr="001F03F6">
        <w:rPr>
          <w:rFonts w:ascii="Courier New" w:hAnsi="Courier New" w:cs="Courier New"/>
          <w:spacing w:val="20"/>
          <w:kern w:val="24"/>
        </w:rPr>
        <w:t xml:space="preserve">Huge funds advanced to individuals engaged in trade and industry by Cooperative Banks that had no experience of such loans was blocked. </w:t>
      </w:r>
      <w:r w:rsidRPr="001F03F6">
        <w:rPr>
          <w:rFonts w:ascii="Courier New" w:hAnsi="Courier New" w:cs="Courier New"/>
          <w:spacing w:val="20"/>
          <w:kern w:val="24"/>
        </w:rPr>
        <w:lastRenderedPageBreak/>
        <w:t xml:space="preserve">The worth of their assets, built over half of century, depreciated and consequently they were not in a position to provide funds to primary credit societies affiliated to them. </w:t>
      </w:r>
    </w:p>
    <w:p w:rsidR="00767207" w:rsidRPr="001F03F6" w:rsidRDefault="00767207" w:rsidP="00B07EDB">
      <w:pPr>
        <w:spacing w:line="360" w:lineRule="auto"/>
        <w:jc w:val="both"/>
        <w:rPr>
          <w:rFonts w:ascii="Courier New" w:hAnsi="Courier New" w:cs="Courier New"/>
          <w:spacing w:val="20"/>
          <w:kern w:val="24"/>
        </w:rPr>
      </w:pPr>
    </w:p>
    <w:p w:rsidR="002E7648" w:rsidRPr="001F03F6" w:rsidRDefault="00767207" w:rsidP="0043207A">
      <w:pPr>
        <w:spacing w:line="360" w:lineRule="auto"/>
        <w:ind w:left="720"/>
        <w:jc w:val="both"/>
        <w:rPr>
          <w:rFonts w:ascii="Courier New" w:hAnsi="Courier New" w:cs="Courier New"/>
          <w:spacing w:val="20"/>
          <w:kern w:val="24"/>
        </w:rPr>
      </w:pPr>
      <w:r w:rsidRPr="001F03F6">
        <w:rPr>
          <w:rFonts w:ascii="Courier New" w:hAnsi="Courier New" w:cs="Courier New"/>
          <w:spacing w:val="20"/>
          <w:kern w:val="24"/>
        </w:rPr>
        <w:t xml:space="preserve">Various steps were taken to revive them but they did not yield any tangible results. In 1976, the Federal Gov, after obtaining the consent of Provincial Government enacted the ‘Establishment of Federal Bank for Cooperatives and Regulation of Cooperative Banking Act’. </w:t>
      </w:r>
    </w:p>
    <w:p w:rsidR="002E7648" w:rsidRPr="001F03F6" w:rsidRDefault="002E7648" w:rsidP="00B07EDB">
      <w:pPr>
        <w:spacing w:line="360" w:lineRule="auto"/>
        <w:jc w:val="both"/>
        <w:rPr>
          <w:rFonts w:ascii="Courier New" w:hAnsi="Courier New" w:cs="Courier New"/>
          <w:spacing w:val="20"/>
          <w:kern w:val="24"/>
        </w:rPr>
      </w:pPr>
    </w:p>
    <w:p w:rsidR="00767207" w:rsidRPr="001F03F6" w:rsidRDefault="00767207" w:rsidP="0043207A">
      <w:pPr>
        <w:spacing w:line="360" w:lineRule="auto"/>
        <w:ind w:left="720"/>
        <w:jc w:val="both"/>
        <w:rPr>
          <w:rFonts w:ascii="Courier New" w:hAnsi="Courier New" w:cs="Courier New"/>
          <w:spacing w:val="20"/>
          <w:kern w:val="24"/>
        </w:rPr>
      </w:pPr>
      <w:r w:rsidRPr="001F03F6">
        <w:rPr>
          <w:rFonts w:ascii="Courier New" w:hAnsi="Courier New" w:cs="Courier New"/>
          <w:spacing w:val="20"/>
          <w:kern w:val="24"/>
        </w:rPr>
        <w:t>Under this act the Federal Bank for Cooperatives was established to serve as the principle financing institution for the entire cooperative movement in the country and the previous structure of the cooperative banks were reorganized.</w:t>
      </w:r>
    </w:p>
    <w:p w:rsidR="00767207" w:rsidRPr="001F03F6" w:rsidRDefault="00767207" w:rsidP="00B07EDB">
      <w:pPr>
        <w:spacing w:line="360" w:lineRule="auto"/>
        <w:jc w:val="both"/>
        <w:rPr>
          <w:rFonts w:ascii="Courier New" w:hAnsi="Courier New" w:cs="Courier New"/>
          <w:spacing w:val="20"/>
          <w:kern w:val="24"/>
        </w:rPr>
      </w:pPr>
    </w:p>
    <w:p w:rsidR="00767207" w:rsidRPr="001F03F6" w:rsidRDefault="00767207" w:rsidP="0043207A">
      <w:pPr>
        <w:spacing w:line="360" w:lineRule="auto"/>
        <w:ind w:left="720"/>
        <w:jc w:val="both"/>
        <w:rPr>
          <w:rFonts w:ascii="Courier New" w:hAnsi="Courier New" w:cs="Courier New"/>
          <w:spacing w:val="20"/>
          <w:kern w:val="24"/>
        </w:rPr>
      </w:pPr>
      <w:r w:rsidRPr="001F03F6">
        <w:rPr>
          <w:rFonts w:ascii="Courier New" w:hAnsi="Courier New" w:cs="Courier New"/>
          <w:spacing w:val="20"/>
          <w:kern w:val="24"/>
        </w:rPr>
        <w:t xml:space="preserve">All cooperative banks, other than only one Provincial Cooperative Bank in each province, were liquidated. The Provincial Cooperative Bank was supposed to meet the credit needs of its affiliated societies through a network of branches. </w:t>
      </w:r>
    </w:p>
    <w:p w:rsidR="00767207" w:rsidRPr="001F03F6" w:rsidRDefault="00767207" w:rsidP="00B07EDB">
      <w:pPr>
        <w:spacing w:line="360" w:lineRule="auto"/>
        <w:jc w:val="both"/>
        <w:rPr>
          <w:rFonts w:ascii="Courier New" w:hAnsi="Courier New" w:cs="Courier New"/>
          <w:spacing w:val="20"/>
          <w:kern w:val="24"/>
        </w:rPr>
      </w:pPr>
    </w:p>
    <w:p w:rsidR="002E7648" w:rsidRPr="001F03F6" w:rsidRDefault="00767207" w:rsidP="0043207A">
      <w:pPr>
        <w:spacing w:line="360" w:lineRule="auto"/>
        <w:ind w:left="720"/>
        <w:jc w:val="both"/>
        <w:rPr>
          <w:rFonts w:ascii="Courier New" w:hAnsi="Courier New" w:cs="Courier New"/>
          <w:spacing w:val="20"/>
          <w:kern w:val="24"/>
        </w:rPr>
      </w:pPr>
      <w:r w:rsidRPr="001F03F6">
        <w:rPr>
          <w:rFonts w:ascii="Courier New" w:hAnsi="Courier New" w:cs="Courier New"/>
          <w:spacing w:val="20"/>
          <w:kern w:val="24"/>
        </w:rPr>
        <w:t xml:space="preserve">Under the reorganized setup, there are now six provincial Cooperative banks with over 200 branched spread throughout the country. At the base, there are primary cooperative societies affiliated to the Provincial Cooperative Bank. </w:t>
      </w:r>
    </w:p>
    <w:p w:rsidR="002E7648" w:rsidRPr="001F03F6" w:rsidRDefault="002E7648" w:rsidP="00B07EDB">
      <w:pPr>
        <w:spacing w:line="360" w:lineRule="auto"/>
        <w:jc w:val="both"/>
        <w:rPr>
          <w:rFonts w:ascii="Courier New" w:hAnsi="Courier New" w:cs="Courier New"/>
          <w:spacing w:val="20"/>
          <w:kern w:val="24"/>
        </w:rPr>
      </w:pPr>
    </w:p>
    <w:p w:rsidR="00767207" w:rsidRPr="001F03F6" w:rsidRDefault="00767207" w:rsidP="0043207A">
      <w:pPr>
        <w:spacing w:line="360" w:lineRule="auto"/>
        <w:ind w:left="720"/>
        <w:jc w:val="both"/>
        <w:rPr>
          <w:rFonts w:ascii="Courier New" w:hAnsi="Courier New" w:cs="Courier New"/>
          <w:spacing w:val="20"/>
          <w:kern w:val="24"/>
        </w:rPr>
      </w:pPr>
      <w:r w:rsidRPr="001F03F6">
        <w:rPr>
          <w:rFonts w:ascii="Courier New" w:hAnsi="Courier New" w:cs="Courier New"/>
          <w:spacing w:val="20"/>
          <w:kern w:val="24"/>
        </w:rPr>
        <w:lastRenderedPageBreak/>
        <w:t>The primary agriculture societies were generally the Raiffeisen type, small in size and having unlimited liability. Some societies are multipurpose in character, relatively large and liability of their members is limited.</w:t>
      </w:r>
    </w:p>
    <w:p w:rsidR="00767207" w:rsidRPr="001F03F6" w:rsidRDefault="00767207" w:rsidP="00B07EDB">
      <w:pPr>
        <w:spacing w:line="360" w:lineRule="auto"/>
        <w:jc w:val="both"/>
        <w:rPr>
          <w:rFonts w:ascii="Courier New" w:hAnsi="Courier New" w:cs="Courier New"/>
          <w:spacing w:val="20"/>
          <w:kern w:val="24"/>
        </w:rPr>
      </w:pPr>
    </w:p>
    <w:p w:rsidR="00767207" w:rsidRPr="001F03F6" w:rsidRDefault="00767207" w:rsidP="0043207A">
      <w:pPr>
        <w:spacing w:line="360" w:lineRule="auto"/>
        <w:ind w:left="720"/>
        <w:jc w:val="both"/>
        <w:rPr>
          <w:rFonts w:ascii="Courier New" w:hAnsi="Courier New" w:cs="Courier New"/>
          <w:spacing w:val="20"/>
          <w:kern w:val="24"/>
        </w:rPr>
      </w:pPr>
      <w:r w:rsidRPr="001F03F6">
        <w:rPr>
          <w:rFonts w:ascii="Courier New" w:hAnsi="Courier New" w:cs="Courier New"/>
          <w:spacing w:val="20"/>
          <w:kern w:val="24"/>
        </w:rPr>
        <w:t xml:space="preserve">Apart from the setting up of large number of cooperative credit societies, the cooperative agencies have also been employed in various field of rural development and their credit operations have been linked with marketing and supply activities. </w:t>
      </w:r>
    </w:p>
    <w:p w:rsidR="00767207" w:rsidRPr="001F03F6" w:rsidRDefault="00767207" w:rsidP="00B07EDB">
      <w:pPr>
        <w:tabs>
          <w:tab w:val="left" w:pos="1245"/>
        </w:tabs>
        <w:spacing w:line="360" w:lineRule="auto"/>
        <w:jc w:val="both"/>
        <w:rPr>
          <w:rFonts w:ascii="Courier New" w:hAnsi="Courier New" w:cs="Courier New"/>
          <w:spacing w:val="20"/>
          <w:kern w:val="24"/>
        </w:rPr>
      </w:pPr>
    </w:p>
    <w:p w:rsidR="008C4615" w:rsidRPr="001F03F6" w:rsidRDefault="00767207" w:rsidP="0043207A">
      <w:pPr>
        <w:tabs>
          <w:tab w:val="left" w:pos="1245"/>
        </w:tabs>
        <w:spacing w:line="360" w:lineRule="auto"/>
        <w:ind w:left="720"/>
        <w:jc w:val="both"/>
        <w:rPr>
          <w:rFonts w:ascii="Courier New" w:hAnsi="Courier New" w:cs="Courier New"/>
          <w:spacing w:val="20"/>
          <w:kern w:val="24"/>
        </w:rPr>
      </w:pPr>
      <w:r w:rsidRPr="001F03F6">
        <w:rPr>
          <w:rFonts w:ascii="Courier New" w:hAnsi="Courier New" w:cs="Courier New"/>
          <w:spacing w:val="20"/>
          <w:kern w:val="24"/>
        </w:rPr>
        <w:t>In the late 1980s, there was a major collapse of confidence in the viability of cooperative financing and several highly publicized cases of insolvency. The crisis was particularly severe in the Punjab and the state operations had to be launched to prevent the total collapse of the cooperatives</w:t>
      </w:r>
      <w:r w:rsidR="00CE7D72" w:rsidRPr="001F03F6">
        <w:rPr>
          <w:rFonts w:ascii="Courier New" w:hAnsi="Courier New" w:cs="Courier New"/>
          <w:spacing w:val="20"/>
          <w:kern w:val="24"/>
        </w:rPr>
        <w:t>.</w:t>
      </w:r>
      <w:r w:rsidR="00F42CB5" w:rsidRPr="001F03F6">
        <w:rPr>
          <w:rFonts w:ascii="Courier New" w:hAnsi="Courier New" w:cs="Courier New"/>
          <w:spacing w:val="20"/>
          <w:kern w:val="24"/>
        </w:rPr>
        <w:t>(State Bank of Pakistan, 1948-1979)</w:t>
      </w:r>
    </w:p>
    <w:p w:rsidR="00F42CB5" w:rsidRPr="001F03F6" w:rsidRDefault="00F42CB5">
      <w:pPr>
        <w:spacing w:after="200" w:line="276" w:lineRule="auto"/>
        <w:rPr>
          <w:rFonts w:ascii="Courier New" w:hAnsi="Courier New" w:cs="Courier New"/>
          <w:spacing w:val="20"/>
          <w:kern w:val="24"/>
        </w:rPr>
      </w:pPr>
      <w:bookmarkStart w:id="25" w:name="_Toc245791691"/>
      <w:bookmarkStart w:id="26" w:name="_Toc246315735"/>
      <w:bookmarkStart w:id="27" w:name="_Toc248644035"/>
      <w:r w:rsidRPr="001F03F6">
        <w:rPr>
          <w:b/>
          <w:caps/>
          <w:kern w:val="24"/>
        </w:rPr>
        <w:br w:type="page"/>
      </w:r>
    </w:p>
    <w:p w:rsidR="00767207" w:rsidRPr="001F03F6" w:rsidRDefault="00767207" w:rsidP="00F42CB5">
      <w:pPr>
        <w:pStyle w:val="Heading1"/>
        <w:ind w:left="0" w:firstLine="0"/>
        <w:jc w:val="left"/>
        <w:rPr>
          <w:kern w:val="24"/>
        </w:rPr>
      </w:pPr>
      <w:r w:rsidRPr="001F03F6">
        <w:rPr>
          <w:kern w:val="24"/>
        </w:rPr>
        <w:lastRenderedPageBreak/>
        <w:t>Ch</w:t>
      </w:r>
      <w:r w:rsidR="00701541" w:rsidRPr="001F03F6">
        <w:rPr>
          <w:kern w:val="24"/>
        </w:rPr>
        <w:t>apter #</w:t>
      </w:r>
      <w:r w:rsidRPr="001F03F6">
        <w:rPr>
          <w:kern w:val="24"/>
        </w:rPr>
        <w:t xml:space="preserve"> </w:t>
      </w:r>
      <w:r w:rsidR="00701541" w:rsidRPr="001F03F6">
        <w:rPr>
          <w:kern w:val="24"/>
        </w:rPr>
        <w:t>0</w:t>
      </w:r>
      <w:r w:rsidRPr="001F03F6">
        <w:rPr>
          <w:kern w:val="24"/>
        </w:rPr>
        <w:t>4</w:t>
      </w:r>
      <w:r w:rsidR="00701541" w:rsidRPr="001F03F6">
        <w:rPr>
          <w:kern w:val="24"/>
        </w:rPr>
        <w:t>:</w:t>
      </w:r>
      <w:r w:rsidRPr="001F03F6">
        <w:rPr>
          <w:kern w:val="24"/>
        </w:rPr>
        <w:t xml:space="preserve"> Organizational overview</w:t>
      </w:r>
      <w:bookmarkEnd w:id="25"/>
      <w:bookmarkEnd w:id="26"/>
      <w:bookmarkEnd w:id="27"/>
    </w:p>
    <w:p w:rsidR="00231294" w:rsidRPr="001F03F6" w:rsidRDefault="00231294" w:rsidP="00231294">
      <w:pPr>
        <w:spacing w:line="360" w:lineRule="auto"/>
        <w:rPr>
          <w:rFonts w:ascii="Courier New" w:hAnsi="Courier New" w:cs="Courier New"/>
          <w:b/>
          <w:spacing w:val="20"/>
          <w:kern w:val="24"/>
        </w:rPr>
      </w:pPr>
      <w:bookmarkStart w:id="28" w:name="_Toc248644036"/>
    </w:p>
    <w:p w:rsidR="00767207" w:rsidRPr="001F03F6" w:rsidRDefault="00767207" w:rsidP="00231294">
      <w:pPr>
        <w:spacing w:line="360" w:lineRule="auto"/>
        <w:rPr>
          <w:rFonts w:ascii="Courier New" w:hAnsi="Courier New" w:cs="Courier New"/>
          <w:b/>
          <w:spacing w:val="20"/>
          <w:kern w:val="24"/>
        </w:rPr>
      </w:pPr>
      <w:r w:rsidRPr="001F03F6">
        <w:rPr>
          <w:rFonts w:ascii="Courier New" w:hAnsi="Courier New" w:cs="Courier New"/>
          <w:b/>
          <w:spacing w:val="20"/>
          <w:kern w:val="24"/>
        </w:rPr>
        <w:t>4.1) History of Frontier Provincial Cooperative Bank</w:t>
      </w:r>
      <w:bookmarkEnd w:id="28"/>
    </w:p>
    <w:p w:rsidR="00767207"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 xml:space="preserve">Frontier Provincial Cooperative Bank was established in 1943 under the Cooperative Societies Act 1925. Before partition it was affiliated with Punjab Provincial Cooperative Bank. It was functioning through its 7 branch offices in 1947, which increased to 10 in 1952. </w:t>
      </w:r>
    </w:p>
    <w:p w:rsidR="00767207" w:rsidRPr="001F03F6" w:rsidRDefault="00767207" w:rsidP="00B07EDB">
      <w:pPr>
        <w:spacing w:line="360" w:lineRule="auto"/>
        <w:jc w:val="both"/>
        <w:rPr>
          <w:rFonts w:ascii="Courier New" w:hAnsi="Courier New" w:cs="Courier New"/>
          <w:spacing w:val="20"/>
          <w:kern w:val="24"/>
        </w:rPr>
      </w:pPr>
    </w:p>
    <w:p w:rsidR="00767207"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 xml:space="preserve">In several districts it functioned as a commercial rather than a Cooperative Bank. Large percentage of its deposits were commercial deposits 70% of its paid up share capital was owned by individuals and 80% of the loans were advanced in 1951 to private firms and individuals. </w:t>
      </w:r>
    </w:p>
    <w:p w:rsidR="00767207" w:rsidRPr="001F03F6" w:rsidRDefault="00767207" w:rsidP="00B07EDB">
      <w:pPr>
        <w:spacing w:line="360" w:lineRule="auto"/>
        <w:jc w:val="both"/>
        <w:rPr>
          <w:rFonts w:ascii="Courier New" w:hAnsi="Courier New" w:cs="Courier New"/>
          <w:spacing w:val="20"/>
          <w:kern w:val="24"/>
        </w:rPr>
      </w:pPr>
    </w:p>
    <w:p w:rsidR="00B62E20"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 xml:space="preserve">The Cooperative Registrar as well as the Managers of the Banks recognized that cooperative funds were diverted from agricultural in to industry and trade, and starving the rural areas of their share. </w:t>
      </w:r>
    </w:p>
    <w:p w:rsidR="00B62E20" w:rsidRPr="001F03F6" w:rsidRDefault="00B62E20" w:rsidP="00B07EDB">
      <w:pPr>
        <w:spacing w:line="360" w:lineRule="auto"/>
        <w:jc w:val="both"/>
        <w:rPr>
          <w:rFonts w:ascii="Courier New" w:hAnsi="Courier New" w:cs="Courier New"/>
          <w:spacing w:val="20"/>
          <w:kern w:val="24"/>
        </w:rPr>
      </w:pPr>
    </w:p>
    <w:p w:rsidR="00767207"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The Department as well as the Provincial Government agreed on the diversion of funds towards the agricultural; subjection on the Frontier Provincial Cooperative Bank to the supervision, inspection and control of the State Bank the same way as were Scheduled Banks, were measures considered essential for its rehabilitation.</w:t>
      </w:r>
    </w:p>
    <w:p w:rsidR="00767207" w:rsidRPr="001F03F6" w:rsidRDefault="00767207" w:rsidP="00B07EDB">
      <w:pPr>
        <w:spacing w:line="360" w:lineRule="auto"/>
        <w:ind w:left="720"/>
        <w:jc w:val="both"/>
        <w:rPr>
          <w:rFonts w:ascii="Courier New" w:hAnsi="Courier New" w:cs="Courier New"/>
          <w:spacing w:val="20"/>
          <w:kern w:val="24"/>
        </w:rPr>
      </w:pPr>
    </w:p>
    <w:p w:rsidR="00767207"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In the light of these considerations:</w:t>
      </w:r>
    </w:p>
    <w:p w:rsidR="00767207" w:rsidRPr="001F03F6" w:rsidRDefault="00767207" w:rsidP="00B07EDB">
      <w:pPr>
        <w:pStyle w:val="ListParagraph"/>
        <w:numPr>
          <w:ilvl w:val="0"/>
          <w:numId w:val="18"/>
        </w:numPr>
        <w:spacing w:line="360" w:lineRule="auto"/>
        <w:jc w:val="both"/>
        <w:rPr>
          <w:rFonts w:ascii="Courier New" w:hAnsi="Courier New" w:cs="Courier New"/>
          <w:spacing w:val="20"/>
          <w:kern w:val="24"/>
        </w:rPr>
      </w:pPr>
      <w:r w:rsidRPr="001F03F6">
        <w:rPr>
          <w:rFonts w:ascii="Courier New" w:hAnsi="Courier New" w:cs="Courier New"/>
          <w:spacing w:val="20"/>
          <w:kern w:val="24"/>
        </w:rPr>
        <w:lastRenderedPageBreak/>
        <w:t xml:space="preserve">An experience officer was to be deputed to survey the movement in the province and to submit a report on its progress, </w:t>
      </w:r>
    </w:p>
    <w:p w:rsidR="00767207" w:rsidRPr="001F03F6" w:rsidRDefault="00767207" w:rsidP="00B07EDB">
      <w:pPr>
        <w:pStyle w:val="ListParagraph"/>
        <w:numPr>
          <w:ilvl w:val="0"/>
          <w:numId w:val="18"/>
        </w:numPr>
        <w:spacing w:line="360" w:lineRule="auto"/>
        <w:jc w:val="both"/>
        <w:rPr>
          <w:rFonts w:ascii="Courier New" w:hAnsi="Courier New" w:cs="Courier New"/>
          <w:spacing w:val="20"/>
          <w:kern w:val="24"/>
        </w:rPr>
      </w:pPr>
      <w:r w:rsidRPr="001F03F6">
        <w:rPr>
          <w:rFonts w:ascii="Courier New" w:hAnsi="Courier New" w:cs="Courier New"/>
          <w:spacing w:val="20"/>
          <w:kern w:val="24"/>
        </w:rPr>
        <w:t>The state bank was to take over the recruitment of the officers of the bank, including suitable refresher courses for others already in employment,</w:t>
      </w:r>
    </w:p>
    <w:p w:rsidR="00767207" w:rsidRPr="001F03F6" w:rsidRDefault="00767207" w:rsidP="00B07EDB">
      <w:pPr>
        <w:pStyle w:val="ListParagraph"/>
        <w:numPr>
          <w:ilvl w:val="0"/>
          <w:numId w:val="18"/>
        </w:numPr>
        <w:spacing w:line="360" w:lineRule="auto"/>
        <w:jc w:val="both"/>
        <w:rPr>
          <w:rFonts w:ascii="Courier New" w:hAnsi="Courier New" w:cs="Courier New"/>
          <w:spacing w:val="20"/>
          <w:kern w:val="24"/>
        </w:rPr>
      </w:pPr>
      <w:r w:rsidRPr="001F03F6">
        <w:rPr>
          <w:rFonts w:ascii="Courier New" w:hAnsi="Courier New" w:cs="Courier New"/>
          <w:spacing w:val="20"/>
          <w:kern w:val="24"/>
        </w:rPr>
        <w:t xml:space="preserve">A plan of operation was to be drawn up for making advances to agriculturalist on a pattern familiar to the people of the province through the branches of Frontier Bank, and </w:t>
      </w:r>
    </w:p>
    <w:p w:rsidR="00767207" w:rsidRPr="001F03F6" w:rsidRDefault="00767207" w:rsidP="00B07EDB">
      <w:pPr>
        <w:pStyle w:val="ListParagraph"/>
        <w:numPr>
          <w:ilvl w:val="0"/>
          <w:numId w:val="18"/>
        </w:numPr>
        <w:spacing w:line="360" w:lineRule="auto"/>
        <w:jc w:val="both"/>
        <w:rPr>
          <w:rFonts w:ascii="Courier New" w:hAnsi="Courier New" w:cs="Courier New"/>
          <w:spacing w:val="20"/>
          <w:kern w:val="24"/>
        </w:rPr>
      </w:pPr>
      <w:r w:rsidRPr="001F03F6">
        <w:rPr>
          <w:rFonts w:ascii="Courier New" w:hAnsi="Courier New" w:cs="Courier New"/>
          <w:spacing w:val="20"/>
          <w:kern w:val="24"/>
        </w:rPr>
        <w:t>Finally, necessary finance was to be made available, on long term bases at reasonable rates of interest, for granting loans to the agriculturist.</w:t>
      </w:r>
    </w:p>
    <w:p w:rsidR="00767207" w:rsidRPr="001F03F6" w:rsidRDefault="00767207" w:rsidP="00B07EDB">
      <w:pPr>
        <w:spacing w:line="360" w:lineRule="auto"/>
        <w:ind w:left="1215"/>
        <w:jc w:val="both"/>
        <w:rPr>
          <w:rFonts w:ascii="Courier New" w:hAnsi="Courier New" w:cs="Courier New"/>
          <w:spacing w:val="20"/>
          <w:kern w:val="24"/>
        </w:rPr>
      </w:pPr>
    </w:p>
    <w:p w:rsidR="00767207"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Frontier Provincial Cooperative Bank was to function under the general guidance and supervision of central agency as an alternative to organizing new bank and duplicating the number of credit agencies serving the rural people.</w:t>
      </w:r>
    </w:p>
    <w:p w:rsidR="00767207" w:rsidRPr="001F03F6" w:rsidRDefault="00767207" w:rsidP="00B07EDB">
      <w:pPr>
        <w:spacing w:line="360" w:lineRule="auto"/>
        <w:jc w:val="both"/>
        <w:rPr>
          <w:rFonts w:ascii="Courier New" w:hAnsi="Courier New" w:cs="Courier New"/>
          <w:spacing w:val="20"/>
          <w:kern w:val="24"/>
        </w:rPr>
      </w:pPr>
    </w:p>
    <w:p w:rsidR="00767207"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The provincial schemes for the organization of agricultural banks briefly outlined above required to be worked out in full detail after investigations of selected areas</w:t>
      </w:r>
      <w:r w:rsidR="008F4EB1" w:rsidRPr="001F03F6">
        <w:rPr>
          <w:rFonts w:ascii="Courier New" w:hAnsi="Courier New" w:cs="Courier New"/>
          <w:spacing w:val="20"/>
          <w:kern w:val="24"/>
        </w:rPr>
        <w:t>. (State Bank Of Pakistan, 1948-1979)</w:t>
      </w:r>
    </w:p>
    <w:p w:rsidR="00767207" w:rsidRPr="001F03F6" w:rsidRDefault="00767207" w:rsidP="00B07EDB">
      <w:pPr>
        <w:spacing w:line="360" w:lineRule="auto"/>
        <w:ind w:left="660"/>
        <w:jc w:val="both"/>
        <w:rPr>
          <w:rFonts w:ascii="Courier New" w:hAnsi="Courier New" w:cs="Courier New"/>
          <w:spacing w:val="20"/>
          <w:kern w:val="24"/>
        </w:rPr>
      </w:pPr>
      <w:r w:rsidRPr="001F03F6">
        <w:rPr>
          <w:rFonts w:ascii="Courier New" w:hAnsi="Courier New" w:cs="Courier New"/>
          <w:spacing w:val="20"/>
          <w:kern w:val="24"/>
        </w:rPr>
        <w:t xml:space="preserve">       </w:t>
      </w:r>
    </w:p>
    <w:p w:rsidR="00767207"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Frontier Provincial Cooperative Bank limited comprises one-third percentages of share holders of NWFP Government, the Federal Government through the Federal Bank for Mutual Cooperation and 7600</w:t>
      </w:r>
      <w:r w:rsidR="008872A3" w:rsidRPr="001F03F6">
        <w:rPr>
          <w:rFonts w:ascii="Courier New" w:hAnsi="Courier New" w:cs="Courier New"/>
          <w:spacing w:val="20"/>
          <w:kern w:val="24"/>
        </w:rPr>
        <w:t xml:space="preserve"> </w:t>
      </w:r>
      <w:r w:rsidRPr="001F03F6">
        <w:rPr>
          <w:rFonts w:ascii="Courier New" w:hAnsi="Courier New" w:cs="Courier New"/>
          <w:spacing w:val="20"/>
          <w:kern w:val="24"/>
        </w:rPr>
        <w:t>corporative societies.</w:t>
      </w:r>
    </w:p>
    <w:p w:rsidR="00AC37C5" w:rsidRPr="001F03F6" w:rsidRDefault="00AC37C5" w:rsidP="00B07EDB">
      <w:pPr>
        <w:spacing w:line="360" w:lineRule="auto"/>
        <w:jc w:val="both"/>
        <w:rPr>
          <w:rFonts w:ascii="Courier New" w:hAnsi="Courier New" w:cs="Courier New"/>
          <w:spacing w:val="20"/>
          <w:kern w:val="24"/>
        </w:rPr>
      </w:pPr>
    </w:p>
    <w:p w:rsidR="00767207"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 xml:space="preserve">From the very beginning this bank, besides giving small farmers/petty land holders’ fertilizers, seeds and pesticides also provided them agricultural supplements as aid through their registered societies for mutual help. For such help, the bank realized profit on very subsidized rates fixed by the state bank of Pakistan, from these societies. </w:t>
      </w:r>
    </w:p>
    <w:p w:rsidR="00A468B4" w:rsidRPr="001F03F6" w:rsidRDefault="00A468B4" w:rsidP="00B07EDB">
      <w:pPr>
        <w:spacing w:line="360" w:lineRule="auto"/>
        <w:jc w:val="both"/>
        <w:rPr>
          <w:rFonts w:ascii="Courier New" w:hAnsi="Courier New" w:cs="Courier New"/>
          <w:spacing w:val="20"/>
          <w:kern w:val="24"/>
        </w:rPr>
      </w:pPr>
    </w:p>
    <w:p w:rsidR="00767207"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 xml:space="preserve">The bank met its expenditure such as the pay of its employees and other administrative expenses from these realized profits and was not in any way, a burden/liability on the treasury of the </w:t>
      </w:r>
      <w:r w:rsidR="00262385" w:rsidRPr="001F03F6">
        <w:rPr>
          <w:rFonts w:ascii="Courier New" w:hAnsi="Courier New" w:cs="Courier New"/>
          <w:spacing w:val="20"/>
          <w:kern w:val="24"/>
        </w:rPr>
        <w:t>Government</w:t>
      </w:r>
      <w:r w:rsidRPr="001F03F6">
        <w:rPr>
          <w:rFonts w:ascii="Courier New" w:hAnsi="Courier New" w:cs="Courier New"/>
          <w:spacing w:val="20"/>
          <w:kern w:val="24"/>
        </w:rPr>
        <w:t xml:space="preserve">. of NWFP. In fact, every year this bank paid lacks of Rupee to the Government of NWFP under the head of Income and Property Tax.  </w:t>
      </w:r>
    </w:p>
    <w:p w:rsidR="00767207" w:rsidRPr="001F03F6" w:rsidRDefault="00767207" w:rsidP="00B07EDB">
      <w:pPr>
        <w:spacing w:line="360" w:lineRule="auto"/>
        <w:jc w:val="both"/>
        <w:rPr>
          <w:rFonts w:ascii="Courier New" w:hAnsi="Courier New" w:cs="Courier New"/>
          <w:spacing w:val="20"/>
          <w:kern w:val="24"/>
        </w:rPr>
      </w:pPr>
    </w:p>
    <w:p w:rsidR="008872A3" w:rsidRPr="001F03F6" w:rsidRDefault="00767207" w:rsidP="008872A3">
      <w:pPr>
        <w:spacing w:line="360" w:lineRule="auto"/>
        <w:jc w:val="both"/>
        <w:rPr>
          <w:rFonts w:ascii="Courier New" w:hAnsi="Courier New" w:cs="Courier New"/>
          <w:spacing w:val="20"/>
          <w:kern w:val="24"/>
        </w:rPr>
      </w:pPr>
      <w:r w:rsidRPr="001F03F6">
        <w:rPr>
          <w:rFonts w:ascii="Courier New" w:hAnsi="Courier New" w:cs="Courier New"/>
          <w:spacing w:val="20"/>
          <w:kern w:val="24"/>
        </w:rPr>
        <w:t>Frontier Provincial Cooperative Bank Limited was a well functioning financial institute of NWFP, whose administration comprised of an experienced banker who had been trained by State Bank of Pakistan.</w:t>
      </w:r>
      <w:bookmarkStart w:id="29" w:name="_Toc245791692"/>
      <w:r w:rsidR="008872A3" w:rsidRPr="001F03F6">
        <w:rPr>
          <w:rFonts w:ascii="Courier New" w:hAnsi="Courier New" w:cs="Courier New"/>
          <w:spacing w:val="20"/>
          <w:kern w:val="24"/>
        </w:rPr>
        <w:t xml:space="preserve"> (</w:t>
      </w:r>
      <w:r w:rsidR="006A5253" w:rsidRPr="001F03F6">
        <w:rPr>
          <w:rFonts w:ascii="Courier New" w:hAnsi="Courier New" w:cs="Courier New"/>
          <w:spacing w:val="20"/>
          <w:kern w:val="24"/>
        </w:rPr>
        <w:t>FPCB Profile</w:t>
      </w:r>
      <w:r w:rsidR="008872A3" w:rsidRPr="001F03F6">
        <w:rPr>
          <w:rFonts w:ascii="Courier New" w:hAnsi="Courier New" w:cs="Courier New"/>
          <w:spacing w:val="20"/>
          <w:kern w:val="24"/>
        </w:rPr>
        <w:t>)</w:t>
      </w:r>
      <w:bookmarkStart w:id="30" w:name="_Toc246315736"/>
      <w:bookmarkStart w:id="31" w:name="_Toc248644037"/>
    </w:p>
    <w:p w:rsidR="008872A3" w:rsidRPr="001F03F6" w:rsidRDefault="008872A3">
      <w:pPr>
        <w:spacing w:after="200" w:line="276" w:lineRule="auto"/>
        <w:rPr>
          <w:rFonts w:ascii="Courier New" w:hAnsi="Courier New" w:cs="Courier New"/>
          <w:spacing w:val="20"/>
          <w:kern w:val="24"/>
        </w:rPr>
      </w:pPr>
      <w:r w:rsidRPr="001F03F6">
        <w:rPr>
          <w:rFonts w:ascii="Courier New" w:hAnsi="Courier New" w:cs="Courier New"/>
          <w:spacing w:val="20"/>
          <w:kern w:val="24"/>
        </w:rPr>
        <w:br w:type="page"/>
      </w:r>
    </w:p>
    <w:p w:rsidR="00767207" w:rsidRPr="001F03F6" w:rsidRDefault="00767207" w:rsidP="008872A3">
      <w:pPr>
        <w:pStyle w:val="Heading1"/>
        <w:ind w:left="0" w:firstLine="0"/>
        <w:jc w:val="left"/>
        <w:rPr>
          <w:kern w:val="24"/>
        </w:rPr>
      </w:pPr>
      <w:r w:rsidRPr="001F03F6">
        <w:rPr>
          <w:kern w:val="24"/>
        </w:rPr>
        <w:lastRenderedPageBreak/>
        <w:t>Ch</w:t>
      </w:r>
      <w:r w:rsidR="00474206" w:rsidRPr="001F03F6">
        <w:rPr>
          <w:kern w:val="24"/>
        </w:rPr>
        <w:t>apter #</w:t>
      </w:r>
      <w:r w:rsidRPr="001F03F6">
        <w:rPr>
          <w:kern w:val="24"/>
        </w:rPr>
        <w:t xml:space="preserve"> </w:t>
      </w:r>
      <w:r w:rsidR="00474206" w:rsidRPr="001F03F6">
        <w:rPr>
          <w:kern w:val="24"/>
        </w:rPr>
        <w:t>0</w:t>
      </w:r>
      <w:r w:rsidRPr="001F03F6">
        <w:rPr>
          <w:kern w:val="24"/>
        </w:rPr>
        <w:t>5</w:t>
      </w:r>
      <w:r w:rsidR="00474206" w:rsidRPr="001F03F6">
        <w:rPr>
          <w:kern w:val="24"/>
        </w:rPr>
        <w:t>:</w:t>
      </w:r>
      <w:r w:rsidRPr="001F03F6">
        <w:rPr>
          <w:kern w:val="24"/>
        </w:rPr>
        <w:t xml:space="preserve"> Identification of Issues</w:t>
      </w:r>
      <w:bookmarkEnd w:id="29"/>
      <w:bookmarkEnd w:id="30"/>
      <w:bookmarkEnd w:id="31"/>
    </w:p>
    <w:p w:rsidR="00767207" w:rsidRPr="001F03F6" w:rsidRDefault="00767207" w:rsidP="00B07EDB">
      <w:pPr>
        <w:spacing w:line="360" w:lineRule="auto"/>
        <w:jc w:val="both"/>
        <w:rPr>
          <w:rFonts w:ascii="Courier New" w:hAnsi="Courier New" w:cs="Courier New"/>
          <w:spacing w:val="20"/>
          <w:kern w:val="24"/>
        </w:rPr>
      </w:pPr>
    </w:p>
    <w:p w:rsidR="00767207"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 xml:space="preserve">The prime function of Frontier Provincial Cooperative Bank is to extend loan to the Cooperative Societies, to help them in agricultural development. </w:t>
      </w:r>
      <w:r w:rsidR="00DF1654" w:rsidRPr="001F03F6">
        <w:rPr>
          <w:rFonts w:ascii="Courier New" w:hAnsi="Courier New" w:cs="Courier New"/>
          <w:spacing w:val="20"/>
          <w:kern w:val="24"/>
        </w:rPr>
        <w:t>During the interview</w:t>
      </w:r>
      <w:r w:rsidR="00163A95" w:rsidRPr="001F03F6">
        <w:rPr>
          <w:rFonts w:ascii="Courier New" w:hAnsi="Courier New" w:cs="Courier New"/>
          <w:spacing w:val="20"/>
          <w:kern w:val="24"/>
        </w:rPr>
        <w:t xml:space="preserve"> and discussions researchers ca</w:t>
      </w:r>
      <w:r w:rsidR="00211F82" w:rsidRPr="001F03F6">
        <w:rPr>
          <w:rFonts w:ascii="Courier New" w:hAnsi="Courier New" w:cs="Courier New"/>
          <w:spacing w:val="20"/>
          <w:kern w:val="24"/>
        </w:rPr>
        <w:t>me to know that there are ce</w:t>
      </w:r>
      <w:r w:rsidR="00DF1654" w:rsidRPr="001F03F6">
        <w:rPr>
          <w:rFonts w:ascii="Courier New" w:hAnsi="Courier New" w:cs="Courier New"/>
          <w:spacing w:val="20"/>
          <w:kern w:val="24"/>
        </w:rPr>
        <w:t>rt</w:t>
      </w:r>
      <w:r w:rsidR="00211F82" w:rsidRPr="001F03F6">
        <w:rPr>
          <w:rFonts w:ascii="Courier New" w:hAnsi="Courier New" w:cs="Courier New"/>
          <w:spacing w:val="20"/>
          <w:kern w:val="24"/>
        </w:rPr>
        <w:t>a</w:t>
      </w:r>
      <w:r w:rsidR="00DF1654" w:rsidRPr="001F03F6">
        <w:rPr>
          <w:rFonts w:ascii="Courier New" w:hAnsi="Courier New" w:cs="Courier New"/>
          <w:spacing w:val="20"/>
          <w:kern w:val="24"/>
        </w:rPr>
        <w:t>in issues</w:t>
      </w:r>
      <w:r w:rsidR="00211F82" w:rsidRPr="001F03F6">
        <w:rPr>
          <w:rFonts w:ascii="Courier New" w:hAnsi="Courier New" w:cs="Courier New"/>
          <w:spacing w:val="20"/>
          <w:kern w:val="24"/>
        </w:rPr>
        <w:t xml:space="preserve"> faced by the banks</w:t>
      </w:r>
      <w:r w:rsidR="00DF1654" w:rsidRPr="001F03F6">
        <w:rPr>
          <w:rFonts w:ascii="Courier New" w:hAnsi="Courier New" w:cs="Courier New"/>
          <w:spacing w:val="20"/>
          <w:kern w:val="24"/>
        </w:rPr>
        <w:t xml:space="preserve"> while extending</w:t>
      </w:r>
      <w:r w:rsidR="00CE54C7" w:rsidRPr="001F03F6">
        <w:rPr>
          <w:rFonts w:ascii="Courier New" w:hAnsi="Courier New" w:cs="Courier New"/>
          <w:spacing w:val="20"/>
          <w:kern w:val="24"/>
        </w:rPr>
        <w:t xml:space="preserve"> agricultural</w:t>
      </w:r>
      <w:r w:rsidR="00DF1654" w:rsidRPr="001F03F6">
        <w:rPr>
          <w:rFonts w:ascii="Courier New" w:hAnsi="Courier New" w:cs="Courier New"/>
          <w:spacing w:val="20"/>
          <w:kern w:val="24"/>
        </w:rPr>
        <w:t xml:space="preserve"> loans to the cooperat</w:t>
      </w:r>
      <w:r w:rsidR="00CE54C7" w:rsidRPr="001F03F6">
        <w:rPr>
          <w:rFonts w:ascii="Courier New" w:hAnsi="Courier New" w:cs="Courier New"/>
          <w:spacing w:val="20"/>
          <w:kern w:val="24"/>
        </w:rPr>
        <w:t>ive societies.</w:t>
      </w:r>
      <w:r w:rsidR="00211F82" w:rsidRPr="001F03F6">
        <w:rPr>
          <w:rFonts w:ascii="Courier New" w:hAnsi="Courier New" w:cs="Courier New"/>
          <w:spacing w:val="20"/>
          <w:kern w:val="24"/>
        </w:rPr>
        <w:t xml:space="preserve"> In the following part </w:t>
      </w:r>
      <w:r w:rsidR="001A1956" w:rsidRPr="001F03F6">
        <w:rPr>
          <w:rFonts w:ascii="Courier New" w:hAnsi="Courier New" w:cs="Courier New"/>
          <w:spacing w:val="20"/>
          <w:kern w:val="24"/>
        </w:rPr>
        <w:t>it has been</w:t>
      </w:r>
      <w:r w:rsidR="00211F82" w:rsidRPr="001F03F6">
        <w:rPr>
          <w:rFonts w:ascii="Courier New" w:hAnsi="Courier New" w:cs="Courier New"/>
          <w:spacing w:val="20"/>
          <w:kern w:val="24"/>
        </w:rPr>
        <w:t xml:space="preserve"> elaborated one by one.</w:t>
      </w:r>
    </w:p>
    <w:p w:rsidR="00767207" w:rsidRPr="001F03F6" w:rsidRDefault="00767207" w:rsidP="00B07EDB">
      <w:pPr>
        <w:pStyle w:val="Heading2"/>
        <w:jc w:val="both"/>
        <w:rPr>
          <w:kern w:val="24"/>
          <w:sz w:val="24"/>
          <w:szCs w:val="24"/>
        </w:rPr>
      </w:pPr>
      <w:bookmarkStart w:id="32" w:name="_Toc248644038"/>
      <w:r w:rsidRPr="001F03F6">
        <w:rPr>
          <w:kern w:val="24"/>
          <w:sz w:val="24"/>
          <w:szCs w:val="24"/>
        </w:rPr>
        <w:t>Priority Issues</w:t>
      </w:r>
      <w:bookmarkEnd w:id="32"/>
    </w:p>
    <w:p w:rsidR="00767207"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The Frontier Provincial Cooperative Bank has three main issues</w:t>
      </w:r>
      <w:r w:rsidR="008363CA" w:rsidRPr="001F03F6">
        <w:rPr>
          <w:rFonts w:ascii="Courier New" w:hAnsi="Courier New" w:cs="Courier New"/>
          <w:spacing w:val="20"/>
          <w:kern w:val="24"/>
        </w:rPr>
        <w:t xml:space="preserve"> which were identified through comprehensive study,</w:t>
      </w:r>
      <w:r w:rsidRPr="001F03F6">
        <w:rPr>
          <w:rFonts w:ascii="Courier New" w:hAnsi="Courier New" w:cs="Courier New"/>
          <w:spacing w:val="20"/>
          <w:kern w:val="24"/>
        </w:rPr>
        <w:t xml:space="preserve"> which led to adverse situation and</w:t>
      </w:r>
      <w:r w:rsidR="00674E36" w:rsidRPr="001F03F6">
        <w:rPr>
          <w:rFonts w:ascii="Courier New" w:hAnsi="Courier New" w:cs="Courier New"/>
          <w:spacing w:val="20"/>
          <w:kern w:val="24"/>
        </w:rPr>
        <w:t xml:space="preserve"> the</w:t>
      </w:r>
      <w:r w:rsidRPr="001F03F6">
        <w:rPr>
          <w:rFonts w:ascii="Courier New" w:hAnsi="Courier New" w:cs="Courier New"/>
          <w:spacing w:val="20"/>
          <w:kern w:val="24"/>
        </w:rPr>
        <w:t xml:space="preserve"> well functioning bank was about to collapse.</w:t>
      </w:r>
      <w:r w:rsidR="00674E36" w:rsidRPr="001F03F6">
        <w:rPr>
          <w:rFonts w:ascii="Courier New" w:hAnsi="Courier New" w:cs="Courier New"/>
          <w:spacing w:val="20"/>
          <w:kern w:val="24"/>
        </w:rPr>
        <w:t xml:space="preserve"> These issues are:</w:t>
      </w:r>
    </w:p>
    <w:p w:rsidR="00674E36" w:rsidRPr="001F03F6" w:rsidRDefault="00674E36" w:rsidP="00B07EDB">
      <w:pPr>
        <w:pStyle w:val="ListParagraph"/>
        <w:numPr>
          <w:ilvl w:val="0"/>
          <w:numId w:val="40"/>
        </w:numPr>
        <w:spacing w:line="360" w:lineRule="auto"/>
        <w:jc w:val="both"/>
        <w:rPr>
          <w:rFonts w:ascii="Courier New" w:hAnsi="Courier New" w:cs="Courier New"/>
          <w:spacing w:val="20"/>
          <w:kern w:val="24"/>
        </w:rPr>
      </w:pPr>
      <w:r w:rsidRPr="001F03F6">
        <w:rPr>
          <w:rFonts w:ascii="Courier New" w:hAnsi="Courier New" w:cs="Courier New"/>
          <w:spacing w:val="20"/>
          <w:kern w:val="24"/>
        </w:rPr>
        <w:t>Credit Risk Management</w:t>
      </w:r>
    </w:p>
    <w:p w:rsidR="00674E36" w:rsidRPr="001F03F6" w:rsidRDefault="00674E36" w:rsidP="00B07EDB">
      <w:pPr>
        <w:pStyle w:val="ListParagraph"/>
        <w:numPr>
          <w:ilvl w:val="0"/>
          <w:numId w:val="40"/>
        </w:numPr>
        <w:spacing w:line="360" w:lineRule="auto"/>
        <w:jc w:val="both"/>
        <w:rPr>
          <w:rFonts w:ascii="Courier New" w:hAnsi="Courier New" w:cs="Courier New"/>
          <w:spacing w:val="20"/>
          <w:kern w:val="24"/>
        </w:rPr>
      </w:pPr>
      <w:r w:rsidRPr="001F03F6">
        <w:rPr>
          <w:rFonts w:ascii="Courier New" w:hAnsi="Courier New" w:cs="Courier New"/>
          <w:spacing w:val="20"/>
          <w:kern w:val="24"/>
        </w:rPr>
        <w:t>Mortgages</w:t>
      </w:r>
    </w:p>
    <w:p w:rsidR="00674E36" w:rsidRPr="001F03F6" w:rsidRDefault="00674E36" w:rsidP="00B07EDB">
      <w:pPr>
        <w:pStyle w:val="ListParagraph"/>
        <w:numPr>
          <w:ilvl w:val="0"/>
          <w:numId w:val="40"/>
        </w:numPr>
        <w:spacing w:line="360" w:lineRule="auto"/>
        <w:jc w:val="both"/>
        <w:rPr>
          <w:rFonts w:ascii="Courier New" w:hAnsi="Courier New" w:cs="Courier New"/>
          <w:spacing w:val="20"/>
          <w:kern w:val="24"/>
        </w:rPr>
      </w:pPr>
      <w:r w:rsidRPr="001F03F6">
        <w:rPr>
          <w:rFonts w:ascii="Courier New" w:hAnsi="Courier New" w:cs="Courier New"/>
          <w:spacing w:val="20"/>
          <w:kern w:val="24"/>
        </w:rPr>
        <w:t>Operational Risk</w:t>
      </w:r>
    </w:p>
    <w:p w:rsidR="009F1C40" w:rsidRPr="001F03F6" w:rsidRDefault="009F1C40" w:rsidP="00B07EDB">
      <w:pPr>
        <w:pStyle w:val="Heading3"/>
        <w:jc w:val="both"/>
        <w:rPr>
          <w:i w:val="0"/>
          <w:spacing w:val="20"/>
          <w:kern w:val="24"/>
          <w:sz w:val="24"/>
        </w:rPr>
      </w:pPr>
      <w:bookmarkStart w:id="33" w:name="_Toc248644039"/>
      <w:r w:rsidRPr="001F03F6">
        <w:rPr>
          <w:i w:val="0"/>
          <w:spacing w:val="20"/>
          <w:kern w:val="24"/>
          <w:sz w:val="24"/>
        </w:rPr>
        <w:t>A) Credit Risk Management</w:t>
      </w:r>
      <w:bookmarkEnd w:id="33"/>
      <w:r w:rsidRPr="001F03F6">
        <w:rPr>
          <w:i w:val="0"/>
          <w:spacing w:val="20"/>
          <w:kern w:val="24"/>
          <w:sz w:val="24"/>
        </w:rPr>
        <w:t xml:space="preserve"> </w:t>
      </w:r>
    </w:p>
    <w:p w:rsidR="00767207"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The first issue is that the bank does not have any Credit Risk Management Department. The non-presence of this department had a great effect on the bank. The bank never assessed the risk of the borrowers, either they will be able to pay or will default on loan. This is what happened; large number of creditors’ defaulted on the obligation which directly affected the bank.</w:t>
      </w:r>
    </w:p>
    <w:p w:rsidR="00C557E0" w:rsidRPr="001F03F6" w:rsidRDefault="00C557E0" w:rsidP="00C557E0">
      <w:pPr>
        <w:spacing w:line="360" w:lineRule="auto"/>
        <w:rPr>
          <w:rFonts w:ascii="Courier New" w:hAnsi="Courier New" w:cs="Courier New"/>
          <w:b/>
          <w:spacing w:val="20"/>
          <w:kern w:val="24"/>
        </w:rPr>
      </w:pPr>
      <w:bookmarkStart w:id="34" w:name="_Toc248644040"/>
    </w:p>
    <w:p w:rsidR="009F1C40" w:rsidRPr="001F03F6" w:rsidRDefault="009F1C40" w:rsidP="00C557E0">
      <w:pPr>
        <w:spacing w:line="360" w:lineRule="auto"/>
        <w:rPr>
          <w:rFonts w:ascii="Courier New" w:hAnsi="Courier New" w:cs="Courier New"/>
          <w:b/>
          <w:spacing w:val="20"/>
          <w:kern w:val="24"/>
        </w:rPr>
      </w:pPr>
      <w:r w:rsidRPr="001F03F6">
        <w:rPr>
          <w:rFonts w:ascii="Courier New" w:hAnsi="Courier New" w:cs="Courier New"/>
          <w:b/>
          <w:spacing w:val="20"/>
          <w:kern w:val="24"/>
        </w:rPr>
        <w:t>B) Mortgages</w:t>
      </w:r>
      <w:bookmarkEnd w:id="34"/>
      <w:r w:rsidRPr="001F03F6">
        <w:rPr>
          <w:rFonts w:ascii="Courier New" w:hAnsi="Courier New" w:cs="Courier New"/>
          <w:b/>
          <w:spacing w:val="20"/>
          <w:kern w:val="24"/>
        </w:rPr>
        <w:t xml:space="preserve"> </w:t>
      </w:r>
    </w:p>
    <w:p w:rsidR="00767207"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 xml:space="preserve">The second issue focuses on the Mortgages as Collateral. Bank used to keep the land of the </w:t>
      </w:r>
      <w:r w:rsidRPr="001F03F6">
        <w:rPr>
          <w:rFonts w:ascii="Courier New" w:hAnsi="Courier New" w:cs="Courier New"/>
          <w:spacing w:val="20"/>
          <w:kern w:val="24"/>
        </w:rPr>
        <w:lastRenderedPageBreak/>
        <w:t xml:space="preserve">borrowers as collateral. But did not assess their values appropriately and even not investigated physically. </w:t>
      </w:r>
      <w:r w:rsidR="00213C13" w:rsidRPr="001F03F6">
        <w:rPr>
          <w:rFonts w:ascii="Courier New" w:hAnsi="Courier New" w:cs="Courier New"/>
          <w:spacing w:val="20"/>
          <w:kern w:val="24"/>
        </w:rPr>
        <w:t>It is</w:t>
      </w:r>
      <w:r w:rsidRPr="001F03F6">
        <w:rPr>
          <w:rFonts w:ascii="Courier New" w:hAnsi="Courier New" w:cs="Courier New"/>
          <w:spacing w:val="20"/>
          <w:kern w:val="24"/>
        </w:rPr>
        <w:t xml:space="preserve"> know</w:t>
      </w:r>
      <w:r w:rsidR="00213C13" w:rsidRPr="001F03F6">
        <w:rPr>
          <w:rFonts w:ascii="Courier New" w:hAnsi="Courier New" w:cs="Courier New"/>
          <w:spacing w:val="20"/>
          <w:kern w:val="24"/>
        </w:rPr>
        <w:t>n</w:t>
      </w:r>
      <w:r w:rsidR="00F36814" w:rsidRPr="001F03F6">
        <w:rPr>
          <w:rFonts w:ascii="Courier New" w:hAnsi="Courier New" w:cs="Courier New"/>
          <w:spacing w:val="20"/>
          <w:kern w:val="24"/>
        </w:rPr>
        <w:t xml:space="preserve"> to every one</w:t>
      </w:r>
      <w:r w:rsidRPr="001F03F6">
        <w:rPr>
          <w:rFonts w:ascii="Courier New" w:hAnsi="Courier New" w:cs="Courier New"/>
          <w:spacing w:val="20"/>
          <w:kern w:val="24"/>
        </w:rPr>
        <w:t xml:space="preserve"> that each bank before advancing loan cross checks the land existence and verify its value in the market. But here they did not follow the procedure. This issue led to increase the problems of bank’s existence when they figure out that the collateral even cannot cover 1/4th of the principal amount loaned. While accepting assets as collateral the banks negligence resulted in a great failure on the banks operations.</w:t>
      </w:r>
    </w:p>
    <w:p w:rsidR="004046E9" w:rsidRPr="001F03F6" w:rsidRDefault="004046E9" w:rsidP="004046E9">
      <w:pPr>
        <w:spacing w:line="360" w:lineRule="auto"/>
        <w:rPr>
          <w:rFonts w:ascii="Courier New" w:hAnsi="Courier New" w:cs="Courier New"/>
          <w:b/>
          <w:spacing w:val="20"/>
          <w:kern w:val="24"/>
        </w:rPr>
      </w:pPr>
      <w:bookmarkStart w:id="35" w:name="_Toc248644041"/>
    </w:p>
    <w:p w:rsidR="007C1361" w:rsidRPr="001F03F6" w:rsidRDefault="007C1361" w:rsidP="004046E9">
      <w:pPr>
        <w:spacing w:line="360" w:lineRule="auto"/>
        <w:rPr>
          <w:rFonts w:ascii="Courier New" w:hAnsi="Courier New" w:cs="Courier New"/>
          <w:b/>
          <w:spacing w:val="20"/>
          <w:kern w:val="24"/>
        </w:rPr>
      </w:pPr>
      <w:r w:rsidRPr="001F03F6">
        <w:rPr>
          <w:rFonts w:ascii="Courier New" w:hAnsi="Courier New" w:cs="Courier New"/>
          <w:b/>
          <w:spacing w:val="20"/>
          <w:kern w:val="24"/>
        </w:rPr>
        <w:t>C) Operational Risk</w:t>
      </w:r>
      <w:bookmarkEnd w:id="35"/>
    </w:p>
    <w:p w:rsidR="00BF3C79"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 xml:space="preserve">Operational Risk is the third issue </w:t>
      </w:r>
      <w:r w:rsidR="006C5501" w:rsidRPr="001F03F6">
        <w:rPr>
          <w:rFonts w:ascii="Courier New" w:hAnsi="Courier New" w:cs="Courier New"/>
          <w:spacing w:val="20"/>
          <w:kern w:val="24"/>
        </w:rPr>
        <w:t>that is</w:t>
      </w:r>
      <w:r w:rsidRPr="001F03F6">
        <w:rPr>
          <w:rFonts w:ascii="Courier New" w:hAnsi="Courier New" w:cs="Courier New"/>
          <w:spacing w:val="20"/>
          <w:kern w:val="24"/>
        </w:rPr>
        <w:t xml:space="preserve"> analyzed and shall be discussed. Union was very strong which lead to dismissal of the person heading the Bank even if he was competent Officer. The political influence had very bad impact in the management, organization, staffing and even in controls. </w:t>
      </w:r>
    </w:p>
    <w:p w:rsidR="00BF3C79" w:rsidRPr="001F03F6" w:rsidRDefault="00BF3C79" w:rsidP="00B07EDB">
      <w:pPr>
        <w:spacing w:line="360" w:lineRule="auto"/>
        <w:jc w:val="both"/>
        <w:rPr>
          <w:rFonts w:ascii="Courier New" w:hAnsi="Courier New" w:cs="Courier New"/>
          <w:spacing w:val="20"/>
          <w:kern w:val="24"/>
        </w:rPr>
      </w:pPr>
    </w:p>
    <w:p w:rsidR="00BF3C79"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 xml:space="preserve">The internal politics also added the fuel to the fire. The bank had the incompetent person as head appointed because of the political influence. The person then issued loans to the people with whom he had any political affiliations in the past. This was the point where they had kept the finance procedure aside. </w:t>
      </w:r>
    </w:p>
    <w:p w:rsidR="00BF3C79" w:rsidRPr="001F03F6" w:rsidRDefault="00BF3C79" w:rsidP="00B07EDB">
      <w:pPr>
        <w:spacing w:line="360" w:lineRule="auto"/>
        <w:jc w:val="both"/>
        <w:rPr>
          <w:rFonts w:ascii="Courier New" w:hAnsi="Courier New" w:cs="Courier New"/>
          <w:spacing w:val="20"/>
          <w:kern w:val="24"/>
        </w:rPr>
      </w:pPr>
    </w:p>
    <w:p w:rsidR="00767207"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 xml:space="preserve">This resulted in the complications they seen afterward. They lack in modern technological advancements. They still have the old manual ledger system. The Bank still do not have the </w:t>
      </w:r>
      <w:r w:rsidRPr="001F03F6">
        <w:rPr>
          <w:rFonts w:ascii="Courier New" w:hAnsi="Courier New" w:cs="Courier New"/>
          <w:spacing w:val="20"/>
          <w:kern w:val="24"/>
        </w:rPr>
        <w:lastRenderedPageBreak/>
        <w:t>proper procedure of recruitment and selection. This means they do not have HR department.</w:t>
      </w:r>
    </w:p>
    <w:p w:rsidR="00767207" w:rsidRPr="001F03F6" w:rsidRDefault="00767207" w:rsidP="00B07EDB">
      <w:pPr>
        <w:spacing w:line="360" w:lineRule="auto"/>
        <w:jc w:val="both"/>
        <w:rPr>
          <w:rFonts w:ascii="Courier New" w:hAnsi="Courier New" w:cs="Courier New"/>
          <w:spacing w:val="20"/>
          <w:kern w:val="24"/>
        </w:rPr>
      </w:pPr>
    </w:p>
    <w:p w:rsidR="00767207"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 xml:space="preserve">So the gap originated between the required state and the present state of the Problem. </w:t>
      </w:r>
      <w:r w:rsidR="009849B8" w:rsidRPr="001F03F6">
        <w:rPr>
          <w:rFonts w:ascii="Courier New" w:hAnsi="Courier New" w:cs="Courier New"/>
          <w:spacing w:val="20"/>
          <w:kern w:val="24"/>
        </w:rPr>
        <w:t>The project</w:t>
      </w:r>
      <w:r w:rsidRPr="001F03F6">
        <w:rPr>
          <w:rFonts w:ascii="Courier New" w:hAnsi="Courier New" w:cs="Courier New"/>
          <w:spacing w:val="20"/>
          <w:kern w:val="24"/>
        </w:rPr>
        <w:t xml:space="preserve"> shall generate the solutions and an action plan to address the issues discussed in the above paragraphs.</w:t>
      </w:r>
    </w:p>
    <w:p w:rsidR="00767207" w:rsidRPr="001F03F6" w:rsidRDefault="00767207" w:rsidP="00B07EDB">
      <w:pPr>
        <w:spacing w:line="360" w:lineRule="auto"/>
        <w:jc w:val="both"/>
        <w:rPr>
          <w:rFonts w:ascii="Courier New" w:hAnsi="Courier New" w:cs="Courier New"/>
          <w:spacing w:val="20"/>
          <w:kern w:val="24"/>
        </w:rPr>
      </w:pPr>
    </w:p>
    <w:p w:rsidR="00767207"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br w:type="page"/>
      </w:r>
    </w:p>
    <w:p w:rsidR="00767207" w:rsidRPr="001F03F6" w:rsidRDefault="00767207" w:rsidP="007676AB">
      <w:pPr>
        <w:pStyle w:val="Heading1"/>
        <w:ind w:left="0" w:firstLine="0"/>
        <w:jc w:val="both"/>
        <w:rPr>
          <w:kern w:val="24"/>
        </w:rPr>
      </w:pPr>
      <w:bookmarkStart w:id="36" w:name="_Toc245791693"/>
      <w:bookmarkStart w:id="37" w:name="_Toc246315737"/>
      <w:bookmarkStart w:id="38" w:name="_Toc248644042"/>
      <w:r w:rsidRPr="001F03F6">
        <w:rPr>
          <w:kern w:val="24"/>
        </w:rPr>
        <w:lastRenderedPageBreak/>
        <w:t>Ch</w:t>
      </w:r>
      <w:r w:rsidR="001650DE" w:rsidRPr="001F03F6">
        <w:rPr>
          <w:kern w:val="24"/>
        </w:rPr>
        <w:t>apter #</w:t>
      </w:r>
      <w:r w:rsidRPr="001F03F6">
        <w:rPr>
          <w:kern w:val="24"/>
        </w:rPr>
        <w:t xml:space="preserve"> </w:t>
      </w:r>
      <w:r w:rsidR="001650DE" w:rsidRPr="001F03F6">
        <w:rPr>
          <w:kern w:val="24"/>
        </w:rPr>
        <w:t>0</w:t>
      </w:r>
      <w:r w:rsidRPr="001F03F6">
        <w:rPr>
          <w:kern w:val="24"/>
        </w:rPr>
        <w:t>6</w:t>
      </w:r>
      <w:r w:rsidR="001650DE" w:rsidRPr="001F03F6">
        <w:rPr>
          <w:kern w:val="24"/>
        </w:rPr>
        <w:t>:</w:t>
      </w:r>
      <w:r w:rsidRPr="001F03F6">
        <w:rPr>
          <w:kern w:val="24"/>
        </w:rPr>
        <w:t xml:space="preserve"> </w:t>
      </w:r>
      <w:bookmarkEnd w:id="36"/>
      <w:bookmarkEnd w:id="37"/>
      <w:bookmarkEnd w:id="38"/>
      <w:r w:rsidR="00232952" w:rsidRPr="001F03F6">
        <w:rPr>
          <w:kern w:val="24"/>
        </w:rPr>
        <w:t>APPLICABLE TOOLS</w:t>
      </w:r>
    </w:p>
    <w:p w:rsidR="00767207" w:rsidRPr="001F03F6" w:rsidRDefault="004E2D3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In this chapter</w:t>
      </w:r>
      <w:r w:rsidR="00A03361" w:rsidRPr="001F03F6">
        <w:rPr>
          <w:rFonts w:ascii="Courier New" w:hAnsi="Courier New" w:cs="Courier New"/>
          <w:spacing w:val="20"/>
          <w:kern w:val="24"/>
        </w:rPr>
        <w:t>,</w:t>
      </w:r>
      <w:r w:rsidRPr="001F03F6">
        <w:rPr>
          <w:rFonts w:ascii="Courier New" w:hAnsi="Courier New" w:cs="Courier New"/>
          <w:spacing w:val="20"/>
          <w:kern w:val="24"/>
        </w:rPr>
        <w:t xml:space="preserve"> </w:t>
      </w:r>
      <w:r w:rsidR="00A03361" w:rsidRPr="001F03F6">
        <w:rPr>
          <w:rFonts w:ascii="Courier New" w:hAnsi="Courier New" w:cs="Courier New"/>
          <w:spacing w:val="20"/>
          <w:kern w:val="24"/>
        </w:rPr>
        <w:t>report</w:t>
      </w:r>
      <w:r w:rsidRPr="001F03F6">
        <w:rPr>
          <w:rFonts w:ascii="Courier New" w:hAnsi="Courier New" w:cs="Courier New"/>
          <w:spacing w:val="20"/>
          <w:kern w:val="24"/>
        </w:rPr>
        <w:t xml:space="preserve"> has shown all possible options that research c</w:t>
      </w:r>
      <w:r w:rsidR="00A03361" w:rsidRPr="001F03F6">
        <w:rPr>
          <w:rFonts w:ascii="Courier New" w:hAnsi="Courier New" w:cs="Courier New"/>
          <w:spacing w:val="20"/>
          <w:kern w:val="24"/>
        </w:rPr>
        <w:t>a</w:t>
      </w:r>
      <w:r w:rsidRPr="001F03F6">
        <w:rPr>
          <w:rFonts w:ascii="Courier New" w:hAnsi="Courier New" w:cs="Courier New"/>
          <w:spacing w:val="20"/>
          <w:kern w:val="24"/>
        </w:rPr>
        <w:t xml:space="preserve">me across. Interviews and discussions with professionals and respected teachers have helped positively in collecting and analyzing these possible options that could anyhow address the issues identified in the previous chapter. </w:t>
      </w:r>
      <w:r w:rsidR="00232952" w:rsidRPr="001F03F6">
        <w:rPr>
          <w:rFonts w:ascii="Courier New" w:hAnsi="Courier New" w:cs="Courier New"/>
          <w:spacing w:val="20"/>
          <w:kern w:val="24"/>
        </w:rPr>
        <w:t>To overcome these problems there are some tools which address these issues.</w:t>
      </w:r>
      <w:r w:rsidR="00875E47" w:rsidRPr="001F03F6">
        <w:rPr>
          <w:rFonts w:ascii="Courier New" w:hAnsi="Courier New" w:cs="Courier New"/>
          <w:spacing w:val="20"/>
          <w:kern w:val="24"/>
        </w:rPr>
        <w:t xml:space="preserve"> In the following paragraphs</w:t>
      </w:r>
      <w:r w:rsidR="00730F3A" w:rsidRPr="001F03F6">
        <w:rPr>
          <w:rFonts w:ascii="Courier New" w:hAnsi="Courier New" w:cs="Courier New"/>
          <w:spacing w:val="20"/>
          <w:kern w:val="24"/>
        </w:rPr>
        <w:t>,</w:t>
      </w:r>
      <w:r w:rsidR="00875E47" w:rsidRPr="001F03F6">
        <w:rPr>
          <w:rFonts w:ascii="Courier New" w:hAnsi="Courier New" w:cs="Courier New"/>
          <w:spacing w:val="20"/>
          <w:kern w:val="24"/>
        </w:rPr>
        <w:t xml:space="preserve"> </w:t>
      </w:r>
      <w:r w:rsidR="00730F3A" w:rsidRPr="001F03F6">
        <w:rPr>
          <w:rFonts w:ascii="Courier New" w:hAnsi="Courier New" w:cs="Courier New"/>
          <w:spacing w:val="20"/>
          <w:kern w:val="24"/>
        </w:rPr>
        <w:t>the study</w:t>
      </w:r>
      <w:r w:rsidR="00875E47" w:rsidRPr="001F03F6">
        <w:rPr>
          <w:rFonts w:ascii="Courier New" w:hAnsi="Courier New" w:cs="Courier New"/>
          <w:spacing w:val="20"/>
          <w:kern w:val="24"/>
        </w:rPr>
        <w:t xml:space="preserve"> will </w:t>
      </w:r>
      <w:r w:rsidR="002F7F64" w:rsidRPr="001F03F6">
        <w:rPr>
          <w:rFonts w:ascii="Courier New" w:hAnsi="Courier New" w:cs="Courier New"/>
          <w:spacing w:val="20"/>
          <w:kern w:val="24"/>
        </w:rPr>
        <w:t>explain</w:t>
      </w:r>
      <w:r w:rsidR="00875E47" w:rsidRPr="001F03F6">
        <w:rPr>
          <w:rFonts w:ascii="Courier New" w:hAnsi="Courier New" w:cs="Courier New"/>
          <w:spacing w:val="20"/>
          <w:kern w:val="24"/>
        </w:rPr>
        <w:t xml:space="preserve"> various applicable tools to address credit risk</w:t>
      </w:r>
      <w:r w:rsidR="00A03361" w:rsidRPr="001F03F6">
        <w:rPr>
          <w:rFonts w:ascii="Courier New" w:hAnsi="Courier New" w:cs="Courier New"/>
          <w:spacing w:val="20"/>
          <w:kern w:val="24"/>
        </w:rPr>
        <w:t>,</w:t>
      </w:r>
      <w:r w:rsidR="00875E47" w:rsidRPr="001F03F6">
        <w:rPr>
          <w:rFonts w:ascii="Courier New" w:hAnsi="Courier New" w:cs="Courier New"/>
          <w:spacing w:val="20"/>
          <w:kern w:val="24"/>
        </w:rPr>
        <w:t xml:space="preserve"> operation risk and assessment of mortgages</w:t>
      </w:r>
      <w:r w:rsidR="007304CF" w:rsidRPr="001F03F6">
        <w:rPr>
          <w:rFonts w:ascii="Courier New" w:hAnsi="Courier New" w:cs="Courier New"/>
          <w:spacing w:val="20"/>
          <w:kern w:val="24"/>
        </w:rPr>
        <w:t xml:space="preserve"> in</w:t>
      </w:r>
      <w:r w:rsidR="00875E47" w:rsidRPr="001F03F6">
        <w:rPr>
          <w:rFonts w:ascii="Courier New" w:hAnsi="Courier New" w:cs="Courier New"/>
          <w:spacing w:val="20"/>
          <w:kern w:val="24"/>
        </w:rPr>
        <w:t xml:space="preserve"> </w:t>
      </w:r>
      <w:r w:rsidR="00916AD3" w:rsidRPr="001F03F6">
        <w:rPr>
          <w:rFonts w:ascii="Courier New" w:hAnsi="Courier New" w:cs="Courier New"/>
          <w:spacing w:val="20"/>
          <w:kern w:val="24"/>
        </w:rPr>
        <w:t>sequence</w:t>
      </w:r>
      <w:r w:rsidR="00875E47" w:rsidRPr="001F03F6">
        <w:rPr>
          <w:rFonts w:ascii="Courier New" w:hAnsi="Courier New" w:cs="Courier New"/>
          <w:spacing w:val="20"/>
          <w:kern w:val="24"/>
        </w:rPr>
        <w:t>.</w:t>
      </w:r>
    </w:p>
    <w:p w:rsidR="004E2D37" w:rsidRPr="001F03F6" w:rsidRDefault="004E2D37" w:rsidP="004E2D37">
      <w:pPr>
        <w:spacing w:line="360" w:lineRule="auto"/>
        <w:rPr>
          <w:rFonts w:ascii="Courier New" w:hAnsi="Courier New" w:cs="Courier New"/>
          <w:b/>
          <w:spacing w:val="20"/>
          <w:kern w:val="24"/>
        </w:rPr>
      </w:pPr>
      <w:bookmarkStart w:id="39" w:name="_Toc248644043"/>
    </w:p>
    <w:p w:rsidR="00767207" w:rsidRPr="001F03F6" w:rsidRDefault="00767207" w:rsidP="004E2D37">
      <w:pPr>
        <w:spacing w:line="360" w:lineRule="auto"/>
        <w:rPr>
          <w:rFonts w:ascii="Courier New" w:hAnsi="Courier New" w:cs="Courier New"/>
          <w:b/>
          <w:spacing w:val="20"/>
          <w:kern w:val="24"/>
        </w:rPr>
      </w:pPr>
      <w:r w:rsidRPr="001F03F6">
        <w:rPr>
          <w:rFonts w:ascii="Courier New" w:hAnsi="Courier New" w:cs="Courier New"/>
          <w:b/>
          <w:spacing w:val="20"/>
          <w:kern w:val="24"/>
        </w:rPr>
        <w:t>6.1) Possible Options to Address Credit Risk</w:t>
      </w:r>
      <w:bookmarkEnd w:id="39"/>
    </w:p>
    <w:p w:rsidR="004E2D37" w:rsidRPr="001F03F6" w:rsidRDefault="004E2D37" w:rsidP="00B07EDB">
      <w:pPr>
        <w:spacing w:line="360" w:lineRule="auto"/>
        <w:jc w:val="both"/>
        <w:rPr>
          <w:rFonts w:ascii="Courier New" w:hAnsi="Courier New" w:cs="Courier New"/>
          <w:spacing w:val="20"/>
          <w:kern w:val="24"/>
        </w:rPr>
      </w:pPr>
    </w:p>
    <w:p w:rsidR="00767207"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 xml:space="preserve">Theory has developed models that can address the credit risk issues in Personal Borrowings and Corporative Loans. There are certain models and techniques developed by banks themselves or using the models developed by International Organizations like Bank for International Settlement, European Commission etc., and each country has the Risk management department in Central Banks. </w:t>
      </w:r>
    </w:p>
    <w:p w:rsidR="00C852F8" w:rsidRPr="001F03F6" w:rsidRDefault="00C852F8" w:rsidP="00C852F8">
      <w:pPr>
        <w:rPr>
          <w:kern w:val="24"/>
        </w:rPr>
      </w:pPr>
      <w:bookmarkStart w:id="40" w:name="_Toc248644044"/>
    </w:p>
    <w:p w:rsidR="00767207" w:rsidRPr="001F03F6" w:rsidRDefault="00767207" w:rsidP="00C95A1D">
      <w:pPr>
        <w:spacing w:line="360" w:lineRule="auto"/>
        <w:ind w:firstLine="720"/>
        <w:rPr>
          <w:rFonts w:ascii="Courier New" w:hAnsi="Courier New" w:cs="Courier New"/>
          <w:b/>
          <w:spacing w:val="20"/>
          <w:kern w:val="24"/>
        </w:rPr>
      </w:pPr>
      <w:r w:rsidRPr="001F03F6">
        <w:rPr>
          <w:rFonts w:ascii="Courier New" w:hAnsi="Courier New" w:cs="Courier New"/>
          <w:b/>
          <w:spacing w:val="20"/>
          <w:kern w:val="24"/>
        </w:rPr>
        <w:t>A</w:t>
      </w:r>
      <w:r w:rsidR="00FF0486" w:rsidRPr="001F03F6">
        <w:rPr>
          <w:rFonts w:ascii="Courier New" w:hAnsi="Courier New" w:cs="Courier New"/>
          <w:b/>
          <w:spacing w:val="20"/>
          <w:kern w:val="24"/>
        </w:rPr>
        <w:t>)</w:t>
      </w:r>
      <w:r w:rsidRPr="001F03F6">
        <w:rPr>
          <w:rFonts w:ascii="Courier New" w:hAnsi="Courier New" w:cs="Courier New"/>
          <w:b/>
          <w:spacing w:val="20"/>
          <w:kern w:val="24"/>
        </w:rPr>
        <w:t xml:space="preserve"> </w:t>
      </w:r>
      <w:r w:rsidR="00FF0486" w:rsidRPr="001F03F6">
        <w:rPr>
          <w:rFonts w:ascii="Courier New" w:hAnsi="Courier New" w:cs="Courier New"/>
          <w:b/>
          <w:spacing w:val="20"/>
          <w:kern w:val="24"/>
        </w:rPr>
        <w:t>Basel Accords</w:t>
      </w:r>
      <w:bookmarkEnd w:id="40"/>
    </w:p>
    <w:p w:rsidR="00767207" w:rsidRPr="001F03F6" w:rsidRDefault="00767207" w:rsidP="00C95A1D">
      <w:pPr>
        <w:spacing w:line="360" w:lineRule="auto"/>
        <w:ind w:left="720"/>
        <w:jc w:val="both"/>
        <w:rPr>
          <w:rFonts w:ascii="Courier New" w:hAnsi="Courier New" w:cs="Courier New"/>
          <w:spacing w:val="20"/>
          <w:kern w:val="24"/>
        </w:rPr>
      </w:pPr>
      <w:r w:rsidRPr="001F03F6">
        <w:rPr>
          <w:rFonts w:ascii="Courier New" w:hAnsi="Courier New" w:cs="Courier New"/>
          <w:spacing w:val="20"/>
          <w:kern w:val="24"/>
        </w:rPr>
        <w:t xml:space="preserve">Basel Committee is a committee of central banks or representatives from central banks of group 10 countries in 1974. Committee meets every three months at Basel (Switzerland), where the main office of the Bank for International Settlements is located. Basel Accords are the product of this bank aimed at providing and promoting sound business and </w:t>
      </w:r>
      <w:r w:rsidRPr="001F03F6">
        <w:rPr>
          <w:rFonts w:ascii="Courier New" w:hAnsi="Courier New" w:cs="Courier New"/>
          <w:spacing w:val="20"/>
          <w:kern w:val="24"/>
        </w:rPr>
        <w:lastRenderedPageBreak/>
        <w:t>supervisory practices, by focusing on risk management.</w:t>
      </w:r>
    </w:p>
    <w:p w:rsidR="00767207" w:rsidRPr="001F03F6" w:rsidRDefault="00767207" w:rsidP="00B07EDB">
      <w:pPr>
        <w:spacing w:line="360" w:lineRule="auto"/>
        <w:jc w:val="both"/>
        <w:rPr>
          <w:rFonts w:ascii="Courier New" w:hAnsi="Courier New" w:cs="Courier New"/>
          <w:spacing w:val="20"/>
          <w:kern w:val="24"/>
        </w:rPr>
      </w:pPr>
    </w:p>
    <w:p w:rsidR="00767207" w:rsidRPr="001F03F6" w:rsidRDefault="00767207" w:rsidP="00C95A1D">
      <w:pPr>
        <w:spacing w:line="360" w:lineRule="auto"/>
        <w:ind w:left="720"/>
        <w:jc w:val="both"/>
        <w:rPr>
          <w:rFonts w:ascii="Courier New" w:hAnsi="Courier New" w:cs="Courier New"/>
          <w:spacing w:val="20"/>
          <w:kern w:val="24"/>
        </w:rPr>
      </w:pPr>
      <w:r w:rsidRPr="001F03F6">
        <w:rPr>
          <w:rFonts w:ascii="Courier New" w:hAnsi="Courier New" w:cs="Courier New"/>
          <w:spacing w:val="20"/>
          <w:kern w:val="24"/>
        </w:rPr>
        <w:t>First accord was known as Basel-I which was designed in 1988 and implemented in 1992. Its main focus in this accord was only on credit risk along with minimum capital requirement to support the value of risk weighted assets of the bank. After a lot of improvements in Basel-I a new accord named Basel-II was published in June 2004. Basel –II is still going under serious changes because of Global Financial Crises. It covers the areas of all the major risks that are faced by financial institutions. It addresses Credit Risk, Market Risk and Operational Risk along with updated Capital Requirement Ratio.</w:t>
      </w:r>
    </w:p>
    <w:p w:rsidR="00B62E20" w:rsidRPr="001F03F6" w:rsidRDefault="00B62E20" w:rsidP="00B07EDB">
      <w:pPr>
        <w:spacing w:line="360" w:lineRule="auto"/>
        <w:jc w:val="both"/>
        <w:rPr>
          <w:rFonts w:ascii="Courier New" w:hAnsi="Courier New" w:cs="Courier New"/>
          <w:spacing w:val="20"/>
          <w:kern w:val="24"/>
        </w:rPr>
      </w:pPr>
    </w:p>
    <w:p w:rsidR="00B62E20" w:rsidRPr="001F03F6" w:rsidRDefault="00767207" w:rsidP="00C95A1D">
      <w:pPr>
        <w:spacing w:line="360" w:lineRule="auto"/>
        <w:ind w:left="720"/>
        <w:jc w:val="both"/>
        <w:rPr>
          <w:rFonts w:ascii="Courier New" w:hAnsi="Courier New" w:cs="Courier New"/>
          <w:spacing w:val="20"/>
          <w:kern w:val="24"/>
        </w:rPr>
      </w:pPr>
      <w:r w:rsidRPr="001F03F6">
        <w:rPr>
          <w:rFonts w:ascii="Courier New" w:hAnsi="Courier New" w:cs="Courier New"/>
          <w:spacing w:val="20"/>
          <w:kern w:val="24"/>
        </w:rPr>
        <w:t>Basel-II formulated two basic approaches to calculate credit risk or to mitigate it.</w:t>
      </w:r>
    </w:p>
    <w:p w:rsidR="00767207"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 xml:space="preserve"> </w:t>
      </w:r>
    </w:p>
    <w:p w:rsidR="00767207" w:rsidRPr="001F03F6" w:rsidRDefault="00767207" w:rsidP="00B07EDB">
      <w:pPr>
        <w:pStyle w:val="ListParagraph"/>
        <w:numPr>
          <w:ilvl w:val="0"/>
          <w:numId w:val="22"/>
        </w:numPr>
        <w:spacing w:after="200" w:line="360" w:lineRule="auto"/>
        <w:jc w:val="both"/>
        <w:rPr>
          <w:rFonts w:ascii="Courier New" w:hAnsi="Courier New" w:cs="Courier New"/>
          <w:spacing w:val="20"/>
          <w:kern w:val="24"/>
        </w:rPr>
      </w:pPr>
      <w:r w:rsidRPr="001F03F6">
        <w:rPr>
          <w:rFonts w:ascii="Courier New" w:hAnsi="Courier New" w:cs="Courier New"/>
          <w:spacing w:val="20"/>
          <w:kern w:val="24"/>
        </w:rPr>
        <w:t xml:space="preserve">Standardized approach for Credit Risk: it mostly resembles with Basel-I, but is more risk-sensitive. Under this approach the banks are required to use ratings from External Credit Rating Agencies to quantify required capital for credit risk. </w:t>
      </w:r>
    </w:p>
    <w:p w:rsidR="00767207" w:rsidRPr="001F03F6" w:rsidRDefault="00767207" w:rsidP="00B07EDB">
      <w:pPr>
        <w:pStyle w:val="ListParagraph"/>
        <w:numPr>
          <w:ilvl w:val="0"/>
          <w:numId w:val="22"/>
        </w:numPr>
        <w:spacing w:after="200" w:line="360" w:lineRule="auto"/>
        <w:jc w:val="both"/>
        <w:rPr>
          <w:rFonts w:ascii="Courier New" w:hAnsi="Courier New" w:cs="Courier New"/>
          <w:spacing w:val="20"/>
          <w:kern w:val="24"/>
        </w:rPr>
      </w:pPr>
      <w:r w:rsidRPr="001F03F6">
        <w:rPr>
          <w:rFonts w:ascii="Courier New" w:hAnsi="Courier New" w:cs="Courier New"/>
          <w:spacing w:val="20"/>
          <w:kern w:val="24"/>
        </w:rPr>
        <w:t xml:space="preserve">Internal–Ratings-Based (IRB) Approach for Credit Risk: It allows bank to use their own internal estimates to determine Capital requirements, subject to the approval of Central Banks. </w:t>
      </w:r>
    </w:p>
    <w:p w:rsidR="00767207" w:rsidRPr="001F03F6" w:rsidRDefault="00E77397" w:rsidP="00C95A1D">
      <w:pPr>
        <w:pStyle w:val="Heading3"/>
        <w:ind w:firstLine="720"/>
        <w:jc w:val="both"/>
        <w:rPr>
          <w:i w:val="0"/>
          <w:spacing w:val="20"/>
          <w:kern w:val="24"/>
          <w:sz w:val="24"/>
        </w:rPr>
      </w:pPr>
      <w:bookmarkStart w:id="41" w:name="_Toc248644045"/>
      <w:r w:rsidRPr="001F03F6">
        <w:rPr>
          <w:i w:val="0"/>
          <w:spacing w:val="20"/>
          <w:kern w:val="24"/>
          <w:sz w:val="24"/>
        </w:rPr>
        <w:lastRenderedPageBreak/>
        <w:t xml:space="preserve">B) </w:t>
      </w:r>
      <w:r w:rsidR="00767207" w:rsidRPr="001F03F6">
        <w:rPr>
          <w:i w:val="0"/>
          <w:spacing w:val="20"/>
          <w:kern w:val="24"/>
          <w:sz w:val="24"/>
        </w:rPr>
        <w:t>Value at Risk (VAR)</w:t>
      </w:r>
      <w:bookmarkEnd w:id="41"/>
      <w:r w:rsidR="00767207" w:rsidRPr="001F03F6">
        <w:rPr>
          <w:i w:val="0"/>
          <w:spacing w:val="20"/>
          <w:kern w:val="24"/>
          <w:sz w:val="24"/>
        </w:rPr>
        <w:t xml:space="preserve"> </w:t>
      </w:r>
    </w:p>
    <w:p w:rsidR="00767207" w:rsidRPr="001F03F6" w:rsidRDefault="00767207" w:rsidP="00C95A1D">
      <w:pPr>
        <w:spacing w:line="360" w:lineRule="auto"/>
        <w:ind w:left="720"/>
        <w:jc w:val="both"/>
        <w:rPr>
          <w:rFonts w:ascii="Courier New" w:hAnsi="Courier New" w:cs="Courier New"/>
          <w:spacing w:val="20"/>
          <w:kern w:val="24"/>
        </w:rPr>
      </w:pPr>
      <w:r w:rsidRPr="001F03F6">
        <w:rPr>
          <w:rFonts w:ascii="Courier New" w:hAnsi="Courier New" w:cs="Courier New"/>
          <w:spacing w:val="20"/>
          <w:kern w:val="24"/>
        </w:rPr>
        <w:t>It is a major tool for modern risk management. It was originally developed for managing market and liquidity risk but now it is also used to confront credit risk. While computing VAR three variables are used i.e. Mean value of data, Standard Deviation and a Normal Distribution Curve to predict expected losses.</w:t>
      </w:r>
    </w:p>
    <w:p w:rsidR="00767207"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 xml:space="preserve"> </w:t>
      </w:r>
    </w:p>
    <w:p w:rsidR="00767207" w:rsidRPr="001F03F6" w:rsidRDefault="00767207" w:rsidP="00C95A1D">
      <w:pPr>
        <w:spacing w:line="360" w:lineRule="auto"/>
        <w:ind w:left="720" w:firstLine="720"/>
        <w:jc w:val="both"/>
        <w:rPr>
          <w:rFonts w:ascii="Courier New" w:hAnsi="Courier New" w:cs="Courier New"/>
          <w:spacing w:val="20"/>
          <w:kern w:val="24"/>
        </w:rPr>
      </w:pPr>
      <w:r w:rsidRPr="001F03F6">
        <w:rPr>
          <w:rFonts w:ascii="Courier New" w:hAnsi="Courier New" w:cs="Courier New"/>
          <w:spacing w:val="20"/>
          <w:kern w:val="24"/>
        </w:rPr>
        <w:t>Its Formula is VAR = zα x SDp</w:t>
      </w:r>
    </w:p>
    <w:p w:rsidR="00767207" w:rsidRPr="001F03F6" w:rsidRDefault="00767207" w:rsidP="00C95A1D">
      <w:pPr>
        <w:spacing w:line="360" w:lineRule="auto"/>
        <w:ind w:left="720" w:firstLine="720"/>
        <w:jc w:val="both"/>
        <w:rPr>
          <w:rFonts w:ascii="Courier New" w:hAnsi="Courier New" w:cs="Courier New"/>
          <w:spacing w:val="20"/>
          <w:kern w:val="24"/>
        </w:rPr>
      </w:pPr>
      <w:r w:rsidRPr="001F03F6">
        <w:rPr>
          <w:rFonts w:ascii="Courier New" w:hAnsi="Courier New" w:cs="Courier New"/>
          <w:spacing w:val="20"/>
          <w:kern w:val="24"/>
        </w:rPr>
        <w:t xml:space="preserve">Where, </w:t>
      </w:r>
    </w:p>
    <w:p w:rsidR="00767207" w:rsidRPr="001F03F6" w:rsidRDefault="00767207" w:rsidP="00C95A1D">
      <w:pPr>
        <w:spacing w:line="360" w:lineRule="auto"/>
        <w:ind w:left="2160"/>
        <w:jc w:val="both"/>
        <w:rPr>
          <w:rFonts w:ascii="Courier New" w:hAnsi="Courier New" w:cs="Courier New"/>
          <w:spacing w:val="20"/>
          <w:kern w:val="24"/>
        </w:rPr>
      </w:pPr>
      <w:r w:rsidRPr="001F03F6">
        <w:rPr>
          <w:rFonts w:ascii="Courier New" w:hAnsi="Courier New" w:cs="Courier New"/>
          <w:spacing w:val="20"/>
          <w:kern w:val="24"/>
        </w:rPr>
        <w:t xml:space="preserve">Zα; the critical z-value based on the normal distribution and the selected α% probability. </w:t>
      </w:r>
    </w:p>
    <w:p w:rsidR="00767207" w:rsidRPr="001F03F6" w:rsidRDefault="00767207" w:rsidP="00C95A1D">
      <w:pPr>
        <w:spacing w:line="360" w:lineRule="auto"/>
        <w:ind w:left="2160"/>
        <w:jc w:val="both"/>
        <w:rPr>
          <w:rFonts w:ascii="Courier New" w:hAnsi="Courier New" w:cs="Courier New"/>
          <w:spacing w:val="20"/>
          <w:kern w:val="24"/>
        </w:rPr>
      </w:pPr>
      <w:r w:rsidRPr="001F03F6">
        <w:rPr>
          <w:rFonts w:ascii="Courier New" w:hAnsi="Courier New" w:cs="Courier New"/>
          <w:spacing w:val="20"/>
          <w:kern w:val="24"/>
        </w:rPr>
        <w:t xml:space="preserve">SDp; is the standard deviation of the Portfolio. </w:t>
      </w:r>
    </w:p>
    <w:p w:rsidR="00767207" w:rsidRPr="001F03F6" w:rsidRDefault="00767207" w:rsidP="00B07EDB">
      <w:pPr>
        <w:spacing w:line="360" w:lineRule="auto"/>
        <w:jc w:val="both"/>
        <w:rPr>
          <w:rFonts w:ascii="Courier New" w:hAnsi="Courier New" w:cs="Courier New"/>
          <w:spacing w:val="20"/>
          <w:kern w:val="24"/>
        </w:rPr>
      </w:pPr>
    </w:p>
    <w:p w:rsidR="00767207" w:rsidRPr="001F03F6" w:rsidRDefault="00767207" w:rsidP="00C95A1D">
      <w:pPr>
        <w:spacing w:line="360" w:lineRule="auto"/>
        <w:ind w:left="720"/>
        <w:jc w:val="both"/>
        <w:rPr>
          <w:rFonts w:ascii="Courier New" w:hAnsi="Courier New" w:cs="Courier New"/>
          <w:spacing w:val="20"/>
          <w:kern w:val="24"/>
        </w:rPr>
      </w:pPr>
      <w:r w:rsidRPr="001F03F6">
        <w:rPr>
          <w:rFonts w:ascii="Courier New" w:hAnsi="Courier New" w:cs="Courier New"/>
          <w:spacing w:val="20"/>
          <w:kern w:val="24"/>
        </w:rPr>
        <w:t>VAR</w:t>
      </w:r>
      <w:r w:rsidR="00877839" w:rsidRPr="001F03F6">
        <w:rPr>
          <w:rFonts w:ascii="Courier New" w:hAnsi="Courier New" w:cs="Courier New"/>
          <w:spacing w:val="20"/>
          <w:kern w:val="24"/>
        </w:rPr>
        <w:t xml:space="preserve"> cannot be used</w:t>
      </w:r>
      <w:r w:rsidRPr="001F03F6">
        <w:rPr>
          <w:rFonts w:ascii="Courier New" w:hAnsi="Courier New" w:cs="Courier New"/>
          <w:spacing w:val="20"/>
          <w:kern w:val="24"/>
        </w:rPr>
        <w:t xml:space="preserve"> as a model to mitigate credit risk, because of the limitations of VAR. </w:t>
      </w:r>
    </w:p>
    <w:p w:rsidR="00C95A1D" w:rsidRPr="001F03F6" w:rsidRDefault="00767207" w:rsidP="00B07EDB">
      <w:pPr>
        <w:pStyle w:val="ListParagraph"/>
        <w:numPr>
          <w:ilvl w:val="0"/>
          <w:numId w:val="26"/>
        </w:numPr>
        <w:spacing w:line="360" w:lineRule="auto"/>
        <w:jc w:val="both"/>
        <w:rPr>
          <w:rFonts w:ascii="Courier New" w:hAnsi="Courier New" w:cs="Courier New"/>
          <w:spacing w:val="20"/>
          <w:kern w:val="24"/>
        </w:rPr>
      </w:pPr>
      <w:r w:rsidRPr="001F03F6">
        <w:rPr>
          <w:rFonts w:ascii="Courier New" w:hAnsi="Courier New" w:cs="Courier New"/>
          <w:spacing w:val="20"/>
          <w:kern w:val="24"/>
        </w:rPr>
        <w:t xml:space="preserve">According to the concept VAR can be applied to a portfolio in which trading of stocks and bonds take place and historical data is available for it. Because the current market value of the stocks and bonds are directly observable and can be calculated easily. </w:t>
      </w:r>
    </w:p>
    <w:p w:rsidR="00767207" w:rsidRPr="001F03F6" w:rsidRDefault="00767207" w:rsidP="00C95A1D">
      <w:pPr>
        <w:pStyle w:val="ListParagraph"/>
        <w:spacing w:line="360" w:lineRule="auto"/>
        <w:ind w:left="1080"/>
        <w:jc w:val="both"/>
        <w:rPr>
          <w:rFonts w:ascii="Courier New" w:hAnsi="Courier New" w:cs="Courier New"/>
          <w:spacing w:val="20"/>
          <w:kern w:val="24"/>
        </w:rPr>
      </w:pPr>
      <w:r w:rsidRPr="001F03F6">
        <w:rPr>
          <w:rFonts w:ascii="Courier New" w:hAnsi="Courier New" w:cs="Courier New"/>
          <w:spacing w:val="20"/>
          <w:kern w:val="24"/>
        </w:rPr>
        <w:t xml:space="preserve">But daily price or Market Value of the loans is not directly observable because loans are not the tradable instruments in the financial market. </w:t>
      </w:r>
      <w:r w:rsidR="008C772F" w:rsidRPr="001F03F6">
        <w:rPr>
          <w:rFonts w:ascii="Courier New" w:hAnsi="Courier New" w:cs="Courier New"/>
          <w:spacing w:val="20"/>
          <w:kern w:val="24"/>
        </w:rPr>
        <w:t>Calculation</w:t>
      </w:r>
      <w:r w:rsidRPr="001F03F6">
        <w:rPr>
          <w:rFonts w:ascii="Courier New" w:hAnsi="Courier New" w:cs="Courier New"/>
          <w:spacing w:val="20"/>
          <w:kern w:val="24"/>
        </w:rPr>
        <w:t xml:space="preserve"> </w:t>
      </w:r>
      <w:r w:rsidR="008C772F" w:rsidRPr="001F03F6">
        <w:rPr>
          <w:rFonts w:ascii="Courier New" w:hAnsi="Courier New" w:cs="Courier New"/>
          <w:spacing w:val="20"/>
          <w:kern w:val="24"/>
        </w:rPr>
        <w:t>of</w:t>
      </w:r>
      <w:r w:rsidRPr="001F03F6">
        <w:rPr>
          <w:rFonts w:ascii="Courier New" w:hAnsi="Courier New" w:cs="Courier New"/>
          <w:spacing w:val="20"/>
          <w:kern w:val="24"/>
        </w:rPr>
        <w:t xml:space="preserve"> mean value </w:t>
      </w:r>
      <w:r w:rsidR="00D65C52" w:rsidRPr="001F03F6">
        <w:rPr>
          <w:rFonts w:ascii="Courier New" w:hAnsi="Courier New" w:cs="Courier New"/>
          <w:spacing w:val="20"/>
          <w:kern w:val="24"/>
        </w:rPr>
        <w:t xml:space="preserve">cannot be done </w:t>
      </w:r>
      <w:r w:rsidRPr="001F03F6">
        <w:rPr>
          <w:rFonts w:ascii="Courier New" w:hAnsi="Courier New" w:cs="Courier New"/>
          <w:spacing w:val="20"/>
          <w:kern w:val="24"/>
        </w:rPr>
        <w:t>for loans as they are not traded in stocks and bonds market.</w:t>
      </w:r>
    </w:p>
    <w:p w:rsidR="00767207" w:rsidRPr="001F03F6" w:rsidRDefault="00767207" w:rsidP="00B07EDB">
      <w:pPr>
        <w:pStyle w:val="ListParagraph"/>
        <w:numPr>
          <w:ilvl w:val="0"/>
          <w:numId w:val="26"/>
        </w:numPr>
        <w:spacing w:line="360" w:lineRule="auto"/>
        <w:jc w:val="both"/>
        <w:rPr>
          <w:rFonts w:ascii="Courier New" w:hAnsi="Courier New" w:cs="Courier New"/>
          <w:spacing w:val="20"/>
          <w:kern w:val="24"/>
        </w:rPr>
      </w:pPr>
      <w:r w:rsidRPr="001F03F6">
        <w:rPr>
          <w:rFonts w:ascii="Courier New" w:hAnsi="Courier New" w:cs="Courier New"/>
          <w:spacing w:val="20"/>
          <w:kern w:val="24"/>
        </w:rPr>
        <w:t xml:space="preserve">As Current Market Value is not available so volatility measure is difficult. </w:t>
      </w:r>
    </w:p>
    <w:p w:rsidR="00767207" w:rsidRPr="001F03F6" w:rsidRDefault="00767207" w:rsidP="00B07EDB">
      <w:pPr>
        <w:pStyle w:val="ListParagraph"/>
        <w:numPr>
          <w:ilvl w:val="0"/>
          <w:numId w:val="26"/>
        </w:numPr>
        <w:spacing w:line="360" w:lineRule="auto"/>
        <w:jc w:val="both"/>
        <w:rPr>
          <w:rFonts w:ascii="Courier New" w:hAnsi="Courier New" w:cs="Courier New"/>
          <w:spacing w:val="20"/>
          <w:kern w:val="24"/>
        </w:rPr>
      </w:pPr>
      <w:r w:rsidRPr="001F03F6">
        <w:rPr>
          <w:rFonts w:ascii="Courier New" w:hAnsi="Courier New" w:cs="Courier New"/>
          <w:spacing w:val="20"/>
          <w:kern w:val="24"/>
        </w:rPr>
        <w:lastRenderedPageBreak/>
        <w:t>Normal Distribution is the approximation even in the case of Market Securities. In case of Loans the assumptions tends to be even more wild approximation.</w:t>
      </w:r>
    </w:p>
    <w:p w:rsidR="00767207" w:rsidRPr="001F03F6" w:rsidRDefault="00767207" w:rsidP="00B07EDB">
      <w:pPr>
        <w:spacing w:line="360" w:lineRule="auto"/>
        <w:jc w:val="both"/>
        <w:rPr>
          <w:rFonts w:ascii="Courier New" w:hAnsi="Courier New" w:cs="Courier New"/>
          <w:spacing w:val="20"/>
          <w:kern w:val="24"/>
        </w:rPr>
      </w:pPr>
    </w:p>
    <w:p w:rsidR="00767207" w:rsidRPr="001F03F6" w:rsidRDefault="00D65C52" w:rsidP="00C95A1D">
      <w:pPr>
        <w:spacing w:line="360" w:lineRule="auto"/>
        <w:ind w:left="720"/>
        <w:jc w:val="both"/>
        <w:rPr>
          <w:rFonts w:ascii="Courier New" w:hAnsi="Courier New" w:cs="Courier New"/>
          <w:spacing w:val="20"/>
          <w:kern w:val="24"/>
        </w:rPr>
      </w:pPr>
      <w:r w:rsidRPr="001F03F6">
        <w:rPr>
          <w:rFonts w:ascii="Courier New" w:hAnsi="Courier New" w:cs="Courier New"/>
          <w:spacing w:val="20"/>
          <w:kern w:val="24"/>
        </w:rPr>
        <w:t>It is</w:t>
      </w:r>
      <w:r w:rsidR="00767207" w:rsidRPr="001F03F6">
        <w:rPr>
          <w:rFonts w:ascii="Courier New" w:hAnsi="Courier New" w:cs="Courier New"/>
          <w:spacing w:val="20"/>
          <w:kern w:val="24"/>
        </w:rPr>
        <w:t xml:space="preserve"> conclude that, as the Bank under discussion is not involved in such sort of trading and issue loan in Agriculture sector only. This means the model of VAR is not the best option for the bank.</w:t>
      </w:r>
    </w:p>
    <w:p w:rsidR="00767207" w:rsidRPr="001F03F6" w:rsidRDefault="00767207" w:rsidP="00B07EDB">
      <w:pPr>
        <w:spacing w:line="360" w:lineRule="auto"/>
        <w:jc w:val="both"/>
        <w:rPr>
          <w:rFonts w:ascii="Courier New" w:hAnsi="Courier New" w:cs="Courier New"/>
          <w:spacing w:val="20"/>
          <w:kern w:val="24"/>
        </w:rPr>
      </w:pPr>
    </w:p>
    <w:p w:rsidR="00767207" w:rsidRPr="001F03F6" w:rsidRDefault="00767207" w:rsidP="00C95A1D">
      <w:pPr>
        <w:spacing w:line="360" w:lineRule="auto"/>
        <w:ind w:firstLine="720"/>
        <w:rPr>
          <w:rFonts w:ascii="Courier New" w:hAnsi="Courier New" w:cs="Courier New"/>
          <w:b/>
          <w:spacing w:val="20"/>
          <w:kern w:val="24"/>
        </w:rPr>
      </w:pPr>
      <w:bookmarkStart w:id="42" w:name="_Toc248644046"/>
      <w:r w:rsidRPr="001F03F6">
        <w:rPr>
          <w:rFonts w:ascii="Courier New" w:hAnsi="Courier New" w:cs="Courier New"/>
          <w:b/>
          <w:spacing w:val="20"/>
          <w:kern w:val="24"/>
        </w:rPr>
        <w:t>C</w:t>
      </w:r>
      <w:r w:rsidR="00FE54E2" w:rsidRPr="001F03F6">
        <w:rPr>
          <w:rFonts w:ascii="Courier New" w:hAnsi="Courier New" w:cs="Courier New"/>
          <w:b/>
          <w:spacing w:val="20"/>
          <w:kern w:val="24"/>
        </w:rPr>
        <w:t>)</w:t>
      </w:r>
      <w:r w:rsidRPr="001F03F6">
        <w:rPr>
          <w:rFonts w:ascii="Courier New" w:hAnsi="Courier New" w:cs="Courier New"/>
          <w:b/>
          <w:spacing w:val="20"/>
          <w:kern w:val="24"/>
        </w:rPr>
        <w:t xml:space="preserve"> Credit Default Swap (CDS)</w:t>
      </w:r>
      <w:bookmarkEnd w:id="42"/>
      <w:r w:rsidRPr="001F03F6">
        <w:rPr>
          <w:rFonts w:ascii="Courier New" w:hAnsi="Courier New" w:cs="Courier New"/>
          <w:b/>
          <w:spacing w:val="20"/>
          <w:kern w:val="24"/>
        </w:rPr>
        <w:t xml:space="preserve"> </w:t>
      </w:r>
    </w:p>
    <w:p w:rsidR="0041558E" w:rsidRPr="001F03F6" w:rsidRDefault="00767207" w:rsidP="00C95A1D">
      <w:pPr>
        <w:spacing w:line="360" w:lineRule="auto"/>
        <w:ind w:left="720"/>
        <w:jc w:val="both"/>
        <w:rPr>
          <w:rFonts w:ascii="Courier New" w:hAnsi="Courier New" w:cs="Courier New"/>
          <w:spacing w:val="20"/>
          <w:kern w:val="24"/>
        </w:rPr>
      </w:pPr>
      <w:r w:rsidRPr="001F03F6">
        <w:rPr>
          <w:rFonts w:ascii="Courier New" w:hAnsi="Courier New" w:cs="Courier New"/>
          <w:spacing w:val="20"/>
          <w:kern w:val="24"/>
        </w:rPr>
        <w:t xml:space="preserve">It can be used as a tool to transfer credit risk to the other party. Banks usually indulge in such sort of transactions to maintain their working capital if any credit instrument is in the status of Nonperforming Loan. </w:t>
      </w:r>
    </w:p>
    <w:p w:rsidR="0041558E" w:rsidRPr="001F03F6" w:rsidRDefault="0041558E" w:rsidP="00B07EDB">
      <w:pPr>
        <w:spacing w:line="360" w:lineRule="auto"/>
        <w:jc w:val="both"/>
        <w:rPr>
          <w:rFonts w:ascii="Courier New" w:hAnsi="Courier New" w:cs="Courier New"/>
          <w:spacing w:val="20"/>
          <w:kern w:val="24"/>
        </w:rPr>
      </w:pPr>
    </w:p>
    <w:p w:rsidR="00B62E20" w:rsidRPr="001F03F6" w:rsidRDefault="00767207" w:rsidP="00C95A1D">
      <w:pPr>
        <w:spacing w:line="360" w:lineRule="auto"/>
        <w:ind w:left="720"/>
        <w:jc w:val="both"/>
        <w:rPr>
          <w:rFonts w:ascii="Courier New" w:hAnsi="Courier New" w:cs="Courier New"/>
          <w:spacing w:val="20"/>
          <w:kern w:val="24"/>
        </w:rPr>
      </w:pPr>
      <w:r w:rsidRPr="001F03F6">
        <w:rPr>
          <w:rFonts w:ascii="Courier New" w:hAnsi="Courier New" w:cs="Courier New"/>
          <w:spacing w:val="20"/>
          <w:kern w:val="24"/>
        </w:rPr>
        <w:t xml:space="preserve">CDS is a swap contract in which the </w:t>
      </w:r>
      <w:r w:rsidRPr="001F03F6">
        <w:rPr>
          <w:rFonts w:ascii="Courier New" w:hAnsi="Courier New" w:cs="Courier New"/>
          <w:iCs/>
          <w:spacing w:val="20"/>
          <w:kern w:val="24"/>
        </w:rPr>
        <w:t>buyer</w:t>
      </w:r>
      <w:r w:rsidRPr="001F03F6">
        <w:rPr>
          <w:rFonts w:ascii="Courier New" w:hAnsi="Courier New" w:cs="Courier New"/>
          <w:spacing w:val="20"/>
          <w:kern w:val="24"/>
        </w:rPr>
        <w:t xml:space="preserve"> of the CDS makes a series of payments to the </w:t>
      </w:r>
      <w:r w:rsidRPr="001F03F6">
        <w:rPr>
          <w:rFonts w:ascii="Courier New" w:hAnsi="Courier New" w:cs="Courier New"/>
          <w:iCs/>
          <w:spacing w:val="20"/>
          <w:kern w:val="24"/>
        </w:rPr>
        <w:t>seller</w:t>
      </w:r>
      <w:r w:rsidRPr="001F03F6">
        <w:rPr>
          <w:rFonts w:ascii="Courier New" w:hAnsi="Courier New" w:cs="Courier New"/>
          <w:spacing w:val="20"/>
          <w:kern w:val="24"/>
        </w:rPr>
        <w:t xml:space="preserve"> and, in exchange, receives a payoff if a credit instrument (typically a bond or loan) goes into default. Following figure shows the concept of transaction;</w:t>
      </w:r>
    </w:p>
    <w:p w:rsidR="0041558E" w:rsidRPr="001F03F6" w:rsidRDefault="0041558E" w:rsidP="00B07EDB">
      <w:pPr>
        <w:spacing w:line="360" w:lineRule="auto"/>
        <w:jc w:val="both"/>
        <w:rPr>
          <w:rFonts w:ascii="Courier New" w:hAnsi="Courier New" w:cs="Courier New"/>
          <w:spacing w:val="20"/>
          <w:kern w:val="24"/>
        </w:rPr>
      </w:pPr>
    </w:p>
    <w:p w:rsidR="00B62E20" w:rsidRPr="001F03F6" w:rsidRDefault="00A903C0" w:rsidP="00B07EDB">
      <w:pPr>
        <w:spacing w:line="360" w:lineRule="auto"/>
        <w:jc w:val="both"/>
        <w:rPr>
          <w:rFonts w:ascii="Courier New" w:hAnsi="Courier New" w:cs="Courier New"/>
          <w:spacing w:val="20"/>
          <w:kern w:val="24"/>
        </w:rPr>
      </w:pPr>
      <w:r>
        <w:rPr>
          <w:rFonts w:ascii="Courier New" w:hAnsi="Courier New" w:cs="Courier New"/>
          <w:noProof/>
          <w:spacing w:val="20"/>
          <w:kern w:val="24"/>
        </w:rPr>
        <w:pict>
          <v:roundrect id="_x0000_s2064" style="position:absolute;left:0;text-align:left;margin-left:129pt;margin-top:11.25pt;width:141pt;height:27.75pt;z-index:251673600;mso-width-relative:margin;mso-height-relative:margin" arcsize="10923f" filled="f" stroked="f" strokeweight="1.5pt">
            <v:textbox style="mso-next-textbox:#_x0000_s2064">
              <w:txbxContent>
                <w:p w:rsidR="00C95A1D" w:rsidRPr="0003265E" w:rsidRDefault="00C95A1D" w:rsidP="0003265E">
                  <w:pPr>
                    <w:jc w:val="center"/>
                    <w:rPr>
                      <w:rFonts w:ascii="Courier New" w:hAnsi="Courier New" w:cs="Courier New"/>
                      <w:szCs w:val="22"/>
                    </w:rPr>
                  </w:pPr>
                  <w:r>
                    <w:rPr>
                      <w:rFonts w:ascii="Courier New" w:hAnsi="Courier New" w:cs="Courier New"/>
                      <w:szCs w:val="22"/>
                    </w:rPr>
                    <w:t>Interest Payment</w:t>
                  </w:r>
                </w:p>
              </w:txbxContent>
            </v:textbox>
          </v:roundrect>
        </w:pict>
      </w:r>
      <w:r>
        <w:rPr>
          <w:rFonts w:ascii="Courier New" w:hAnsi="Courier New" w:cs="Courier New"/>
          <w:noProof/>
          <w:spacing w:val="20"/>
          <w:kern w:val="24"/>
        </w:rPr>
        <w:pict>
          <v:roundrect id="_x0000_s2063" style="position:absolute;left:0;text-align:left;margin-left:287.9pt;margin-top:14.25pt;width:106.6pt;height:53.95pt;z-index:251672576;mso-width-relative:margin;mso-height-relative:margin" arcsize="10923f" filled="f" strokeweight="1.5pt">
            <v:textbox style="mso-next-textbox:#_x0000_s2063">
              <w:txbxContent>
                <w:p w:rsidR="00C95A1D" w:rsidRPr="0003265E" w:rsidRDefault="00C95A1D" w:rsidP="0003265E">
                  <w:pPr>
                    <w:spacing w:line="360" w:lineRule="auto"/>
                    <w:jc w:val="center"/>
                    <w:rPr>
                      <w:rFonts w:ascii="Courier New" w:hAnsi="Courier New" w:cs="Courier New"/>
                      <w:spacing w:val="20"/>
                    </w:rPr>
                  </w:pPr>
                  <w:r w:rsidRPr="0003265E">
                    <w:rPr>
                      <w:rFonts w:ascii="Courier New" w:hAnsi="Courier New" w:cs="Courier New"/>
                      <w:spacing w:val="20"/>
                    </w:rPr>
                    <w:t>Protection</w:t>
                  </w:r>
                </w:p>
                <w:p w:rsidR="00C95A1D" w:rsidRPr="0003265E" w:rsidRDefault="00C95A1D" w:rsidP="0003265E">
                  <w:pPr>
                    <w:spacing w:line="360" w:lineRule="auto"/>
                    <w:jc w:val="center"/>
                    <w:rPr>
                      <w:rFonts w:ascii="Courier New" w:hAnsi="Courier New" w:cs="Courier New"/>
                      <w:spacing w:val="20"/>
                    </w:rPr>
                  </w:pPr>
                  <w:r>
                    <w:rPr>
                      <w:rFonts w:ascii="Courier New" w:hAnsi="Courier New" w:cs="Courier New"/>
                      <w:spacing w:val="20"/>
                    </w:rPr>
                    <w:t>Seller</w:t>
                  </w:r>
                </w:p>
              </w:txbxContent>
            </v:textbox>
          </v:roundrect>
        </w:pict>
      </w:r>
      <w:r>
        <w:rPr>
          <w:rFonts w:ascii="Courier New" w:hAnsi="Courier New" w:cs="Courier New"/>
          <w:noProof/>
          <w:spacing w:val="20"/>
          <w:kern w:val="24"/>
          <w:lang w:eastAsia="zh-TW"/>
        </w:rPr>
        <w:pict>
          <v:roundrect id="_x0000_s2059" style="position:absolute;left:0;text-align:left;margin-left:7.4pt;margin-top:14.25pt;width:106.6pt;height:53.95pt;z-index:251669504;mso-width-relative:margin;mso-height-relative:margin" arcsize="10923f" filled="f" strokeweight="1.5pt">
            <v:textbox style="mso-next-textbox:#_x0000_s2059">
              <w:txbxContent>
                <w:p w:rsidR="00C95A1D" w:rsidRPr="0003265E" w:rsidRDefault="00C95A1D" w:rsidP="0003265E">
                  <w:pPr>
                    <w:spacing w:line="360" w:lineRule="auto"/>
                    <w:jc w:val="center"/>
                    <w:rPr>
                      <w:rFonts w:ascii="Courier New" w:hAnsi="Courier New" w:cs="Courier New"/>
                      <w:spacing w:val="20"/>
                    </w:rPr>
                  </w:pPr>
                  <w:r w:rsidRPr="0003265E">
                    <w:rPr>
                      <w:rFonts w:ascii="Courier New" w:hAnsi="Courier New" w:cs="Courier New"/>
                      <w:spacing w:val="20"/>
                    </w:rPr>
                    <w:t>Protection</w:t>
                  </w:r>
                </w:p>
                <w:p w:rsidR="00C95A1D" w:rsidRPr="0003265E" w:rsidRDefault="00C95A1D" w:rsidP="0003265E">
                  <w:pPr>
                    <w:spacing w:line="360" w:lineRule="auto"/>
                    <w:jc w:val="center"/>
                    <w:rPr>
                      <w:rFonts w:ascii="Courier New" w:hAnsi="Courier New" w:cs="Courier New"/>
                      <w:spacing w:val="20"/>
                    </w:rPr>
                  </w:pPr>
                  <w:r w:rsidRPr="0003265E">
                    <w:rPr>
                      <w:rFonts w:ascii="Courier New" w:hAnsi="Courier New" w:cs="Courier New"/>
                      <w:spacing w:val="20"/>
                    </w:rPr>
                    <w:t>Buyer</w:t>
                  </w:r>
                </w:p>
              </w:txbxContent>
            </v:textbox>
          </v:roundrect>
        </w:pict>
      </w:r>
    </w:p>
    <w:p w:rsidR="0003265E" w:rsidRPr="001F03F6" w:rsidRDefault="00A903C0" w:rsidP="00B07EDB">
      <w:pPr>
        <w:spacing w:line="360" w:lineRule="auto"/>
        <w:jc w:val="both"/>
        <w:rPr>
          <w:rFonts w:ascii="Courier New" w:hAnsi="Courier New" w:cs="Courier New"/>
          <w:spacing w:val="20"/>
          <w:kern w:val="24"/>
        </w:rPr>
      </w:pPr>
      <w:r>
        <w:rPr>
          <w:rFonts w:ascii="Courier New" w:hAnsi="Courier New" w:cs="Courier New"/>
          <w:noProof/>
          <w:spacing w:val="20"/>
          <w:kern w:val="24"/>
        </w:rPr>
        <w:pict>
          <v:shapetype id="_x0000_t32" coordsize="21600,21600" o:spt="32" o:oned="t" path="m,l21600,21600e" filled="f">
            <v:path arrowok="t" fillok="f" o:connecttype="none"/>
            <o:lock v:ext="edit" shapetype="t"/>
          </v:shapetype>
          <v:shape id="_x0000_s2060" type="#_x0000_t32" style="position:absolute;left:0;text-align:left;margin-left:130.5pt;margin-top:12.6pt;width:140.25pt;height:0;z-index:251670528" o:connectortype="straight" strokeweight="1.5pt">
            <v:stroke endarrow="block"/>
          </v:shape>
        </w:pict>
      </w:r>
    </w:p>
    <w:p w:rsidR="0003265E" w:rsidRPr="001F03F6" w:rsidRDefault="00A903C0" w:rsidP="00B07EDB">
      <w:pPr>
        <w:spacing w:line="360" w:lineRule="auto"/>
        <w:jc w:val="both"/>
        <w:rPr>
          <w:rFonts w:ascii="Courier New" w:hAnsi="Courier New" w:cs="Courier New"/>
          <w:spacing w:val="20"/>
          <w:kern w:val="24"/>
        </w:rPr>
      </w:pPr>
      <w:r>
        <w:rPr>
          <w:rFonts w:ascii="Courier New" w:hAnsi="Courier New" w:cs="Courier New"/>
          <w:noProof/>
          <w:spacing w:val="20"/>
          <w:kern w:val="24"/>
        </w:rPr>
        <w:pict>
          <v:roundrect id="_x0000_s2066" style="position:absolute;left:0;text-align:left;margin-left:120.75pt;margin-top:4.25pt;width:156.75pt;height:54pt;z-index:251674624;mso-width-relative:margin;mso-height-relative:margin" arcsize="10923f" filled="f" stroked="f" strokeweight="1.5pt">
            <v:textbox style="mso-next-textbox:#_x0000_s2066">
              <w:txbxContent>
                <w:p w:rsidR="00C95A1D" w:rsidRPr="0003265E" w:rsidRDefault="00C95A1D" w:rsidP="0003265E">
                  <w:pPr>
                    <w:jc w:val="center"/>
                    <w:rPr>
                      <w:rFonts w:ascii="Courier New" w:hAnsi="Courier New" w:cs="Courier New"/>
                      <w:szCs w:val="22"/>
                    </w:rPr>
                  </w:pPr>
                  <w:r>
                    <w:rPr>
                      <w:rFonts w:ascii="Courier New" w:hAnsi="Courier New" w:cs="Courier New"/>
                      <w:szCs w:val="22"/>
                    </w:rPr>
                    <w:t xml:space="preserve">Receives Payoff if Underlying Asset Defaults </w:t>
                  </w:r>
                </w:p>
              </w:txbxContent>
            </v:textbox>
          </v:roundrect>
        </w:pict>
      </w:r>
      <w:r>
        <w:rPr>
          <w:rFonts w:ascii="Courier New" w:hAnsi="Courier New" w:cs="Courier New"/>
          <w:noProof/>
          <w:spacing w:val="20"/>
          <w:kern w:val="24"/>
        </w:rPr>
        <w:pict>
          <v:shape id="_x0000_s2062" type="#_x0000_t32" style="position:absolute;left:0;text-align:left;margin-left:129.75pt;margin-top:6.5pt;width:140.25pt;height:0;flip:x;z-index:251671552" o:connectortype="straight" strokecolor="black [3213]" strokeweight="1.5pt">
            <v:stroke endarrow="block"/>
          </v:shape>
        </w:pict>
      </w:r>
    </w:p>
    <w:p w:rsidR="0003265E" w:rsidRPr="001F03F6" w:rsidRDefault="0003265E" w:rsidP="00B07EDB">
      <w:pPr>
        <w:spacing w:line="360" w:lineRule="auto"/>
        <w:jc w:val="both"/>
        <w:rPr>
          <w:rFonts w:ascii="Courier New" w:hAnsi="Courier New" w:cs="Courier New"/>
          <w:spacing w:val="20"/>
          <w:kern w:val="24"/>
        </w:rPr>
      </w:pPr>
    </w:p>
    <w:p w:rsidR="00B62E20" w:rsidRPr="001F03F6" w:rsidRDefault="00B62E20" w:rsidP="00B07EDB">
      <w:pPr>
        <w:spacing w:line="360" w:lineRule="auto"/>
        <w:jc w:val="both"/>
        <w:rPr>
          <w:rFonts w:ascii="Courier New" w:hAnsi="Courier New" w:cs="Courier New"/>
          <w:spacing w:val="20"/>
          <w:kern w:val="24"/>
        </w:rPr>
      </w:pPr>
    </w:p>
    <w:p w:rsidR="0041558E" w:rsidRPr="001F03F6" w:rsidRDefault="0041558E" w:rsidP="00B07EDB">
      <w:pPr>
        <w:spacing w:line="360" w:lineRule="auto"/>
        <w:jc w:val="both"/>
        <w:rPr>
          <w:rFonts w:ascii="Courier New" w:hAnsi="Courier New" w:cs="Courier New"/>
          <w:spacing w:val="20"/>
          <w:kern w:val="24"/>
        </w:rPr>
      </w:pPr>
    </w:p>
    <w:p w:rsidR="00767207" w:rsidRPr="001F03F6" w:rsidRDefault="00422BCC"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Fig # 6.1: Credit Default Swap Transaction Process</w:t>
      </w:r>
    </w:p>
    <w:p w:rsidR="00A12E06" w:rsidRPr="001F03F6" w:rsidRDefault="00A12E06" w:rsidP="00B07EDB">
      <w:pPr>
        <w:spacing w:line="360" w:lineRule="auto"/>
        <w:jc w:val="both"/>
        <w:rPr>
          <w:rFonts w:ascii="Courier New" w:hAnsi="Courier New" w:cs="Courier New"/>
          <w:spacing w:val="20"/>
          <w:kern w:val="24"/>
        </w:rPr>
      </w:pPr>
    </w:p>
    <w:p w:rsidR="00385A07" w:rsidRPr="001F03F6" w:rsidRDefault="00FD3901" w:rsidP="00C95A1D">
      <w:pPr>
        <w:spacing w:line="360" w:lineRule="auto"/>
        <w:ind w:left="720"/>
        <w:jc w:val="both"/>
        <w:rPr>
          <w:rFonts w:ascii="Courier New" w:hAnsi="Courier New" w:cs="Courier New"/>
          <w:spacing w:val="20"/>
          <w:kern w:val="24"/>
        </w:rPr>
      </w:pPr>
      <w:r w:rsidRPr="001F03F6">
        <w:rPr>
          <w:rFonts w:ascii="Courier New" w:hAnsi="Courier New" w:cs="Courier New"/>
          <w:spacing w:val="20"/>
          <w:kern w:val="24"/>
        </w:rPr>
        <w:lastRenderedPageBreak/>
        <w:t>T</w:t>
      </w:r>
      <w:r w:rsidR="00767207" w:rsidRPr="001F03F6">
        <w:rPr>
          <w:rFonts w:ascii="Courier New" w:hAnsi="Courier New" w:cs="Courier New"/>
          <w:spacing w:val="20"/>
          <w:kern w:val="24"/>
        </w:rPr>
        <w:t>h</w:t>
      </w:r>
      <w:r w:rsidRPr="001F03F6">
        <w:rPr>
          <w:rFonts w:ascii="Courier New" w:hAnsi="Courier New" w:cs="Courier New"/>
          <w:spacing w:val="20"/>
          <w:kern w:val="24"/>
        </w:rPr>
        <w:t>e</w:t>
      </w:r>
      <w:r w:rsidR="00767207" w:rsidRPr="001F03F6">
        <w:rPr>
          <w:rFonts w:ascii="Courier New" w:hAnsi="Courier New" w:cs="Courier New"/>
          <w:spacing w:val="20"/>
          <w:kern w:val="24"/>
        </w:rPr>
        <w:t xml:space="preserve"> Global Financial Crisis </w:t>
      </w:r>
      <w:r w:rsidRPr="001F03F6">
        <w:rPr>
          <w:rFonts w:ascii="Courier New" w:hAnsi="Courier New" w:cs="Courier New"/>
          <w:spacing w:val="20"/>
          <w:kern w:val="24"/>
        </w:rPr>
        <w:t>was</w:t>
      </w:r>
      <w:r w:rsidR="00767207" w:rsidRPr="001F03F6">
        <w:rPr>
          <w:rFonts w:ascii="Courier New" w:hAnsi="Courier New" w:cs="Courier New"/>
          <w:spacing w:val="20"/>
          <w:kern w:val="24"/>
        </w:rPr>
        <w:t xml:space="preserve"> triggered by these swaps. These swaps were became the weapon of mass destruction for the financial market when mortgaged backed securities defaulted. </w:t>
      </w:r>
    </w:p>
    <w:p w:rsidR="00B62E20" w:rsidRPr="001F03F6" w:rsidRDefault="00767207" w:rsidP="00C95A1D">
      <w:pPr>
        <w:spacing w:line="360" w:lineRule="auto"/>
        <w:ind w:left="720"/>
        <w:jc w:val="both"/>
        <w:rPr>
          <w:rFonts w:ascii="Courier New" w:hAnsi="Courier New" w:cs="Courier New"/>
          <w:spacing w:val="20"/>
          <w:kern w:val="24"/>
        </w:rPr>
      </w:pPr>
      <w:r w:rsidRPr="001F03F6">
        <w:rPr>
          <w:rFonts w:ascii="Courier New" w:hAnsi="Courier New" w:cs="Courier New"/>
          <w:spacing w:val="20"/>
          <w:kern w:val="24"/>
        </w:rPr>
        <w:t xml:space="preserve">The chain was made when Large Size Banks issued Credit Default Swaps to the investors through Broad Index Securitized Trust Offering, Bristo in short. Here every financial institution was involved in trading such swaps as market was on boom for CDS. </w:t>
      </w:r>
    </w:p>
    <w:p w:rsidR="00B62E20" w:rsidRPr="001F03F6" w:rsidRDefault="00B62E20" w:rsidP="00B07EDB">
      <w:pPr>
        <w:spacing w:line="360" w:lineRule="auto"/>
        <w:jc w:val="both"/>
        <w:rPr>
          <w:rFonts w:ascii="Courier New" w:hAnsi="Courier New" w:cs="Courier New"/>
          <w:spacing w:val="20"/>
          <w:kern w:val="24"/>
        </w:rPr>
      </w:pPr>
    </w:p>
    <w:p w:rsidR="00B62E20" w:rsidRPr="001F03F6" w:rsidRDefault="00767207" w:rsidP="00C95A1D">
      <w:pPr>
        <w:spacing w:line="360" w:lineRule="auto"/>
        <w:ind w:left="720"/>
        <w:jc w:val="both"/>
        <w:rPr>
          <w:rFonts w:ascii="Courier New" w:hAnsi="Courier New" w:cs="Courier New"/>
          <w:spacing w:val="20"/>
          <w:kern w:val="24"/>
        </w:rPr>
      </w:pPr>
      <w:r w:rsidRPr="001F03F6">
        <w:rPr>
          <w:rFonts w:ascii="Courier New" w:hAnsi="Courier New" w:cs="Courier New"/>
          <w:spacing w:val="20"/>
          <w:kern w:val="24"/>
        </w:rPr>
        <w:t xml:space="preserve">So they were linked in a manner that if one of them defaults the chain reaction will start. Same happened here Lehman Brothers the biggest CDS player got a hit in this chain first and then led to the failure of many other institutions linked with it like American Insurance Group (AIG). </w:t>
      </w:r>
    </w:p>
    <w:p w:rsidR="00B62E20" w:rsidRPr="001F03F6" w:rsidRDefault="00B62E20" w:rsidP="00B07EDB">
      <w:pPr>
        <w:spacing w:line="360" w:lineRule="auto"/>
        <w:jc w:val="both"/>
        <w:rPr>
          <w:rFonts w:ascii="Courier New" w:hAnsi="Courier New" w:cs="Courier New"/>
          <w:spacing w:val="20"/>
          <w:kern w:val="24"/>
        </w:rPr>
      </w:pPr>
    </w:p>
    <w:p w:rsidR="00767207" w:rsidRPr="001F03F6" w:rsidRDefault="00767207" w:rsidP="00C95A1D">
      <w:pPr>
        <w:spacing w:line="360" w:lineRule="auto"/>
        <w:ind w:left="720"/>
        <w:jc w:val="both"/>
        <w:rPr>
          <w:rFonts w:ascii="Courier New" w:hAnsi="Courier New" w:cs="Courier New"/>
          <w:spacing w:val="20"/>
          <w:kern w:val="24"/>
        </w:rPr>
      </w:pPr>
      <w:r w:rsidRPr="001F03F6">
        <w:rPr>
          <w:rFonts w:ascii="Courier New" w:hAnsi="Courier New" w:cs="Courier New"/>
          <w:spacing w:val="20"/>
          <w:kern w:val="24"/>
        </w:rPr>
        <w:t>Out of $700 Billion most of the CDSs of Lehman Brothers were insured by AIG. On the basis of the said concept credit default swaps is not the best option. Because every bank is now avoiding investment in CDS, as they are aware of its consequences in the Global Financial System.</w:t>
      </w:r>
    </w:p>
    <w:p w:rsidR="00767207" w:rsidRPr="001F03F6" w:rsidRDefault="00767207" w:rsidP="00B07EDB">
      <w:pPr>
        <w:spacing w:line="360" w:lineRule="auto"/>
        <w:jc w:val="both"/>
        <w:rPr>
          <w:rFonts w:ascii="Courier New" w:hAnsi="Courier New" w:cs="Courier New"/>
          <w:spacing w:val="20"/>
          <w:kern w:val="24"/>
        </w:rPr>
      </w:pPr>
    </w:p>
    <w:p w:rsidR="00767207" w:rsidRPr="001F03F6" w:rsidRDefault="00767207" w:rsidP="0015247E">
      <w:pPr>
        <w:spacing w:line="360" w:lineRule="auto"/>
        <w:ind w:firstLine="720"/>
        <w:rPr>
          <w:rFonts w:ascii="Courier New" w:hAnsi="Courier New" w:cs="Courier New"/>
          <w:b/>
          <w:spacing w:val="20"/>
          <w:kern w:val="24"/>
        </w:rPr>
      </w:pPr>
      <w:bookmarkStart w:id="43" w:name="_Toc248644047"/>
      <w:r w:rsidRPr="001F03F6">
        <w:rPr>
          <w:rFonts w:ascii="Courier New" w:hAnsi="Courier New" w:cs="Courier New"/>
          <w:b/>
          <w:spacing w:val="20"/>
          <w:kern w:val="24"/>
        </w:rPr>
        <w:t>D</w:t>
      </w:r>
      <w:r w:rsidR="006065D6" w:rsidRPr="001F03F6">
        <w:rPr>
          <w:rFonts w:ascii="Courier New" w:hAnsi="Courier New" w:cs="Courier New"/>
          <w:b/>
          <w:spacing w:val="20"/>
          <w:kern w:val="24"/>
        </w:rPr>
        <w:t>)</w:t>
      </w:r>
      <w:r w:rsidRPr="001F03F6">
        <w:rPr>
          <w:rFonts w:ascii="Courier New" w:hAnsi="Courier New" w:cs="Courier New"/>
          <w:b/>
          <w:spacing w:val="20"/>
          <w:kern w:val="24"/>
        </w:rPr>
        <w:t xml:space="preserve"> 5Cs of Credit Financings</w:t>
      </w:r>
      <w:bookmarkEnd w:id="43"/>
    </w:p>
    <w:p w:rsidR="00767207" w:rsidRPr="001F03F6" w:rsidRDefault="00767207" w:rsidP="0015247E">
      <w:pPr>
        <w:spacing w:line="360" w:lineRule="auto"/>
        <w:ind w:left="720"/>
        <w:jc w:val="both"/>
        <w:rPr>
          <w:rFonts w:ascii="Courier New" w:hAnsi="Courier New" w:cs="Courier New"/>
          <w:spacing w:val="20"/>
          <w:kern w:val="24"/>
        </w:rPr>
      </w:pPr>
      <w:r w:rsidRPr="001F03F6">
        <w:rPr>
          <w:rFonts w:ascii="Courier New" w:hAnsi="Courier New" w:cs="Courier New"/>
          <w:spacing w:val="20"/>
          <w:kern w:val="24"/>
        </w:rPr>
        <w:t xml:space="preserve">This model contains five C’s of Business and Commercial Financing. This is a very simple method used by financial institutions, investors and lenders around the world to determine and see the credit worthiness of the </w:t>
      </w:r>
      <w:r w:rsidRPr="001F03F6">
        <w:rPr>
          <w:rFonts w:ascii="Courier New" w:hAnsi="Courier New" w:cs="Courier New"/>
          <w:spacing w:val="20"/>
          <w:kern w:val="24"/>
        </w:rPr>
        <w:lastRenderedPageBreak/>
        <w:t>potential borrower.</w:t>
      </w:r>
      <w:r w:rsidR="00385A07" w:rsidRPr="001F03F6">
        <w:rPr>
          <w:rFonts w:ascii="Courier New" w:hAnsi="Courier New" w:cs="Courier New"/>
          <w:spacing w:val="20"/>
          <w:kern w:val="24"/>
        </w:rPr>
        <w:t xml:space="preserve"> </w:t>
      </w:r>
      <w:r w:rsidRPr="001F03F6">
        <w:rPr>
          <w:rFonts w:ascii="Courier New" w:hAnsi="Courier New" w:cs="Courier New"/>
          <w:spacing w:val="20"/>
          <w:kern w:val="24"/>
        </w:rPr>
        <w:t>This model uses five Characteristics to assess the riskiness of the prospective borrower. They are discussed one by one in the coming paragraphs,</w:t>
      </w:r>
    </w:p>
    <w:p w:rsidR="00767207" w:rsidRPr="001F03F6" w:rsidRDefault="00767207" w:rsidP="00B07EDB">
      <w:pPr>
        <w:pStyle w:val="ListParagraph"/>
        <w:numPr>
          <w:ilvl w:val="0"/>
          <w:numId w:val="25"/>
        </w:numPr>
        <w:spacing w:line="360" w:lineRule="auto"/>
        <w:jc w:val="both"/>
        <w:rPr>
          <w:rFonts w:ascii="Courier New" w:hAnsi="Courier New" w:cs="Courier New"/>
          <w:spacing w:val="20"/>
          <w:kern w:val="24"/>
        </w:rPr>
      </w:pPr>
      <w:r w:rsidRPr="001F03F6">
        <w:rPr>
          <w:rFonts w:ascii="Courier New" w:hAnsi="Courier New" w:cs="Courier New"/>
          <w:spacing w:val="20"/>
          <w:kern w:val="24"/>
        </w:rPr>
        <w:t>Character</w:t>
      </w:r>
    </w:p>
    <w:p w:rsidR="00767207" w:rsidRPr="001F03F6" w:rsidRDefault="00767207" w:rsidP="00B07EDB">
      <w:pPr>
        <w:pStyle w:val="ListParagraph"/>
        <w:numPr>
          <w:ilvl w:val="0"/>
          <w:numId w:val="25"/>
        </w:numPr>
        <w:spacing w:line="360" w:lineRule="auto"/>
        <w:jc w:val="both"/>
        <w:rPr>
          <w:rFonts w:ascii="Courier New" w:hAnsi="Courier New" w:cs="Courier New"/>
          <w:spacing w:val="20"/>
          <w:kern w:val="24"/>
        </w:rPr>
      </w:pPr>
      <w:r w:rsidRPr="001F03F6">
        <w:rPr>
          <w:rFonts w:ascii="Courier New" w:hAnsi="Courier New" w:cs="Courier New"/>
          <w:spacing w:val="20"/>
          <w:kern w:val="24"/>
        </w:rPr>
        <w:t>Capacity</w:t>
      </w:r>
    </w:p>
    <w:p w:rsidR="00767207" w:rsidRPr="001F03F6" w:rsidRDefault="00767207" w:rsidP="00B07EDB">
      <w:pPr>
        <w:pStyle w:val="ListParagraph"/>
        <w:numPr>
          <w:ilvl w:val="0"/>
          <w:numId w:val="25"/>
        </w:numPr>
        <w:spacing w:line="360" w:lineRule="auto"/>
        <w:jc w:val="both"/>
        <w:rPr>
          <w:rFonts w:ascii="Courier New" w:hAnsi="Courier New" w:cs="Courier New"/>
          <w:spacing w:val="20"/>
          <w:kern w:val="24"/>
        </w:rPr>
      </w:pPr>
      <w:r w:rsidRPr="001F03F6">
        <w:rPr>
          <w:rFonts w:ascii="Courier New" w:hAnsi="Courier New" w:cs="Courier New"/>
          <w:spacing w:val="20"/>
          <w:kern w:val="24"/>
        </w:rPr>
        <w:t>Capital</w:t>
      </w:r>
    </w:p>
    <w:p w:rsidR="00767207" w:rsidRPr="001F03F6" w:rsidRDefault="00767207" w:rsidP="00B07EDB">
      <w:pPr>
        <w:pStyle w:val="ListParagraph"/>
        <w:numPr>
          <w:ilvl w:val="0"/>
          <w:numId w:val="25"/>
        </w:numPr>
        <w:spacing w:line="360" w:lineRule="auto"/>
        <w:jc w:val="both"/>
        <w:rPr>
          <w:rFonts w:ascii="Courier New" w:hAnsi="Courier New" w:cs="Courier New"/>
          <w:spacing w:val="20"/>
          <w:kern w:val="24"/>
        </w:rPr>
      </w:pPr>
      <w:r w:rsidRPr="001F03F6">
        <w:rPr>
          <w:rFonts w:ascii="Courier New" w:hAnsi="Courier New" w:cs="Courier New"/>
          <w:spacing w:val="20"/>
          <w:kern w:val="24"/>
        </w:rPr>
        <w:t>Collateral</w:t>
      </w:r>
    </w:p>
    <w:p w:rsidR="00767207" w:rsidRPr="001F03F6" w:rsidRDefault="00767207" w:rsidP="00B07EDB">
      <w:pPr>
        <w:pStyle w:val="ListParagraph"/>
        <w:numPr>
          <w:ilvl w:val="0"/>
          <w:numId w:val="25"/>
        </w:numPr>
        <w:spacing w:line="360" w:lineRule="auto"/>
        <w:jc w:val="both"/>
        <w:rPr>
          <w:rFonts w:ascii="Courier New" w:hAnsi="Courier New" w:cs="Courier New"/>
          <w:spacing w:val="20"/>
          <w:kern w:val="24"/>
        </w:rPr>
      </w:pPr>
      <w:r w:rsidRPr="001F03F6">
        <w:rPr>
          <w:rFonts w:ascii="Courier New" w:hAnsi="Courier New" w:cs="Courier New"/>
          <w:spacing w:val="20"/>
          <w:kern w:val="24"/>
        </w:rPr>
        <w:t>Conditions</w:t>
      </w:r>
    </w:p>
    <w:p w:rsidR="00767207" w:rsidRPr="001F03F6" w:rsidRDefault="00767207" w:rsidP="00B07EDB">
      <w:pPr>
        <w:spacing w:line="360" w:lineRule="auto"/>
        <w:jc w:val="both"/>
        <w:rPr>
          <w:rFonts w:ascii="Courier New" w:hAnsi="Courier New" w:cs="Courier New"/>
          <w:spacing w:val="20"/>
          <w:kern w:val="24"/>
        </w:rPr>
      </w:pPr>
    </w:p>
    <w:p w:rsidR="00767207" w:rsidRPr="001F03F6" w:rsidRDefault="0015247E" w:rsidP="0015247E">
      <w:pPr>
        <w:spacing w:line="360" w:lineRule="auto"/>
        <w:rPr>
          <w:rFonts w:ascii="Courier New" w:hAnsi="Courier New" w:cs="Courier New"/>
          <w:b/>
          <w:spacing w:val="20"/>
          <w:kern w:val="24"/>
        </w:rPr>
      </w:pPr>
      <w:bookmarkStart w:id="44" w:name="_Toc248644048"/>
      <w:r w:rsidRPr="001F03F6">
        <w:rPr>
          <w:rFonts w:ascii="Courier New" w:hAnsi="Courier New" w:cs="Courier New"/>
          <w:b/>
          <w:spacing w:val="20"/>
          <w:kern w:val="24"/>
        </w:rPr>
        <w:t>6.</w:t>
      </w:r>
      <w:r w:rsidR="00767207" w:rsidRPr="001F03F6">
        <w:rPr>
          <w:rFonts w:ascii="Courier New" w:hAnsi="Courier New" w:cs="Courier New"/>
          <w:b/>
          <w:spacing w:val="20"/>
          <w:kern w:val="24"/>
        </w:rPr>
        <w:t>2) Model to Address Operational Risk</w:t>
      </w:r>
      <w:bookmarkEnd w:id="44"/>
      <w:r w:rsidR="00767207" w:rsidRPr="001F03F6">
        <w:rPr>
          <w:rFonts w:ascii="Courier New" w:hAnsi="Courier New" w:cs="Courier New"/>
          <w:b/>
          <w:spacing w:val="20"/>
          <w:kern w:val="24"/>
        </w:rPr>
        <w:t xml:space="preserve"> </w:t>
      </w:r>
    </w:p>
    <w:p w:rsidR="00767207"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It is the risk that results in operational losses emerges from the loops incurred in operations; it could also be the contribution of fraud, management, lack of service quality, technological lagging and many more internal factors.</w:t>
      </w:r>
    </w:p>
    <w:p w:rsidR="00767207" w:rsidRPr="001F03F6" w:rsidRDefault="00767207" w:rsidP="0015247E">
      <w:pPr>
        <w:spacing w:line="360" w:lineRule="auto"/>
        <w:rPr>
          <w:rFonts w:ascii="Courier New" w:hAnsi="Courier New" w:cs="Courier New"/>
          <w:b/>
          <w:spacing w:val="20"/>
          <w:kern w:val="24"/>
        </w:rPr>
      </w:pPr>
    </w:p>
    <w:p w:rsidR="00767207" w:rsidRPr="001F03F6" w:rsidRDefault="00767207" w:rsidP="0015247E">
      <w:pPr>
        <w:spacing w:line="360" w:lineRule="auto"/>
        <w:ind w:firstLine="720"/>
        <w:rPr>
          <w:rFonts w:ascii="Courier New" w:hAnsi="Courier New" w:cs="Courier New"/>
          <w:b/>
          <w:spacing w:val="20"/>
          <w:kern w:val="24"/>
        </w:rPr>
      </w:pPr>
      <w:bookmarkStart w:id="45" w:name="_Toc248644049"/>
      <w:r w:rsidRPr="001F03F6">
        <w:rPr>
          <w:rFonts w:ascii="Courier New" w:hAnsi="Courier New" w:cs="Courier New"/>
          <w:b/>
          <w:spacing w:val="20"/>
          <w:kern w:val="24"/>
        </w:rPr>
        <w:t>A</w:t>
      </w:r>
      <w:r w:rsidR="00D92B70" w:rsidRPr="001F03F6">
        <w:rPr>
          <w:rFonts w:ascii="Courier New" w:hAnsi="Courier New" w:cs="Courier New"/>
          <w:b/>
          <w:spacing w:val="20"/>
          <w:kern w:val="24"/>
        </w:rPr>
        <w:t>)</w:t>
      </w:r>
      <w:r w:rsidRPr="001F03F6">
        <w:rPr>
          <w:rFonts w:ascii="Courier New" w:hAnsi="Courier New" w:cs="Courier New"/>
          <w:b/>
          <w:spacing w:val="20"/>
          <w:kern w:val="24"/>
        </w:rPr>
        <w:t xml:space="preserve"> Heat Map</w:t>
      </w:r>
      <w:bookmarkEnd w:id="45"/>
    </w:p>
    <w:p w:rsidR="00B62E20" w:rsidRPr="001F03F6" w:rsidRDefault="00767207" w:rsidP="0015247E">
      <w:pPr>
        <w:spacing w:line="360" w:lineRule="auto"/>
        <w:ind w:left="720"/>
        <w:jc w:val="both"/>
        <w:rPr>
          <w:rFonts w:ascii="Courier New" w:hAnsi="Courier New" w:cs="Courier New"/>
          <w:spacing w:val="20"/>
          <w:kern w:val="24"/>
        </w:rPr>
      </w:pPr>
      <w:r w:rsidRPr="001F03F6">
        <w:rPr>
          <w:rFonts w:ascii="Courier New" w:hAnsi="Courier New" w:cs="Courier New"/>
          <w:spacing w:val="20"/>
          <w:kern w:val="24"/>
        </w:rPr>
        <w:t xml:space="preserve">Modern era is highly sophisticated, dangerous fraud schemes are on rise. Companies both local and multinational take significant measures to tackle and to lower the effect of these risks. But these risks measurements are taken on lower level, Executives are not involved and are not aware of these risks. </w:t>
      </w:r>
    </w:p>
    <w:p w:rsidR="00B62E20" w:rsidRPr="001F03F6" w:rsidRDefault="00B62E20" w:rsidP="00B07EDB">
      <w:pPr>
        <w:spacing w:line="360" w:lineRule="auto"/>
        <w:jc w:val="both"/>
        <w:rPr>
          <w:rFonts w:ascii="Courier New" w:hAnsi="Courier New" w:cs="Courier New"/>
          <w:spacing w:val="20"/>
          <w:kern w:val="24"/>
        </w:rPr>
      </w:pPr>
    </w:p>
    <w:p w:rsidR="00767207" w:rsidRPr="001F03F6" w:rsidRDefault="00767207" w:rsidP="0015247E">
      <w:pPr>
        <w:spacing w:line="360" w:lineRule="auto"/>
        <w:ind w:left="720"/>
        <w:jc w:val="both"/>
        <w:rPr>
          <w:rFonts w:ascii="Courier New" w:hAnsi="Courier New" w:cs="Courier New"/>
          <w:spacing w:val="20"/>
          <w:kern w:val="24"/>
        </w:rPr>
      </w:pPr>
      <w:r w:rsidRPr="001F03F6">
        <w:rPr>
          <w:rFonts w:ascii="Courier New" w:hAnsi="Courier New" w:cs="Courier New"/>
          <w:spacing w:val="20"/>
          <w:kern w:val="24"/>
        </w:rPr>
        <w:t>They must be made aware and should take interest in it, and should be concerned about the security measure of their database.</w:t>
      </w:r>
      <w:r w:rsidR="00B62E20" w:rsidRPr="001F03F6">
        <w:rPr>
          <w:rFonts w:ascii="Courier New" w:hAnsi="Courier New" w:cs="Courier New"/>
          <w:spacing w:val="20"/>
          <w:kern w:val="24"/>
        </w:rPr>
        <w:t xml:space="preserve"> </w:t>
      </w:r>
      <w:r w:rsidRPr="001F03F6">
        <w:rPr>
          <w:rFonts w:ascii="Courier New" w:hAnsi="Courier New" w:cs="Courier New"/>
          <w:spacing w:val="20"/>
          <w:kern w:val="24"/>
        </w:rPr>
        <w:t xml:space="preserve">The great method for managers through which they can educate their Executives is to use Heat map. </w:t>
      </w:r>
    </w:p>
    <w:p w:rsidR="0015247E" w:rsidRPr="001F03F6" w:rsidRDefault="0015247E" w:rsidP="0015247E">
      <w:pPr>
        <w:spacing w:line="360" w:lineRule="auto"/>
        <w:rPr>
          <w:rFonts w:ascii="Courier New" w:hAnsi="Courier New" w:cs="Courier New"/>
          <w:b/>
          <w:spacing w:val="20"/>
          <w:kern w:val="24"/>
        </w:rPr>
      </w:pPr>
      <w:bookmarkStart w:id="46" w:name="_Toc248644050"/>
    </w:p>
    <w:p w:rsidR="00690F8B" w:rsidRPr="001F03F6" w:rsidRDefault="00690F8B" w:rsidP="0015247E">
      <w:pPr>
        <w:spacing w:line="360" w:lineRule="auto"/>
        <w:rPr>
          <w:rFonts w:ascii="Courier New" w:hAnsi="Courier New" w:cs="Courier New"/>
          <w:b/>
          <w:spacing w:val="20"/>
          <w:kern w:val="24"/>
        </w:rPr>
      </w:pPr>
    </w:p>
    <w:p w:rsidR="00767207" w:rsidRPr="001F03F6" w:rsidRDefault="00767207" w:rsidP="0015247E">
      <w:pPr>
        <w:spacing w:line="360" w:lineRule="auto"/>
        <w:ind w:firstLine="720"/>
        <w:rPr>
          <w:rFonts w:ascii="Courier New" w:hAnsi="Courier New" w:cs="Courier New"/>
          <w:b/>
          <w:spacing w:val="20"/>
          <w:kern w:val="24"/>
        </w:rPr>
      </w:pPr>
      <w:r w:rsidRPr="001F03F6">
        <w:rPr>
          <w:rFonts w:ascii="Courier New" w:hAnsi="Courier New" w:cs="Courier New"/>
          <w:b/>
          <w:spacing w:val="20"/>
          <w:kern w:val="24"/>
        </w:rPr>
        <w:lastRenderedPageBreak/>
        <w:t>B</w:t>
      </w:r>
      <w:r w:rsidR="007B6538" w:rsidRPr="001F03F6">
        <w:rPr>
          <w:rFonts w:ascii="Courier New" w:hAnsi="Courier New" w:cs="Courier New"/>
          <w:b/>
          <w:spacing w:val="20"/>
          <w:kern w:val="24"/>
        </w:rPr>
        <w:t xml:space="preserve">) </w:t>
      </w:r>
      <w:r w:rsidRPr="001F03F6">
        <w:rPr>
          <w:rFonts w:ascii="Courier New" w:hAnsi="Courier New" w:cs="Courier New"/>
          <w:b/>
          <w:spacing w:val="20"/>
          <w:kern w:val="24"/>
        </w:rPr>
        <w:t>Key Risk Indicators by Basel II</w:t>
      </w:r>
      <w:bookmarkEnd w:id="46"/>
    </w:p>
    <w:p w:rsidR="00767207" w:rsidRPr="001F03F6" w:rsidRDefault="00767207" w:rsidP="0015247E">
      <w:pPr>
        <w:spacing w:line="360" w:lineRule="auto"/>
        <w:ind w:left="720"/>
        <w:jc w:val="both"/>
        <w:rPr>
          <w:rFonts w:ascii="Courier New" w:hAnsi="Courier New" w:cs="Courier New"/>
          <w:spacing w:val="20"/>
          <w:kern w:val="24"/>
        </w:rPr>
      </w:pPr>
      <w:r w:rsidRPr="001F03F6">
        <w:rPr>
          <w:rFonts w:ascii="Courier New" w:hAnsi="Courier New" w:cs="Courier New"/>
          <w:spacing w:val="20"/>
          <w:kern w:val="24"/>
        </w:rPr>
        <w:t>Key Risk Indicator is a simple concept. It measures and identifies and reports those items which are of main concern for a Bank or Organization. It signals in advance about any risk that could arise of any mismanagement in business operations. These indicators are different for different organizations according to its relevance and importance. KRI monitors important processes and ideally are setup as a system of leading risk indicators. Before a process fails it alarms the management and management acts on the signals to overcome the problem and to prevent losses.</w:t>
      </w:r>
    </w:p>
    <w:p w:rsidR="00767207" w:rsidRPr="001F03F6" w:rsidRDefault="00767207" w:rsidP="00B07EDB">
      <w:pPr>
        <w:spacing w:line="360" w:lineRule="auto"/>
        <w:jc w:val="both"/>
        <w:rPr>
          <w:rFonts w:ascii="Courier New" w:hAnsi="Courier New" w:cs="Courier New"/>
          <w:spacing w:val="20"/>
          <w:kern w:val="24"/>
        </w:rPr>
      </w:pPr>
    </w:p>
    <w:p w:rsidR="00767207" w:rsidRPr="001F03F6" w:rsidRDefault="00767207" w:rsidP="0015247E">
      <w:pPr>
        <w:spacing w:line="360" w:lineRule="auto"/>
        <w:ind w:left="720"/>
        <w:jc w:val="both"/>
        <w:rPr>
          <w:rFonts w:ascii="Courier New" w:hAnsi="Courier New" w:cs="Courier New"/>
          <w:spacing w:val="20"/>
          <w:kern w:val="24"/>
        </w:rPr>
      </w:pPr>
      <w:r w:rsidRPr="001F03F6">
        <w:rPr>
          <w:rFonts w:ascii="Courier New" w:hAnsi="Courier New" w:cs="Courier New"/>
          <w:spacing w:val="20"/>
          <w:kern w:val="24"/>
        </w:rPr>
        <w:t>It is the important approach an organization can use to swiftly operate in the daily business operations. An example can be customer complaints. It could be the key risk indicator that could signal about the processes of the organization and any opportunity of improvement.  There are a lot of researches done on it and Bank could take help from such researches.</w:t>
      </w:r>
    </w:p>
    <w:p w:rsidR="00767207" w:rsidRPr="001F03F6" w:rsidRDefault="00767207" w:rsidP="00B07EDB">
      <w:pPr>
        <w:spacing w:line="360" w:lineRule="auto"/>
        <w:jc w:val="both"/>
        <w:rPr>
          <w:rFonts w:ascii="Courier New" w:hAnsi="Courier New" w:cs="Courier New"/>
          <w:spacing w:val="20"/>
          <w:kern w:val="24"/>
        </w:rPr>
      </w:pPr>
    </w:p>
    <w:p w:rsidR="00767207" w:rsidRPr="001F03F6" w:rsidRDefault="00767207" w:rsidP="0015247E">
      <w:pPr>
        <w:spacing w:line="360" w:lineRule="auto"/>
        <w:ind w:left="720"/>
        <w:jc w:val="both"/>
        <w:rPr>
          <w:rFonts w:ascii="Courier New" w:hAnsi="Courier New" w:cs="Courier New"/>
          <w:spacing w:val="20"/>
          <w:kern w:val="24"/>
        </w:rPr>
      </w:pPr>
      <w:r w:rsidRPr="001F03F6">
        <w:rPr>
          <w:rFonts w:ascii="Courier New" w:hAnsi="Courier New" w:cs="Courier New"/>
          <w:spacing w:val="20"/>
          <w:kern w:val="24"/>
        </w:rPr>
        <w:t xml:space="preserve">Management must be vigilant to carve-out the possible key indicators in their daily operations as well. It is the ongoing process that must be updated time </w:t>
      </w:r>
      <w:r w:rsidR="007033F9" w:rsidRPr="001F03F6">
        <w:rPr>
          <w:rFonts w:ascii="Courier New" w:hAnsi="Courier New" w:cs="Courier New"/>
          <w:spacing w:val="20"/>
          <w:kern w:val="24"/>
        </w:rPr>
        <w:t>to time. The indicator becomes K</w:t>
      </w:r>
      <w:r w:rsidRPr="001F03F6">
        <w:rPr>
          <w:rFonts w:ascii="Courier New" w:hAnsi="Courier New" w:cs="Courier New"/>
          <w:spacing w:val="20"/>
          <w:kern w:val="24"/>
        </w:rPr>
        <w:t xml:space="preserve">ey when it tracks an especially important exposure. In operational risk, </w:t>
      </w:r>
      <w:r w:rsidR="007033F9" w:rsidRPr="001F03F6">
        <w:rPr>
          <w:rFonts w:ascii="Courier New" w:hAnsi="Courier New" w:cs="Courier New"/>
          <w:spacing w:val="20"/>
          <w:kern w:val="24"/>
        </w:rPr>
        <w:t>organizations</w:t>
      </w:r>
      <w:r w:rsidRPr="001F03F6">
        <w:rPr>
          <w:rFonts w:ascii="Courier New" w:hAnsi="Courier New" w:cs="Courier New"/>
          <w:spacing w:val="20"/>
          <w:kern w:val="24"/>
        </w:rPr>
        <w:t xml:space="preserve"> are interested in KRIs that monitor operational risk. Operational risk can be defined as the risk of loss </w:t>
      </w:r>
      <w:r w:rsidRPr="001F03F6">
        <w:rPr>
          <w:rFonts w:ascii="Courier New" w:hAnsi="Courier New" w:cs="Courier New"/>
          <w:spacing w:val="20"/>
          <w:kern w:val="24"/>
        </w:rPr>
        <w:lastRenderedPageBreak/>
        <w:t>resulting from inadequate or failed processes, systems, human performance or external events.</w:t>
      </w:r>
    </w:p>
    <w:p w:rsidR="00767207" w:rsidRPr="001F03F6" w:rsidRDefault="00767207" w:rsidP="00B07EDB">
      <w:pPr>
        <w:spacing w:line="360" w:lineRule="auto"/>
        <w:jc w:val="both"/>
        <w:rPr>
          <w:rFonts w:ascii="Courier New" w:hAnsi="Courier New" w:cs="Courier New"/>
          <w:spacing w:val="20"/>
          <w:kern w:val="24"/>
        </w:rPr>
      </w:pPr>
    </w:p>
    <w:p w:rsidR="00767207" w:rsidRPr="001F03F6" w:rsidRDefault="00767207" w:rsidP="00B07EDB">
      <w:pPr>
        <w:pStyle w:val="Heading2"/>
        <w:jc w:val="both"/>
        <w:rPr>
          <w:kern w:val="24"/>
          <w:sz w:val="24"/>
          <w:szCs w:val="24"/>
        </w:rPr>
      </w:pPr>
      <w:bookmarkStart w:id="47" w:name="_Toc248644051"/>
      <w:r w:rsidRPr="001F03F6">
        <w:rPr>
          <w:kern w:val="24"/>
          <w:sz w:val="24"/>
          <w:szCs w:val="24"/>
        </w:rPr>
        <w:t>6.3) Possible way to Assess and Accepting Assets as Collateral</w:t>
      </w:r>
      <w:bookmarkEnd w:id="47"/>
    </w:p>
    <w:p w:rsidR="00767207"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There is no particular model to assess an asset as collateral. There is a standard way which is used by all specialized and commercial banks before accepting an asset as collateral. Each commercial and specialized bank avoids negative business sectors, in which they do not advance loans. Mainly they avoid political loans to secure themselves as the banks know that it will be hard to recover them due to political interference. Because of political pressure most of the time public Sector banks do not follow the true procedure while accepting asset as collateral.</w:t>
      </w:r>
    </w:p>
    <w:p w:rsidR="00767207" w:rsidRPr="001F03F6" w:rsidRDefault="00767207" w:rsidP="00B07EDB">
      <w:pPr>
        <w:spacing w:line="360" w:lineRule="auto"/>
        <w:jc w:val="both"/>
        <w:rPr>
          <w:rFonts w:ascii="Courier New" w:hAnsi="Courier New" w:cs="Courier New"/>
          <w:spacing w:val="20"/>
          <w:kern w:val="24"/>
        </w:rPr>
      </w:pPr>
    </w:p>
    <w:p w:rsidR="00767207"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 xml:space="preserve">Another option could be of calculating the force sale value of an asset, the proper documentation and to check all the required documents while going in to contract. A sight visit must be done to ensure that the asset does exist, and has the same location as it’s shown in the documents. Quality of land must be assessed and it should be assured that the quality of land will not </w:t>
      </w:r>
      <w:r w:rsidR="000B33BA" w:rsidRPr="001F03F6">
        <w:rPr>
          <w:rFonts w:ascii="Courier New" w:hAnsi="Courier New" w:cs="Courier New"/>
          <w:spacing w:val="20"/>
          <w:kern w:val="24"/>
        </w:rPr>
        <w:t xml:space="preserve">be </w:t>
      </w:r>
      <w:r w:rsidRPr="001F03F6">
        <w:rPr>
          <w:rFonts w:ascii="Courier New" w:hAnsi="Courier New" w:cs="Courier New"/>
          <w:spacing w:val="20"/>
          <w:kern w:val="24"/>
        </w:rPr>
        <w:t xml:space="preserve">depurated.  </w:t>
      </w:r>
    </w:p>
    <w:p w:rsidR="00DF2A3A" w:rsidRPr="001F03F6" w:rsidRDefault="00DF2A3A" w:rsidP="00B07EDB">
      <w:pPr>
        <w:spacing w:line="360" w:lineRule="auto"/>
        <w:jc w:val="both"/>
        <w:rPr>
          <w:rFonts w:ascii="Courier New" w:hAnsi="Courier New" w:cs="Courier New"/>
          <w:spacing w:val="20"/>
          <w:kern w:val="24"/>
        </w:rPr>
      </w:pPr>
    </w:p>
    <w:p w:rsidR="00DF2A3A" w:rsidRPr="001F03F6" w:rsidRDefault="00DF2A3A">
      <w:pPr>
        <w:spacing w:after="200" w:line="276" w:lineRule="auto"/>
        <w:rPr>
          <w:rFonts w:ascii="Courier New" w:hAnsi="Courier New" w:cs="Courier New"/>
          <w:b/>
          <w:caps/>
          <w:spacing w:val="20"/>
          <w:kern w:val="24"/>
          <w:sz w:val="28"/>
        </w:rPr>
      </w:pPr>
      <w:bookmarkStart w:id="48" w:name="_Toc245791694"/>
      <w:bookmarkStart w:id="49" w:name="_Toc246315738"/>
      <w:bookmarkStart w:id="50" w:name="_Toc248644053"/>
      <w:r w:rsidRPr="001F03F6">
        <w:rPr>
          <w:kern w:val="24"/>
        </w:rPr>
        <w:br w:type="page"/>
      </w:r>
    </w:p>
    <w:p w:rsidR="00767207" w:rsidRPr="001F03F6" w:rsidRDefault="00767207" w:rsidP="0015247E">
      <w:pPr>
        <w:pStyle w:val="Heading1"/>
        <w:ind w:left="0" w:firstLine="0"/>
        <w:jc w:val="both"/>
        <w:rPr>
          <w:kern w:val="24"/>
          <w:szCs w:val="24"/>
        </w:rPr>
      </w:pPr>
      <w:r w:rsidRPr="001F03F6">
        <w:rPr>
          <w:kern w:val="24"/>
          <w:szCs w:val="24"/>
        </w:rPr>
        <w:lastRenderedPageBreak/>
        <w:t>Ch</w:t>
      </w:r>
      <w:r w:rsidR="00D425B0" w:rsidRPr="001F03F6">
        <w:rPr>
          <w:kern w:val="24"/>
          <w:szCs w:val="24"/>
        </w:rPr>
        <w:t>apter #</w:t>
      </w:r>
      <w:r w:rsidRPr="001F03F6">
        <w:rPr>
          <w:kern w:val="24"/>
          <w:szCs w:val="24"/>
        </w:rPr>
        <w:t xml:space="preserve"> </w:t>
      </w:r>
      <w:r w:rsidR="00D425B0" w:rsidRPr="001F03F6">
        <w:rPr>
          <w:kern w:val="24"/>
          <w:szCs w:val="24"/>
        </w:rPr>
        <w:t>0</w:t>
      </w:r>
      <w:r w:rsidRPr="001F03F6">
        <w:rPr>
          <w:kern w:val="24"/>
          <w:szCs w:val="24"/>
        </w:rPr>
        <w:t>7</w:t>
      </w:r>
      <w:r w:rsidR="00D425B0" w:rsidRPr="001F03F6">
        <w:rPr>
          <w:kern w:val="24"/>
          <w:szCs w:val="24"/>
        </w:rPr>
        <w:t>:</w:t>
      </w:r>
      <w:r w:rsidRPr="001F03F6">
        <w:rPr>
          <w:kern w:val="24"/>
          <w:szCs w:val="24"/>
        </w:rPr>
        <w:t xml:space="preserve"> Best</w:t>
      </w:r>
      <w:r w:rsidR="00F34B7A" w:rsidRPr="001F03F6">
        <w:rPr>
          <w:kern w:val="24"/>
          <w:szCs w:val="24"/>
        </w:rPr>
        <w:t xml:space="preserve"> </w:t>
      </w:r>
      <w:r w:rsidRPr="001F03F6">
        <w:rPr>
          <w:kern w:val="24"/>
          <w:szCs w:val="24"/>
        </w:rPr>
        <w:t>option</w:t>
      </w:r>
      <w:r w:rsidR="00F34B7A" w:rsidRPr="001F03F6">
        <w:rPr>
          <w:kern w:val="24"/>
          <w:szCs w:val="24"/>
        </w:rPr>
        <w:t xml:space="preserve"> </w:t>
      </w:r>
      <w:r w:rsidRPr="001F03F6">
        <w:rPr>
          <w:kern w:val="24"/>
          <w:szCs w:val="24"/>
        </w:rPr>
        <w:t>/</w:t>
      </w:r>
      <w:r w:rsidR="00F34B7A" w:rsidRPr="001F03F6">
        <w:rPr>
          <w:kern w:val="24"/>
          <w:szCs w:val="24"/>
        </w:rPr>
        <w:t xml:space="preserve"> </w:t>
      </w:r>
      <w:r w:rsidRPr="001F03F6">
        <w:rPr>
          <w:kern w:val="24"/>
          <w:szCs w:val="24"/>
        </w:rPr>
        <w:t>recommendations</w:t>
      </w:r>
      <w:bookmarkEnd w:id="48"/>
      <w:bookmarkEnd w:id="49"/>
      <w:bookmarkEnd w:id="50"/>
    </w:p>
    <w:p w:rsidR="00E16000" w:rsidRPr="001F03F6" w:rsidRDefault="0015247E" w:rsidP="00B07EDB">
      <w:pPr>
        <w:spacing w:line="360" w:lineRule="auto"/>
        <w:jc w:val="both"/>
        <w:rPr>
          <w:rFonts w:ascii="Courier New" w:hAnsi="Courier New"/>
          <w:spacing w:val="20"/>
          <w:kern w:val="24"/>
        </w:rPr>
      </w:pPr>
      <w:r w:rsidRPr="001F03F6">
        <w:rPr>
          <w:rFonts w:ascii="Courier New" w:hAnsi="Courier New"/>
          <w:spacing w:val="20"/>
          <w:kern w:val="24"/>
        </w:rPr>
        <w:t>After sorting out all possible options there are certain best options recommended to the bank to opt. it will surely help the bank in regaining its profit base and mitigate credit and operation risk. Research shows models for addressing the issues identified in chapter 5</w:t>
      </w:r>
      <w:r w:rsidR="00C60534" w:rsidRPr="001F03F6">
        <w:rPr>
          <w:rFonts w:ascii="Courier New" w:hAnsi="Courier New"/>
          <w:spacing w:val="20"/>
          <w:kern w:val="24"/>
        </w:rPr>
        <w:t>, in detail</w:t>
      </w:r>
      <w:r w:rsidRPr="001F03F6">
        <w:rPr>
          <w:rFonts w:ascii="Courier New" w:hAnsi="Courier New"/>
          <w:spacing w:val="20"/>
          <w:kern w:val="24"/>
        </w:rPr>
        <w:t xml:space="preserve"> one by one.</w:t>
      </w:r>
    </w:p>
    <w:p w:rsidR="003D1A6C" w:rsidRPr="001F03F6" w:rsidRDefault="00767207" w:rsidP="00B07EDB">
      <w:pPr>
        <w:pStyle w:val="Heading2"/>
        <w:jc w:val="both"/>
        <w:rPr>
          <w:kern w:val="24"/>
          <w:sz w:val="24"/>
          <w:szCs w:val="24"/>
        </w:rPr>
      </w:pPr>
      <w:bookmarkStart w:id="51" w:name="_Toc248644054"/>
      <w:r w:rsidRPr="001F03F6">
        <w:rPr>
          <w:kern w:val="24"/>
          <w:sz w:val="24"/>
          <w:szCs w:val="24"/>
        </w:rPr>
        <w:t>7.1)</w:t>
      </w:r>
      <w:r w:rsidR="003D1A6C" w:rsidRPr="001F03F6">
        <w:rPr>
          <w:kern w:val="24"/>
          <w:sz w:val="24"/>
          <w:szCs w:val="24"/>
        </w:rPr>
        <w:t xml:space="preserve"> </w:t>
      </w:r>
      <w:r w:rsidR="00B14448" w:rsidRPr="001F03F6">
        <w:rPr>
          <w:kern w:val="24"/>
          <w:sz w:val="24"/>
          <w:szCs w:val="24"/>
        </w:rPr>
        <w:t>Models to address Credit Risk</w:t>
      </w:r>
      <w:bookmarkEnd w:id="51"/>
    </w:p>
    <w:p w:rsidR="00767207" w:rsidRPr="001F03F6" w:rsidRDefault="00B14448" w:rsidP="00B07EDB">
      <w:pPr>
        <w:pStyle w:val="Heading3"/>
        <w:jc w:val="both"/>
        <w:rPr>
          <w:i w:val="0"/>
          <w:spacing w:val="20"/>
          <w:kern w:val="24"/>
          <w:sz w:val="24"/>
        </w:rPr>
      </w:pPr>
      <w:bookmarkStart w:id="52" w:name="_Toc248644055"/>
      <w:r w:rsidRPr="001F03F6">
        <w:rPr>
          <w:i w:val="0"/>
          <w:spacing w:val="20"/>
          <w:kern w:val="24"/>
          <w:sz w:val="24"/>
        </w:rPr>
        <w:t xml:space="preserve">A) </w:t>
      </w:r>
      <w:r w:rsidR="00767207" w:rsidRPr="001F03F6">
        <w:rPr>
          <w:i w:val="0"/>
          <w:spacing w:val="20"/>
          <w:kern w:val="24"/>
          <w:sz w:val="24"/>
        </w:rPr>
        <w:t>5Cs of Credit Financing</w:t>
      </w:r>
      <w:bookmarkEnd w:id="52"/>
    </w:p>
    <w:p w:rsidR="00385A07"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 xml:space="preserve">This model contains five C’s of Business and Commercial Financing. This is a very simple method used by financial institutions, investors and lenders around the world to determine and see the credit worthiness of the potential borrower. </w:t>
      </w:r>
    </w:p>
    <w:p w:rsidR="00385A07" w:rsidRPr="001F03F6" w:rsidRDefault="00385A07" w:rsidP="00B07EDB">
      <w:pPr>
        <w:spacing w:line="360" w:lineRule="auto"/>
        <w:jc w:val="both"/>
        <w:rPr>
          <w:rFonts w:ascii="Courier New" w:hAnsi="Courier New" w:cs="Courier New"/>
          <w:spacing w:val="20"/>
          <w:kern w:val="24"/>
        </w:rPr>
      </w:pPr>
    </w:p>
    <w:p w:rsidR="002D2E8F"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Th</w:t>
      </w:r>
      <w:r w:rsidR="00D363E6" w:rsidRPr="001F03F6">
        <w:rPr>
          <w:rFonts w:ascii="Courier New" w:hAnsi="Courier New" w:cs="Courier New"/>
          <w:spacing w:val="20"/>
          <w:kern w:val="24"/>
        </w:rPr>
        <w:t>e</w:t>
      </w:r>
      <w:r w:rsidRPr="001F03F6">
        <w:rPr>
          <w:rFonts w:ascii="Courier New" w:hAnsi="Courier New" w:cs="Courier New"/>
          <w:spacing w:val="20"/>
          <w:kern w:val="24"/>
        </w:rPr>
        <w:t xml:space="preserve"> method helps mangers to reduce the potential credit risk.</w:t>
      </w:r>
      <w:r w:rsidR="00D363E6" w:rsidRPr="001F03F6">
        <w:rPr>
          <w:rFonts w:ascii="Courier New" w:hAnsi="Courier New" w:cs="Courier New"/>
          <w:spacing w:val="20"/>
          <w:kern w:val="24"/>
        </w:rPr>
        <w:t xml:space="preserve"> </w:t>
      </w:r>
      <w:r w:rsidR="000B33BA" w:rsidRPr="001F03F6">
        <w:rPr>
          <w:rFonts w:ascii="Courier New" w:hAnsi="Courier New" w:cs="Courier New"/>
          <w:spacing w:val="20"/>
          <w:kern w:val="24"/>
        </w:rPr>
        <w:t>This model uses</w:t>
      </w:r>
      <w:r w:rsidRPr="001F03F6">
        <w:rPr>
          <w:rFonts w:ascii="Courier New" w:hAnsi="Courier New" w:cs="Courier New"/>
          <w:spacing w:val="20"/>
          <w:kern w:val="24"/>
        </w:rPr>
        <w:t xml:space="preserve"> five Characteristics to assess the riskiness of the prospective borrower. </w:t>
      </w:r>
    </w:p>
    <w:p w:rsidR="002D2E8F" w:rsidRPr="001F03F6" w:rsidRDefault="002D2E8F" w:rsidP="00B07EDB">
      <w:pPr>
        <w:spacing w:line="360" w:lineRule="auto"/>
        <w:jc w:val="both"/>
        <w:rPr>
          <w:rFonts w:ascii="Courier New" w:hAnsi="Courier New" w:cs="Courier New"/>
          <w:spacing w:val="20"/>
          <w:kern w:val="24"/>
        </w:rPr>
      </w:pPr>
    </w:p>
    <w:p w:rsidR="00767207"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 xml:space="preserve">They are discussed one by one in the </w:t>
      </w:r>
      <w:r w:rsidR="002D2E8F" w:rsidRPr="001F03F6">
        <w:rPr>
          <w:rFonts w:ascii="Courier New" w:hAnsi="Courier New" w:cs="Courier New"/>
          <w:spacing w:val="20"/>
          <w:kern w:val="24"/>
        </w:rPr>
        <w:t>coming part, in detail</w:t>
      </w:r>
      <w:r w:rsidRPr="001F03F6">
        <w:rPr>
          <w:rFonts w:ascii="Courier New" w:hAnsi="Courier New" w:cs="Courier New"/>
          <w:spacing w:val="20"/>
          <w:kern w:val="24"/>
        </w:rPr>
        <w:t>,</w:t>
      </w:r>
    </w:p>
    <w:p w:rsidR="00C55F29" w:rsidRPr="001F03F6" w:rsidRDefault="00C55F29" w:rsidP="00B07EDB">
      <w:pPr>
        <w:spacing w:line="360" w:lineRule="auto"/>
        <w:jc w:val="both"/>
        <w:rPr>
          <w:rFonts w:ascii="Courier New" w:hAnsi="Courier New" w:cs="Courier New"/>
          <w:spacing w:val="20"/>
          <w:kern w:val="24"/>
        </w:rPr>
      </w:pPr>
    </w:p>
    <w:p w:rsidR="00767207" w:rsidRPr="001F03F6" w:rsidRDefault="00767207" w:rsidP="00B07EDB">
      <w:pPr>
        <w:pStyle w:val="ListParagraph"/>
        <w:numPr>
          <w:ilvl w:val="0"/>
          <w:numId w:val="25"/>
        </w:numPr>
        <w:spacing w:line="360" w:lineRule="auto"/>
        <w:jc w:val="both"/>
        <w:rPr>
          <w:rFonts w:ascii="Courier New" w:hAnsi="Courier New" w:cs="Courier New"/>
          <w:spacing w:val="20"/>
          <w:kern w:val="24"/>
        </w:rPr>
      </w:pPr>
      <w:r w:rsidRPr="001F03F6">
        <w:rPr>
          <w:rFonts w:ascii="Courier New" w:hAnsi="Courier New" w:cs="Courier New"/>
          <w:spacing w:val="20"/>
          <w:kern w:val="24"/>
        </w:rPr>
        <w:t>Character</w:t>
      </w:r>
    </w:p>
    <w:p w:rsidR="00767207" w:rsidRPr="001F03F6" w:rsidRDefault="00767207" w:rsidP="00B07EDB">
      <w:pPr>
        <w:pStyle w:val="ListParagraph"/>
        <w:numPr>
          <w:ilvl w:val="0"/>
          <w:numId w:val="25"/>
        </w:numPr>
        <w:spacing w:line="360" w:lineRule="auto"/>
        <w:jc w:val="both"/>
        <w:rPr>
          <w:rFonts w:ascii="Courier New" w:hAnsi="Courier New" w:cs="Courier New"/>
          <w:spacing w:val="20"/>
          <w:kern w:val="24"/>
        </w:rPr>
      </w:pPr>
      <w:r w:rsidRPr="001F03F6">
        <w:rPr>
          <w:rFonts w:ascii="Courier New" w:hAnsi="Courier New" w:cs="Courier New"/>
          <w:spacing w:val="20"/>
          <w:kern w:val="24"/>
        </w:rPr>
        <w:t>Capacity</w:t>
      </w:r>
    </w:p>
    <w:p w:rsidR="00767207" w:rsidRPr="001F03F6" w:rsidRDefault="00767207" w:rsidP="00B07EDB">
      <w:pPr>
        <w:pStyle w:val="ListParagraph"/>
        <w:numPr>
          <w:ilvl w:val="0"/>
          <w:numId w:val="25"/>
        </w:numPr>
        <w:spacing w:line="360" w:lineRule="auto"/>
        <w:jc w:val="both"/>
        <w:rPr>
          <w:rFonts w:ascii="Courier New" w:hAnsi="Courier New" w:cs="Courier New"/>
          <w:spacing w:val="20"/>
          <w:kern w:val="24"/>
        </w:rPr>
      </w:pPr>
      <w:r w:rsidRPr="001F03F6">
        <w:rPr>
          <w:rFonts w:ascii="Courier New" w:hAnsi="Courier New" w:cs="Courier New"/>
          <w:spacing w:val="20"/>
          <w:kern w:val="24"/>
        </w:rPr>
        <w:t>Capital</w:t>
      </w:r>
    </w:p>
    <w:p w:rsidR="00767207" w:rsidRPr="001F03F6" w:rsidRDefault="00767207" w:rsidP="00B07EDB">
      <w:pPr>
        <w:pStyle w:val="ListParagraph"/>
        <w:numPr>
          <w:ilvl w:val="0"/>
          <w:numId w:val="25"/>
        </w:numPr>
        <w:spacing w:line="360" w:lineRule="auto"/>
        <w:jc w:val="both"/>
        <w:rPr>
          <w:rFonts w:ascii="Courier New" w:hAnsi="Courier New" w:cs="Courier New"/>
          <w:spacing w:val="20"/>
          <w:kern w:val="24"/>
        </w:rPr>
      </w:pPr>
      <w:r w:rsidRPr="001F03F6">
        <w:rPr>
          <w:rFonts w:ascii="Courier New" w:hAnsi="Courier New" w:cs="Courier New"/>
          <w:spacing w:val="20"/>
          <w:kern w:val="24"/>
        </w:rPr>
        <w:t>Collateral</w:t>
      </w:r>
    </w:p>
    <w:p w:rsidR="00767207" w:rsidRPr="001F03F6" w:rsidRDefault="00767207" w:rsidP="00B07EDB">
      <w:pPr>
        <w:pStyle w:val="ListParagraph"/>
        <w:numPr>
          <w:ilvl w:val="0"/>
          <w:numId w:val="25"/>
        </w:numPr>
        <w:spacing w:line="360" w:lineRule="auto"/>
        <w:jc w:val="both"/>
        <w:rPr>
          <w:rFonts w:ascii="Courier New" w:hAnsi="Courier New" w:cs="Courier New"/>
          <w:spacing w:val="20"/>
          <w:kern w:val="24"/>
        </w:rPr>
      </w:pPr>
      <w:r w:rsidRPr="001F03F6">
        <w:rPr>
          <w:rFonts w:ascii="Courier New" w:hAnsi="Courier New" w:cs="Courier New"/>
          <w:spacing w:val="20"/>
          <w:kern w:val="24"/>
        </w:rPr>
        <w:t>Conditions</w:t>
      </w:r>
    </w:p>
    <w:p w:rsidR="00767207" w:rsidRPr="001F03F6" w:rsidRDefault="00767207" w:rsidP="00B07EDB">
      <w:pPr>
        <w:spacing w:line="360" w:lineRule="auto"/>
        <w:jc w:val="both"/>
        <w:rPr>
          <w:rFonts w:ascii="Courier New" w:hAnsi="Courier New" w:cs="Courier New"/>
          <w:spacing w:val="20"/>
          <w:kern w:val="24"/>
        </w:rPr>
      </w:pPr>
    </w:p>
    <w:p w:rsidR="00767207"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 xml:space="preserve">This model measures both the qualitative and quantitative aspects of the potential lender.  The </w:t>
      </w:r>
      <w:r w:rsidRPr="001F03F6">
        <w:rPr>
          <w:rFonts w:ascii="Courier New" w:hAnsi="Courier New" w:cs="Courier New"/>
          <w:spacing w:val="20"/>
          <w:kern w:val="24"/>
        </w:rPr>
        <w:lastRenderedPageBreak/>
        <w:t>“5C’s of credit” are a common reference to the major elements of a banker’s analysis when considering a request for a loan.</w:t>
      </w:r>
    </w:p>
    <w:p w:rsidR="00767207" w:rsidRPr="001F03F6" w:rsidRDefault="00767207" w:rsidP="00B07EDB">
      <w:pPr>
        <w:spacing w:line="360" w:lineRule="auto"/>
        <w:jc w:val="both"/>
        <w:rPr>
          <w:rFonts w:ascii="Courier New" w:hAnsi="Courier New" w:cs="Courier New"/>
          <w:spacing w:val="20"/>
          <w:kern w:val="24"/>
        </w:rPr>
      </w:pPr>
    </w:p>
    <w:p w:rsidR="00767207" w:rsidRPr="001F03F6" w:rsidRDefault="0034359E" w:rsidP="00B07EDB">
      <w:pPr>
        <w:pStyle w:val="Heading4"/>
        <w:jc w:val="both"/>
        <w:rPr>
          <w:i w:val="0"/>
          <w:kern w:val="24"/>
          <w:sz w:val="24"/>
        </w:rPr>
      </w:pPr>
      <w:r w:rsidRPr="001F03F6">
        <w:rPr>
          <w:i w:val="0"/>
          <w:kern w:val="24"/>
          <w:sz w:val="24"/>
        </w:rPr>
        <w:t xml:space="preserve">I) </w:t>
      </w:r>
      <w:r w:rsidR="00E24DBE" w:rsidRPr="001F03F6">
        <w:rPr>
          <w:i w:val="0"/>
          <w:kern w:val="24"/>
          <w:sz w:val="24"/>
        </w:rPr>
        <w:t>Character</w:t>
      </w:r>
    </w:p>
    <w:p w:rsidR="00767207" w:rsidRPr="001F03F6" w:rsidRDefault="00767207" w:rsidP="004C775F">
      <w:pPr>
        <w:spacing w:line="360" w:lineRule="auto"/>
        <w:ind w:left="720"/>
        <w:jc w:val="both"/>
        <w:rPr>
          <w:rFonts w:ascii="Courier New" w:hAnsi="Courier New" w:cs="Courier New"/>
          <w:spacing w:val="20"/>
          <w:kern w:val="24"/>
        </w:rPr>
      </w:pPr>
      <w:r w:rsidRPr="001F03F6">
        <w:rPr>
          <w:rFonts w:ascii="Courier New" w:hAnsi="Courier New" w:cs="Courier New"/>
          <w:spacing w:val="20"/>
          <w:kern w:val="24"/>
        </w:rPr>
        <w:t>Before investment is made, lenders and investors need to be sure that they can believe in the character of the borrower and business. Character refers to moral, social and business reputation of the borrower. Past history must be looked and analyzed. The character of the borrower must be analyzed to see whether he meets and fall in the criteria that the bank has established for the lenders. In addition to character, the borrower's ability to succeed will be closely examined. Business owners with the proper education and relevant work experience are more favorable to be financed.</w:t>
      </w:r>
    </w:p>
    <w:p w:rsidR="00767207" w:rsidRPr="001F03F6" w:rsidRDefault="00767207" w:rsidP="00B07EDB">
      <w:pPr>
        <w:spacing w:line="360" w:lineRule="auto"/>
        <w:jc w:val="both"/>
        <w:rPr>
          <w:rFonts w:ascii="Courier New" w:hAnsi="Courier New" w:cs="Courier New"/>
          <w:spacing w:val="20"/>
          <w:kern w:val="24"/>
        </w:rPr>
      </w:pPr>
    </w:p>
    <w:p w:rsidR="00767207" w:rsidRPr="001F03F6" w:rsidRDefault="0034359E" w:rsidP="00B07EDB">
      <w:pPr>
        <w:pStyle w:val="Heading4"/>
        <w:jc w:val="both"/>
        <w:rPr>
          <w:i w:val="0"/>
          <w:kern w:val="24"/>
          <w:sz w:val="24"/>
        </w:rPr>
      </w:pPr>
      <w:r w:rsidRPr="001F03F6">
        <w:rPr>
          <w:i w:val="0"/>
          <w:kern w:val="24"/>
          <w:sz w:val="24"/>
        </w:rPr>
        <w:t xml:space="preserve">II) </w:t>
      </w:r>
      <w:r w:rsidR="00767207" w:rsidRPr="001F03F6">
        <w:rPr>
          <w:i w:val="0"/>
          <w:kern w:val="24"/>
          <w:sz w:val="24"/>
        </w:rPr>
        <w:t>C</w:t>
      </w:r>
      <w:r w:rsidRPr="001F03F6">
        <w:rPr>
          <w:i w:val="0"/>
          <w:kern w:val="24"/>
          <w:sz w:val="24"/>
        </w:rPr>
        <w:t>apacity</w:t>
      </w:r>
    </w:p>
    <w:p w:rsidR="00767207" w:rsidRPr="001F03F6" w:rsidRDefault="00767207" w:rsidP="004C775F">
      <w:pPr>
        <w:spacing w:line="360" w:lineRule="auto"/>
        <w:ind w:left="720"/>
        <w:jc w:val="both"/>
        <w:rPr>
          <w:rFonts w:ascii="Courier New" w:hAnsi="Courier New" w:cs="Courier New"/>
          <w:spacing w:val="20"/>
          <w:kern w:val="24"/>
        </w:rPr>
      </w:pPr>
      <w:r w:rsidRPr="001F03F6">
        <w:rPr>
          <w:rFonts w:ascii="Courier New" w:hAnsi="Courier New" w:cs="Courier New"/>
          <w:spacing w:val="20"/>
          <w:kern w:val="24"/>
        </w:rPr>
        <w:t>Capacity means whether borrower is able to payback and he/she has enough resources to convert them into cash to meet the obligations. Banks must check the status of income statement of the borrower. It is the prime factor before lending to be checked that borrower has the stable income. Financial capacity of the borrower is checked, to assure that he has the capacity to repay the loan with in time and without any pause.</w:t>
      </w:r>
    </w:p>
    <w:p w:rsidR="003D1A6C" w:rsidRPr="001F03F6" w:rsidRDefault="003D1A6C" w:rsidP="00B07EDB">
      <w:pPr>
        <w:spacing w:line="360" w:lineRule="auto"/>
        <w:jc w:val="both"/>
        <w:rPr>
          <w:rFonts w:ascii="Courier New" w:hAnsi="Courier New" w:cs="Courier New"/>
          <w:spacing w:val="20"/>
          <w:kern w:val="24"/>
        </w:rPr>
      </w:pPr>
    </w:p>
    <w:p w:rsidR="00767207" w:rsidRPr="001F03F6" w:rsidRDefault="00767207" w:rsidP="004C775F">
      <w:pPr>
        <w:spacing w:line="360" w:lineRule="auto"/>
        <w:ind w:left="720"/>
        <w:jc w:val="both"/>
        <w:rPr>
          <w:rFonts w:ascii="Courier New" w:hAnsi="Courier New" w:cs="Courier New"/>
          <w:spacing w:val="20"/>
          <w:kern w:val="24"/>
        </w:rPr>
      </w:pPr>
      <w:r w:rsidRPr="001F03F6">
        <w:rPr>
          <w:rFonts w:ascii="Courier New" w:hAnsi="Courier New" w:cs="Courier New"/>
          <w:spacing w:val="20"/>
          <w:kern w:val="24"/>
        </w:rPr>
        <w:lastRenderedPageBreak/>
        <w:t>With a standard credit check a financial lender can determine, the number of loans that were obtained and if they were fully repaid. A borrower with a history of making loan repayments on time is more likely to receive financing for their business than a borrower who irregularly makes payments or no payments at all.</w:t>
      </w:r>
    </w:p>
    <w:p w:rsidR="00767207" w:rsidRPr="001F03F6" w:rsidRDefault="00767207" w:rsidP="004C775F">
      <w:pPr>
        <w:spacing w:line="360" w:lineRule="auto"/>
        <w:ind w:left="720"/>
        <w:jc w:val="both"/>
        <w:rPr>
          <w:rFonts w:ascii="Courier New" w:hAnsi="Courier New" w:cs="Courier New"/>
          <w:spacing w:val="20"/>
          <w:kern w:val="24"/>
        </w:rPr>
      </w:pPr>
      <w:r w:rsidRPr="001F03F6">
        <w:rPr>
          <w:rFonts w:ascii="Courier New" w:hAnsi="Courier New" w:cs="Courier New"/>
          <w:spacing w:val="20"/>
          <w:kern w:val="24"/>
        </w:rPr>
        <w:t>In analyzing Capacity three items must be considered.</w:t>
      </w:r>
    </w:p>
    <w:p w:rsidR="00767207" w:rsidRPr="001F03F6" w:rsidRDefault="00767207" w:rsidP="00B07EDB">
      <w:pPr>
        <w:spacing w:line="360" w:lineRule="auto"/>
        <w:jc w:val="both"/>
        <w:rPr>
          <w:rFonts w:ascii="Courier New" w:hAnsi="Courier New" w:cs="Courier New"/>
          <w:spacing w:val="20"/>
          <w:kern w:val="24"/>
        </w:rPr>
      </w:pPr>
    </w:p>
    <w:p w:rsidR="00767207" w:rsidRPr="001F03F6" w:rsidRDefault="00637019" w:rsidP="004C775F">
      <w:pPr>
        <w:pStyle w:val="Heading5"/>
        <w:ind w:firstLine="720"/>
        <w:jc w:val="both"/>
        <w:rPr>
          <w:b w:val="0"/>
          <w:i w:val="0"/>
          <w:kern w:val="24"/>
        </w:rPr>
      </w:pPr>
      <w:r w:rsidRPr="001F03F6">
        <w:rPr>
          <w:b w:val="0"/>
          <w:i w:val="0"/>
          <w:kern w:val="24"/>
        </w:rPr>
        <w:t xml:space="preserve">i) </w:t>
      </w:r>
      <w:r w:rsidR="00767207" w:rsidRPr="001F03F6">
        <w:rPr>
          <w:b w:val="0"/>
          <w:i w:val="0"/>
          <w:kern w:val="24"/>
        </w:rPr>
        <w:t>Stability</w:t>
      </w:r>
    </w:p>
    <w:p w:rsidR="00767207" w:rsidRPr="001F03F6" w:rsidRDefault="00767207" w:rsidP="00B07EDB">
      <w:pPr>
        <w:spacing w:line="360" w:lineRule="auto"/>
        <w:ind w:left="1440"/>
        <w:jc w:val="both"/>
        <w:rPr>
          <w:rFonts w:ascii="Courier New" w:hAnsi="Courier New" w:cs="Courier New"/>
          <w:spacing w:val="20"/>
          <w:kern w:val="24"/>
        </w:rPr>
      </w:pPr>
      <w:r w:rsidRPr="001F03F6">
        <w:rPr>
          <w:rFonts w:ascii="Courier New" w:hAnsi="Courier New" w:cs="Courier New"/>
          <w:spacing w:val="20"/>
          <w:kern w:val="24"/>
        </w:rPr>
        <w:t>The stability of borrower is checked in terms of borrowers’ employment in the field and income.</w:t>
      </w:r>
    </w:p>
    <w:p w:rsidR="00767207" w:rsidRPr="001F03F6" w:rsidRDefault="00767207" w:rsidP="00B07EDB">
      <w:pPr>
        <w:spacing w:line="360" w:lineRule="auto"/>
        <w:jc w:val="both"/>
        <w:rPr>
          <w:rFonts w:ascii="Courier New" w:hAnsi="Courier New" w:cs="Courier New"/>
          <w:spacing w:val="20"/>
          <w:kern w:val="24"/>
        </w:rPr>
      </w:pPr>
    </w:p>
    <w:p w:rsidR="00767207" w:rsidRPr="001F03F6" w:rsidRDefault="00637019" w:rsidP="004C775F">
      <w:pPr>
        <w:pStyle w:val="Heading5"/>
        <w:ind w:firstLine="720"/>
        <w:jc w:val="both"/>
        <w:rPr>
          <w:b w:val="0"/>
          <w:i w:val="0"/>
          <w:kern w:val="24"/>
        </w:rPr>
      </w:pPr>
      <w:r w:rsidRPr="001F03F6">
        <w:rPr>
          <w:b w:val="0"/>
          <w:i w:val="0"/>
          <w:kern w:val="24"/>
        </w:rPr>
        <w:t xml:space="preserve">ii) </w:t>
      </w:r>
      <w:r w:rsidR="00767207" w:rsidRPr="001F03F6">
        <w:rPr>
          <w:b w:val="0"/>
          <w:i w:val="0"/>
          <w:kern w:val="24"/>
        </w:rPr>
        <w:t>Income Type</w:t>
      </w:r>
    </w:p>
    <w:p w:rsidR="00767207" w:rsidRPr="001F03F6" w:rsidRDefault="00767207" w:rsidP="00B07EDB">
      <w:pPr>
        <w:spacing w:line="360" w:lineRule="auto"/>
        <w:ind w:left="1440"/>
        <w:jc w:val="both"/>
        <w:rPr>
          <w:rFonts w:ascii="Courier New" w:hAnsi="Courier New" w:cs="Courier New"/>
          <w:spacing w:val="20"/>
          <w:kern w:val="24"/>
        </w:rPr>
      </w:pPr>
      <w:r w:rsidRPr="001F03F6">
        <w:rPr>
          <w:rFonts w:ascii="Courier New" w:hAnsi="Courier New" w:cs="Courier New"/>
          <w:spacing w:val="20"/>
          <w:kern w:val="24"/>
        </w:rPr>
        <w:t>Income of the borrower should be checked. The nature of the income should be assured whether its commission based, wages or any other. Moreover many entrepreneurs have seasonal earnings that should also be considered while extending loans.</w:t>
      </w:r>
    </w:p>
    <w:p w:rsidR="00767207" w:rsidRPr="001F03F6" w:rsidRDefault="00767207" w:rsidP="00B07EDB">
      <w:pPr>
        <w:spacing w:line="360" w:lineRule="auto"/>
        <w:jc w:val="both"/>
        <w:rPr>
          <w:rFonts w:ascii="Courier New" w:hAnsi="Courier New" w:cs="Courier New"/>
          <w:spacing w:val="20"/>
          <w:kern w:val="24"/>
        </w:rPr>
      </w:pPr>
    </w:p>
    <w:p w:rsidR="00767207" w:rsidRPr="001F03F6" w:rsidRDefault="00906840" w:rsidP="004C775F">
      <w:pPr>
        <w:pStyle w:val="Heading5"/>
        <w:ind w:firstLine="720"/>
        <w:jc w:val="both"/>
        <w:rPr>
          <w:b w:val="0"/>
          <w:i w:val="0"/>
          <w:kern w:val="24"/>
        </w:rPr>
      </w:pPr>
      <w:r w:rsidRPr="001F03F6">
        <w:rPr>
          <w:b w:val="0"/>
          <w:i w:val="0"/>
          <w:kern w:val="24"/>
        </w:rPr>
        <w:t xml:space="preserve">iii) </w:t>
      </w:r>
      <w:r w:rsidR="00767207" w:rsidRPr="001F03F6">
        <w:rPr>
          <w:b w:val="0"/>
          <w:i w:val="0"/>
          <w:kern w:val="24"/>
        </w:rPr>
        <w:t>Income Amount</w:t>
      </w:r>
    </w:p>
    <w:p w:rsidR="00767207" w:rsidRPr="001F03F6" w:rsidRDefault="00767207" w:rsidP="00B07EDB">
      <w:pPr>
        <w:spacing w:line="360" w:lineRule="auto"/>
        <w:ind w:left="1440"/>
        <w:jc w:val="both"/>
        <w:rPr>
          <w:rFonts w:ascii="Courier New" w:hAnsi="Courier New" w:cs="Courier New"/>
          <w:spacing w:val="20"/>
          <w:kern w:val="24"/>
        </w:rPr>
      </w:pPr>
      <w:r w:rsidRPr="001F03F6">
        <w:rPr>
          <w:rFonts w:ascii="Courier New" w:hAnsi="Courier New" w:cs="Courier New"/>
          <w:spacing w:val="20"/>
          <w:kern w:val="24"/>
        </w:rPr>
        <w:t xml:space="preserve">Banks are mostly concerned with the expenses and revenue statement of Client. They do so because it gives the picture of the repayment ability of borrower after meeting its expenses. It shows that whether the earnings level will be able to meet monthly repayments. And banks </w:t>
      </w:r>
      <w:r w:rsidRPr="001F03F6">
        <w:rPr>
          <w:rFonts w:ascii="Courier New" w:hAnsi="Courier New" w:cs="Courier New"/>
          <w:spacing w:val="20"/>
          <w:kern w:val="24"/>
        </w:rPr>
        <w:lastRenderedPageBreak/>
        <w:t>should consider whether the prospective client’s income decrease or increase and in what pattern.</w:t>
      </w:r>
    </w:p>
    <w:p w:rsidR="004C775F" w:rsidRPr="001F03F6" w:rsidRDefault="004C775F" w:rsidP="00B07EDB">
      <w:pPr>
        <w:pStyle w:val="Heading4"/>
        <w:jc w:val="both"/>
        <w:rPr>
          <w:i w:val="0"/>
          <w:kern w:val="24"/>
          <w:sz w:val="24"/>
        </w:rPr>
      </w:pPr>
    </w:p>
    <w:p w:rsidR="00767207" w:rsidRPr="001F03F6" w:rsidRDefault="00906840" w:rsidP="00B07EDB">
      <w:pPr>
        <w:pStyle w:val="Heading4"/>
        <w:jc w:val="both"/>
        <w:rPr>
          <w:i w:val="0"/>
          <w:kern w:val="24"/>
          <w:sz w:val="24"/>
        </w:rPr>
      </w:pPr>
      <w:r w:rsidRPr="001F03F6">
        <w:rPr>
          <w:i w:val="0"/>
          <w:kern w:val="24"/>
          <w:sz w:val="24"/>
        </w:rPr>
        <w:t xml:space="preserve">III) </w:t>
      </w:r>
      <w:r w:rsidR="006C188F" w:rsidRPr="001F03F6">
        <w:rPr>
          <w:i w:val="0"/>
          <w:kern w:val="24"/>
          <w:sz w:val="24"/>
        </w:rPr>
        <w:t>C</w:t>
      </w:r>
      <w:r w:rsidRPr="001F03F6">
        <w:rPr>
          <w:i w:val="0"/>
          <w:kern w:val="24"/>
          <w:sz w:val="24"/>
        </w:rPr>
        <w:t>apital</w:t>
      </w:r>
    </w:p>
    <w:p w:rsidR="00CC432C" w:rsidRPr="001F03F6" w:rsidRDefault="00767207" w:rsidP="004C775F">
      <w:pPr>
        <w:spacing w:line="360" w:lineRule="auto"/>
        <w:ind w:left="720"/>
        <w:jc w:val="both"/>
        <w:rPr>
          <w:rFonts w:ascii="Courier New" w:hAnsi="Courier New" w:cs="Courier New"/>
          <w:spacing w:val="20"/>
          <w:kern w:val="24"/>
        </w:rPr>
      </w:pPr>
      <w:r w:rsidRPr="001F03F6">
        <w:rPr>
          <w:rFonts w:ascii="Courier New" w:hAnsi="Courier New" w:cs="Courier New"/>
          <w:spacing w:val="20"/>
          <w:kern w:val="24"/>
        </w:rPr>
        <w:t xml:space="preserve">Capital is looked at as the amount of money that borrower has invested in his own business. A financial lender or an investor may be curious as to why borrowers are seeking financial assistance before using their own assets. Many lenders or investors also want to know if they plan on using their money to help business succeed when needed. </w:t>
      </w:r>
    </w:p>
    <w:p w:rsidR="00CC432C" w:rsidRPr="001F03F6" w:rsidRDefault="00CC432C" w:rsidP="00B07EDB">
      <w:pPr>
        <w:spacing w:line="360" w:lineRule="auto"/>
        <w:jc w:val="both"/>
        <w:rPr>
          <w:rFonts w:ascii="Courier New" w:hAnsi="Courier New" w:cs="Courier New"/>
          <w:spacing w:val="20"/>
          <w:kern w:val="24"/>
        </w:rPr>
      </w:pPr>
    </w:p>
    <w:p w:rsidR="00767207" w:rsidRPr="001F03F6" w:rsidRDefault="00767207" w:rsidP="004C775F">
      <w:pPr>
        <w:spacing w:line="360" w:lineRule="auto"/>
        <w:ind w:left="720"/>
        <w:jc w:val="both"/>
        <w:rPr>
          <w:rFonts w:ascii="Courier New" w:hAnsi="Courier New" w:cs="Courier New"/>
          <w:spacing w:val="20"/>
          <w:kern w:val="24"/>
        </w:rPr>
      </w:pPr>
      <w:r w:rsidRPr="001F03F6">
        <w:rPr>
          <w:rFonts w:ascii="Courier New" w:hAnsi="Courier New" w:cs="Courier New"/>
          <w:spacing w:val="20"/>
          <w:kern w:val="24"/>
        </w:rPr>
        <w:t>In addition to borrowers willingness to use their own equity, all financial lenders or investors may verify that there are assets to use. To verify the availability of assets, many lenders request a credit report or financial records.</w:t>
      </w:r>
    </w:p>
    <w:p w:rsidR="00767207" w:rsidRPr="001F03F6" w:rsidRDefault="00767207" w:rsidP="00B07EDB">
      <w:pPr>
        <w:spacing w:line="360" w:lineRule="auto"/>
        <w:jc w:val="both"/>
        <w:rPr>
          <w:rFonts w:ascii="Courier New" w:hAnsi="Courier New" w:cs="Courier New"/>
          <w:spacing w:val="20"/>
          <w:kern w:val="24"/>
        </w:rPr>
      </w:pPr>
    </w:p>
    <w:p w:rsidR="00767207" w:rsidRPr="001F03F6" w:rsidRDefault="00767207" w:rsidP="004C775F">
      <w:pPr>
        <w:spacing w:line="360" w:lineRule="auto"/>
        <w:ind w:left="720"/>
        <w:jc w:val="both"/>
        <w:rPr>
          <w:rFonts w:ascii="Courier New" w:hAnsi="Courier New" w:cs="Courier New"/>
          <w:spacing w:val="20"/>
          <w:kern w:val="24"/>
        </w:rPr>
      </w:pPr>
      <w:r w:rsidRPr="001F03F6">
        <w:rPr>
          <w:rFonts w:ascii="Courier New" w:hAnsi="Courier New" w:cs="Courier New"/>
          <w:spacing w:val="20"/>
          <w:kern w:val="24"/>
        </w:rPr>
        <w:t>The safety and viability of the project is closely linked with the share of borrowers’ equity.</w:t>
      </w:r>
    </w:p>
    <w:p w:rsidR="004C775F" w:rsidRPr="001F03F6" w:rsidRDefault="004C775F" w:rsidP="00B07EDB">
      <w:pPr>
        <w:pStyle w:val="Heading4"/>
        <w:jc w:val="both"/>
        <w:rPr>
          <w:b w:val="0"/>
          <w:i w:val="0"/>
          <w:kern w:val="24"/>
          <w:sz w:val="24"/>
        </w:rPr>
      </w:pPr>
    </w:p>
    <w:p w:rsidR="00767207" w:rsidRPr="001F03F6" w:rsidRDefault="005E6B85" w:rsidP="00B07EDB">
      <w:pPr>
        <w:pStyle w:val="Heading4"/>
        <w:jc w:val="both"/>
        <w:rPr>
          <w:i w:val="0"/>
          <w:kern w:val="24"/>
          <w:sz w:val="24"/>
        </w:rPr>
      </w:pPr>
      <w:r w:rsidRPr="001F03F6">
        <w:rPr>
          <w:i w:val="0"/>
          <w:kern w:val="24"/>
          <w:sz w:val="24"/>
        </w:rPr>
        <w:t xml:space="preserve">IV) </w:t>
      </w:r>
      <w:r w:rsidR="00767207" w:rsidRPr="001F03F6">
        <w:rPr>
          <w:i w:val="0"/>
          <w:kern w:val="24"/>
          <w:sz w:val="24"/>
        </w:rPr>
        <w:t>C</w:t>
      </w:r>
      <w:r w:rsidRPr="001F03F6">
        <w:rPr>
          <w:i w:val="0"/>
          <w:kern w:val="24"/>
          <w:sz w:val="24"/>
        </w:rPr>
        <w:t>ollateral</w:t>
      </w:r>
    </w:p>
    <w:p w:rsidR="00767207" w:rsidRPr="001F03F6" w:rsidRDefault="00767207" w:rsidP="004C775F">
      <w:pPr>
        <w:spacing w:line="360" w:lineRule="auto"/>
        <w:ind w:left="720"/>
        <w:jc w:val="both"/>
        <w:rPr>
          <w:rFonts w:ascii="Courier New" w:hAnsi="Courier New" w:cs="Courier New"/>
          <w:spacing w:val="20"/>
          <w:kern w:val="24"/>
        </w:rPr>
      </w:pPr>
      <w:r w:rsidRPr="001F03F6">
        <w:rPr>
          <w:rFonts w:ascii="Courier New" w:hAnsi="Courier New" w:cs="Courier New"/>
          <w:spacing w:val="20"/>
          <w:kern w:val="24"/>
        </w:rPr>
        <w:t xml:space="preserve">To ensure safety of advances, collaterals offered should be given due consideration. A loan is secured using the subject property as collateral. Since the property is the lender’s protection against default, it must be structurally sound and functional. When </w:t>
      </w:r>
      <w:r w:rsidRPr="001F03F6">
        <w:rPr>
          <w:rFonts w:ascii="Courier New" w:hAnsi="Courier New" w:cs="Courier New"/>
          <w:spacing w:val="20"/>
          <w:kern w:val="24"/>
        </w:rPr>
        <w:lastRenderedPageBreak/>
        <w:t>evaluating the collateral bank must consider these conditions Property Type, Marketability and Readily Ascertainable.</w:t>
      </w:r>
    </w:p>
    <w:p w:rsidR="00767207" w:rsidRPr="001F03F6" w:rsidRDefault="00767207" w:rsidP="00B07EDB">
      <w:pPr>
        <w:spacing w:line="360" w:lineRule="auto"/>
        <w:jc w:val="both"/>
        <w:rPr>
          <w:rFonts w:ascii="Courier New" w:hAnsi="Courier New" w:cs="Courier New"/>
          <w:spacing w:val="20"/>
          <w:kern w:val="24"/>
        </w:rPr>
      </w:pPr>
    </w:p>
    <w:p w:rsidR="00767207" w:rsidRPr="001F03F6" w:rsidRDefault="005E6B85" w:rsidP="00B07EDB">
      <w:pPr>
        <w:pStyle w:val="Heading4"/>
        <w:jc w:val="both"/>
        <w:rPr>
          <w:i w:val="0"/>
          <w:kern w:val="24"/>
          <w:sz w:val="24"/>
        </w:rPr>
      </w:pPr>
      <w:r w:rsidRPr="001F03F6">
        <w:rPr>
          <w:i w:val="0"/>
          <w:kern w:val="24"/>
          <w:sz w:val="24"/>
        </w:rPr>
        <w:t xml:space="preserve">V) </w:t>
      </w:r>
      <w:r w:rsidR="00767207" w:rsidRPr="001F03F6">
        <w:rPr>
          <w:i w:val="0"/>
          <w:kern w:val="24"/>
          <w:sz w:val="24"/>
        </w:rPr>
        <w:t>C</w:t>
      </w:r>
      <w:r w:rsidRPr="001F03F6">
        <w:rPr>
          <w:i w:val="0"/>
          <w:kern w:val="24"/>
          <w:sz w:val="24"/>
        </w:rPr>
        <w:t>ondition</w:t>
      </w:r>
    </w:p>
    <w:p w:rsidR="00767207" w:rsidRPr="001F03F6" w:rsidRDefault="00767207" w:rsidP="004C775F">
      <w:pPr>
        <w:spacing w:line="360" w:lineRule="auto"/>
        <w:ind w:left="720"/>
        <w:jc w:val="both"/>
        <w:rPr>
          <w:rFonts w:ascii="Courier New" w:hAnsi="Courier New" w:cs="Courier New"/>
          <w:spacing w:val="20"/>
          <w:kern w:val="24"/>
        </w:rPr>
      </w:pPr>
      <w:r w:rsidRPr="001F03F6">
        <w:rPr>
          <w:rFonts w:ascii="Courier New" w:hAnsi="Courier New" w:cs="Courier New"/>
          <w:spacing w:val="20"/>
          <w:kern w:val="24"/>
        </w:rPr>
        <w:t>Lender should make loaning conditions favorable to the borrower so that borrower could not default. Conditions consist of interest rate and term for financing. Secondly the bank should consider the purpose of loan required and should make it a condition in the contract which means what it will be used for.</w:t>
      </w:r>
    </w:p>
    <w:p w:rsidR="004C775F" w:rsidRPr="001F03F6" w:rsidRDefault="004C775F" w:rsidP="00B07EDB">
      <w:pPr>
        <w:pStyle w:val="Heading2"/>
        <w:jc w:val="both"/>
        <w:rPr>
          <w:kern w:val="24"/>
          <w:sz w:val="24"/>
          <w:szCs w:val="24"/>
        </w:rPr>
      </w:pPr>
      <w:bookmarkStart w:id="53" w:name="_Toc248644056"/>
    </w:p>
    <w:p w:rsidR="00767207" w:rsidRPr="001F03F6" w:rsidRDefault="00767207" w:rsidP="00B07EDB">
      <w:pPr>
        <w:pStyle w:val="Heading2"/>
        <w:jc w:val="both"/>
        <w:rPr>
          <w:kern w:val="24"/>
          <w:sz w:val="24"/>
          <w:szCs w:val="24"/>
        </w:rPr>
      </w:pPr>
      <w:r w:rsidRPr="001F03F6">
        <w:rPr>
          <w:kern w:val="24"/>
          <w:sz w:val="24"/>
          <w:szCs w:val="24"/>
        </w:rPr>
        <w:t>7.2) Model for Operational Risk</w:t>
      </w:r>
      <w:bookmarkEnd w:id="53"/>
    </w:p>
    <w:p w:rsidR="00C55F29" w:rsidRPr="001F03F6" w:rsidRDefault="00C55F29" w:rsidP="00B07EDB">
      <w:pPr>
        <w:pStyle w:val="Heading3"/>
        <w:jc w:val="both"/>
        <w:rPr>
          <w:i w:val="0"/>
          <w:spacing w:val="20"/>
          <w:kern w:val="24"/>
          <w:sz w:val="24"/>
        </w:rPr>
      </w:pPr>
      <w:bookmarkStart w:id="54" w:name="_Toc248644057"/>
      <w:r w:rsidRPr="001F03F6">
        <w:rPr>
          <w:i w:val="0"/>
          <w:spacing w:val="20"/>
          <w:kern w:val="24"/>
          <w:sz w:val="24"/>
        </w:rPr>
        <w:t>A) Heat Map</w:t>
      </w:r>
      <w:bookmarkEnd w:id="54"/>
      <w:r w:rsidRPr="001F03F6">
        <w:rPr>
          <w:i w:val="0"/>
          <w:spacing w:val="20"/>
          <w:kern w:val="24"/>
          <w:sz w:val="24"/>
        </w:rPr>
        <w:t xml:space="preserve"> </w:t>
      </w:r>
    </w:p>
    <w:p w:rsidR="00CC432C"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 xml:space="preserve">The model that can be used for operational risk management is a Heat Map. This Map is easy to use and help managers to brief their executives on those events which are never discussed in their meetings. </w:t>
      </w:r>
    </w:p>
    <w:p w:rsidR="00CC432C" w:rsidRPr="001F03F6" w:rsidRDefault="00CC432C" w:rsidP="00B07EDB">
      <w:pPr>
        <w:spacing w:line="360" w:lineRule="auto"/>
        <w:jc w:val="both"/>
        <w:rPr>
          <w:rFonts w:ascii="Courier New" w:hAnsi="Courier New" w:cs="Courier New"/>
          <w:spacing w:val="20"/>
          <w:kern w:val="24"/>
        </w:rPr>
      </w:pPr>
    </w:p>
    <w:p w:rsidR="00767207"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 xml:space="preserve">These events have devastating effects on business operations. These events vary business to business. Every business has its own priority to each event. </w:t>
      </w:r>
    </w:p>
    <w:p w:rsidR="00767207" w:rsidRPr="001F03F6" w:rsidRDefault="00767207" w:rsidP="00B07EDB">
      <w:pPr>
        <w:spacing w:line="360" w:lineRule="auto"/>
        <w:jc w:val="both"/>
        <w:rPr>
          <w:rFonts w:ascii="Courier New" w:hAnsi="Courier New" w:cs="Courier New"/>
          <w:spacing w:val="20"/>
          <w:kern w:val="24"/>
        </w:rPr>
      </w:pPr>
    </w:p>
    <w:p w:rsidR="00767207"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Banks have different events to cater with, than a production oriented business. These events are also called Black-Swan Events and are mapped on the Heat map according to their exposure level. For financial Institutions these events are,</w:t>
      </w:r>
    </w:p>
    <w:p w:rsidR="00767207"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 xml:space="preserve"> </w:t>
      </w:r>
    </w:p>
    <w:p w:rsidR="00767207" w:rsidRPr="001F03F6" w:rsidRDefault="00767207" w:rsidP="00B07EDB">
      <w:pPr>
        <w:pStyle w:val="ListParagraph"/>
        <w:numPr>
          <w:ilvl w:val="0"/>
          <w:numId w:val="28"/>
        </w:numPr>
        <w:spacing w:line="360" w:lineRule="auto"/>
        <w:jc w:val="both"/>
        <w:rPr>
          <w:rFonts w:ascii="Courier New" w:hAnsi="Courier New" w:cs="Courier New"/>
          <w:spacing w:val="20"/>
          <w:kern w:val="24"/>
        </w:rPr>
      </w:pPr>
      <w:r w:rsidRPr="001F03F6">
        <w:rPr>
          <w:rFonts w:ascii="Courier New" w:hAnsi="Courier New" w:cs="Courier New"/>
          <w:spacing w:val="20"/>
          <w:kern w:val="24"/>
        </w:rPr>
        <w:lastRenderedPageBreak/>
        <w:t>Manipulation of loan loss reserves</w:t>
      </w:r>
    </w:p>
    <w:p w:rsidR="00767207" w:rsidRPr="001F03F6" w:rsidRDefault="00767207" w:rsidP="00B07EDB">
      <w:pPr>
        <w:pStyle w:val="ListParagraph"/>
        <w:numPr>
          <w:ilvl w:val="0"/>
          <w:numId w:val="28"/>
        </w:numPr>
        <w:spacing w:line="360" w:lineRule="auto"/>
        <w:jc w:val="both"/>
        <w:rPr>
          <w:rFonts w:ascii="Courier New" w:hAnsi="Courier New" w:cs="Courier New"/>
          <w:spacing w:val="20"/>
          <w:kern w:val="24"/>
        </w:rPr>
      </w:pPr>
      <w:r w:rsidRPr="001F03F6">
        <w:rPr>
          <w:rFonts w:ascii="Courier New" w:hAnsi="Courier New" w:cs="Courier New"/>
          <w:spacing w:val="20"/>
          <w:kern w:val="24"/>
        </w:rPr>
        <w:t>Mortgage frauds</w:t>
      </w:r>
    </w:p>
    <w:p w:rsidR="00767207" w:rsidRPr="001F03F6" w:rsidRDefault="00767207" w:rsidP="00B07EDB">
      <w:pPr>
        <w:pStyle w:val="ListParagraph"/>
        <w:numPr>
          <w:ilvl w:val="0"/>
          <w:numId w:val="28"/>
        </w:numPr>
        <w:spacing w:line="360" w:lineRule="auto"/>
        <w:jc w:val="both"/>
        <w:rPr>
          <w:rFonts w:ascii="Courier New" w:hAnsi="Courier New" w:cs="Courier New"/>
          <w:spacing w:val="20"/>
          <w:kern w:val="24"/>
        </w:rPr>
      </w:pPr>
      <w:r w:rsidRPr="001F03F6">
        <w:rPr>
          <w:rFonts w:ascii="Courier New" w:hAnsi="Courier New" w:cs="Courier New"/>
          <w:spacing w:val="20"/>
          <w:kern w:val="24"/>
        </w:rPr>
        <w:t>Securitization frauds</w:t>
      </w:r>
    </w:p>
    <w:p w:rsidR="00767207" w:rsidRPr="001F03F6" w:rsidRDefault="00767207" w:rsidP="00B07EDB">
      <w:pPr>
        <w:pStyle w:val="ListParagraph"/>
        <w:numPr>
          <w:ilvl w:val="0"/>
          <w:numId w:val="28"/>
        </w:numPr>
        <w:spacing w:line="360" w:lineRule="auto"/>
        <w:jc w:val="both"/>
        <w:rPr>
          <w:rFonts w:ascii="Courier New" w:hAnsi="Courier New" w:cs="Courier New"/>
          <w:spacing w:val="20"/>
          <w:kern w:val="24"/>
        </w:rPr>
      </w:pPr>
      <w:r w:rsidRPr="001F03F6">
        <w:rPr>
          <w:rFonts w:ascii="Courier New" w:hAnsi="Courier New" w:cs="Courier New"/>
          <w:spacing w:val="20"/>
          <w:kern w:val="24"/>
        </w:rPr>
        <w:t>Sanctions violations</w:t>
      </w:r>
    </w:p>
    <w:p w:rsidR="00767207" w:rsidRPr="001F03F6" w:rsidRDefault="00767207" w:rsidP="00B07EDB">
      <w:pPr>
        <w:pStyle w:val="ListParagraph"/>
        <w:numPr>
          <w:ilvl w:val="0"/>
          <w:numId w:val="28"/>
        </w:numPr>
        <w:spacing w:line="360" w:lineRule="auto"/>
        <w:jc w:val="both"/>
        <w:rPr>
          <w:rFonts w:ascii="Courier New" w:hAnsi="Courier New" w:cs="Courier New"/>
          <w:spacing w:val="20"/>
          <w:kern w:val="24"/>
        </w:rPr>
      </w:pPr>
      <w:r w:rsidRPr="001F03F6">
        <w:rPr>
          <w:rFonts w:ascii="Courier New" w:hAnsi="Courier New" w:cs="Courier New"/>
          <w:spacing w:val="20"/>
          <w:kern w:val="24"/>
        </w:rPr>
        <w:t>Central bank violation</w:t>
      </w:r>
    </w:p>
    <w:p w:rsidR="00767207" w:rsidRPr="001F03F6" w:rsidRDefault="00767207" w:rsidP="00B07EDB">
      <w:pPr>
        <w:pStyle w:val="ListParagraph"/>
        <w:numPr>
          <w:ilvl w:val="0"/>
          <w:numId w:val="28"/>
        </w:numPr>
        <w:spacing w:line="360" w:lineRule="auto"/>
        <w:jc w:val="both"/>
        <w:rPr>
          <w:rFonts w:ascii="Courier New" w:hAnsi="Courier New" w:cs="Courier New"/>
          <w:spacing w:val="20"/>
          <w:kern w:val="24"/>
        </w:rPr>
      </w:pPr>
      <w:r w:rsidRPr="001F03F6">
        <w:rPr>
          <w:rFonts w:ascii="Courier New" w:hAnsi="Courier New" w:cs="Courier New"/>
          <w:spacing w:val="20"/>
          <w:kern w:val="24"/>
        </w:rPr>
        <w:t>Inside loan fraud</w:t>
      </w:r>
    </w:p>
    <w:p w:rsidR="00767207" w:rsidRPr="001F03F6" w:rsidRDefault="00767207" w:rsidP="00B07EDB">
      <w:pPr>
        <w:pStyle w:val="ListParagraph"/>
        <w:numPr>
          <w:ilvl w:val="0"/>
          <w:numId w:val="28"/>
        </w:numPr>
        <w:spacing w:line="360" w:lineRule="auto"/>
        <w:jc w:val="both"/>
        <w:rPr>
          <w:rFonts w:ascii="Courier New" w:hAnsi="Courier New" w:cs="Courier New"/>
          <w:spacing w:val="20"/>
          <w:kern w:val="24"/>
        </w:rPr>
      </w:pPr>
      <w:r w:rsidRPr="001F03F6">
        <w:rPr>
          <w:rFonts w:ascii="Courier New" w:hAnsi="Courier New" w:cs="Courier New"/>
          <w:spacing w:val="20"/>
          <w:kern w:val="24"/>
        </w:rPr>
        <w:t>Theft of fund cashiers</w:t>
      </w:r>
    </w:p>
    <w:p w:rsidR="00767207" w:rsidRPr="001F03F6" w:rsidRDefault="00767207" w:rsidP="00B07EDB">
      <w:pPr>
        <w:pStyle w:val="ListParagraph"/>
        <w:numPr>
          <w:ilvl w:val="0"/>
          <w:numId w:val="28"/>
        </w:numPr>
        <w:spacing w:line="360" w:lineRule="auto"/>
        <w:jc w:val="both"/>
        <w:rPr>
          <w:rFonts w:ascii="Courier New" w:hAnsi="Courier New" w:cs="Courier New"/>
          <w:spacing w:val="20"/>
          <w:kern w:val="24"/>
        </w:rPr>
      </w:pPr>
      <w:r w:rsidRPr="001F03F6">
        <w:rPr>
          <w:rFonts w:ascii="Courier New" w:hAnsi="Courier New" w:cs="Courier New"/>
          <w:spacing w:val="20"/>
          <w:kern w:val="24"/>
        </w:rPr>
        <w:t>Theft of fund transfer etc.</w:t>
      </w:r>
    </w:p>
    <w:p w:rsidR="00767207" w:rsidRPr="001F03F6" w:rsidRDefault="00767207" w:rsidP="00B07EDB">
      <w:pPr>
        <w:spacing w:line="360" w:lineRule="auto"/>
        <w:jc w:val="both"/>
        <w:rPr>
          <w:rFonts w:ascii="Courier New" w:hAnsi="Courier New" w:cs="Courier New"/>
          <w:spacing w:val="20"/>
          <w:kern w:val="24"/>
        </w:rPr>
      </w:pPr>
    </w:p>
    <w:p w:rsidR="00CC432C" w:rsidRPr="001F03F6" w:rsidRDefault="00D553F5"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 xml:space="preserve">Management can analyze them one by one and should also prioritize according to its importance. </w:t>
      </w:r>
      <w:r w:rsidR="00383238" w:rsidRPr="001F03F6">
        <w:rPr>
          <w:rFonts w:ascii="Courier New" w:hAnsi="Courier New" w:cs="Courier New"/>
          <w:spacing w:val="20"/>
          <w:kern w:val="24"/>
        </w:rPr>
        <w:t>T</w:t>
      </w:r>
      <w:r w:rsidR="00767207" w:rsidRPr="001F03F6">
        <w:rPr>
          <w:rFonts w:ascii="Courier New" w:hAnsi="Courier New" w:cs="Courier New"/>
          <w:spacing w:val="20"/>
          <w:kern w:val="24"/>
        </w:rPr>
        <w:t xml:space="preserve">hey could be plotted on the map according to their significance and likelihood. </w:t>
      </w:r>
    </w:p>
    <w:p w:rsidR="00F94DFE"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The map cou</w:t>
      </w:r>
      <w:r w:rsidR="00383238" w:rsidRPr="001F03F6">
        <w:rPr>
          <w:rFonts w:ascii="Courier New" w:hAnsi="Courier New" w:cs="Courier New"/>
          <w:spacing w:val="20"/>
          <w:kern w:val="24"/>
        </w:rPr>
        <w:t xml:space="preserve">ld be drawn in the way presented in the </w:t>
      </w:r>
      <w:r w:rsidR="00CC432C" w:rsidRPr="001F03F6">
        <w:rPr>
          <w:rFonts w:ascii="Courier New" w:hAnsi="Courier New" w:cs="Courier New"/>
          <w:spacing w:val="20"/>
          <w:kern w:val="24"/>
        </w:rPr>
        <w:t>following figure</w:t>
      </w:r>
      <w:r w:rsidR="00383238" w:rsidRPr="001F03F6">
        <w:rPr>
          <w:rFonts w:ascii="Courier New" w:hAnsi="Courier New" w:cs="Courier New"/>
          <w:spacing w:val="20"/>
          <w:kern w:val="24"/>
        </w:rPr>
        <w:t>,</w:t>
      </w:r>
    </w:p>
    <w:p w:rsidR="00767207" w:rsidRPr="001F03F6" w:rsidRDefault="00A903C0" w:rsidP="00B07EDB">
      <w:pPr>
        <w:spacing w:line="360" w:lineRule="auto"/>
        <w:jc w:val="both"/>
        <w:rPr>
          <w:rFonts w:ascii="Courier New" w:hAnsi="Courier New" w:cs="Courier New"/>
          <w:spacing w:val="20"/>
          <w:kern w:val="24"/>
        </w:rPr>
      </w:pPr>
      <w:r>
        <w:rPr>
          <w:rFonts w:ascii="Courier New" w:hAnsi="Courier New" w:cs="Courier New"/>
          <w:noProof/>
          <w:spacing w:val="20"/>
          <w:kern w:val="24"/>
        </w:rPr>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_x0000_s2055" type="#_x0000_t176" style="position:absolute;left:0;text-align:left;margin-left:-73.55pt;margin-top:98.6pt;width:180pt;height:19.65pt;rotation:270;z-index:251665408;mso-width-relative:margin;mso-height-relative:margin" fillcolor="white [3212]" stroked="f" strokeweight="2.25pt">
            <v:textbox style="mso-next-textbox:#_x0000_s2055">
              <w:txbxContent>
                <w:p w:rsidR="00C95A1D" w:rsidRPr="00D90643" w:rsidRDefault="00C95A1D" w:rsidP="00D90643">
                  <w:pPr>
                    <w:rPr>
                      <w:rFonts w:ascii="Courier New" w:hAnsi="Courier New" w:cs="Courier New"/>
                      <w:b/>
                      <w:color w:val="FFFF00"/>
                    </w:rPr>
                  </w:pPr>
                  <w:r w:rsidRPr="00D90643">
                    <w:rPr>
                      <w:rFonts w:ascii="Courier New" w:hAnsi="Courier New" w:cs="Courier New"/>
                      <w:b/>
                    </w:rPr>
                    <w:t>Significance</w:t>
                  </w:r>
                </w:p>
              </w:txbxContent>
            </v:textbox>
          </v:shape>
        </w:pict>
      </w:r>
      <w:r w:rsidR="00383238" w:rsidRPr="001F03F6">
        <w:rPr>
          <w:rFonts w:ascii="Courier New" w:hAnsi="Courier New" w:cs="Courier New"/>
          <w:spacing w:val="20"/>
          <w:kern w:val="24"/>
        </w:rPr>
        <w:t xml:space="preserve"> </w:t>
      </w:r>
    </w:p>
    <w:p w:rsidR="00767207" w:rsidRPr="001F03F6" w:rsidRDefault="00A903C0" w:rsidP="00B07EDB">
      <w:pPr>
        <w:spacing w:line="360" w:lineRule="auto"/>
        <w:ind w:firstLine="720"/>
        <w:jc w:val="both"/>
        <w:rPr>
          <w:rFonts w:ascii="Courier New" w:hAnsi="Courier New" w:cs="Courier New"/>
          <w:spacing w:val="20"/>
          <w:kern w:val="24"/>
        </w:rPr>
      </w:pPr>
      <w:r>
        <w:rPr>
          <w:rFonts w:ascii="Courier New" w:hAnsi="Courier New" w:cs="Courier New"/>
          <w:noProof/>
          <w:spacing w:val="20"/>
          <w:kern w:val="24"/>
        </w:rPr>
        <w:pict>
          <v:shape id="_x0000_s2056" type="#_x0000_t32" style="position:absolute;left:0;text-align:left;margin-left:30.75pt;margin-top:15.35pt;width:0;height:158.25pt;flip:y;z-index:251666432" o:connectortype="straight" strokeweight="2pt">
            <v:stroke endarrow="block"/>
          </v:shape>
        </w:pict>
      </w:r>
      <w:r>
        <w:rPr>
          <w:rFonts w:ascii="Courier New" w:hAnsi="Courier New" w:cs="Courier New"/>
          <w:noProof/>
          <w:spacing w:val="20"/>
          <w:kern w:val="24"/>
        </w:rPr>
        <w:pict>
          <v:shape id="_x0000_s2053" type="#_x0000_t176" style="position:absolute;left:0;text-align:left;margin-left:249.5pt;margin-top:122.7pt;width:137.25pt;height:39.85pt;z-index:251663360;mso-height-percent:200;mso-height-percent:200;mso-width-relative:margin;mso-height-relative:margin" fillcolor="lime" strokeweight="2.25pt">
            <v:textbox style="mso-next-textbox:#_x0000_s2053;mso-fit-shape-to-text:t">
              <w:txbxContent>
                <w:p w:rsidR="00C95A1D" w:rsidRPr="00BB44ED" w:rsidRDefault="00C95A1D" w:rsidP="00BB44ED">
                  <w:pPr>
                    <w:rPr>
                      <w:rFonts w:ascii="Courier New" w:hAnsi="Courier New" w:cs="Courier New"/>
                      <w:b/>
                      <w:color w:val="FFFF00"/>
                    </w:rPr>
                  </w:pPr>
                  <w:r w:rsidRPr="00BB44ED">
                    <w:rPr>
                      <w:rFonts w:ascii="Courier New" w:hAnsi="Courier New" w:cs="Courier New"/>
                      <w:b/>
                    </w:rPr>
                    <w:t>Low Likely but not Devastating</w:t>
                  </w:r>
                </w:p>
              </w:txbxContent>
            </v:textbox>
          </v:shape>
        </w:pict>
      </w:r>
      <w:r>
        <w:rPr>
          <w:rFonts w:ascii="Courier New" w:hAnsi="Courier New" w:cs="Courier New"/>
          <w:noProof/>
          <w:spacing w:val="20"/>
          <w:kern w:val="24"/>
        </w:rPr>
        <w:pict>
          <v:shape id="_x0000_s2052" type="#_x0000_t176" style="position:absolute;left:0;text-align:left;margin-left:249.1pt;margin-top:58pt;width:137.25pt;height:53.45pt;z-index:251662336;mso-height-percent:200;mso-height-percent:200;mso-width-relative:margin;mso-height-relative:margin" fillcolor="yellow" strokeweight="2.25pt">
            <v:textbox style="mso-next-textbox:#_x0000_s2052;mso-fit-shape-to-text:t">
              <w:txbxContent>
                <w:p w:rsidR="00C95A1D" w:rsidRPr="00BB44ED" w:rsidRDefault="00C95A1D" w:rsidP="00BB44ED">
                  <w:pPr>
                    <w:rPr>
                      <w:rFonts w:ascii="Courier New" w:hAnsi="Courier New" w:cs="Courier New"/>
                      <w:b/>
                      <w:color w:val="FFFF00"/>
                    </w:rPr>
                  </w:pPr>
                  <w:r w:rsidRPr="00BB44ED">
                    <w:rPr>
                      <w:rFonts w:ascii="Courier New" w:hAnsi="Courier New" w:cs="Courier New"/>
                      <w:b/>
                    </w:rPr>
                    <w:t>Low Likely but Significantly Devastating</w:t>
                  </w:r>
                </w:p>
              </w:txbxContent>
            </v:textbox>
          </v:shape>
        </w:pict>
      </w:r>
      <w:r>
        <w:rPr>
          <w:rFonts w:ascii="Courier New" w:hAnsi="Courier New" w:cs="Courier New"/>
          <w:noProof/>
          <w:spacing w:val="20"/>
          <w:kern w:val="24"/>
          <w:lang w:eastAsia="zh-TW"/>
        </w:rPr>
        <w:pict>
          <v:shape id="_x0000_s2050" type="#_x0000_t176" style="position:absolute;left:0;text-align:left;margin-left:248.35pt;margin-top:8.3pt;width:138pt;height:38.8pt;z-index:251660288;mso-height-percent:200;mso-height-percent:200;mso-width-relative:margin;mso-height-relative:margin" fillcolor="red" strokeweight="2.25pt">
            <v:textbox style="mso-next-textbox:#_x0000_s2050;mso-fit-shape-to-text:t">
              <w:txbxContent>
                <w:p w:rsidR="00C95A1D" w:rsidRPr="00BB44ED" w:rsidRDefault="00C95A1D">
                  <w:pPr>
                    <w:rPr>
                      <w:rFonts w:ascii="Courier New" w:hAnsi="Courier New" w:cs="Courier New"/>
                      <w:b/>
                      <w:color w:val="FFFFFF" w:themeColor="background1"/>
                    </w:rPr>
                  </w:pPr>
                  <w:r w:rsidRPr="00BB44ED">
                    <w:rPr>
                      <w:rFonts w:ascii="Courier New" w:hAnsi="Courier New" w:cs="Courier New"/>
                      <w:b/>
                      <w:color w:val="FFFFFF" w:themeColor="background1"/>
                    </w:rPr>
                    <w:t>Likely and Significant Risk</w:t>
                  </w:r>
                </w:p>
              </w:txbxContent>
            </v:textbox>
          </v:shape>
        </w:pict>
      </w:r>
      <w:r w:rsidR="00BB44ED" w:rsidRPr="001F03F6">
        <w:rPr>
          <w:rFonts w:ascii="Courier New" w:hAnsi="Courier New" w:cs="Courier New"/>
          <w:noProof/>
          <w:spacing w:val="20"/>
          <w:kern w:val="24"/>
        </w:rPr>
        <w:drawing>
          <wp:inline distT="0" distB="0" distL="0" distR="0">
            <wp:extent cx="2552700" cy="2266950"/>
            <wp:effectExtent l="19050" t="0" r="0" b="0"/>
            <wp:docPr id="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srcRect/>
                    <a:stretch>
                      <a:fillRect/>
                    </a:stretch>
                  </pic:blipFill>
                  <pic:spPr bwMode="auto">
                    <a:xfrm>
                      <a:off x="0" y="0"/>
                      <a:ext cx="2552700" cy="2266950"/>
                    </a:xfrm>
                    <a:prstGeom prst="rect">
                      <a:avLst/>
                    </a:prstGeom>
                    <a:noFill/>
                    <a:ln w="9525">
                      <a:noFill/>
                      <a:miter lim="800000"/>
                      <a:headEnd/>
                      <a:tailEnd/>
                    </a:ln>
                  </pic:spPr>
                </pic:pic>
              </a:graphicData>
            </a:graphic>
          </wp:inline>
        </w:drawing>
      </w:r>
      <w:r w:rsidR="00BB44ED" w:rsidRPr="001F03F6">
        <w:rPr>
          <w:rFonts w:ascii="Courier New" w:hAnsi="Courier New" w:cs="Courier New"/>
          <w:spacing w:val="20"/>
          <w:kern w:val="24"/>
        </w:rPr>
        <w:t xml:space="preserve"> </w:t>
      </w:r>
    </w:p>
    <w:p w:rsidR="00767207" w:rsidRPr="001F03F6" w:rsidRDefault="00A903C0" w:rsidP="00B07EDB">
      <w:pPr>
        <w:spacing w:line="360" w:lineRule="auto"/>
        <w:jc w:val="both"/>
        <w:rPr>
          <w:rFonts w:ascii="Courier New" w:hAnsi="Courier New" w:cs="Courier New"/>
          <w:spacing w:val="20"/>
          <w:kern w:val="24"/>
        </w:rPr>
      </w:pPr>
      <w:r>
        <w:rPr>
          <w:rFonts w:ascii="Courier New" w:hAnsi="Courier New" w:cs="Courier New"/>
          <w:noProof/>
          <w:spacing w:val="20"/>
          <w:kern w:val="24"/>
        </w:rPr>
        <w:pict>
          <v:shape id="_x0000_s2057" type="#_x0000_t32" style="position:absolute;left:0;text-align:left;margin-left:53.25pt;margin-top:.3pt;width:165pt;height:0;z-index:251667456" o:connectortype="straight" strokeweight="2pt">
            <v:stroke endarrow="block"/>
          </v:shape>
        </w:pict>
      </w:r>
      <w:r>
        <w:rPr>
          <w:rFonts w:ascii="Courier New" w:hAnsi="Courier New" w:cs="Courier New"/>
          <w:noProof/>
          <w:spacing w:val="20"/>
          <w:kern w:val="24"/>
        </w:rPr>
        <w:pict>
          <v:shape id="_x0000_s2054" type="#_x0000_t176" style="position:absolute;left:0;text-align:left;margin-left:45.75pt;margin-top:.3pt;width:184.8pt;height:21.9pt;z-index:251664384;mso-height-percent:200;mso-height-percent:200;mso-width-relative:margin;mso-height-relative:margin" fillcolor="white [3212]" stroked="f" strokeweight="2.25pt">
            <v:textbox style="mso-next-textbox:#_x0000_s2054;mso-fit-shape-to-text:t">
              <w:txbxContent>
                <w:p w:rsidR="00C95A1D" w:rsidRPr="00BB44ED" w:rsidRDefault="00C95A1D" w:rsidP="00D90643">
                  <w:pPr>
                    <w:rPr>
                      <w:rFonts w:ascii="Courier New" w:hAnsi="Courier New" w:cs="Courier New"/>
                      <w:b/>
                      <w:color w:val="FFFF00"/>
                    </w:rPr>
                  </w:pPr>
                  <w:r>
                    <w:rPr>
                      <w:rFonts w:ascii="Courier New" w:hAnsi="Courier New" w:cs="Courier New"/>
                      <w:b/>
                    </w:rPr>
                    <w:t>Likelihood</w:t>
                  </w:r>
                </w:p>
              </w:txbxContent>
            </v:textbox>
          </v:shape>
        </w:pict>
      </w:r>
    </w:p>
    <w:p w:rsidR="00D90643" w:rsidRPr="001F03F6" w:rsidRDefault="00D90643" w:rsidP="00B07EDB">
      <w:pPr>
        <w:spacing w:line="360" w:lineRule="auto"/>
        <w:jc w:val="both"/>
        <w:rPr>
          <w:rFonts w:ascii="Courier New" w:hAnsi="Courier New" w:cs="Courier New"/>
          <w:spacing w:val="20"/>
          <w:kern w:val="24"/>
        </w:rPr>
      </w:pPr>
    </w:p>
    <w:p w:rsidR="00767207" w:rsidRPr="001F03F6" w:rsidRDefault="006B797F" w:rsidP="004C775F">
      <w:pPr>
        <w:spacing w:line="360" w:lineRule="auto"/>
        <w:jc w:val="center"/>
        <w:rPr>
          <w:rFonts w:ascii="Courier New" w:hAnsi="Courier New" w:cs="Courier New"/>
          <w:b/>
          <w:spacing w:val="20"/>
          <w:kern w:val="24"/>
          <w:sz w:val="22"/>
          <w:szCs w:val="22"/>
        </w:rPr>
      </w:pPr>
      <w:r w:rsidRPr="001F03F6">
        <w:rPr>
          <w:rFonts w:ascii="Courier New" w:hAnsi="Courier New" w:cs="Courier New"/>
          <w:b/>
          <w:spacing w:val="20"/>
          <w:kern w:val="24"/>
          <w:sz w:val="22"/>
          <w:szCs w:val="22"/>
        </w:rPr>
        <w:t>Fig # 7.1: Heat Map</w:t>
      </w:r>
    </w:p>
    <w:p w:rsidR="00CC432C" w:rsidRPr="001F03F6" w:rsidRDefault="00CC432C" w:rsidP="00B07EDB">
      <w:pPr>
        <w:spacing w:line="360" w:lineRule="auto"/>
        <w:jc w:val="both"/>
        <w:rPr>
          <w:rFonts w:ascii="Courier New" w:hAnsi="Courier New"/>
          <w:spacing w:val="20"/>
          <w:kern w:val="24"/>
        </w:rPr>
      </w:pPr>
    </w:p>
    <w:p w:rsidR="00767207" w:rsidRPr="001F03F6" w:rsidRDefault="00C55F29" w:rsidP="00B07EDB">
      <w:pPr>
        <w:pStyle w:val="Heading3"/>
        <w:jc w:val="both"/>
        <w:rPr>
          <w:i w:val="0"/>
          <w:spacing w:val="20"/>
          <w:kern w:val="24"/>
          <w:sz w:val="24"/>
        </w:rPr>
      </w:pPr>
      <w:bookmarkStart w:id="55" w:name="_Toc248644058"/>
      <w:r w:rsidRPr="001F03F6">
        <w:rPr>
          <w:i w:val="0"/>
          <w:spacing w:val="20"/>
          <w:kern w:val="24"/>
          <w:sz w:val="24"/>
        </w:rPr>
        <w:t>B</w:t>
      </w:r>
      <w:r w:rsidR="00E24DBE" w:rsidRPr="001F03F6">
        <w:rPr>
          <w:i w:val="0"/>
          <w:spacing w:val="20"/>
          <w:kern w:val="24"/>
          <w:sz w:val="24"/>
        </w:rPr>
        <w:t xml:space="preserve">) </w:t>
      </w:r>
      <w:r w:rsidR="00767207" w:rsidRPr="001F03F6">
        <w:rPr>
          <w:i w:val="0"/>
          <w:spacing w:val="20"/>
          <w:kern w:val="24"/>
          <w:sz w:val="24"/>
        </w:rPr>
        <w:t>Key Risk Indicators</w:t>
      </w:r>
      <w:bookmarkEnd w:id="55"/>
    </w:p>
    <w:p w:rsidR="00767207"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 xml:space="preserve">Another approach an organization can use to swiftly operate in the daily business operations is key risk indicators. Examples could be customer complaints, lack of technology, inappropriate </w:t>
      </w:r>
      <w:r w:rsidRPr="001F03F6">
        <w:rPr>
          <w:rFonts w:ascii="Courier New" w:hAnsi="Courier New" w:cs="Courier New"/>
          <w:spacing w:val="20"/>
          <w:kern w:val="24"/>
        </w:rPr>
        <w:lastRenderedPageBreak/>
        <w:t xml:space="preserve">Professionals, application and loan procedure etc in a bank. Management must be vigilant to carve-out the possible key indicators in their daily operations as well. </w:t>
      </w:r>
    </w:p>
    <w:p w:rsidR="006B5061" w:rsidRPr="001F03F6" w:rsidRDefault="006B5061" w:rsidP="00B07EDB">
      <w:pPr>
        <w:pStyle w:val="Heading2"/>
        <w:jc w:val="both"/>
        <w:rPr>
          <w:b w:val="0"/>
          <w:kern w:val="24"/>
          <w:sz w:val="24"/>
          <w:szCs w:val="24"/>
        </w:rPr>
      </w:pPr>
      <w:bookmarkStart w:id="56" w:name="_Toc248644059"/>
    </w:p>
    <w:p w:rsidR="00767207" w:rsidRPr="001F03F6" w:rsidRDefault="00767207" w:rsidP="00B07EDB">
      <w:pPr>
        <w:pStyle w:val="Heading2"/>
        <w:jc w:val="both"/>
        <w:rPr>
          <w:kern w:val="24"/>
          <w:sz w:val="24"/>
          <w:szCs w:val="24"/>
        </w:rPr>
      </w:pPr>
      <w:r w:rsidRPr="001F03F6">
        <w:rPr>
          <w:kern w:val="24"/>
          <w:sz w:val="24"/>
          <w:szCs w:val="24"/>
        </w:rPr>
        <w:t>7.3) Criteria in Advancing Loans and Mortgages</w:t>
      </w:r>
      <w:bookmarkEnd w:id="56"/>
    </w:p>
    <w:p w:rsidR="00767207"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In forwarding loans a number of important criteria must be followed,</w:t>
      </w:r>
    </w:p>
    <w:p w:rsidR="00767207" w:rsidRPr="001F03F6" w:rsidRDefault="00767207" w:rsidP="00B07EDB">
      <w:pPr>
        <w:pStyle w:val="ListParagraph"/>
        <w:numPr>
          <w:ilvl w:val="0"/>
          <w:numId w:val="20"/>
        </w:numPr>
        <w:spacing w:after="200" w:line="360" w:lineRule="auto"/>
        <w:jc w:val="both"/>
        <w:rPr>
          <w:rFonts w:ascii="Courier New" w:hAnsi="Courier New" w:cs="Courier New"/>
          <w:spacing w:val="20"/>
          <w:kern w:val="24"/>
        </w:rPr>
      </w:pPr>
      <w:r w:rsidRPr="001F03F6">
        <w:rPr>
          <w:rFonts w:ascii="Courier New" w:hAnsi="Courier New" w:cs="Courier New"/>
          <w:spacing w:val="20"/>
          <w:kern w:val="24"/>
        </w:rPr>
        <w:t xml:space="preserve">The force sale value of an asset as a collateral must be properly and accurately calculated. Its value is calculated almost 25% less than the market value of an asset. </w:t>
      </w:r>
    </w:p>
    <w:p w:rsidR="00767207" w:rsidRPr="001F03F6" w:rsidRDefault="00767207" w:rsidP="00B07EDB">
      <w:pPr>
        <w:pStyle w:val="ListParagraph"/>
        <w:numPr>
          <w:ilvl w:val="0"/>
          <w:numId w:val="20"/>
        </w:numPr>
        <w:spacing w:after="200" w:line="360" w:lineRule="auto"/>
        <w:jc w:val="both"/>
        <w:rPr>
          <w:rFonts w:ascii="Courier New" w:hAnsi="Courier New" w:cs="Courier New"/>
          <w:spacing w:val="20"/>
          <w:kern w:val="24"/>
        </w:rPr>
      </w:pPr>
      <w:r w:rsidRPr="001F03F6">
        <w:rPr>
          <w:rFonts w:ascii="Courier New" w:hAnsi="Courier New" w:cs="Courier New"/>
          <w:spacing w:val="20"/>
          <w:kern w:val="24"/>
        </w:rPr>
        <w:t>The second big issue is that the bank personnel never visited the collateralized asset on-site. They never bothered to visit the site to check whether the asset exist in the same locality as shown in the documents. But false documentation was accepted and was considered.</w:t>
      </w:r>
    </w:p>
    <w:p w:rsidR="00A468B4" w:rsidRPr="001F03F6" w:rsidRDefault="00A468B4" w:rsidP="00B07EDB">
      <w:pPr>
        <w:pStyle w:val="ListParagraph"/>
        <w:spacing w:after="200" w:line="360" w:lineRule="auto"/>
        <w:jc w:val="both"/>
        <w:rPr>
          <w:rFonts w:ascii="Courier New" w:hAnsi="Courier New" w:cs="Courier New"/>
          <w:spacing w:val="20"/>
          <w:kern w:val="24"/>
        </w:rPr>
      </w:pPr>
    </w:p>
    <w:p w:rsidR="00767207" w:rsidRPr="001F03F6" w:rsidRDefault="00767207" w:rsidP="00B07EDB">
      <w:pPr>
        <w:pStyle w:val="ListParagraph"/>
        <w:numPr>
          <w:ilvl w:val="0"/>
          <w:numId w:val="20"/>
        </w:numPr>
        <w:spacing w:after="200" w:line="360" w:lineRule="auto"/>
        <w:jc w:val="both"/>
        <w:rPr>
          <w:rFonts w:ascii="Courier New" w:hAnsi="Courier New" w:cs="Courier New"/>
          <w:spacing w:val="20"/>
          <w:kern w:val="24"/>
        </w:rPr>
      </w:pPr>
      <w:r w:rsidRPr="001F03F6">
        <w:rPr>
          <w:rFonts w:ascii="Courier New" w:hAnsi="Courier New" w:cs="Courier New"/>
          <w:spacing w:val="20"/>
          <w:kern w:val="24"/>
        </w:rPr>
        <w:t xml:space="preserve">The third issue is related to feudalism. The assets where they were located were near to land of landlords. They at the time of auction gave a lower price, because to reach the land you had to pass through his land. According to land reforms of Pakistan first right to give an offer before the auction is of the neighboring land holders. So it is the same case here that the person indebted, his land neighbor the land of the landlords, get the lowest price for his land. Most of the time offered price is less than the actionable price that also contribute in increasing </w:t>
      </w:r>
      <w:r w:rsidRPr="001F03F6">
        <w:rPr>
          <w:rFonts w:ascii="Courier New" w:hAnsi="Courier New" w:cs="Courier New"/>
          <w:spacing w:val="20"/>
          <w:kern w:val="24"/>
        </w:rPr>
        <w:lastRenderedPageBreak/>
        <w:t>problems of bank’s recovery. This result in less cash recovery and hence less liquidity at Bank.</w:t>
      </w:r>
    </w:p>
    <w:p w:rsidR="00A468B4" w:rsidRPr="001F03F6" w:rsidRDefault="00A468B4" w:rsidP="00B07EDB">
      <w:pPr>
        <w:pStyle w:val="ListParagraph"/>
        <w:spacing w:line="360" w:lineRule="auto"/>
        <w:jc w:val="both"/>
        <w:rPr>
          <w:rFonts w:ascii="Courier New" w:hAnsi="Courier New" w:cs="Courier New"/>
          <w:spacing w:val="20"/>
          <w:kern w:val="24"/>
        </w:rPr>
      </w:pPr>
    </w:p>
    <w:p w:rsidR="00767207" w:rsidRPr="001F03F6" w:rsidRDefault="00767207" w:rsidP="00B07EDB">
      <w:pPr>
        <w:pStyle w:val="ListParagraph"/>
        <w:numPr>
          <w:ilvl w:val="0"/>
          <w:numId w:val="20"/>
        </w:numPr>
        <w:spacing w:after="200" w:line="360" w:lineRule="auto"/>
        <w:jc w:val="both"/>
        <w:rPr>
          <w:rFonts w:ascii="Courier New" w:hAnsi="Courier New" w:cs="Courier New"/>
          <w:spacing w:val="20"/>
          <w:kern w:val="24"/>
        </w:rPr>
      </w:pPr>
      <w:r w:rsidRPr="001F03F6">
        <w:rPr>
          <w:rFonts w:ascii="Courier New" w:hAnsi="Courier New" w:cs="Courier New"/>
          <w:spacing w:val="20"/>
          <w:kern w:val="24"/>
        </w:rPr>
        <w:t xml:space="preserve">Quality of Land: because they did not visit land onsite which created the problem for them that they did not have the Idea of the land’s quality. </w:t>
      </w:r>
      <w:r w:rsidR="00F80B33" w:rsidRPr="001F03F6">
        <w:rPr>
          <w:rFonts w:ascii="Courier New" w:hAnsi="Courier New" w:cs="Courier New"/>
          <w:spacing w:val="20"/>
          <w:kern w:val="24"/>
        </w:rPr>
        <w:t>C</w:t>
      </w:r>
      <w:r w:rsidRPr="001F03F6">
        <w:rPr>
          <w:rFonts w:ascii="Courier New" w:hAnsi="Courier New" w:cs="Courier New"/>
          <w:spacing w:val="20"/>
          <w:kern w:val="24"/>
        </w:rPr>
        <w:t>ultivable lands must not have the problem of erosion if water flows around the land, Salinity, Rocks, or any other problem that could prevent from cultivating the land. All such problems can add to decrease in the value of land in the market. Secondly if there is any land like the person is owner of the land that lies on hills, they must have any valuable component. Like forests that have value either equal to or more than the amount of loan applied. Or it is ever used for the cultivation of any crop etc.</w:t>
      </w:r>
    </w:p>
    <w:p w:rsidR="00767207" w:rsidRPr="001F03F6" w:rsidRDefault="00767207" w:rsidP="00B07EDB">
      <w:pPr>
        <w:spacing w:line="360" w:lineRule="auto"/>
        <w:jc w:val="both"/>
        <w:rPr>
          <w:rFonts w:ascii="Courier New" w:hAnsi="Courier New" w:cs="Courier New"/>
          <w:spacing w:val="20"/>
          <w:kern w:val="24"/>
        </w:rPr>
      </w:pPr>
    </w:p>
    <w:p w:rsidR="00767207" w:rsidRPr="001F03F6" w:rsidRDefault="00767207" w:rsidP="00B07EDB">
      <w:pPr>
        <w:spacing w:line="360" w:lineRule="auto"/>
        <w:jc w:val="both"/>
        <w:rPr>
          <w:rFonts w:ascii="Courier New" w:hAnsi="Courier New" w:cs="Courier New"/>
          <w:spacing w:val="20"/>
          <w:kern w:val="24"/>
        </w:rPr>
      </w:pPr>
    </w:p>
    <w:p w:rsidR="00767207" w:rsidRPr="001F03F6" w:rsidRDefault="00767207" w:rsidP="00B07EDB">
      <w:pPr>
        <w:spacing w:line="360" w:lineRule="auto"/>
        <w:jc w:val="both"/>
        <w:rPr>
          <w:rFonts w:ascii="Courier New" w:hAnsi="Courier New" w:cs="Courier New"/>
          <w:spacing w:val="20"/>
          <w:kern w:val="24"/>
        </w:rPr>
      </w:pPr>
    </w:p>
    <w:p w:rsidR="00767207"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 xml:space="preserve">  </w:t>
      </w:r>
      <w:bookmarkStart w:id="57" w:name="_Toc245791695"/>
    </w:p>
    <w:p w:rsidR="00CA68CF" w:rsidRPr="001F03F6" w:rsidRDefault="00CA68CF" w:rsidP="00B07EDB">
      <w:pPr>
        <w:spacing w:after="200" w:line="360" w:lineRule="auto"/>
        <w:jc w:val="both"/>
        <w:rPr>
          <w:rFonts w:ascii="Courier New" w:hAnsi="Courier New" w:cs="Courier New"/>
          <w:spacing w:val="20"/>
          <w:kern w:val="24"/>
        </w:rPr>
      </w:pPr>
      <w:bookmarkStart w:id="58" w:name="_Toc246315739"/>
      <w:r w:rsidRPr="001F03F6">
        <w:rPr>
          <w:rFonts w:ascii="Courier New" w:hAnsi="Courier New"/>
          <w:spacing w:val="20"/>
          <w:kern w:val="24"/>
        </w:rPr>
        <w:br w:type="page"/>
      </w:r>
    </w:p>
    <w:p w:rsidR="00767207" w:rsidRPr="001F03F6" w:rsidRDefault="006B5061" w:rsidP="006B5061">
      <w:pPr>
        <w:pStyle w:val="Heading1"/>
        <w:ind w:left="0" w:firstLine="0"/>
        <w:jc w:val="both"/>
        <w:rPr>
          <w:kern w:val="24"/>
          <w:szCs w:val="24"/>
        </w:rPr>
      </w:pPr>
      <w:bookmarkStart w:id="59" w:name="_Toc248644060"/>
      <w:r w:rsidRPr="001F03F6">
        <w:rPr>
          <w:kern w:val="24"/>
          <w:szCs w:val="24"/>
        </w:rPr>
        <w:lastRenderedPageBreak/>
        <w:t>chapter</w:t>
      </w:r>
      <w:r w:rsidR="00CA68CF" w:rsidRPr="001F03F6">
        <w:rPr>
          <w:kern w:val="24"/>
          <w:szCs w:val="24"/>
        </w:rPr>
        <w:t xml:space="preserve"> #</w:t>
      </w:r>
      <w:r w:rsidR="00767207" w:rsidRPr="001F03F6">
        <w:rPr>
          <w:kern w:val="24"/>
          <w:szCs w:val="24"/>
        </w:rPr>
        <w:t xml:space="preserve"> </w:t>
      </w:r>
      <w:r w:rsidR="00CA68CF" w:rsidRPr="001F03F6">
        <w:rPr>
          <w:kern w:val="24"/>
          <w:szCs w:val="24"/>
        </w:rPr>
        <w:t>0</w:t>
      </w:r>
      <w:r w:rsidR="00767207" w:rsidRPr="001F03F6">
        <w:rPr>
          <w:kern w:val="24"/>
          <w:szCs w:val="24"/>
        </w:rPr>
        <w:t>8</w:t>
      </w:r>
      <w:r w:rsidR="00CA68CF" w:rsidRPr="001F03F6">
        <w:rPr>
          <w:kern w:val="24"/>
          <w:szCs w:val="24"/>
        </w:rPr>
        <w:t>:</w:t>
      </w:r>
      <w:r w:rsidR="00767207" w:rsidRPr="001F03F6">
        <w:rPr>
          <w:kern w:val="24"/>
          <w:szCs w:val="24"/>
        </w:rPr>
        <w:t xml:space="preserve"> Action plan</w:t>
      </w:r>
      <w:bookmarkEnd w:id="57"/>
      <w:bookmarkEnd w:id="58"/>
      <w:bookmarkEnd w:id="59"/>
    </w:p>
    <w:p w:rsidR="007666C3" w:rsidRPr="001F03F6" w:rsidRDefault="007666C3" w:rsidP="00B07EDB">
      <w:pPr>
        <w:pStyle w:val="Heading2"/>
        <w:jc w:val="both"/>
        <w:rPr>
          <w:kern w:val="24"/>
          <w:sz w:val="24"/>
          <w:szCs w:val="24"/>
        </w:rPr>
      </w:pPr>
      <w:bookmarkStart w:id="60" w:name="_Toc248644061"/>
      <w:r w:rsidRPr="001F03F6">
        <w:rPr>
          <w:b w:val="0"/>
          <w:kern w:val="24"/>
          <w:sz w:val="24"/>
          <w:szCs w:val="24"/>
        </w:rPr>
        <w:t>This chapter elaborates</w:t>
      </w:r>
      <w:r w:rsidRPr="001F03F6">
        <w:rPr>
          <w:kern w:val="24"/>
          <w:sz w:val="24"/>
          <w:szCs w:val="24"/>
        </w:rPr>
        <w:t xml:space="preserve"> </w:t>
      </w:r>
      <w:r w:rsidRPr="001F03F6">
        <w:rPr>
          <w:b w:val="0"/>
          <w:kern w:val="24"/>
          <w:sz w:val="24"/>
          <w:szCs w:val="24"/>
        </w:rPr>
        <w:t xml:space="preserve">the best options to how to use them to attain desired state. </w:t>
      </w:r>
      <w:r w:rsidR="00207C76" w:rsidRPr="001F03F6">
        <w:rPr>
          <w:b w:val="0"/>
          <w:kern w:val="24"/>
          <w:sz w:val="24"/>
          <w:szCs w:val="24"/>
        </w:rPr>
        <w:t xml:space="preserve">In the first part it discusses generally on policies to how to better design the functions and tells how the Bank could implement better risk controls by establishing risk management department. </w:t>
      </w:r>
      <w:r w:rsidR="001C0F77" w:rsidRPr="001F03F6">
        <w:rPr>
          <w:b w:val="0"/>
          <w:kern w:val="24"/>
          <w:sz w:val="24"/>
          <w:szCs w:val="24"/>
        </w:rPr>
        <w:t xml:space="preserve">In the subsequent parts action plan for addressing credit risk and operational risk are discussed and in the end mortgage assessment criteria is discussed. </w:t>
      </w:r>
    </w:p>
    <w:p w:rsidR="007D0E26" w:rsidRPr="001F03F6" w:rsidRDefault="007D0E26" w:rsidP="00B07EDB">
      <w:pPr>
        <w:pStyle w:val="Heading2"/>
        <w:jc w:val="both"/>
        <w:rPr>
          <w:kern w:val="24"/>
          <w:sz w:val="24"/>
          <w:szCs w:val="24"/>
        </w:rPr>
      </w:pPr>
      <w:r w:rsidRPr="001F03F6">
        <w:rPr>
          <w:kern w:val="24"/>
          <w:sz w:val="24"/>
          <w:szCs w:val="24"/>
        </w:rPr>
        <w:t>8.1)</w:t>
      </w:r>
      <w:r w:rsidR="00B4252F" w:rsidRPr="001F03F6">
        <w:rPr>
          <w:kern w:val="24"/>
          <w:sz w:val="24"/>
          <w:szCs w:val="24"/>
        </w:rPr>
        <w:t xml:space="preserve"> Introduction and General Discussion on Policies</w:t>
      </w:r>
      <w:bookmarkEnd w:id="60"/>
    </w:p>
    <w:p w:rsidR="00CC432C"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 xml:space="preserve">Every Bank does hold basic banking departments ranging from cashier to the Branch Manager to the Area Head and CEO to Board of Directors. This bank also had the same processes as an ordinary bank should have. But </w:t>
      </w:r>
      <w:r w:rsidR="007F56FC" w:rsidRPr="001F03F6">
        <w:rPr>
          <w:rFonts w:ascii="Courier New" w:hAnsi="Courier New" w:cs="Courier New"/>
          <w:spacing w:val="20"/>
          <w:kern w:val="24"/>
        </w:rPr>
        <w:t>they should be</w:t>
      </w:r>
      <w:r w:rsidRPr="001F03F6">
        <w:rPr>
          <w:rFonts w:ascii="Courier New" w:hAnsi="Courier New" w:cs="Courier New"/>
          <w:spacing w:val="20"/>
          <w:kern w:val="24"/>
        </w:rPr>
        <w:t xml:space="preserve"> suggest</w:t>
      </w:r>
      <w:r w:rsidR="007F56FC" w:rsidRPr="001F03F6">
        <w:rPr>
          <w:rFonts w:ascii="Courier New" w:hAnsi="Courier New" w:cs="Courier New"/>
          <w:spacing w:val="20"/>
          <w:kern w:val="24"/>
        </w:rPr>
        <w:t>ed</w:t>
      </w:r>
      <w:r w:rsidRPr="001F03F6">
        <w:rPr>
          <w:rFonts w:ascii="Courier New" w:hAnsi="Courier New" w:cs="Courier New"/>
          <w:spacing w:val="20"/>
          <w:kern w:val="24"/>
        </w:rPr>
        <w:t xml:space="preserve"> to have Credit Risk Department within the domain of Credit Department as it is a new phenomenon in the banking sector nowadays. </w:t>
      </w:r>
    </w:p>
    <w:p w:rsidR="00CC432C" w:rsidRPr="001F03F6" w:rsidRDefault="00CC432C" w:rsidP="00B07EDB">
      <w:pPr>
        <w:spacing w:line="360" w:lineRule="auto"/>
        <w:jc w:val="both"/>
        <w:rPr>
          <w:rFonts w:ascii="Courier New" w:hAnsi="Courier New" w:cs="Courier New"/>
          <w:spacing w:val="20"/>
          <w:kern w:val="24"/>
        </w:rPr>
      </w:pPr>
    </w:p>
    <w:p w:rsidR="00CC432C"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 xml:space="preserve">They should have a Head, subordinate to the Chief Credit Officer and should have the functions such as calculating Risk Adjusted Rate of Return, Full analysis and investigation of the potential borrower’s credentials as provided by them. </w:t>
      </w:r>
    </w:p>
    <w:p w:rsidR="00CC432C" w:rsidRPr="001F03F6" w:rsidRDefault="00CC432C" w:rsidP="00B07EDB">
      <w:pPr>
        <w:spacing w:line="360" w:lineRule="auto"/>
        <w:jc w:val="both"/>
        <w:rPr>
          <w:rFonts w:ascii="Courier New" w:hAnsi="Courier New" w:cs="Courier New"/>
          <w:spacing w:val="20"/>
          <w:kern w:val="24"/>
        </w:rPr>
      </w:pPr>
    </w:p>
    <w:p w:rsidR="00767207"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 xml:space="preserve">He should direct the team under him to cross check the banks, security agencies, and should visit the area mentioned in application as collateral to ensure actual worth of the underlying asset. It will help them to avoid any chances of the client’s default on the loan applied. </w:t>
      </w:r>
    </w:p>
    <w:p w:rsidR="00767207" w:rsidRPr="001F03F6" w:rsidRDefault="00767207" w:rsidP="00B07EDB">
      <w:pPr>
        <w:spacing w:line="360" w:lineRule="auto"/>
        <w:jc w:val="both"/>
        <w:rPr>
          <w:rStyle w:val="Strong"/>
          <w:rFonts w:ascii="Courier New" w:hAnsi="Courier New" w:cs="Courier New"/>
          <w:b w:val="0"/>
          <w:spacing w:val="20"/>
          <w:kern w:val="24"/>
        </w:rPr>
      </w:pPr>
    </w:p>
    <w:p w:rsidR="0062058B" w:rsidRPr="001F03F6" w:rsidRDefault="00767207" w:rsidP="00B07EDB">
      <w:pPr>
        <w:spacing w:line="360" w:lineRule="auto"/>
        <w:jc w:val="both"/>
        <w:rPr>
          <w:rStyle w:val="Strong"/>
          <w:rFonts w:ascii="Courier New" w:hAnsi="Courier New" w:cs="Courier New"/>
          <w:b w:val="0"/>
          <w:spacing w:val="20"/>
          <w:kern w:val="24"/>
        </w:rPr>
      </w:pPr>
      <w:r w:rsidRPr="001F03F6">
        <w:rPr>
          <w:rStyle w:val="Strong"/>
          <w:rFonts w:ascii="Courier New" w:hAnsi="Courier New" w:cs="Courier New"/>
          <w:b w:val="0"/>
          <w:spacing w:val="20"/>
          <w:kern w:val="24"/>
        </w:rPr>
        <w:t xml:space="preserve">The bank should clearly define the goals and objectives of the Credit Department. </w:t>
      </w:r>
      <w:r w:rsidRPr="001F03F6">
        <w:rPr>
          <w:rFonts w:ascii="Courier New" w:hAnsi="Courier New" w:cs="Courier New"/>
          <w:spacing w:val="20"/>
          <w:kern w:val="24"/>
        </w:rPr>
        <w:t>It is the responsibility of the manager of the credit department to plan and direct the activities of the credit function within the guidelines of Bank Charter.</w:t>
      </w:r>
      <w:r w:rsidRPr="001F03F6">
        <w:rPr>
          <w:rStyle w:val="Strong"/>
          <w:rFonts w:ascii="Courier New" w:hAnsi="Courier New" w:cs="Courier New"/>
          <w:b w:val="0"/>
          <w:spacing w:val="20"/>
          <w:kern w:val="24"/>
        </w:rPr>
        <w:t xml:space="preserve"> </w:t>
      </w:r>
    </w:p>
    <w:p w:rsidR="0062058B" w:rsidRPr="001F03F6" w:rsidRDefault="0062058B" w:rsidP="00B07EDB">
      <w:pPr>
        <w:spacing w:line="360" w:lineRule="auto"/>
        <w:jc w:val="both"/>
        <w:rPr>
          <w:rStyle w:val="Strong"/>
          <w:rFonts w:ascii="Courier New" w:hAnsi="Courier New" w:cs="Courier New"/>
          <w:b w:val="0"/>
          <w:spacing w:val="20"/>
          <w:kern w:val="24"/>
        </w:rPr>
      </w:pPr>
    </w:p>
    <w:p w:rsidR="00767207" w:rsidRPr="001F03F6" w:rsidRDefault="00CC432C" w:rsidP="00B07EDB">
      <w:pPr>
        <w:spacing w:line="360" w:lineRule="auto"/>
        <w:jc w:val="both"/>
        <w:rPr>
          <w:rStyle w:val="Strong"/>
          <w:rFonts w:ascii="Courier New" w:hAnsi="Courier New" w:cs="Courier New"/>
          <w:b w:val="0"/>
          <w:spacing w:val="20"/>
          <w:kern w:val="24"/>
        </w:rPr>
      </w:pPr>
      <w:r w:rsidRPr="001F03F6">
        <w:rPr>
          <w:rStyle w:val="Strong"/>
          <w:rFonts w:ascii="Courier New" w:hAnsi="Courier New" w:cs="Courier New"/>
          <w:b w:val="0"/>
          <w:spacing w:val="20"/>
          <w:kern w:val="24"/>
        </w:rPr>
        <w:t xml:space="preserve">Few goals and objectives </w:t>
      </w:r>
      <w:r w:rsidR="0062058B" w:rsidRPr="001F03F6">
        <w:rPr>
          <w:rStyle w:val="Strong"/>
          <w:rFonts w:ascii="Courier New" w:hAnsi="Courier New" w:cs="Courier New"/>
          <w:b w:val="0"/>
          <w:spacing w:val="20"/>
          <w:kern w:val="24"/>
        </w:rPr>
        <w:t>are following,</w:t>
      </w:r>
      <w:r w:rsidRPr="001F03F6">
        <w:rPr>
          <w:rStyle w:val="Strong"/>
          <w:rFonts w:ascii="Courier New" w:hAnsi="Courier New" w:cs="Courier New"/>
          <w:b w:val="0"/>
          <w:spacing w:val="20"/>
          <w:kern w:val="24"/>
        </w:rPr>
        <w:t xml:space="preserve"> </w:t>
      </w:r>
    </w:p>
    <w:p w:rsidR="00767207" w:rsidRPr="001F03F6" w:rsidRDefault="00767207" w:rsidP="00B07EDB">
      <w:pPr>
        <w:spacing w:line="360" w:lineRule="auto"/>
        <w:jc w:val="both"/>
        <w:rPr>
          <w:rFonts w:ascii="Courier New" w:hAnsi="Courier New" w:cs="Courier New"/>
          <w:bCs/>
          <w:spacing w:val="20"/>
          <w:kern w:val="24"/>
        </w:rPr>
      </w:pPr>
    </w:p>
    <w:p w:rsidR="00767207" w:rsidRPr="001F03F6" w:rsidRDefault="00767207" w:rsidP="00B07EDB">
      <w:pPr>
        <w:pStyle w:val="ListParagraph"/>
        <w:numPr>
          <w:ilvl w:val="0"/>
          <w:numId w:val="34"/>
        </w:numPr>
        <w:spacing w:line="360" w:lineRule="auto"/>
        <w:jc w:val="both"/>
        <w:rPr>
          <w:rFonts w:ascii="Courier New" w:hAnsi="Courier New" w:cs="Courier New"/>
          <w:spacing w:val="20"/>
          <w:kern w:val="24"/>
        </w:rPr>
      </w:pPr>
      <w:r w:rsidRPr="001F03F6">
        <w:rPr>
          <w:rFonts w:ascii="Courier New" w:hAnsi="Courier New" w:cs="Courier New"/>
          <w:spacing w:val="20"/>
          <w:kern w:val="24"/>
        </w:rPr>
        <w:t>Department should increase profits through a better understanding and skillful handling of all credit functions.</w:t>
      </w:r>
    </w:p>
    <w:p w:rsidR="00767207" w:rsidRPr="001F03F6" w:rsidRDefault="00767207" w:rsidP="00B07EDB">
      <w:pPr>
        <w:pStyle w:val="ListParagraph"/>
        <w:numPr>
          <w:ilvl w:val="0"/>
          <w:numId w:val="34"/>
        </w:numPr>
        <w:spacing w:line="360" w:lineRule="auto"/>
        <w:jc w:val="both"/>
        <w:rPr>
          <w:rFonts w:ascii="Courier New" w:hAnsi="Courier New" w:cs="Courier New"/>
          <w:spacing w:val="20"/>
          <w:kern w:val="24"/>
        </w:rPr>
      </w:pPr>
      <w:r w:rsidRPr="001F03F6">
        <w:rPr>
          <w:rFonts w:ascii="Courier New" w:hAnsi="Courier New" w:cs="Courier New"/>
          <w:spacing w:val="20"/>
          <w:kern w:val="24"/>
        </w:rPr>
        <w:t>Match risk</w:t>
      </w:r>
      <w:r w:rsidR="00CA68CF" w:rsidRPr="001F03F6">
        <w:rPr>
          <w:rFonts w:ascii="Courier New" w:hAnsi="Courier New" w:cs="Courier New"/>
          <w:spacing w:val="20"/>
          <w:kern w:val="24"/>
        </w:rPr>
        <w:t xml:space="preserve"> </w:t>
      </w:r>
      <w:r w:rsidRPr="001F03F6">
        <w:rPr>
          <w:rFonts w:ascii="Courier New" w:hAnsi="Courier New" w:cs="Courier New"/>
          <w:spacing w:val="20"/>
          <w:kern w:val="24"/>
        </w:rPr>
        <w:t>and reward through customer and financial analysis.</w:t>
      </w:r>
    </w:p>
    <w:p w:rsidR="00CA68CF" w:rsidRPr="001F03F6" w:rsidRDefault="00CA68CF" w:rsidP="00B07EDB">
      <w:pPr>
        <w:pStyle w:val="ListParagraph"/>
        <w:numPr>
          <w:ilvl w:val="0"/>
          <w:numId w:val="34"/>
        </w:numPr>
        <w:spacing w:line="360" w:lineRule="auto"/>
        <w:jc w:val="both"/>
        <w:rPr>
          <w:rFonts w:ascii="Courier New" w:hAnsi="Courier New" w:cs="Courier New"/>
          <w:spacing w:val="20"/>
          <w:kern w:val="24"/>
        </w:rPr>
      </w:pPr>
      <w:r w:rsidRPr="001F03F6">
        <w:rPr>
          <w:rFonts w:ascii="Courier New" w:hAnsi="Courier New" w:cs="Courier New"/>
          <w:spacing w:val="20"/>
          <w:kern w:val="24"/>
        </w:rPr>
        <w:t>Compare a customer’s financial performance, including current, quick ratios, debt ratios to those of others in the industry.</w:t>
      </w:r>
    </w:p>
    <w:p w:rsidR="00767207" w:rsidRPr="001F03F6" w:rsidRDefault="00767207" w:rsidP="00B07EDB">
      <w:pPr>
        <w:pStyle w:val="ListParagraph"/>
        <w:numPr>
          <w:ilvl w:val="0"/>
          <w:numId w:val="34"/>
        </w:numPr>
        <w:spacing w:line="360" w:lineRule="auto"/>
        <w:jc w:val="both"/>
        <w:rPr>
          <w:rFonts w:ascii="Courier New" w:hAnsi="Courier New" w:cs="Courier New"/>
          <w:spacing w:val="20"/>
          <w:kern w:val="24"/>
        </w:rPr>
      </w:pPr>
      <w:r w:rsidRPr="001F03F6">
        <w:rPr>
          <w:rFonts w:ascii="Courier New" w:hAnsi="Courier New" w:cs="Courier New"/>
          <w:spacing w:val="20"/>
          <w:kern w:val="24"/>
        </w:rPr>
        <w:t>Coordinate credit activities with all departments.</w:t>
      </w:r>
    </w:p>
    <w:p w:rsidR="00767207" w:rsidRPr="001F03F6" w:rsidRDefault="00767207" w:rsidP="00B07EDB">
      <w:pPr>
        <w:pStyle w:val="ListParagraph"/>
        <w:numPr>
          <w:ilvl w:val="0"/>
          <w:numId w:val="34"/>
        </w:numPr>
        <w:spacing w:line="360" w:lineRule="auto"/>
        <w:jc w:val="both"/>
        <w:rPr>
          <w:rFonts w:ascii="Courier New" w:hAnsi="Courier New" w:cs="Courier New"/>
          <w:spacing w:val="20"/>
          <w:kern w:val="24"/>
        </w:rPr>
      </w:pPr>
      <w:r w:rsidRPr="001F03F6">
        <w:rPr>
          <w:rFonts w:ascii="Courier New" w:hAnsi="Courier New" w:cs="Courier New"/>
          <w:spacing w:val="20"/>
          <w:kern w:val="24"/>
        </w:rPr>
        <w:t>Train and supervise credit department personnel.</w:t>
      </w:r>
    </w:p>
    <w:p w:rsidR="00767207" w:rsidRPr="001F03F6" w:rsidRDefault="00767207" w:rsidP="00B07EDB">
      <w:pPr>
        <w:pStyle w:val="ListParagraph"/>
        <w:numPr>
          <w:ilvl w:val="0"/>
          <w:numId w:val="34"/>
        </w:numPr>
        <w:spacing w:line="360" w:lineRule="auto"/>
        <w:jc w:val="both"/>
        <w:rPr>
          <w:rFonts w:ascii="Courier New" w:hAnsi="Courier New" w:cs="Courier New"/>
          <w:spacing w:val="20"/>
          <w:kern w:val="24"/>
        </w:rPr>
      </w:pPr>
      <w:r w:rsidRPr="001F03F6">
        <w:rPr>
          <w:rFonts w:ascii="Courier New" w:hAnsi="Courier New" w:cs="Courier New"/>
          <w:spacing w:val="20"/>
          <w:kern w:val="24"/>
        </w:rPr>
        <w:t>Educate other departments about credit and the credit functions.</w:t>
      </w:r>
    </w:p>
    <w:p w:rsidR="00767207" w:rsidRPr="001F03F6" w:rsidRDefault="00767207" w:rsidP="00B07EDB">
      <w:pPr>
        <w:pStyle w:val="ListParagraph"/>
        <w:numPr>
          <w:ilvl w:val="0"/>
          <w:numId w:val="34"/>
        </w:numPr>
        <w:spacing w:line="360" w:lineRule="auto"/>
        <w:jc w:val="both"/>
        <w:rPr>
          <w:rFonts w:ascii="Courier New" w:hAnsi="Courier New" w:cs="Courier New"/>
          <w:spacing w:val="20"/>
          <w:kern w:val="24"/>
        </w:rPr>
      </w:pPr>
      <w:r w:rsidRPr="001F03F6">
        <w:rPr>
          <w:rFonts w:ascii="Courier New" w:hAnsi="Courier New" w:cs="Courier New"/>
          <w:spacing w:val="20"/>
          <w:kern w:val="24"/>
        </w:rPr>
        <w:t>Control operating costs and expenses.</w:t>
      </w:r>
    </w:p>
    <w:p w:rsidR="00767207" w:rsidRPr="001F03F6" w:rsidRDefault="00767207" w:rsidP="00B07EDB">
      <w:pPr>
        <w:pStyle w:val="ListParagraph"/>
        <w:numPr>
          <w:ilvl w:val="0"/>
          <w:numId w:val="34"/>
        </w:numPr>
        <w:spacing w:line="360" w:lineRule="auto"/>
        <w:jc w:val="both"/>
        <w:rPr>
          <w:rFonts w:ascii="Courier New" w:hAnsi="Courier New" w:cs="Courier New"/>
          <w:iCs/>
          <w:spacing w:val="20"/>
          <w:kern w:val="24"/>
        </w:rPr>
      </w:pPr>
      <w:r w:rsidRPr="001F03F6">
        <w:rPr>
          <w:rFonts w:ascii="Courier New" w:hAnsi="Courier New" w:cs="Courier New"/>
          <w:spacing w:val="20"/>
          <w:kern w:val="24"/>
        </w:rPr>
        <w:t>Reduce collections and bad debt</w:t>
      </w:r>
    </w:p>
    <w:p w:rsidR="00B4252F" w:rsidRPr="001F03F6" w:rsidRDefault="00B4252F" w:rsidP="00B07EDB">
      <w:pPr>
        <w:spacing w:line="360" w:lineRule="auto"/>
        <w:jc w:val="both"/>
        <w:rPr>
          <w:rStyle w:val="glosstext"/>
          <w:rFonts w:ascii="Courier New" w:hAnsi="Courier New" w:cs="Courier New"/>
          <w:i w:val="0"/>
          <w:color w:val="auto"/>
          <w:spacing w:val="20"/>
          <w:kern w:val="24"/>
        </w:rPr>
      </w:pPr>
    </w:p>
    <w:p w:rsidR="00B4252F" w:rsidRPr="001F03F6" w:rsidRDefault="00B4252F" w:rsidP="00B07EDB">
      <w:pPr>
        <w:pStyle w:val="Heading2"/>
        <w:jc w:val="both"/>
        <w:rPr>
          <w:rStyle w:val="glosstext"/>
          <w:rFonts w:cs="Courier New"/>
          <w:i w:val="0"/>
          <w:color w:val="auto"/>
          <w:kern w:val="24"/>
          <w:sz w:val="24"/>
          <w:szCs w:val="24"/>
        </w:rPr>
      </w:pPr>
      <w:bookmarkStart w:id="61" w:name="_Toc248644062"/>
      <w:r w:rsidRPr="001F03F6">
        <w:rPr>
          <w:rStyle w:val="glosstext"/>
          <w:rFonts w:cs="Courier New"/>
          <w:i w:val="0"/>
          <w:color w:val="auto"/>
          <w:kern w:val="24"/>
          <w:sz w:val="24"/>
          <w:szCs w:val="24"/>
        </w:rPr>
        <w:t>8.2) Action Plan to follow on Credit Risk Management</w:t>
      </w:r>
      <w:bookmarkEnd w:id="61"/>
    </w:p>
    <w:p w:rsidR="007F7C44" w:rsidRPr="001F03F6" w:rsidRDefault="007F7C44" w:rsidP="00B07EDB">
      <w:pPr>
        <w:spacing w:line="360" w:lineRule="auto"/>
        <w:jc w:val="both"/>
        <w:rPr>
          <w:rFonts w:ascii="Courier New" w:hAnsi="Courier New"/>
          <w:spacing w:val="20"/>
          <w:kern w:val="24"/>
        </w:rPr>
      </w:pPr>
    </w:p>
    <w:p w:rsidR="00767207" w:rsidRPr="001F03F6" w:rsidRDefault="00767207" w:rsidP="00B07EDB">
      <w:pPr>
        <w:spacing w:line="360" w:lineRule="auto"/>
        <w:jc w:val="both"/>
        <w:rPr>
          <w:rStyle w:val="glosstext"/>
          <w:rFonts w:ascii="Courier New" w:hAnsi="Courier New" w:cs="Courier New"/>
          <w:i w:val="0"/>
          <w:color w:val="auto"/>
          <w:spacing w:val="20"/>
          <w:kern w:val="24"/>
        </w:rPr>
      </w:pPr>
      <w:r w:rsidRPr="001F03F6">
        <w:rPr>
          <w:rStyle w:val="glosstext"/>
          <w:rFonts w:ascii="Courier New" w:hAnsi="Courier New" w:cs="Courier New"/>
          <w:i w:val="0"/>
          <w:color w:val="auto"/>
          <w:spacing w:val="20"/>
          <w:kern w:val="24"/>
        </w:rPr>
        <w:t xml:space="preserve">To mitigate the Credit Risk on Agricultural loans to Cooperative Societies’ Heads, Bank should follow 5Cs of Credit as Credit Advancing Policy. </w:t>
      </w:r>
      <w:r w:rsidRPr="001F03F6">
        <w:rPr>
          <w:rStyle w:val="glosstext"/>
          <w:rFonts w:ascii="Courier New" w:hAnsi="Courier New" w:cs="Courier New"/>
          <w:i w:val="0"/>
          <w:color w:val="auto"/>
          <w:spacing w:val="20"/>
          <w:kern w:val="24"/>
        </w:rPr>
        <w:lastRenderedPageBreak/>
        <w:t xml:space="preserve">It is a very unique and old criterion that allows you to get whole picture of the prospective borrower. During assessment they should consider the minute factor that can cause a real threat in future of credit period. </w:t>
      </w:r>
      <w:r w:rsidR="007F56FC" w:rsidRPr="001F03F6">
        <w:rPr>
          <w:rStyle w:val="glosstext"/>
          <w:rFonts w:ascii="Courier New" w:hAnsi="Courier New" w:cs="Courier New"/>
          <w:i w:val="0"/>
          <w:color w:val="auto"/>
          <w:spacing w:val="20"/>
          <w:kern w:val="24"/>
        </w:rPr>
        <w:t>This project</w:t>
      </w:r>
      <w:r w:rsidRPr="001F03F6">
        <w:rPr>
          <w:rStyle w:val="glosstext"/>
          <w:rFonts w:ascii="Courier New" w:hAnsi="Courier New" w:cs="Courier New"/>
          <w:i w:val="0"/>
          <w:color w:val="auto"/>
          <w:spacing w:val="20"/>
          <w:kern w:val="24"/>
        </w:rPr>
        <w:t xml:space="preserve"> shall explain t</w:t>
      </w:r>
      <w:r w:rsidR="007F56FC" w:rsidRPr="001F03F6">
        <w:rPr>
          <w:rStyle w:val="glosstext"/>
          <w:rFonts w:ascii="Courier New" w:hAnsi="Courier New" w:cs="Courier New"/>
          <w:i w:val="0"/>
          <w:color w:val="auto"/>
          <w:spacing w:val="20"/>
          <w:kern w:val="24"/>
        </w:rPr>
        <w:t>hem step</w:t>
      </w:r>
      <w:r w:rsidRPr="001F03F6">
        <w:rPr>
          <w:rStyle w:val="glosstext"/>
          <w:rFonts w:ascii="Courier New" w:hAnsi="Courier New" w:cs="Courier New"/>
          <w:i w:val="0"/>
          <w:color w:val="auto"/>
          <w:spacing w:val="20"/>
          <w:kern w:val="24"/>
        </w:rPr>
        <w:t xml:space="preserve"> by </w:t>
      </w:r>
      <w:r w:rsidR="007F56FC" w:rsidRPr="001F03F6">
        <w:rPr>
          <w:rStyle w:val="glosstext"/>
          <w:rFonts w:ascii="Courier New" w:hAnsi="Courier New" w:cs="Courier New"/>
          <w:i w:val="0"/>
          <w:color w:val="auto"/>
          <w:spacing w:val="20"/>
          <w:kern w:val="24"/>
        </w:rPr>
        <w:t>step</w:t>
      </w:r>
      <w:r w:rsidRPr="001F03F6">
        <w:rPr>
          <w:rStyle w:val="glosstext"/>
          <w:rFonts w:ascii="Courier New" w:hAnsi="Courier New" w:cs="Courier New"/>
          <w:i w:val="0"/>
          <w:color w:val="auto"/>
          <w:spacing w:val="20"/>
          <w:kern w:val="24"/>
        </w:rPr>
        <w:t xml:space="preserve"> to show what should be considered in the following part.</w:t>
      </w:r>
    </w:p>
    <w:p w:rsidR="00767207" w:rsidRPr="001F03F6" w:rsidRDefault="007F7C44" w:rsidP="00B07EDB">
      <w:pPr>
        <w:pStyle w:val="Heading3"/>
        <w:jc w:val="both"/>
        <w:rPr>
          <w:rStyle w:val="glosstext"/>
          <w:rFonts w:cs="Courier New"/>
          <w:color w:val="auto"/>
          <w:spacing w:val="20"/>
          <w:kern w:val="24"/>
          <w:sz w:val="24"/>
        </w:rPr>
      </w:pPr>
      <w:bookmarkStart w:id="62" w:name="_Toc248644063"/>
      <w:r w:rsidRPr="001F03F6">
        <w:rPr>
          <w:rStyle w:val="glosstext"/>
          <w:rFonts w:cs="Courier New"/>
          <w:color w:val="auto"/>
          <w:spacing w:val="20"/>
          <w:kern w:val="24"/>
          <w:sz w:val="24"/>
        </w:rPr>
        <w:t>A)</w:t>
      </w:r>
      <w:r w:rsidR="003B5DB6" w:rsidRPr="001F03F6">
        <w:rPr>
          <w:rStyle w:val="glosstext"/>
          <w:rFonts w:cs="Courier New"/>
          <w:color w:val="auto"/>
          <w:spacing w:val="20"/>
          <w:kern w:val="24"/>
          <w:sz w:val="24"/>
        </w:rPr>
        <w:t xml:space="preserve"> </w:t>
      </w:r>
      <w:r w:rsidR="00767207" w:rsidRPr="001F03F6">
        <w:rPr>
          <w:rStyle w:val="glosstext"/>
          <w:rFonts w:cs="Courier New"/>
          <w:color w:val="auto"/>
          <w:spacing w:val="20"/>
          <w:kern w:val="24"/>
          <w:sz w:val="24"/>
        </w:rPr>
        <w:t>Character</w:t>
      </w:r>
      <w:bookmarkEnd w:id="62"/>
    </w:p>
    <w:p w:rsidR="00767207" w:rsidRPr="001F03F6" w:rsidRDefault="00767207" w:rsidP="00B07EDB">
      <w:pPr>
        <w:spacing w:line="360" w:lineRule="auto"/>
        <w:jc w:val="both"/>
        <w:rPr>
          <w:rStyle w:val="glosstext"/>
          <w:rFonts w:ascii="Courier New" w:hAnsi="Courier New" w:cs="Courier New"/>
          <w:i w:val="0"/>
          <w:color w:val="auto"/>
          <w:spacing w:val="20"/>
          <w:kern w:val="24"/>
        </w:rPr>
      </w:pPr>
      <w:r w:rsidRPr="001F03F6">
        <w:rPr>
          <w:rStyle w:val="glosstext"/>
          <w:rFonts w:ascii="Courier New" w:hAnsi="Courier New" w:cs="Courier New"/>
          <w:i w:val="0"/>
          <w:color w:val="auto"/>
          <w:spacing w:val="20"/>
          <w:kern w:val="24"/>
        </w:rPr>
        <w:t xml:space="preserve">The bank should thoroughly study the characteristics of the person as a financial citizen by checking his past loans and their payment patterns. Another tool could be the tax payment trend of the borrower. Bank should notice total debt borrowed by him in past from any financial institution. Delinquent accounts in his ownership in any bank should also be looked for. To further ensure that the character of the person (borrower) is suitable, Bank should visit his living place and cross check the society membership. Bank should check the social and business reputation in the market. </w:t>
      </w:r>
    </w:p>
    <w:p w:rsidR="00207C76" w:rsidRPr="001F03F6" w:rsidRDefault="00207C76" w:rsidP="00B07EDB">
      <w:pPr>
        <w:pStyle w:val="Heading3"/>
        <w:jc w:val="both"/>
        <w:rPr>
          <w:i w:val="0"/>
          <w:spacing w:val="20"/>
          <w:kern w:val="24"/>
          <w:sz w:val="24"/>
        </w:rPr>
      </w:pPr>
      <w:bookmarkStart w:id="63" w:name="_Toc248644064"/>
    </w:p>
    <w:p w:rsidR="00767207" w:rsidRPr="001F03F6" w:rsidRDefault="007F7C44" w:rsidP="00B07EDB">
      <w:pPr>
        <w:pStyle w:val="Heading3"/>
        <w:jc w:val="both"/>
        <w:rPr>
          <w:i w:val="0"/>
          <w:spacing w:val="20"/>
          <w:kern w:val="24"/>
          <w:sz w:val="24"/>
        </w:rPr>
      </w:pPr>
      <w:r w:rsidRPr="001F03F6">
        <w:rPr>
          <w:i w:val="0"/>
          <w:spacing w:val="20"/>
          <w:kern w:val="24"/>
          <w:sz w:val="24"/>
        </w:rPr>
        <w:t xml:space="preserve">B) </w:t>
      </w:r>
      <w:r w:rsidR="00767207" w:rsidRPr="001F03F6">
        <w:rPr>
          <w:i w:val="0"/>
          <w:spacing w:val="20"/>
          <w:kern w:val="24"/>
          <w:sz w:val="24"/>
        </w:rPr>
        <w:t>Capacity</w:t>
      </w:r>
      <w:bookmarkEnd w:id="63"/>
    </w:p>
    <w:p w:rsidR="00767207"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Banks must check the status of income statement of the borrower. It is the prime factor before lending to be checked that borrower has the stable income. Financial capacity of the borrower is checked, to assure that he has the capacity to repay the loan with in time and without any pause.</w:t>
      </w:r>
    </w:p>
    <w:p w:rsidR="00767207"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Suitable borrower could be the one who has the sound credit history of repayment. In analyzing Capacity three items must be considered.</w:t>
      </w:r>
    </w:p>
    <w:p w:rsidR="00767207" w:rsidRPr="001F03F6" w:rsidRDefault="00767207" w:rsidP="00B07EDB">
      <w:pPr>
        <w:spacing w:line="360" w:lineRule="auto"/>
        <w:jc w:val="both"/>
        <w:rPr>
          <w:rFonts w:ascii="Courier New" w:hAnsi="Courier New" w:cs="Courier New"/>
          <w:spacing w:val="20"/>
          <w:kern w:val="24"/>
        </w:rPr>
      </w:pPr>
    </w:p>
    <w:p w:rsidR="00767207" w:rsidRPr="001F03F6" w:rsidRDefault="00320F1C" w:rsidP="00B07EDB">
      <w:pPr>
        <w:pStyle w:val="Heading4"/>
        <w:jc w:val="both"/>
        <w:rPr>
          <w:b w:val="0"/>
          <w:i w:val="0"/>
          <w:kern w:val="24"/>
          <w:sz w:val="24"/>
        </w:rPr>
      </w:pPr>
      <w:r w:rsidRPr="001F03F6">
        <w:rPr>
          <w:b w:val="0"/>
          <w:i w:val="0"/>
          <w:kern w:val="24"/>
          <w:sz w:val="24"/>
        </w:rPr>
        <w:lastRenderedPageBreak/>
        <w:t xml:space="preserve">i) </w:t>
      </w:r>
      <w:r w:rsidR="00767207" w:rsidRPr="001F03F6">
        <w:rPr>
          <w:b w:val="0"/>
          <w:i w:val="0"/>
          <w:kern w:val="24"/>
          <w:sz w:val="24"/>
        </w:rPr>
        <w:t>Stability</w:t>
      </w:r>
    </w:p>
    <w:p w:rsidR="00767207" w:rsidRPr="001F03F6" w:rsidRDefault="00767207" w:rsidP="00B07EDB">
      <w:pPr>
        <w:spacing w:line="360" w:lineRule="auto"/>
        <w:ind w:left="1440"/>
        <w:jc w:val="both"/>
        <w:rPr>
          <w:rFonts w:ascii="Courier New" w:hAnsi="Courier New" w:cs="Courier New"/>
          <w:spacing w:val="20"/>
          <w:kern w:val="24"/>
        </w:rPr>
      </w:pPr>
      <w:r w:rsidRPr="001F03F6">
        <w:rPr>
          <w:rFonts w:ascii="Courier New" w:hAnsi="Courier New" w:cs="Courier New"/>
          <w:spacing w:val="20"/>
          <w:kern w:val="24"/>
        </w:rPr>
        <w:t>The stability of borrower is checked in terms of borrowers’ employment in the field and income.</w:t>
      </w:r>
    </w:p>
    <w:p w:rsidR="00767207" w:rsidRPr="001F03F6" w:rsidRDefault="00767207" w:rsidP="00B07EDB">
      <w:pPr>
        <w:spacing w:line="360" w:lineRule="auto"/>
        <w:jc w:val="both"/>
        <w:rPr>
          <w:rFonts w:ascii="Courier New" w:hAnsi="Courier New" w:cs="Courier New"/>
          <w:spacing w:val="20"/>
          <w:kern w:val="24"/>
        </w:rPr>
      </w:pPr>
    </w:p>
    <w:p w:rsidR="00767207" w:rsidRPr="001F03F6" w:rsidRDefault="00320F1C" w:rsidP="00B07EDB">
      <w:pPr>
        <w:pStyle w:val="Heading4"/>
        <w:jc w:val="both"/>
        <w:rPr>
          <w:b w:val="0"/>
          <w:i w:val="0"/>
          <w:kern w:val="24"/>
          <w:sz w:val="24"/>
        </w:rPr>
      </w:pPr>
      <w:r w:rsidRPr="001F03F6">
        <w:rPr>
          <w:b w:val="0"/>
          <w:i w:val="0"/>
          <w:kern w:val="24"/>
          <w:sz w:val="24"/>
        </w:rPr>
        <w:t xml:space="preserve">ii) </w:t>
      </w:r>
      <w:r w:rsidR="00767207" w:rsidRPr="001F03F6">
        <w:rPr>
          <w:b w:val="0"/>
          <w:i w:val="0"/>
          <w:kern w:val="24"/>
          <w:sz w:val="24"/>
        </w:rPr>
        <w:t>Income Type</w:t>
      </w:r>
    </w:p>
    <w:p w:rsidR="00767207" w:rsidRPr="001F03F6" w:rsidRDefault="00767207" w:rsidP="00B07EDB">
      <w:pPr>
        <w:spacing w:line="360" w:lineRule="auto"/>
        <w:ind w:left="1440"/>
        <w:jc w:val="both"/>
        <w:rPr>
          <w:rFonts w:ascii="Courier New" w:hAnsi="Courier New" w:cs="Courier New"/>
          <w:spacing w:val="20"/>
          <w:kern w:val="24"/>
        </w:rPr>
      </w:pPr>
      <w:r w:rsidRPr="001F03F6">
        <w:rPr>
          <w:rFonts w:ascii="Courier New" w:hAnsi="Courier New" w:cs="Courier New"/>
          <w:spacing w:val="20"/>
          <w:kern w:val="24"/>
        </w:rPr>
        <w:t>The nature of the income should be assured whether its commission based, wages or any other. Moreover many entrepreneurs have seasonal earnings that should also be considered while extending loans.</w:t>
      </w:r>
    </w:p>
    <w:p w:rsidR="00767207" w:rsidRPr="001F03F6" w:rsidRDefault="00767207" w:rsidP="00B07EDB">
      <w:pPr>
        <w:spacing w:line="360" w:lineRule="auto"/>
        <w:jc w:val="both"/>
        <w:rPr>
          <w:rFonts w:ascii="Courier New" w:hAnsi="Courier New" w:cs="Courier New"/>
          <w:spacing w:val="20"/>
          <w:kern w:val="24"/>
        </w:rPr>
      </w:pPr>
    </w:p>
    <w:p w:rsidR="00767207" w:rsidRPr="001F03F6" w:rsidRDefault="005F3FAA" w:rsidP="00B07EDB">
      <w:pPr>
        <w:pStyle w:val="Heading4"/>
        <w:jc w:val="both"/>
        <w:rPr>
          <w:b w:val="0"/>
          <w:i w:val="0"/>
          <w:kern w:val="24"/>
          <w:sz w:val="24"/>
        </w:rPr>
      </w:pPr>
      <w:r w:rsidRPr="001F03F6">
        <w:rPr>
          <w:b w:val="0"/>
          <w:i w:val="0"/>
          <w:kern w:val="24"/>
          <w:sz w:val="24"/>
        </w:rPr>
        <w:t xml:space="preserve">iii) </w:t>
      </w:r>
      <w:r w:rsidR="00767207" w:rsidRPr="001F03F6">
        <w:rPr>
          <w:b w:val="0"/>
          <w:i w:val="0"/>
          <w:kern w:val="24"/>
          <w:sz w:val="24"/>
        </w:rPr>
        <w:t>Income Amount</w:t>
      </w:r>
    </w:p>
    <w:p w:rsidR="00767207" w:rsidRPr="001F03F6" w:rsidRDefault="00767207" w:rsidP="00B07EDB">
      <w:pPr>
        <w:spacing w:line="360" w:lineRule="auto"/>
        <w:ind w:left="1440"/>
        <w:jc w:val="both"/>
        <w:rPr>
          <w:rFonts w:ascii="Courier New" w:hAnsi="Courier New" w:cs="Courier New"/>
          <w:spacing w:val="20"/>
          <w:kern w:val="24"/>
        </w:rPr>
      </w:pPr>
      <w:r w:rsidRPr="001F03F6">
        <w:rPr>
          <w:rFonts w:ascii="Courier New" w:hAnsi="Courier New" w:cs="Courier New"/>
          <w:spacing w:val="20"/>
          <w:kern w:val="24"/>
        </w:rPr>
        <w:t>Banks are mostly concerned with the expenses and revenue statement of Client. They do so because it gives the picture of the repayment ability of borrower after meeting its expenses. It shows that whether the earnings level will be able to meet monthly repayments. And banks should consider whether the prospective client’s income decrease or increase and in what pattern.</w:t>
      </w:r>
    </w:p>
    <w:p w:rsidR="00767207" w:rsidRPr="001F03F6" w:rsidRDefault="00767207" w:rsidP="00B07EDB">
      <w:pPr>
        <w:spacing w:line="360" w:lineRule="auto"/>
        <w:jc w:val="both"/>
        <w:rPr>
          <w:rFonts w:ascii="Courier New" w:hAnsi="Courier New" w:cs="Courier New"/>
          <w:spacing w:val="20"/>
          <w:kern w:val="24"/>
        </w:rPr>
      </w:pPr>
    </w:p>
    <w:p w:rsidR="00767207" w:rsidRPr="001F03F6" w:rsidRDefault="005F3FAA" w:rsidP="00B07EDB">
      <w:pPr>
        <w:pStyle w:val="Heading3"/>
        <w:jc w:val="both"/>
        <w:rPr>
          <w:i w:val="0"/>
          <w:spacing w:val="20"/>
          <w:kern w:val="24"/>
          <w:sz w:val="24"/>
        </w:rPr>
      </w:pPr>
      <w:bookmarkStart w:id="64" w:name="_Toc248644065"/>
      <w:r w:rsidRPr="001F03F6">
        <w:rPr>
          <w:i w:val="0"/>
          <w:spacing w:val="20"/>
          <w:kern w:val="24"/>
          <w:sz w:val="24"/>
        </w:rPr>
        <w:t xml:space="preserve">C) </w:t>
      </w:r>
      <w:r w:rsidR="00767207" w:rsidRPr="001F03F6">
        <w:rPr>
          <w:i w:val="0"/>
          <w:spacing w:val="20"/>
          <w:kern w:val="24"/>
          <w:sz w:val="24"/>
        </w:rPr>
        <w:t>Capital</w:t>
      </w:r>
      <w:bookmarkEnd w:id="64"/>
    </w:p>
    <w:p w:rsidR="00767207"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 xml:space="preserve">Before making advancement the bank must check the capital of the owner. How much capital has been invested by the owner himself? If the owner has invested his own capital in his land then the bank should take a step, and incase the landowner has not invested his own capital then the bank must take up questions and should be cautioned before </w:t>
      </w:r>
      <w:r w:rsidRPr="001F03F6">
        <w:rPr>
          <w:rFonts w:ascii="Courier New" w:hAnsi="Courier New" w:cs="Courier New"/>
          <w:spacing w:val="20"/>
          <w:kern w:val="24"/>
        </w:rPr>
        <w:lastRenderedPageBreak/>
        <w:t xml:space="preserve">making advances. The safety and viability of the project is closely linked with the share of borrowers’ equity. </w:t>
      </w:r>
    </w:p>
    <w:p w:rsidR="00767207" w:rsidRPr="001F03F6" w:rsidRDefault="00767207" w:rsidP="00B07EDB">
      <w:pPr>
        <w:spacing w:line="360" w:lineRule="auto"/>
        <w:jc w:val="both"/>
        <w:rPr>
          <w:rFonts w:ascii="Courier New" w:hAnsi="Courier New" w:cs="Courier New"/>
          <w:spacing w:val="20"/>
          <w:kern w:val="24"/>
        </w:rPr>
      </w:pPr>
    </w:p>
    <w:p w:rsidR="00767207"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In application form there should be a check box, to know whether applicant is investing his own equity or not. If ‘YES’ then there should be another space to ask how much equity is being invested by the applicant. Bank should clear policy on the debt to equity ratio this means for how much equity bank will finance the debt required by the borrower.</w:t>
      </w:r>
    </w:p>
    <w:p w:rsidR="00767207" w:rsidRPr="001F03F6" w:rsidRDefault="00767207" w:rsidP="00B07EDB">
      <w:pPr>
        <w:spacing w:line="360" w:lineRule="auto"/>
        <w:jc w:val="both"/>
        <w:rPr>
          <w:rFonts w:ascii="Courier New" w:hAnsi="Courier New" w:cs="Courier New"/>
          <w:spacing w:val="20"/>
          <w:kern w:val="24"/>
        </w:rPr>
      </w:pPr>
    </w:p>
    <w:p w:rsidR="00767207" w:rsidRPr="001F03F6" w:rsidRDefault="005F3FAA" w:rsidP="00B07EDB">
      <w:pPr>
        <w:pStyle w:val="Heading3"/>
        <w:jc w:val="both"/>
        <w:rPr>
          <w:i w:val="0"/>
          <w:spacing w:val="20"/>
          <w:kern w:val="24"/>
          <w:sz w:val="24"/>
        </w:rPr>
      </w:pPr>
      <w:bookmarkStart w:id="65" w:name="_Toc248644066"/>
      <w:r w:rsidRPr="001F03F6">
        <w:rPr>
          <w:i w:val="0"/>
          <w:spacing w:val="20"/>
          <w:kern w:val="24"/>
          <w:sz w:val="24"/>
        </w:rPr>
        <w:t xml:space="preserve">D) </w:t>
      </w:r>
      <w:r w:rsidR="00767207" w:rsidRPr="001F03F6">
        <w:rPr>
          <w:i w:val="0"/>
          <w:spacing w:val="20"/>
          <w:kern w:val="24"/>
          <w:sz w:val="24"/>
        </w:rPr>
        <w:t>Collateral</w:t>
      </w:r>
      <w:bookmarkEnd w:id="65"/>
      <w:r w:rsidR="00767207" w:rsidRPr="001F03F6">
        <w:rPr>
          <w:i w:val="0"/>
          <w:spacing w:val="20"/>
          <w:kern w:val="24"/>
          <w:sz w:val="24"/>
        </w:rPr>
        <w:t xml:space="preserve"> </w:t>
      </w:r>
    </w:p>
    <w:p w:rsidR="00767207"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 xml:space="preserve">The Bank should accept those assets as Collateral which can be in a position, and has a value which can pay back the loan in case of default of borrower. Time to time check, the market value of the mortgage property, in case the value of the asset declines so measures could be taken to protect the bank. Another measurement is, force sale value should be accurately calculated and the documents of the mortgage property must be studied and investigated properly, if there is any difference, it could be addressed. They can check ownership of the asset from the Office of the Land Database at Tehsil level. The information about value and quality of the land could be taken from neighbor landholders or from any agricultural expert.   </w:t>
      </w:r>
    </w:p>
    <w:p w:rsidR="00767207" w:rsidRPr="001F03F6" w:rsidRDefault="00767207" w:rsidP="00B07EDB">
      <w:pPr>
        <w:spacing w:line="360" w:lineRule="auto"/>
        <w:jc w:val="both"/>
        <w:rPr>
          <w:rFonts w:ascii="Courier New" w:hAnsi="Courier New" w:cs="Courier New"/>
          <w:spacing w:val="20"/>
          <w:kern w:val="24"/>
        </w:rPr>
      </w:pPr>
    </w:p>
    <w:p w:rsidR="00767207" w:rsidRPr="001F03F6" w:rsidRDefault="00220994" w:rsidP="00B07EDB">
      <w:pPr>
        <w:pStyle w:val="Heading3"/>
        <w:jc w:val="both"/>
        <w:rPr>
          <w:i w:val="0"/>
          <w:spacing w:val="20"/>
          <w:kern w:val="24"/>
          <w:sz w:val="24"/>
        </w:rPr>
      </w:pPr>
      <w:bookmarkStart w:id="66" w:name="_Toc248644067"/>
      <w:r w:rsidRPr="001F03F6">
        <w:rPr>
          <w:i w:val="0"/>
          <w:spacing w:val="20"/>
          <w:kern w:val="24"/>
          <w:sz w:val="24"/>
        </w:rPr>
        <w:lastRenderedPageBreak/>
        <w:t xml:space="preserve">E) </w:t>
      </w:r>
      <w:r w:rsidR="00767207" w:rsidRPr="001F03F6">
        <w:rPr>
          <w:i w:val="0"/>
          <w:spacing w:val="20"/>
          <w:kern w:val="24"/>
          <w:sz w:val="24"/>
        </w:rPr>
        <w:t>Condition</w:t>
      </w:r>
      <w:bookmarkEnd w:id="66"/>
    </w:p>
    <w:p w:rsidR="00767207" w:rsidRPr="001F03F6" w:rsidRDefault="00767207" w:rsidP="00B07EDB">
      <w:pPr>
        <w:spacing w:line="360" w:lineRule="auto"/>
        <w:jc w:val="both"/>
        <w:rPr>
          <w:rStyle w:val="glosstext"/>
          <w:rFonts w:ascii="Courier New" w:hAnsi="Courier New" w:cs="Courier New"/>
          <w:i w:val="0"/>
          <w:color w:val="auto"/>
          <w:spacing w:val="20"/>
          <w:kern w:val="24"/>
        </w:rPr>
      </w:pPr>
      <w:r w:rsidRPr="001F03F6">
        <w:rPr>
          <w:rStyle w:val="glosstext"/>
          <w:rFonts w:ascii="Courier New" w:hAnsi="Courier New" w:cs="Courier New"/>
          <w:i w:val="0"/>
          <w:color w:val="auto"/>
          <w:spacing w:val="20"/>
          <w:kern w:val="24"/>
        </w:rPr>
        <w:t>The bank should completely investigate the conditions of the place where financing is done, and then the terms and condition should be set with the borrower. They should provide the borrower quick loan, and with easy process. The process time of application should be reduced so the farmer can get loan in time.</w:t>
      </w:r>
    </w:p>
    <w:p w:rsidR="00AB2BD4" w:rsidRPr="001F03F6" w:rsidRDefault="00AB2BD4" w:rsidP="00B07EDB">
      <w:pPr>
        <w:spacing w:line="360" w:lineRule="auto"/>
        <w:jc w:val="both"/>
        <w:rPr>
          <w:rStyle w:val="glosstext"/>
          <w:rFonts w:ascii="Courier New" w:hAnsi="Courier New" w:cs="Courier New"/>
          <w:i w:val="0"/>
          <w:color w:val="auto"/>
          <w:spacing w:val="20"/>
          <w:kern w:val="24"/>
        </w:rPr>
      </w:pPr>
    </w:p>
    <w:p w:rsidR="00AB2BD4" w:rsidRPr="001F03F6" w:rsidRDefault="00767207" w:rsidP="00B07EDB">
      <w:pPr>
        <w:spacing w:line="360" w:lineRule="auto"/>
        <w:jc w:val="both"/>
        <w:rPr>
          <w:rStyle w:val="glosstext"/>
          <w:rFonts w:ascii="Courier New" w:hAnsi="Courier New" w:cs="Courier New"/>
          <w:i w:val="0"/>
          <w:color w:val="auto"/>
          <w:spacing w:val="20"/>
          <w:kern w:val="24"/>
        </w:rPr>
      </w:pPr>
      <w:r w:rsidRPr="001F03F6">
        <w:rPr>
          <w:rStyle w:val="glosstext"/>
          <w:rFonts w:ascii="Courier New" w:hAnsi="Courier New" w:cs="Courier New"/>
          <w:i w:val="0"/>
          <w:color w:val="auto"/>
          <w:spacing w:val="20"/>
          <w:kern w:val="24"/>
        </w:rPr>
        <w:t xml:space="preserve">Bank can analyze both borrower and external condition and their effect on loan. Bank should do need assessment of the borrowers demand then determine the amount and interest rate on that amount. It does not mean that farmer be exploited by bank. But bank to secure itself from default risk should correctly analyze the amount needed by the farmer. </w:t>
      </w:r>
    </w:p>
    <w:p w:rsidR="00AB2BD4" w:rsidRPr="001F03F6" w:rsidRDefault="00AB2BD4" w:rsidP="00B07EDB">
      <w:pPr>
        <w:spacing w:line="360" w:lineRule="auto"/>
        <w:jc w:val="both"/>
        <w:rPr>
          <w:rStyle w:val="glosstext"/>
          <w:rFonts w:ascii="Courier New" w:hAnsi="Courier New" w:cs="Courier New"/>
          <w:i w:val="0"/>
          <w:color w:val="auto"/>
          <w:spacing w:val="20"/>
          <w:kern w:val="24"/>
        </w:rPr>
      </w:pPr>
    </w:p>
    <w:p w:rsidR="00AB2BD4" w:rsidRPr="001F03F6" w:rsidRDefault="00767207" w:rsidP="00B07EDB">
      <w:pPr>
        <w:spacing w:line="360" w:lineRule="auto"/>
        <w:jc w:val="both"/>
        <w:rPr>
          <w:rStyle w:val="glosstext"/>
          <w:rFonts w:ascii="Courier New" w:hAnsi="Courier New" w:cs="Courier New"/>
          <w:i w:val="0"/>
          <w:color w:val="auto"/>
          <w:spacing w:val="20"/>
          <w:kern w:val="24"/>
        </w:rPr>
      </w:pPr>
      <w:r w:rsidRPr="001F03F6">
        <w:rPr>
          <w:rStyle w:val="glosstext"/>
          <w:rFonts w:ascii="Courier New" w:hAnsi="Courier New" w:cs="Courier New"/>
          <w:i w:val="0"/>
          <w:color w:val="auto"/>
          <w:spacing w:val="20"/>
          <w:kern w:val="24"/>
        </w:rPr>
        <w:t xml:space="preserve">As this “C” also include the external conditions, that is the economy, interest rate in economy, government policies and agricultural environment. </w:t>
      </w:r>
      <w:r w:rsidR="007A22D2" w:rsidRPr="001F03F6">
        <w:rPr>
          <w:rStyle w:val="glosstext"/>
          <w:rFonts w:ascii="Courier New" w:hAnsi="Courier New" w:cs="Courier New"/>
          <w:i w:val="0"/>
          <w:color w:val="auto"/>
          <w:spacing w:val="20"/>
          <w:kern w:val="24"/>
        </w:rPr>
        <w:t>Pakistani</w:t>
      </w:r>
      <w:r w:rsidRPr="001F03F6">
        <w:rPr>
          <w:rStyle w:val="glosstext"/>
          <w:rFonts w:ascii="Courier New" w:hAnsi="Courier New" w:cs="Courier New"/>
          <w:i w:val="0"/>
          <w:color w:val="auto"/>
          <w:spacing w:val="20"/>
          <w:kern w:val="24"/>
        </w:rPr>
        <w:t xml:space="preserve"> economy is basically more based on agriculture sector and nowadays Government policies are more inclined towards agriculture. That is why Government has recently ordered the financial institutions to focus on agriculture sector. </w:t>
      </w:r>
    </w:p>
    <w:p w:rsidR="00AB2BD4" w:rsidRPr="001F03F6" w:rsidRDefault="00AB2BD4" w:rsidP="00B07EDB">
      <w:pPr>
        <w:spacing w:line="360" w:lineRule="auto"/>
        <w:jc w:val="both"/>
        <w:rPr>
          <w:rStyle w:val="glosstext"/>
          <w:rFonts w:ascii="Courier New" w:hAnsi="Courier New" w:cs="Courier New"/>
          <w:i w:val="0"/>
          <w:color w:val="auto"/>
          <w:spacing w:val="20"/>
          <w:kern w:val="24"/>
        </w:rPr>
      </w:pPr>
    </w:p>
    <w:p w:rsidR="00767207" w:rsidRPr="001F03F6" w:rsidRDefault="00767207" w:rsidP="00B07EDB">
      <w:pPr>
        <w:spacing w:line="360" w:lineRule="auto"/>
        <w:jc w:val="both"/>
        <w:rPr>
          <w:rStyle w:val="glosstext"/>
          <w:rFonts w:ascii="Courier New" w:hAnsi="Courier New" w:cs="Courier New"/>
          <w:i w:val="0"/>
          <w:color w:val="auto"/>
          <w:spacing w:val="20"/>
          <w:kern w:val="24"/>
        </w:rPr>
      </w:pPr>
      <w:r w:rsidRPr="001F03F6">
        <w:rPr>
          <w:rStyle w:val="glosstext"/>
          <w:rFonts w:ascii="Courier New" w:hAnsi="Courier New" w:cs="Courier New"/>
          <w:i w:val="0"/>
          <w:color w:val="auto"/>
          <w:spacing w:val="20"/>
          <w:kern w:val="24"/>
        </w:rPr>
        <w:t xml:space="preserve">As a result ZTBL and Punjab Provincial Cooperative Bank along with other commercial banks have increased their share to agricultural financing. This is a positive sign towards increase in agri-financing and Government is promoting subsidized rates to the banks. Other then fund based </w:t>
      </w:r>
      <w:r w:rsidRPr="001F03F6">
        <w:rPr>
          <w:rStyle w:val="glosstext"/>
          <w:rFonts w:ascii="Courier New" w:hAnsi="Courier New" w:cs="Courier New"/>
          <w:i w:val="0"/>
          <w:color w:val="auto"/>
          <w:spacing w:val="20"/>
          <w:kern w:val="24"/>
        </w:rPr>
        <w:lastRenderedPageBreak/>
        <w:t xml:space="preserve">financing bank can provide them agricultural inputs on Murabaha Financing.     </w:t>
      </w:r>
    </w:p>
    <w:p w:rsidR="00767207" w:rsidRPr="001F03F6" w:rsidRDefault="00767207" w:rsidP="00B07EDB">
      <w:pPr>
        <w:spacing w:line="360" w:lineRule="auto"/>
        <w:jc w:val="both"/>
        <w:rPr>
          <w:rStyle w:val="glosstext"/>
          <w:rFonts w:ascii="Courier New" w:hAnsi="Courier New" w:cs="Courier New"/>
          <w:i w:val="0"/>
          <w:color w:val="auto"/>
          <w:spacing w:val="20"/>
          <w:kern w:val="24"/>
        </w:rPr>
      </w:pPr>
    </w:p>
    <w:p w:rsidR="00767207" w:rsidRPr="001F03F6" w:rsidRDefault="00AB2BD4" w:rsidP="00B07EDB">
      <w:pPr>
        <w:pStyle w:val="Heading2"/>
        <w:jc w:val="both"/>
        <w:rPr>
          <w:rStyle w:val="glosstext"/>
          <w:rFonts w:cs="Courier New"/>
          <w:i w:val="0"/>
          <w:color w:val="auto"/>
          <w:kern w:val="24"/>
          <w:sz w:val="24"/>
          <w:szCs w:val="24"/>
        </w:rPr>
      </w:pPr>
      <w:bookmarkStart w:id="67" w:name="_Toc248644068"/>
      <w:r w:rsidRPr="001F03F6">
        <w:rPr>
          <w:rStyle w:val="glosstext"/>
          <w:rFonts w:cs="Courier New"/>
          <w:i w:val="0"/>
          <w:color w:val="auto"/>
          <w:kern w:val="24"/>
          <w:sz w:val="24"/>
          <w:szCs w:val="24"/>
        </w:rPr>
        <w:t xml:space="preserve">8.3) </w:t>
      </w:r>
      <w:r w:rsidR="00207C76" w:rsidRPr="001F03F6">
        <w:rPr>
          <w:rStyle w:val="glosstext"/>
          <w:rFonts w:cs="Courier New"/>
          <w:i w:val="0"/>
          <w:color w:val="auto"/>
          <w:kern w:val="24"/>
          <w:sz w:val="24"/>
          <w:szCs w:val="24"/>
        </w:rPr>
        <w:t xml:space="preserve">Action Plan for </w:t>
      </w:r>
      <w:r w:rsidRPr="001F03F6">
        <w:rPr>
          <w:rStyle w:val="glosstext"/>
          <w:rFonts w:cs="Courier New"/>
          <w:i w:val="0"/>
          <w:color w:val="auto"/>
          <w:kern w:val="24"/>
          <w:sz w:val="24"/>
          <w:szCs w:val="24"/>
        </w:rPr>
        <w:t>Operational Risk</w:t>
      </w:r>
      <w:bookmarkEnd w:id="67"/>
    </w:p>
    <w:p w:rsidR="00767207" w:rsidRPr="001F03F6" w:rsidRDefault="00DD379D" w:rsidP="00B07EDB">
      <w:pPr>
        <w:pStyle w:val="Heading3"/>
        <w:jc w:val="both"/>
        <w:rPr>
          <w:rStyle w:val="glosstext"/>
          <w:rFonts w:cs="Courier New"/>
          <w:color w:val="auto"/>
          <w:spacing w:val="20"/>
          <w:kern w:val="24"/>
          <w:sz w:val="24"/>
        </w:rPr>
      </w:pPr>
      <w:bookmarkStart w:id="68" w:name="_Toc248644069"/>
      <w:r w:rsidRPr="001F03F6">
        <w:rPr>
          <w:rStyle w:val="glosstext"/>
          <w:rFonts w:cs="Courier New"/>
          <w:color w:val="auto"/>
          <w:spacing w:val="20"/>
          <w:kern w:val="24"/>
          <w:sz w:val="24"/>
        </w:rPr>
        <w:t>A) Heat map</w:t>
      </w:r>
      <w:bookmarkEnd w:id="68"/>
    </w:p>
    <w:p w:rsidR="001E399E" w:rsidRPr="001F03F6" w:rsidRDefault="00767207" w:rsidP="00B07EDB">
      <w:pPr>
        <w:spacing w:line="360" w:lineRule="auto"/>
        <w:jc w:val="both"/>
        <w:rPr>
          <w:rStyle w:val="glosstext"/>
          <w:rFonts w:ascii="Courier New" w:hAnsi="Courier New" w:cs="Courier New"/>
          <w:i w:val="0"/>
          <w:color w:val="auto"/>
          <w:spacing w:val="20"/>
          <w:kern w:val="24"/>
        </w:rPr>
      </w:pPr>
      <w:r w:rsidRPr="001F03F6">
        <w:rPr>
          <w:rStyle w:val="glosstext"/>
          <w:rFonts w:ascii="Courier New" w:hAnsi="Courier New" w:cs="Courier New"/>
          <w:i w:val="0"/>
          <w:color w:val="auto"/>
          <w:spacing w:val="20"/>
          <w:kern w:val="24"/>
        </w:rPr>
        <w:t xml:space="preserve">To make better controls and to avoid operational risk bank should have proper HR department. Basically the control process begins from top level to bottom and then trigger the need to develop new controls from bottom level after full assessment and open communication at all levels. </w:t>
      </w:r>
    </w:p>
    <w:p w:rsidR="001E399E" w:rsidRPr="001F03F6" w:rsidRDefault="001E399E" w:rsidP="00B07EDB">
      <w:pPr>
        <w:spacing w:line="360" w:lineRule="auto"/>
        <w:jc w:val="both"/>
        <w:rPr>
          <w:rStyle w:val="glosstext"/>
          <w:rFonts w:ascii="Courier New" w:hAnsi="Courier New" w:cs="Courier New"/>
          <w:i w:val="0"/>
          <w:color w:val="auto"/>
          <w:spacing w:val="20"/>
          <w:kern w:val="24"/>
        </w:rPr>
      </w:pPr>
    </w:p>
    <w:p w:rsidR="0030292B" w:rsidRPr="001F03F6" w:rsidRDefault="00767207" w:rsidP="00B07EDB">
      <w:pPr>
        <w:spacing w:line="360" w:lineRule="auto"/>
        <w:jc w:val="both"/>
        <w:rPr>
          <w:rStyle w:val="glosstext"/>
          <w:rFonts w:ascii="Courier New" w:hAnsi="Courier New" w:cs="Courier New"/>
          <w:i w:val="0"/>
          <w:color w:val="auto"/>
          <w:spacing w:val="20"/>
          <w:kern w:val="24"/>
        </w:rPr>
      </w:pPr>
      <w:r w:rsidRPr="001F03F6">
        <w:rPr>
          <w:rStyle w:val="glosstext"/>
          <w:rFonts w:ascii="Courier New" w:hAnsi="Courier New" w:cs="Courier New"/>
          <w:i w:val="0"/>
          <w:color w:val="auto"/>
          <w:spacing w:val="20"/>
          <w:kern w:val="24"/>
        </w:rPr>
        <w:t>It helps ultimately</w:t>
      </w:r>
      <w:r w:rsidR="001E399E" w:rsidRPr="001F03F6">
        <w:rPr>
          <w:rStyle w:val="glosstext"/>
          <w:rFonts w:ascii="Courier New" w:hAnsi="Courier New" w:cs="Courier New"/>
          <w:i w:val="0"/>
          <w:color w:val="auto"/>
          <w:spacing w:val="20"/>
          <w:kern w:val="24"/>
        </w:rPr>
        <w:t xml:space="preserve"> to the </w:t>
      </w:r>
      <w:r w:rsidRPr="001F03F6">
        <w:rPr>
          <w:rStyle w:val="glosstext"/>
          <w:rFonts w:ascii="Courier New" w:hAnsi="Courier New" w:cs="Courier New"/>
          <w:i w:val="0"/>
          <w:color w:val="auto"/>
          <w:spacing w:val="20"/>
          <w:kern w:val="24"/>
        </w:rPr>
        <w:t xml:space="preserve">executives to build new controls and monitor their results as well. Black </w:t>
      </w:r>
      <w:r w:rsidR="001E399E" w:rsidRPr="001F03F6">
        <w:rPr>
          <w:rStyle w:val="glosstext"/>
          <w:rFonts w:ascii="Courier New" w:hAnsi="Courier New" w:cs="Courier New"/>
          <w:i w:val="0"/>
          <w:color w:val="auto"/>
          <w:spacing w:val="20"/>
          <w:kern w:val="24"/>
        </w:rPr>
        <w:t>Sw</w:t>
      </w:r>
      <w:r w:rsidRPr="001F03F6">
        <w:rPr>
          <w:rStyle w:val="glosstext"/>
          <w:rFonts w:ascii="Courier New" w:hAnsi="Courier New" w:cs="Courier New"/>
          <w:i w:val="0"/>
          <w:color w:val="auto"/>
          <w:spacing w:val="20"/>
          <w:kern w:val="24"/>
        </w:rPr>
        <w:t>an events like,</w:t>
      </w:r>
    </w:p>
    <w:p w:rsidR="004F4CD4" w:rsidRPr="001F03F6" w:rsidRDefault="004F4CD4" w:rsidP="00B07EDB">
      <w:pPr>
        <w:spacing w:line="360" w:lineRule="auto"/>
        <w:jc w:val="both"/>
        <w:rPr>
          <w:rStyle w:val="glosstext"/>
          <w:rFonts w:ascii="Courier New" w:hAnsi="Courier New" w:cs="Courier New"/>
          <w:i w:val="0"/>
          <w:color w:val="auto"/>
          <w:spacing w:val="20"/>
          <w:kern w:val="24"/>
        </w:rPr>
      </w:pPr>
    </w:p>
    <w:p w:rsidR="00767207" w:rsidRPr="001F03F6" w:rsidRDefault="00767207" w:rsidP="00B07EDB">
      <w:pPr>
        <w:pStyle w:val="ListParagraph"/>
        <w:numPr>
          <w:ilvl w:val="0"/>
          <w:numId w:val="35"/>
        </w:numPr>
        <w:spacing w:line="360" w:lineRule="auto"/>
        <w:jc w:val="both"/>
        <w:rPr>
          <w:rFonts w:ascii="Courier New" w:hAnsi="Courier New" w:cs="Courier New"/>
          <w:spacing w:val="20"/>
          <w:kern w:val="24"/>
        </w:rPr>
      </w:pPr>
      <w:r w:rsidRPr="001F03F6">
        <w:rPr>
          <w:rFonts w:ascii="Courier New" w:hAnsi="Courier New" w:cs="Courier New"/>
          <w:spacing w:val="20"/>
          <w:kern w:val="24"/>
        </w:rPr>
        <w:t>Manipulation of loan loss reserves</w:t>
      </w:r>
    </w:p>
    <w:p w:rsidR="00767207" w:rsidRPr="001F03F6" w:rsidRDefault="00767207" w:rsidP="00B07EDB">
      <w:pPr>
        <w:pStyle w:val="ListParagraph"/>
        <w:numPr>
          <w:ilvl w:val="0"/>
          <w:numId w:val="35"/>
        </w:numPr>
        <w:spacing w:line="360" w:lineRule="auto"/>
        <w:jc w:val="both"/>
        <w:rPr>
          <w:rFonts w:ascii="Courier New" w:hAnsi="Courier New" w:cs="Courier New"/>
          <w:spacing w:val="20"/>
          <w:kern w:val="24"/>
        </w:rPr>
      </w:pPr>
      <w:r w:rsidRPr="001F03F6">
        <w:rPr>
          <w:rFonts w:ascii="Courier New" w:hAnsi="Courier New" w:cs="Courier New"/>
          <w:spacing w:val="20"/>
          <w:kern w:val="24"/>
        </w:rPr>
        <w:t>Mortgage frauds</w:t>
      </w:r>
    </w:p>
    <w:p w:rsidR="00767207" w:rsidRPr="001F03F6" w:rsidRDefault="00767207" w:rsidP="00B07EDB">
      <w:pPr>
        <w:pStyle w:val="ListParagraph"/>
        <w:numPr>
          <w:ilvl w:val="0"/>
          <w:numId w:val="35"/>
        </w:numPr>
        <w:spacing w:line="360" w:lineRule="auto"/>
        <w:jc w:val="both"/>
        <w:rPr>
          <w:rFonts w:ascii="Courier New" w:hAnsi="Courier New" w:cs="Courier New"/>
          <w:spacing w:val="20"/>
          <w:kern w:val="24"/>
        </w:rPr>
      </w:pPr>
      <w:r w:rsidRPr="001F03F6">
        <w:rPr>
          <w:rFonts w:ascii="Courier New" w:hAnsi="Courier New" w:cs="Courier New"/>
          <w:spacing w:val="20"/>
          <w:kern w:val="24"/>
        </w:rPr>
        <w:t>Securitization frauds</w:t>
      </w:r>
    </w:p>
    <w:p w:rsidR="00767207" w:rsidRPr="001F03F6" w:rsidRDefault="00767207" w:rsidP="00B07EDB">
      <w:pPr>
        <w:pStyle w:val="ListParagraph"/>
        <w:numPr>
          <w:ilvl w:val="0"/>
          <w:numId w:val="35"/>
        </w:numPr>
        <w:spacing w:line="360" w:lineRule="auto"/>
        <w:jc w:val="both"/>
        <w:rPr>
          <w:rFonts w:ascii="Courier New" w:hAnsi="Courier New" w:cs="Courier New"/>
          <w:spacing w:val="20"/>
          <w:kern w:val="24"/>
        </w:rPr>
      </w:pPr>
      <w:r w:rsidRPr="001F03F6">
        <w:rPr>
          <w:rFonts w:ascii="Courier New" w:hAnsi="Courier New" w:cs="Courier New"/>
          <w:spacing w:val="20"/>
          <w:kern w:val="24"/>
        </w:rPr>
        <w:t>Central bank violation</w:t>
      </w:r>
    </w:p>
    <w:p w:rsidR="00767207" w:rsidRPr="001F03F6" w:rsidRDefault="00767207" w:rsidP="00B07EDB">
      <w:pPr>
        <w:pStyle w:val="ListParagraph"/>
        <w:numPr>
          <w:ilvl w:val="0"/>
          <w:numId w:val="35"/>
        </w:numPr>
        <w:spacing w:line="360" w:lineRule="auto"/>
        <w:jc w:val="both"/>
        <w:rPr>
          <w:rFonts w:ascii="Courier New" w:hAnsi="Courier New" w:cs="Courier New"/>
          <w:spacing w:val="20"/>
          <w:kern w:val="24"/>
        </w:rPr>
      </w:pPr>
      <w:r w:rsidRPr="001F03F6">
        <w:rPr>
          <w:rFonts w:ascii="Courier New" w:hAnsi="Courier New" w:cs="Courier New"/>
          <w:spacing w:val="20"/>
          <w:kern w:val="24"/>
        </w:rPr>
        <w:t>Inside loan fraud</w:t>
      </w:r>
    </w:p>
    <w:p w:rsidR="00767207" w:rsidRPr="001F03F6" w:rsidRDefault="00767207" w:rsidP="00B07EDB">
      <w:pPr>
        <w:pStyle w:val="ListParagraph"/>
        <w:numPr>
          <w:ilvl w:val="0"/>
          <w:numId w:val="35"/>
        </w:numPr>
        <w:spacing w:line="360" w:lineRule="auto"/>
        <w:jc w:val="both"/>
        <w:rPr>
          <w:rFonts w:ascii="Courier New" w:hAnsi="Courier New" w:cs="Courier New"/>
          <w:spacing w:val="20"/>
          <w:kern w:val="24"/>
        </w:rPr>
      </w:pPr>
      <w:r w:rsidRPr="001F03F6">
        <w:rPr>
          <w:rFonts w:ascii="Courier New" w:hAnsi="Courier New" w:cs="Courier New"/>
          <w:spacing w:val="20"/>
          <w:kern w:val="24"/>
        </w:rPr>
        <w:t>Theft of fund cashiers</w:t>
      </w:r>
    </w:p>
    <w:p w:rsidR="008C212F" w:rsidRPr="001F03F6" w:rsidRDefault="008C212F" w:rsidP="00B07EDB">
      <w:pPr>
        <w:spacing w:line="360" w:lineRule="auto"/>
        <w:jc w:val="both"/>
        <w:rPr>
          <w:rFonts w:ascii="Courier New" w:hAnsi="Courier New" w:cs="Courier New"/>
          <w:spacing w:val="20"/>
          <w:kern w:val="24"/>
        </w:rPr>
      </w:pPr>
    </w:p>
    <w:p w:rsidR="00767207"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should be accurately assessed from top level to the bottom to bett</w:t>
      </w:r>
      <w:r w:rsidR="001E399E" w:rsidRPr="001F03F6">
        <w:rPr>
          <w:rFonts w:ascii="Courier New" w:hAnsi="Courier New" w:cs="Courier New"/>
          <w:spacing w:val="20"/>
          <w:kern w:val="24"/>
        </w:rPr>
        <w:t xml:space="preserve">er perform the bank operations. </w:t>
      </w:r>
      <w:r w:rsidRPr="001F03F6">
        <w:rPr>
          <w:rFonts w:ascii="Courier New" w:hAnsi="Courier New" w:cs="Courier New"/>
          <w:spacing w:val="20"/>
          <w:kern w:val="24"/>
        </w:rPr>
        <w:t xml:space="preserve">And these events help to build better strategy to address Fraud Risks.  </w:t>
      </w:r>
    </w:p>
    <w:p w:rsidR="00767207" w:rsidRPr="001F03F6" w:rsidRDefault="00767207" w:rsidP="00B07EDB">
      <w:pPr>
        <w:spacing w:line="360" w:lineRule="auto"/>
        <w:jc w:val="both"/>
        <w:rPr>
          <w:rFonts w:ascii="Courier New" w:hAnsi="Courier New" w:cs="Courier New"/>
          <w:spacing w:val="20"/>
          <w:kern w:val="24"/>
        </w:rPr>
      </w:pPr>
    </w:p>
    <w:p w:rsidR="001E399E"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 xml:space="preserve">Bank should prioritize among these events important ones that can have potential impact whether in future or in current business operations. </w:t>
      </w:r>
    </w:p>
    <w:p w:rsidR="001E399E" w:rsidRPr="001F03F6" w:rsidRDefault="001E399E" w:rsidP="00B07EDB">
      <w:pPr>
        <w:spacing w:line="360" w:lineRule="auto"/>
        <w:jc w:val="both"/>
        <w:rPr>
          <w:rFonts w:ascii="Courier New" w:hAnsi="Courier New" w:cs="Courier New"/>
          <w:spacing w:val="20"/>
          <w:kern w:val="24"/>
        </w:rPr>
      </w:pPr>
    </w:p>
    <w:p w:rsidR="001E399E" w:rsidRPr="001F03F6" w:rsidRDefault="00767207" w:rsidP="00B07EDB">
      <w:pPr>
        <w:spacing w:line="360" w:lineRule="auto"/>
        <w:jc w:val="both"/>
        <w:rPr>
          <w:rFonts w:ascii="Courier New" w:hAnsi="Courier New"/>
          <w:spacing w:val="20"/>
          <w:kern w:val="24"/>
        </w:rPr>
      </w:pPr>
      <w:r w:rsidRPr="001F03F6">
        <w:rPr>
          <w:rFonts w:ascii="Courier New" w:hAnsi="Courier New" w:cs="Courier New"/>
          <w:spacing w:val="20"/>
          <w:kern w:val="24"/>
        </w:rPr>
        <w:lastRenderedPageBreak/>
        <w:t>Heat Map could be used to plot them according to their significance and likelihood. The diagram is drawn in the previous chapter.</w:t>
      </w:r>
    </w:p>
    <w:p w:rsidR="001E399E" w:rsidRPr="001F03F6" w:rsidRDefault="001E399E" w:rsidP="00B07EDB">
      <w:pPr>
        <w:spacing w:line="360" w:lineRule="auto"/>
        <w:jc w:val="both"/>
        <w:rPr>
          <w:rFonts w:ascii="Courier New" w:hAnsi="Courier New"/>
          <w:spacing w:val="20"/>
          <w:kern w:val="24"/>
        </w:rPr>
      </w:pPr>
    </w:p>
    <w:p w:rsidR="00767207" w:rsidRPr="001F03F6" w:rsidRDefault="005473C9" w:rsidP="00B07EDB">
      <w:pPr>
        <w:pStyle w:val="Heading3"/>
        <w:jc w:val="both"/>
        <w:rPr>
          <w:i w:val="0"/>
          <w:spacing w:val="20"/>
          <w:kern w:val="24"/>
          <w:sz w:val="24"/>
        </w:rPr>
      </w:pPr>
      <w:bookmarkStart w:id="69" w:name="_Toc248644070"/>
      <w:r w:rsidRPr="001F03F6">
        <w:rPr>
          <w:i w:val="0"/>
          <w:spacing w:val="20"/>
          <w:kern w:val="24"/>
          <w:sz w:val="24"/>
        </w:rPr>
        <w:t>B)</w:t>
      </w:r>
      <w:r w:rsidR="00527A53" w:rsidRPr="001F03F6">
        <w:rPr>
          <w:i w:val="0"/>
          <w:spacing w:val="20"/>
          <w:kern w:val="24"/>
          <w:sz w:val="24"/>
        </w:rPr>
        <w:t xml:space="preserve"> </w:t>
      </w:r>
      <w:r w:rsidR="00767207" w:rsidRPr="001F03F6">
        <w:rPr>
          <w:i w:val="0"/>
          <w:spacing w:val="20"/>
          <w:kern w:val="24"/>
          <w:sz w:val="24"/>
        </w:rPr>
        <w:t>Key Risk Indicator Approach</w:t>
      </w:r>
      <w:bookmarkEnd w:id="69"/>
    </w:p>
    <w:p w:rsidR="00767207"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Bank can use this approach to swiftly operate, and avoid any operational risk that could lead to its failure. Examples could be customer complaints, lack of technology, inappropriate Professionals, application and loan procedure etc in a bank. Management must be vigilant to carve-out the possible key indicators in their daily operations as well.</w:t>
      </w:r>
    </w:p>
    <w:p w:rsidR="00AD0D42" w:rsidRPr="001F03F6" w:rsidRDefault="00AD0D42" w:rsidP="00B07EDB">
      <w:pPr>
        <w:spacing w:line="360" w:lineRule="auto"/>
        <w:jc w:val="both"/>
        <w:rPr>
          <w:rFonts w:ascii="Courier New" w:hAnsi="Courier New" w:cs="Courier New"/>
          <w:spacing w:val="20"/>
          <w:kern w:val="24"/>
        </w:rPr>
      </w:pPr>
    </w:p>
    <w:p w:rsidR="00767207"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The bank must get-rid of the employee union, the members have mutual interests and understanding which create hurdle when any action is taken against any member of the union, although he is guilty. Most of the time, union</w:t>
      </w:r>
      <w:r w:rsidR="00AD0D42" w:rsidRPr="001F03F6">
        <w:rPr>
          <w:rFonts w:ascii="Courier New" w:hAnsi="Courier New" w:cs="Courier New"/>
          <w:spacing w:val="20"/>
          <w:kern w:val="24"/>
        </w:rPr>
        <w:t>s</w:t>
      </w:r>
      <w:r w:rsidRPr="001F03F6">
        <w:rPr>
          <w:rFonts w:ascii="Courier New" w:hAnsi="Courier New" w:cs="Courier New"/>
          <w:spacing w:val="20"/>
          <w:kern w:val="24"/>
        </w:rPr>
        <w:t xml:space="preserve"> protest in their interest rather than the Bank’s interest. It can cause delay in the processes and can cause failure to the process.   </w:t>
      </w:r>
    </w:p>
    <w:p w:rsidR="00767207" w:rsidRPr="001F03F6" w:rsidRDefault="00767207" w:rsidP="00B07EDB">
      <w:pPr>
        <w:spacing w:line="360" w:lineRule="auto"/>
        <w:jc w:val="both"/>
        <w:rPr>
          <w:rFonts w:ascii="Courier New" w:hAnsi="Courier New" w:cs="Courier New"/>
          <w:spacing w:val="20"/>
          <w:kern w:val="24"/>
        </w:rPr>
      </w:pPr>
    </w:p>
    <w:p w:rsidR="00767207" w:rsidRPr="001F03F6" w:rsidRDefault="00AD0D42" w:rsidP="00B07EDB">
      <w:pPr>
        <w:pStyle w:val="Heading2"/>
        <w:jc w:val="both"/>
        <w:rPr>
          <w:kern w:val="24"/>
          <w:sz w:val="24"/>
          <w:szCs w:val="24"/>
        </w:rPr>
      </w:pPr>
      <w:bookmarkStart w:id="70" w:name="_Toc248644071"/>
      <w:r w:rsidRPr="001F03F6">
        <w:rPr>
          <w:kern w:val="24"/>
          <w:sz w:val="24"/>
          <w:szCs w:val="24"/>
        </w:rPr>
        <w:t>8.4)</w:t>
      </w:r>
      <w:r w:rsidR="00CF25AF" w:rsidRPr="001F03F6">
        <w:rPr>
          <w:kern w:val="24"/>
          <w:sz w:val="24"/>
          <w:szCs w:val="24"/>
        </w:rPr>
        <w:t xml:space="preserve"> </w:t>
      </w:r>
      <w:r w:rsidR="00767207" w:rsidRPr="001F03F6">
        <w:rPr>
          <w:kern w:val="24"/>
          <w:sz w:val="24"/>
          <w:szCs w:val="24"/>
        </w:rPr>
        <w:t>Mortgage Assessment</w:t>
      </w:r>
      <w:bookmarkEnd w:id="70"/>
      <w:r w:rsidR="00767207" w:rsidRPr="001F03F6">
        <w:rPr>
          <w:kern w:val="24"/>
          <w:sz w:val="24"/>
          <w:szCs w:val="24"/>
        </w:rPr>
        <w:t xml:space="preserve"> </w:t>
      </w:r>
    </w:p>
    <w:p w:rsidR="00767207" w:rsidRPr="001F03F6" w:rsidRDefault="00767207" w:rsidP="00B07EDB">
      <w:pPr>
        <w:spacing w:line="360" w:lineRule="auto"/>
        <w:jc w:val="both"/>
        <w:rPr>
          <w:rStyle w:val="glosstext"/>
          <w:rFonts w:ascii="Courier New" w:hAnsi="Courier New" w:cs="Courier New"/>
          <w:i w:val="0"/>
          <w:iCs w:val="0"/>
          <w:color w:val="auto"/>
          <w:spacing w:val="20"/>
          <w:kern w:val="24"/>
        </w:rPr>
      </w:pPr>
      <w:r w:rsidRPr="001F03F6">
        <w:rPr>
          <w:rFonts w:ascii="Courier New" w:hAnsi="Courier New" w:cs="Courier New"/>
          <w:spacing w:val="20"/>
          <w:kern w:val="24"/>
        </w:rPr>
        <w:t xml:space="preserve">As discussed above in the 5Cs of credit, </w:t>
      </w:r>
      <w:r w:rsidR="001C0F77" w:rsidRPr="001F03F6">
        <w:rPr>
          <w:rFonts w:ascii="Courier New" w:hAnsi="Courier New" w:cs="Courier New"/>
          <w:spacing w:val="20"/>
          <w:kern w:val="24"/>
        </w:rPr>
        <w:t>‘C</w:t>
      </w:r>
      <w:r w:rsidRPr="001F03F6">
        <w:rPr>
          <w:rFonts w:ascii="Courier New" w:hAnsi="Courier New" w:cs="Courier New"/>
          <w:spacing w:val="20"/>
          <w:kern w:val="24"/>
        </w:rPr>
        <w:t>ollateral</w:t>
      </w:r>
      <w:r w:rsidR="001C0F77" w:rsidRPr="001F03F6">
        <w:rPr>
          <w:rFonts w:ascii="Courier New" w:hAnsi="Courier New" w:cs="Courier New"/>
          <w:spacing w:val="20"/>
          <w:kern w:val="24"/>
        </w:rPr>
        <w:t>’</w:t>
      </w:r>
      <w:r w:rsidRPr="001F03F6">
        <w:rPr>
          <w:rFonts w:ascii="Courier New" w:hAnsi="Courier New" w:cs="Courier New"/>
          <w:spacing w:val="20"/>
          <w:kern w:val="24"/>
        </w:rPr>
        <w:t xml:space="preserve"> discussed the assessment of asset and its documentation in detail. </w:t>
      </w:r>
    </w:p>
    <w:p w:rsidR="00767207" w:rsidRPr="001F03F6" w:rsidRDefault="00767207" w:rsidP="00B07EDB">
      <w:pPr>
        <w:spacing w:line="360" w:lineRule="auto"/>
        <w:jc w:val="both"/>
        <w:rPr>
          <w:rFonts w:ascii="Courier New" w:hAnsi="Courier New" w:cs="Courier New"/>
          <w:spacing w:val="20"/>
          <w:kern w:val="24"/>
        </w:rPr>
      </w:pPr>
    </w:p>
    <w:p w:rsidR="00767207" w:rsidRPr="001F03F6" w:rsidRDefault="00767207" w:rsidP="00B07EDB">
      <w:pPr>
        <w:spacing w:line="360" w:lineRule="auto"/>
        <w:jc w:val="both"/>
        <w:rPr>
          <w:rFonts w:ascii="Courier New" w:hAnsi="Courier New" w:cs="Courier New"/>
          <w:spacing w:val="20"/>
          <w:kern w:val="24"/>
        </w:rPr>
      </w:pPr>
    </w:p>
    <w:p w:rsidR="00E451E1" w:rsidRPr="001F03F6" w:rsidRDefault="00E451E1" w:rsidP="00B07EDB">
      <w:pPr>
        <w:pStyle w:val="Heading1"/>
        <w:jc w:val="both"/>
        <w:rPr>
          <w:b w:val="0"/>
          <w:caps w:val="0"/>
          <w:kern w:val="24"/>
          <w:sz w:val="24"/>
          <w:szCs w:val="24"/>
        </w:rPr>
        <w:sectPr w:rsidR="00E451E1" w:rsidRPr="001F03F6" w:rsidSect="00B07EDB">
          <w:type w:val="continuous"/>
          <w:pgSz w:w="11909" w:h="16834" w:code="9"/>
          <w:pgMar w:top="1440" w:right="1440" w:bottom="1440" w:left="2160" w:header="720" w:footer="720" w:gutter="0"/>
          <w:pgNumType w:start="1" w:chapStyle="1"/>
          <w:cols w:space="720"/>
          <w:docGrid w:linePitch="360"/>
        </w:sectPr>
      </w:pPr>
    </w:p>
    <w:p w:rsidR="00207C76" w:rsidRPr="001F03F6" w:rsidRDefault="00207C76">
      <w:pPr>
        <w:spacing w:after="200" w:line="276" w:lineRule="auto"/>
        <w:rPr>
          <w:rFonts w:ascii="Courier New" w:hAnsi="Courier New" w:cs="Courier New"/>
          <w:spacing w:val="20"/>
          <w:kern w:val="24"/>
        </w:rPr>
      </w:pPr>
      <w:bookmarkStart w:id="71" w:name="_Toc248644073"/>
      <w:r w:rsidRPr="001F03F6">
        <w:rPr>
          <w:b/>
          <w:caps/>
          <w:kern w:val="24"/>
        </w:rPr>
        <w:lastRenderedPageBreak/>
        <w:br w:type="page"/>
      </w:r>
    </w:p>
    <w:p w:rsidR="00767207" w:rsidRPr="001F03F6" w:rsidRDefault="00767207" w:rsidP="00207C76">
      <w:pPr>
        <w:pStyle w:val="Heading1"/>
        <w:ind w:left="0" w:firstLine="0"/>
        <w:rPr>
          <w:kern w:val="24"/>
        </w:rPr>
      </w:pPr>
      <w:r w:rsidRPr="001F03F6">
        <w:rPr>
          <w:kern w:val="24"/>
        </w:rPr>
        <w:lastRenderedPageBreak/>
        <w:t>Bibliography</w:t>
      </w:r>
      <w:bookmarkEnd w:id="71"/>
    </w:p>
    <w:p w:rsidR="00767207" w:rsidRPr="001F03F6" w:rsidRDefault="00767207" w:rsidP="00B07EDB">
      <w:pPr>
        <w:spacing w:line="360" w:lineRule="auto"/>
        <w:jc w:val="both"/>
        <w:rPr>
          <w:rFonts w:ascii="Courier New" w:hAnsi="Courier New" w:cs="Courier New"/>
          <w:spacing w:val="20"/>
          <w:kern w:val="24"/>
        </w:rPr>
      </w:pPr>
    </w:p>
    <w:p w:rsidR="00767207" w:rsidRPr="001F03F6" w:rsidRDefault="00767207" w:rsidP="00B07EDB">
      <w:pPr>
        <w:spacing w:line="360" w:lineRule="auto"/>
        <w:jc w:val="both"/>
        <w:rPr>
          <w:rFonts w:ascii="Courier New" w:hAnsi="Courier New" w:cs="Courier New"/>
          <w:b/>
          <w:spacing w:val="20"/>
          <w:kern w:val="24"/>
        </w:rPr>
      </w:pPr>
      <w:r w:rsidRPr="001F03F6">
        <w:rPr>
          <w:rFonts w:ascii="Courier New" w:hAnsi="Courier New" w:cs="Courier New"/>
          <w:b/>
          <w:spacing w:val="20"/>
          <w:kern w:val="24"/>
        </w:rPr>
        <w:t>Books</w:t>
      </w:r>
    </w:p>
    <w:p w:rsidR="00767207" w:rsidRPr="001F03F6" w:rsidRDefault="00767207" w:rsidP="00B07EDB">
      <w:pPr>
        <w:spacing w:line="360" w:lineRule="auto"/>
        <w:jc w:val="both"/>
        <w:rPr>
          <w:rFonts w:ascii="Courier New" w:hAnsi="Courier New" w:cs="Courier New"/>
          <w:spacing w:val="20"/>
          <w:kern w:val="24"/>
        </w:rPr>
      </w:pPr>
    </w:p>
    <w:p w:rsidR="00767207"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Fasih-ud-Din Burni,2007 Introduction to Microfinance in Pakistan and Banking Procedure, Royal Book Company.</w:t>
      </w:r>
    </w:p>
    <w:p w:rsidR="00767207" w:rsidRPr="001F03F6" w:rsidRDefault="00767207" w:rsidP="00B07EDB">
      <w:pPr>
        <w:spacing w:line="360" w:lineRule="auto"/>
        <w:jc w:val="both"/>
        <w:rPr>
          <w:rFonts w:ascii="Courier New" w:hAnsi="Courier New" w:cs="Courier New"/>
          <w:spacing w:val="20"/>
          <w:kern w:val="24"/>
        </w:rPr>
      </w:pPr>
    </w:p>
    <w:p w:rsidR="00767207"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 xml:space="preserve">Money and Banking in Pakistan 2001, 5th edition, in Javed A.Ansari, 2004, pg.75-88,180-183. </w:t>
      </w:r>
    </w:p>
    <w:p w:rsidR="00767207" w:rsidRPr="001F03F6" w:rsidRDefault="00767207" w:rsidP="00B07EDB">
      <w:pPr>
        <w:spacing w:line="360" w:lineRule="auto"/>
        <w:jc w:val="both"/>
        <w:rPr>
          <w:rFonts w:ascii="Courier New" w:hAnsi="Courier New" w:cs="Courier New"/>
          <w:spacing w:val="20"/>
          <w:kern w:val="24"/>
        </w:rPr>
      </w:pPr>
    </w:p>
    <w:p w:rsidR="00767207"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 xml:space="preserve">S. Aijaz Husain, History of State Bank of Pakistan 1948-1960, 1992, State Bank of Pakistan, Karachi. </w:t>
      </w:r>
    </w:p>
    <w:p w:rsidR="00767207" w:rsidRPr="001F03F6" w:rsidRDefault="00767207" w:rsidP="00B07EDB">
      <w:pPr>
        <w:spacing w:line="360" w:lineRule="auto"/>
        <w:jc w:val="both"/>
        <w:rPr>
          <w:rFonts w:ascii="Courier New" w:hAnsi="Courier New" w:cs="Courier New"/>
          <w:spacing w:val="20"/>
          <w:kern w:val="24"/>
        </w:rPr>
      </w:pPr>
    </w:p>
    <w:p w:rsidR="00767207"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S. Aijaz Husain, History of State Bank of Pakistan 1961-1977, 1994, State Bank of Pakistan, Karachi.</w:t>
      </w:r>
    </w:p>
    <w:p w:rsidR="00767207" w:rsidRPr="001F03F6" w:rsidRDefault="00767207" w:rsidP="00B07EDB">
      <w:pPr>
        <w:spacing w:line="360" w:lineRule="auto"/>
        <w:jc w:val="both"/>
        <w:rPr>
          <w:rFonts w:ascii="Courier New" w:hAnsi="Courier New" w:cs="Courier New"/>
          <w:spacing w:val="20"/>
          <w:kern w:val="24"/>
        </w:rPr>
      </w:pPr>
    </w:p>
    <w:p w:rsidR="00767207"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 xml:space="preserve">Ciby Joseph, 2006, Credit Risk analysis </w:t>
      </w:r>
      <w:r w:rsidRPr="001F03F6">
        <w:rPr>
          <w:rFonts w:ascii="Courier New" w:hAnsi="Courier New" w:cs="Courier New"/>
          <w:iCs/>
          <w:spacing w:val="20"/>
          <w:kern w:val="24"/>
        </w:rPr>
        <w:t xml:space="preserve">– A tryst with Strategic Prudence, Tata McGraw-Hill, New Dehli. </w:t>
      </w:r>
    </w:p>
    <w:p w:rsidR="00767207" w:rsidRPr="001F03F6" w:rsidRDefault="00767207" w:rsidP="00B07EDB">
      <w:pPr>
        <w:spacing w:line="360" w:lineRule="auto"/>
        <w:jc w:val="both"/>
        <w:rPr>
          <w:rFonts w:ascii="Courier New" w:hAnsi="Courier New" w:cs="Courier New"/>
          <w:spacing w:val="20"/>
          <w:kern w:val="24"/>
        </w:rPr>
      </w:pPr>
    </w:p>
    <w:p w:rsidR="00767207"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 xml:space="preserve">Basel II, 2004, Operational Risk 2.0-Driving Value Creation in a Post Basel II Era, in Ellen Davis 2007, pg 6-10 </w:t>
      </w:r>
    </w:p>
    <w:p w:rsidR="00FF33BD" w:rsidRPr="001F03F6" w:rsidRDefault="00FF33BD" w:rsidP="00B07EDB">
      <w:pPr>
        <w:spacing w:line="360" w:lineRule="auto"/>
        <w:jc w:val="both"/>
        <w:rPr>
          <w:rFonts w:ascii="Courier New" w:hAnsi="Courier New" w:cs="Courier New"/>
          <w:spacing w:val="20"/>
          <w:kern w:val="24"/>
        </w:rPr>
      </w:pPr>
    </w:p>
    <w:p w:rsidR="00767207" w:rsidRPr="001F03F6" w:rsidRDefault="00767207" w:rsidP="00B07EDB">
      <w:pPr>
        <w:spacing w:line="360" w:lineRule="auto"/>
        <w:jc w:val="both"/>
        <w:rPr>
          <w:rFonts w:ascii="Courier New" w:hAnsi="Courier New" w:cs="Courier New"/>
          <w:b/>
          <w:spacing w:val="20"/>
          <w:kern w:val="24"/>
        </w:rPr>
      </w:pPr>
      <w:r w:rsidRPr="001F03F6">
        <w:rPr>
          <w:rFonts w:ascii="Courier New" w:hAnsi="Courier New" w:cs="Courier New"/>
          <w:b/>
          <w:spacing w:val="20"/>
          <w:kern w:val="24"/>
        </w:rPr>
        <w:t>Journals</w:t>
      </w:r>
    </w:p>
    <w:p w:rsidR="00767207" w:rsidRPr="001F03F6" w:rsidRDefault="00767207" w:rsidP="00B07EDB">
      <w:pPr>
        <w:spacing w:line="360" w:lineRule="auto"/>
        <w:jc w:val="both"/>
        <w:rPr>
          <w:rFonts w:ascii="Courier New" w:hAnsi="Courier New" w:cs="Courier New"/>
          <w:spacing w:val="20"/>
          <w:kern w:val="24"/>
        </w:rPr>
      </w:pPr>
    </w:p>
    <w:p w:rsidR="00767207"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Kevin B, Andrew F &amp; Ron H., “Owning the Right Risks”, Five Steps to Better Risk Management, September 2008, p. 105-110.</w:t>
      </w:r>
    </w:p>
    <w:p w:rsidR="00FF33BD" w:rsidRPr="001F03F6" w:rsidRDefault="00FF33BD" w:rsidP="00B07EDB">
      <w:pPr>
        <w:spacing w:line="360" w:lineRule="auto"/>
        <w:jc w:val="both"/>
        <w:rPr>
          <w:rFonts w:ascii="Courier New" w:hAnsi="Courier New" w:cs="Courier New"/>
          <w:spacing w:val="20"/>
          <w:kern w:val="24"/>
        </w:rPr>
      </w:pPr>
    </w:p>
    <w:p w:rsidR="00767207"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Toby J.F. Bishop &amp; Frank E. Hydoski, “Mapping your Fraud Risk”, Heat Map, October 2009, p. 76.</w:t>
      </w:r>
    </w:p>
    <w:p w:rsidR="00BB4BD0" w:rsidRPr="001F03F6" w:rsidRDefault="00BB4BD0" w:rsidP="00B07EDB">
      <w:pPr>
        <w:spacing w:line="360" w:lineRule="auto"/>
        <w:jc w:val="both"/>
        <w:rPr>
          <w:rFonts w:ascii="Courier New" w:hAnsi="Courier New" w:cs="Courier New"/>
          <w:spacing w:val="20"/>
          <w:kern w:val="24"/>
        </w:rPr>
      </w:pPr>
    </w:p>
    <w:p w:rsidR="00BB4BD0" w:rsidRPr="001F03F6" w:rsidRDefault="00107E78"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lastRenderedPageBreak/>
        <w:t xml:space="preserve">Bank for International settlement, </w:t>
      </w:r>
      <w:r w:rsidR="00BB4BD0" w:rsidRPr="001F03F6">
        <w:rPr>
          <w:rFonts w:ascii="Courier New" w:hAnsi="Courier New" w:cs="Courier New"/>
          <w:spacing w:val="20"/>
          <w:kern w:val="24"/>
        </w:rPr>
        <w:t>Principles for the Management of Credit Risk, 2000</w:t>
      </w:r>
      <w:r w:rsidRPr="001F03F6">
        <w:rPr>
          <w:rFonts w:ascii="Courier New" w:hAnsi="Courier New" w:cs="Courier New"/>
          <w:spacing w:val="20"/>
          <w:kern w:val="24"/>
        </w:rPr>
        <w:t>.</w:t>
      </w:r>
    </w:p>
    <w:p w:rsidR="00BB4BD0" w:rsidRPr="001F03F6" w:rsidRDefault="00BB4BD0" w:rsidP="00B07EDB">
      <w:pPr>
        <w:spacing w:line="360" w:lineRule="auto"/>
        <w:jc w:val="both"/>
        <w:rPr>
          <w:rFonts w:ascii="Courier New" w:hAnsi="Courier New" w:cs="Courier New"/>
          <w:spacing w:val="20"/>
          <w:kern w:val="24"/>
        </w:rPr>
      </w:pPr>
    </w:p>
    <w:p w:rsidR="00BB4BD0" w:rsidRPr="001F03F6" w:rsidRDefault="00BB4BD0"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Sam Miller, The Importance of Credit risk management for banking , 2008.</w:t>
      </w:r>
    </w:p>
    <w:p w:rsidR="00767207" w:rsidRPr="001F03F6" w:rsidRDefault="00767207" w:rsidP="00B07EDB">
      <w:pPr>
        <w:spacing w:line="360" w:lineRule="auto"/>
        <w:jc w:val="both"/>
        <w:rPr>
          <w:rFonts w:ascii="Courier New" w:hAnsi="Courier New" w:cs="Courier New"/>
          <w:spacing w:val="20"/>
          <w:kern w:val="24"/>
        </w:rPr>
      </w:pPr>
    </w:p>
    <w:p w:rsidR="00107E78" w:rsidRPr="001F03F6" w:rsidRDefault="00107E78"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Adeel Mirza, Manag</w:t>
      </w:r>
      <w:r w:rsidR="00A67FEB" w:rsidRPr="001F03F6">
        <w:rPr>
          <w:rFonts w:ascii="Courier New" w:hAnsi="Courier New" w:cs="Courier New"/>
          <w:spacing w:val="20"/>
          <w:kern w:val="24"/>
        </w:rPr>
        <w:t>ing Risk in Financial Sector, 2005.</w:t>
      </w:r>
    </w:p>
    <w:p w:rsidR="00107E78" w:rsidRPr="001F03F6" w:rsidRDefault="00A67FEB"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 xml:space="preserve">Making Process by Wilson &amp; Christine, </w:t>
      </w:r>
      <w:r w:rsidR="00107E78" w:rsidRPr="001F03F6">
        <w:rPr>
          <w:rFonts w:ascii="Courier New" w:hAnsi="Courier New" w:cs="Courier New"/>
          <w:spacing w:val="20"/>
          <w:kern w:val="24"/>
        </w:rPr>
        <w:t>Factors Affecting the Agricultural Loan Decision, 2006.</w:t>
      </w:r>
    </w:p>
    <w:p w:rsidR="00A67FEB" w:rsidRPr="001F03F6" w:rsidRDefault="00A67FEB" w:rsidP="00B07EDB">
      <w:pPr>
        <w:spacing w:line="360" w:lineRule="auto"/>
        <w:jc w:val="both"/>
        <w:rPr>
          <w:rFonts w:ascii="Courier New" w:hAnsi="Courier New" w:cs="Courier New"/>
          <w:spacing w:val="20"/>
          <w:kern w:val="24"/>
        </w:rPr>
      </w:pPr>
    </w:p>
    <w:p w:rsidR="00107E78" w:rsidRPr="001F03F6" w:rsidRDefault="00107E78"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Ashu Felix Tambong, Reasons Why Local Banks in Cameroon Faile</w:t>
      </w:r>
      <w:r w:rsidR="00A67FEB" w:rsidRPr="001F03F6">
        <w:rPr>
          <w:rFonts w:ascii="Courier New" w:hAnsi="Courier New" w:cs="Courier New"/>
          <w:spacing w:val="20"/>
          <w:kern w:val="24"/>
        </w:rPr>
        <w:t>d Within the 1980-1990 Peroid, 1991.</w:t>
      </w:r>
    </w:p>
    <w:p w:rsidR="00A67FEB" w:rsidRPr="001F03F6" w:rsidRDefault="00A67FEB" w:rsidP="00B07EDB">
      <w:pPr>
        <w:spacing w:line="360" w:lineRule="auto"/>
        <w:jc w:val="both"/>
        <w:rPr>
          <w:rFonts w:ascii="Courier New" w:hAnsi="Courier New" w:cs="Courier New"/>
          <w:spacing w:val="20"/>
          <w:kern w:val="24"/>
        </w:rPr>
      </w:pPr>
    </w:p>
    <w:p w:rsidR="00107E78" w:rsidRPr="001F03F6" w:rsidRDefault="00107E78"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Douglas Hubbard "The Failure of Risk Management: Why It's Broken and How to Fix It" pg. 46, John Wiley &amp; Sons, 2009</w:t>
      </w:r>
    </w:p>
    <w:p w:rsidR="00107E78" w:rsidRPr="001F03F6" w:rsidRDefault="00107E78" w:rsidP="00B07EDB">
      <w:pPr>
        <w:spacing w:line="360" w:lineRule="auto"/>
        <w:jc w:val="both"/>
        <w:rPr>
          <w:rFonts w:ascii="Courier New" w:hAnsi="Courier New" w:cs="Courier New"/>
          <w:spacing w:val="20"/>
          <w:kern w:val="24"/>
        </w:rPr>
      </w:pPr>
    </w:p>
    <w:p w:rsidR="00767207" w:rsidRPr="001F03F6" w:rsidRDefault="00767207" w:rsidP="00B07EDB">
      <w:pPr>
        <w:spacing w:line="360" w:lineRule="auto"/>
        <w:jc w:val="both"/>
        <w:rPr>
          <w:rFonts w:ascii="Courier New" w:hAnsi="Courier New" w:cs="Courier New"/>
          <w:b/>
          <w:spacing w:val="20"/>
          <w:kern w:val="24"/>
        </w:rPr>
      </w:pPr>
      <w:r w:rsidRPr="001F03F6">
        <w:rPr>
          <w:rFonts w:ascii="Courier New" w:hAnsi="Courier New" w:cs="Courier New"/>
          <w:b/>
          <w:spacing w:val="20"/>
          <w:kern w:val="24"/>
        </w:rPr>
        <w:t>Internet Sources</w:t>
      </w:r>
    </w:p>
    <w:p w:rsidR="00767207" w:rsidRPr="001F03F6" w:rsidRDefault="00767207" w:rsidP="00B07EDB">
      <w:pPr>
        <w:spacing w:line="360" w:lineRule="auto"/>
        <w:jc w:val="both"/>
        <w:rPr>
          <w:rFonts w:ascii="Courier New" w:hAnsi="Courier New" w:cs="Courier New"/>
          <w:spacing w:val="20"/>
          <w:kern w:val="24"/>
        </w:rPr>
      </w:pPr>
    </w:p>
    <w:p w:rsidR="00767207"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Agricultural Mortgage Company</w:t>
      </w:r>
    </w:p>
    <w:p w:rsidR="00767207"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Accessed on November 1, 2009.</w:t>
      </w:r>
    </w:p>
    <w:p w:rsidR="00767207" w:rsidRPr="001F03F6" w:rsidRDefault="00767207" w:rsidP="00B07EDB">
      <w:pPr>
        <w:autoSpaceDE w:val="0"/>
        <w:autoSpaceDN w:val="0"/>
        <w:adjustRightInd w:val="0"/>
        <w:spacing w:line="360" w:lineRule="auto"/>
        <w:jc w:val="both"/>
        <w:rPr>
          <w:rFonts w:ascii="Courier New" w:hAnsi="Courier New" w:cs="Courier New"/>
          <w:bCs/>
          <w:spacing w:val="20"/>
          <w:kern w:val="24"/>
        </w:rPr>
      </w:pPr>
      <w:r w:rsidRPr="001F03F6">
        <w:rPr>
          <w:rFonts w:ascii="Courier New" w:hAnsi="Courier New" w:cs="Courier New"/>
          <w:bCs/>
          <w:spacing w:val="20"/>
          <w:kern w:val="24"/>
        </w:rPr>
        <w:t>Available at:</w:t>
      </w:r>
    </w:p>
    <w:p w:rsidR="00767207" w:rsidRPr="001F03F6" w:rsidRDefault="00A903C0" w:rsidP="00B07EDB">
      <w:pPr>
        <w:autoSpaceDE w:val="0"/>
        <w:autoSpaceDN w:val="0"/>
        <w:adjustRightInd w:val="0"/>
        <w:spacing w:line="360" w:lineRule="auto"/>
        <w:jc w:val="both"/>
        <w:rPr>
          <w:rFonts w:ascii="Courier New" w:hAnsi="Courier New" w:cs="Courier New"/>
          <w:bCs/>
          <w:spacing w:val="20"/>
          <w:kern w:val="24"/>
        </w:rPr>
      </w:pPr>
      <w:hyperlink r:id="rId15" w:history="1">
        <w:r w:rsidR="00767207" w:rsidRPr="001F03F6">
          <w:rPr>
            <w:rStyle w:val="Hyperlink"/>
            <w:rFonts w:ascii="Courier New" w:hAnsi="Courier New"/>
            <w:bCs/>
            <w:color w:val="auto"/>
            <w:spacing w:val="20"/>
            <w:kern w:val="24"/>
            <w:u w:val="none"/>
          </w:rPr>
          <w:t>http://ezinearticles.com/?Agricultural-Mortgage-Company&amp;id=1875266</w:t>
        </w:r>
      </w:hyperlink>
    </w:p>
    <w:p w:rsidR="00767207" w:rsidRPr="001F03F6" w:rsidRDefault="00767207" w:rsidP="00B07EDB">
      <w:pPr>
        <w:spacing w:line="360" w:lineRule="auto"/>
        <w:jc w:val="both"/>
        <w:rPr>
          <w:rFonts w:ascii="Courier New" w:hAnsi="Courier New" w:cs="Courier New"/>
          <w:bCs/>
          <w:spacing w:val="20"/>
          <w:kern w:val="24"/>
        </w:rPr>
      </w:pPr>
    </w:p>
    <w:p w:rsidR="00767207"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Managing Operational Risks</w:t>
      </w:r>
    </w:p>
    <w:p w:rsidR="00767207"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Accessed on November 1, 2009.</w:t>
      </w:r>
    </w:p>
    <w:p w:rsidR="00767207"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Available at:</w:t>
      </w:r>
    </w:p>
    <w:p w:rsidR="00767207" w:rsidRPr="001F03F6" w:rsidRDefault="00A903C0" w:rsidP="00B07EDB">
      <w:pPr>
        <w:autoSpaceDE w:val="0"/>
        <w:autoSpaceDN w:val="0"/>
        <w:adjustRightInd w:val="0"/>
        <w:spacing w:line="360" w:lineRule="auto"/>
        <w:jc w:val="both"/>
        <w:rPr>
          <w:rStyle w:val="Hyperlink"/>
          <w:rFonts w:ascii="Courier New" w:hAnsi="Courier New"/>
          <w:bCs/>
          <w:color w:val="auto"/>
          <w:spacing w:val="20"/>
          <w:kern w:val="24"/>
          <w:u w:val="none"/>
        </w:rPr>
      </w:pPr>
      <w:hyperlink r:id="rId16" w:history="1">
        <w:r w:rsidR="00767207" w:rsidRPr="001F03F6">
          <w:rPr>
            <w:rStyle w:val="Hyperlink"/>
            <w:rFonts w:ascii="Courier New" w:hAnsi="Courier New"/>
            <w:bCs/>
            <w:color w:val="auto"/>
            <w:spacing w:val="20"/>
            <w:kern w:val="24"/>
            <w:u w:val="none"/>
          </w:rPr>
          <w:t>http://ezinearticles.com/?Managing-Operational-Risks&amp;id=386606</w:t>
        </w:r>
      </w:hyperlink>
    </w:p>
    <w:p w:rsidR="00767207" w:rsidRPr="001F03F6" w:rsidRDefault="00767207" w:rsidP="00B07EDB">
      <w:pPr>
        <w:spacing w:line="360" w:lineRule="auto"/>
        <w:jc w:val="both"/>
        <w:rPr>
          <w:rFonts w:ascii="Courier New" w:hAnsi="Courier New" w:cs="Courier New"/>
          <w:spacing w:val="20"/>
          <w:kern w:val="24"/>
        </w:rPr>
      </w:pPr>
    </w:p>
    <w:p w:rsidR="00767207"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Measuring operational risk</w:t>
      </w:r>
    </w:p>
    <w:p w:rsidR="00767207"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Accessed on November 1, 2009</w:t>
      </w:r>
    </w:p>
    <w:p w:rsidR="00767207"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lastRenderedPageBreak/>
        <w:t>Available at</w:t>
      </w:r>
    </w:p>
    <w:p w:rsidR="00767207" w:rsidRPr="001F03F6" w:rsidRDefault="00A903C0" w:rsidP="00B07EDB">
      <w:pPr>
        <w:autoSpaceDE w:val="0"/>
        <w:autoSpaceDN w:val="0"/>
        <w:adjustRightInd w:val="0"/>
        <w:spacing w:line="360" w:lineRule="auto"/>
        <w:jc w:val="both"/>
        <w:rPr>
          <w:rStyle w:val="Hyperlink"/>
          <w:rFonts w:ascii="Courier New" w:hAnsi="Courier New"/>
          <w:bCs/>
          <w:color w:val="auto"/>
          <w:spacing w:val="20"/>
          <w:kern w:val="24"/>
          <w:u w:val="none"/>
        </w:rPr>
      </w:pPr>
      <w:hyperlink r:id="rId17" w:history="1">
        <w:r w:rsidR="00767207" w:rsidRPr="001F03F6">
          <w:rPr>
            <w:rStyle w:val="Hyperlink"/>
            <w:rFonts w:ascii="Courier New" w:hAnsi="Courier New"/>
            <w:bCs/>
            <w:color w:val="auto"/>
            <w:spacing w:val="20"/>
            <w:kern w:val="24"/>
            <w:u w:val="none"/>
          </w:rPr>
          <w:t>http://www.opriskadvisory.com/docs/Measuring_operational_risk_(4th_QTR_1998).pdf</w:t>
        </w:r>
      </w:hyperlink>
    </w:p>
    <w:p w:rsidR="00767207" w:rsidRPr="001F03F6" w:rsidRDefault="00767207" w:rsidP="00B07EDB">
      <w:pPr>
        <w:autoSpaceDE w:val="0"/>
        <w:autoSpaceDN w:val="0"/>
        <w:adjustRightInd w:val="0"/>
        <w:spacing w:line="360" w:lineRule="auto"/>
        <w:jc w:val="both"/>
        <w:rPr>
          <w:rStyle w:val="Hyperlink"/>
          <w:rFonts w:ascii="Courier New" w:hAnsi="Courier New"/>
          <w:bCs/>
          <w:color w:val="auto"/>
          <w:spacing w:val="20"/>
          <w:kern w:val="24"/>
          <w:u w:val="none"/>
        </w:rPr>
      </w:pPr>
    </w:p>
    <w:p w:rsidR="00767207"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Impact of Agriculture Credit on Growth and Poverty in Pakistan (Time Series Analysis Through Error Correction Model)</w:t>
      </w:r>
    </w:p>
    <w:p w:rsidR="00767207"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Accessed on November 2, 2009</w:t>
      </w:r>
    </w:p>
    <w:p w:rsidR="00767207"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Available at</w:t>
      </w:r>
    </w:p>
    <w:p w:rsidR="00767207" w:rsidRPr="001F03F6" w:rsidRDefault="00A903C0" w:rsidP="00B07EDB">
      <w:pPr>
        <w:spacing w:line="360" w:lineRule="auto"/>
        <w:jc w:val="both"/>
        <w:rPr>
          <w:rFonts w:ascii="Courier New" w:hAnsi="Courier New" w:cs="Courier New"/>
          <w:spacing w:val="20"/>
          <w:kern w:val="24"/>
        </w:rPr>
      </w:pPr>
      <w:hyperlink r:id="rId18" w:history="1">
        <w:r w:rsidR="009F1302" w:rsidRPr="001F03F6">
          <w:rPr>
            <w:rStyle w:val="Hyperlink"/>
            <w:rFonts w:ascii="Courier New" w:hAnsi="Courier New" w:cs="Courier New"/>
            <w:color w:val="auto"/>
            <w:spacing w:val="20"/>
            <w:kern w:val="24"/>
            <w:u w:val="none"/>
          </w:rPr>
          <w:t>http://www.eurojournals.com/ejsr.htm</w:t>
        </w:r>
      </w:hyperlink>
      <w:r w:rsidR="009F1302" w:rsidRPr="001F03F6">
        <w:rPr>
          <w:rFonts w:ascii="Courier New" w:hAnsi="Courier New" w:cs="Courier New"/>
          <w:spacing w:val="20"/>
          <w:kern w:val="24"/>
        </w:rPr>
        <w:t xml:space="preserve"> </w:t>
      </w:r>
    </w:p>
    <w:p w:rsidR="00767207" w:rsidRPr="001F03F6" w:rsidRDefault="00767207" w:rsidP="00B07EDB">
      <w:pPr>
        <w:spacing w:line="360" w:lineRule="auto"/>
        <w:jc w:val="both"/>
        <w:rPr>
          <w:rFonts w:ascii="Courier New" w:hAnsi="Courier New" w:cs="Courier New"/>
          <w:spacing w:val="20"/>
          <w:kern w:val="24"/>
        </w:rPr>
      </w:pPr>
    </w:p>
    <w:p w:rsidR="00767207"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The Importance of Credit Risk Management for Banking</w:t>
      </w:r>
    </w:p>
    <w:p w:rsidR="00767207"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Accessed on November 2, 2009</w:t>
      </w:r>
    </w:p>
    <w:p w:rsidR="00767207"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Available at</w:t>
      </w:r>
    </w:p>
    <w:p w:rsidR="00767207" w:rsidRPr="001F03F6" w:rsidRDefault="00A903C0" w:rsidP="00B07EDB">
      <w:pPr>
        <w:spacing w:line="360" w:lineRule="auto"/>
        <w:jc w:val="both"/>
        <w:rPr>
          <w:rFonts w:ascii="Courier New" w:hAnsi="Courier New" w:cs="Courier New"/>
          <w:spacing w:val="20"/>
          <w:kern w:val="24"/>
        </w:rPr>
      </w:pPr>
      <w:hyperlink r:id="rId19" w:history="1">
        <w:r w:rsidR="009F1302" w:rsidRPr="001F03F6">
          <w:rPr>
            <w:rStyle w:val="Hyperlink"/>
            <w:rFonts w:ascii="Courier New" w:hAnsi="Courier New" w:cs="Courier New"/>
            <w:color w:val="auto"/>
            <w:spacing w:val="20"/>
            <w:kern w:val="24"/>
            <w:u w:val="none"/>
          </w:rPr>
          <w:t>http://ezinearticles.com/?id=1102802</w:t>
        </w:r>
      </w:hyperlink>
      <w:r w:rsidR="009F1302" w:rsidRPr="001F03F6">
        <w:rPr>
          <w:rFonts w:ascii="Courier New" w:hAnsi="Courier New" w:cs="Courier New"/>
          <w:spacing w:val="20"/>
          <w:kern w:val="24"/>
        </w:rPr>
        <w:t xml:space="preserve"> </w:t>
      </w:r>
    </w:p>
    <w:p w:rsidR="00767207" w:rsidRPr="001F03F6" w:rsidRDefault="00767207" w:rsidP="00B07EDB">
      <w:pPr>
        <w:spacing w:line="360" w:lineRule="auto"/>
        <w:jc w:val="both"/>
        <w:rPr>
          <w:rFonts w:ascii="Courier New" w:hAnsi="Courier New" w:cs="Courier New"/>
          <w:spacing w:val="20"/>
          <w:kern w:val="24"/>
        </w:rPr>
      </w:pPr>
    </w:p>
    <w:p w:rsidR="00767207"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Agricultural Mortgage Company</w:t>
      </w:r>
    </w:p>
    <w:p w:rsidR="00767207"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Accessed on November 2, 2009</w:t>
      </w:r>
    </w:p>
    <w:p w:rsidR="00767207"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Available at</w:t>
      </w:r>
    </w:p>
    <w:p w:rsidR="00767207" w:rsidRPr="001F03F6" w:rsidRDefault="00A903C0" w:rsidP="00B07EDB">
      <w:pPr>
        <w:spacing w:line="360" w:lineRule="auto"/>
        <w:jc w:val="both"/>
        <w:rPr>
          <w:rFonts w:ascii="Courier New" w:hAnsi="Courier New" w:cs="Courier New"/>
          <w:spacing w:val="20"/>
          <w:kern w:val="24"/>
        </w:rPr>
      </w:pPr>
      <w:hyperlink r:id="rId20" w:history="1">
        <w:r w:rsidR="009F1302" w:rsidRPr="001F03F6">
          <w:rPr>
            <w:rStyle w:val="Hyperlink"/>
            <w:rFonts w:ascii="Courier New" w:hAnsi="Courier New" w:cs="Courier New"/>
            <w:color w:val="auto"/>
            <w:spacing w:val="20"/>
            <w:kern w:val="24"/>
            <w:u w:val="none"/>
          </w:rPr>
          <w:t>http://ezinearticles.com/?Agricultural-Mortgage-Company&amp;id=1875266</w:t>
        </w:r>
      </w:hyperlink>
      <w:r w:rsidR="009F1302" w:rsidRPr="001F03F6">
        <w:rPr>
          <w:rFonts w:ascii="Courier New" w:hAnsi="Courier New" w:cs="Courier New"/>
          <w:spacing w:val="20"/>
          <w:kern w:val="24"/>
        </w:rPr>
        <w:t xml:space="preserve"> </w:t>
      </w:r>
    </w:p>
    <w:p w:rsidR="00767207" w:rsidRPr="001F03F6" w:rsidRDefault="00767207" w:rsidP="00B07EDB">
      <w:pPr>
        <w:spacing w:line="360" w:lineRule="auto"/>
        <w:jc w:val="both"/>
        <w:rPr>
          <w:rFonts w:ascii="Courier New" w:hAnsi="Courier New" w:cs="Courier New"/>
          <w:spacing w:val="20"/>
          <w:kern w:val="24"/>
        </w:rPr>
      </w:pPr>
    </w:p>
    <w:p w:rsidR="00767207"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Managing Bank Operations Risk</w:t>
      </w:r>
    </w:p>
    <w:p w:rsidR="00767207"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Accessed on November 2, 2009</w:t>
      </w:r>
    </w:p>
    <w:p w:rsidR="00767207"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Available at</w:t>
      </w:r>
    </w:p>
    <w:p w:rsidR="00767207" w:rsidRPr="001F03F6" w:rsidRDefault="00A903C0" w:rsidP="00B07EDB">
      <w:pPr>
        <w:spacing w:line="360" w:lineRule="auto"/>
        <w:jc w:val="both"/>
        <w:rPr>
          <w:rFonts w:ascii="Courier New" w:hAnsi="Courier New" w:cs="Courier New"/>
          <w:spacing w:val="20"/>
          <w:kern w:val="24"/>
        </w:rPr>
      </w:pPr>
      <w:hyperlink r:id="rId21" w:history="1">
        <w:r w:rsidR="009F1302" w:rsidRPr="001F03F6">
          <w:rPr>
            <w:rStyle w:val="Hyperlink"/>
            <w:rFonts w:ascii="Courier New" w:hAnsi="Courier New" w:cs="Courier New"/>
            <w:color w:val="auto"/>
            <w:spacing w:val="20"/>
            <w:kern w:val="24"/>
            <w:u w:val="none"/>
          </w:rPr>
          <w:t>http://ezinearticles.com/?Managing-Bank-Operations-Risk&amp;id=955453</w:t>
        </w:r>
      </w:hyperlink>
      <w:r w:rsidR="009F1302" w:rsidRPr="001F03F6">
        <w:rPr>
          <w:rFonts w:ascii="Courier New" w:hAnsi="Courier New" w:cs="Courier New"/>
          <w:spacing w:val="20"/>
          <w:kern w:val="24"/>
        </w:rPr>
        <w:t xml:space="preserve"> </w:t>
      </w:r>
    </w:p>
    <w:p w:rsidR="00767207" w:rsidRPr="001F03F6" w:rsidRDefault="00767207" w:rsidP="00B07EDB">
      <w:pPr>
        <w:spacing w:line="360" w:lineRule="auto"/>
        <w:jc w:val="both"/>
        <w:rPr>
          <w:rFonts w:ascii="Courier New" w:hAnsi="Courier New" w:cs="Courier New"/>
          <w:spacing w:val="20"/>
          <w:kern w:val="24"/>
        </w:rPr>
      </w:pPr>
    </w:p>
    <w:p w:rsidR="00767207"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 xml:space="preserve">Managing Operational Risks </w:t>
      </w:r>
    </w:p>
    <w:p w:rsidR="00767207"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Accessed on November 2, 2009</w:t>
      </w:r>
    </w:p>
    <w:p w:rsidR="00767207"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Available at</w:t>
      </w:r>
    </w:p>
    <w:p w:rsidR="00767207" w:rsidRPr="001F03F6" w:rsidRDefault="00A903C0" w:rsidP="00B07EDB">
      <w:pPr>
        <w:spacing w:line="360" w:lineRule="auto"/>
        <w:jc w:val="both"/>
        <w:rPr>
          <w:rFonts w:ascii="Courier New" w:hAnsi="Courier New" w:cs="Courier New"/>
          <w:spacing w:val="20"/>
          <w:kern w:val="24"/>
        </w:rPr>
      </w:pPr>
      <w:hyperlink r:id="rId22" w:history="1">
        <w:r w:rsidR="009F1302" w:rsidRPr="001F03F6">
          <w:rPr>
            <w:rStyle w:val="Hyperlink"/>
            <w:rFonts w:ascii="Courier New" w:hAnsi="Courier New" w:cs="Courier New"/>
            <w:color w:val="auto"/>
            <w:spacing w:val="20"/>
            <w:kern w:val="24"/>
            <w:u w:val="none"/>
          </w:rPr>
          <w:t>http://ezinearticles.com/?Managing-Operational-Risks&amp;id=386606</w:t>
        </w:r>
      </w:hyperlink>
      <w:r w:rsidR="009F1302" w:rsidRPr="001F03F6">
        <w:rPr>
          <w:rFonts w:ascii="Courier New" w:hAnsi="Courier New" w:cs="Courier New"/>
          <w:spacing w:val="20"/>
          <w:kern w:val="24"/>
        </w:rPr>
        <w:t xml:space="preserve"> </w:t>
      </w:r>
    </w:p>
    <w:p w:rsidR="00767207" w:rsidRPr="001F03F6" w:rsidRDefault="00767207" w:rsidP="00B07EDB">
      <w:pPr>
        <w:spacing w:line="360" w:lineRule="auto"/>
        <w:jc w:val="both"/>
        <w:rPr>
          <w:rFonts w:ascii="Courier New" w:hAnsi="Courier New" w:cs="Courier New"/>
          <w:spacing w:val="20"/>
          <w:kern w:val="24"/>
        </w:rPr>
      </w:pPr>
    </w:p>
    <w:p w:rsidR="00767207"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GUJARAT Collapse of Urban Cooperative Banking Sector</w:t>
      </w:r>
    </w:p>
    <w:p w:rsidR="00767207"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Accessed on November 14, 2009</w:t>
      </w:r>
    </w:p>
    <w:p w:rsidR="00767207"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Available at</w:t>
      </w:r>
    </w:p>
    <w:p w:rsidR="00767207" w:rsidRPr="001F03F6" w:rsidRDefault="00A903C0" w:rsidP="00B07EDB">
      <w:pPr>
        <w:spacing w:line="360" w:lineRule="auto"/>
        <w:jc w:val="both"/>
        <w:rPr>
          <w:rFonts w:ascii="Courier New" w:hAnsi="Courier New" w:cs="Courier New"/>
          <w:spacing w:val="20"/>
          <w:kern w:val="24"/>
        </w:rPr>
      </w:pPr>
      <w:hyperlink r:id="rId23" w:history="1">
        <w:r w:rsidR="009F1302" w:rsidRPr="001F03F6">
          <w:rPr>
            <w:rStyle w:val="Hyperlink"/>
            <w:rFonts w:ascii="Courier New" w:hAnsi="Courier New" w:cs="Courier New"/>
            <w:color w:val="auto"/>
            <w:spacing w:val="20"/>
            <w:kern w:val="24"/>
            <w:u w:val="none"/>
          </w:rPr>
          <w:t>http://www.jstor.org/stable/4413880</w:t>
        </w:r>
      </w:hyperlink>
      <w:r w:rsidR="009F1302" w:rsidRPr="001F03F6">
        <w:rPr>
          <w:rFonts w:ascii="Courier New" w:hAnsi="Courier New" w:cs="Courier New"/>
          <w:spacing w:val="20"/>
          <w:kern w:val="24"/>
        </w:rPr>
        <w:t xml:space="preserve"> </w:t>
      </w:r>
    </w:p>
    <w:p w:rsidR="00767207" w:rsidRPr="001F03F6" w:rsidRDefault="00767207" w:rsidP="00B07EDB">
      <w:pPr>
        <w:spacing w:line="360" w:lineRule="auto"/>
        <w:jc w:val="both"/>
        <w:rPr>
          <w:rFonts w:ascii="Courier New" w:hAnsi="Courier New" w:cs="Courier New"/>
          <w:spacing w:val="20"/>
          <w:kern w:val="24"/>
        </w:rPr>
      </w:pPr>
    </w:p>
    <w:p w:rsidR="00767207"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Agricultur</w:t>
      </w:r>
      <w:r w:rsidR="00EA5DD3" w:rsidRPr="001F03F6">
        <w:rPr>
          <w:rFonts w:ascii="Courier New" w:hAnsi="Courier New" w:cs="Courier New"/>
          <w:spacing w:val="20"/>
          <w:kern w:val="24"/>
        </w:rPr>
        <w:t>e</w:t>
      </w:r>
      <w:r w:rsidRPr="001F03F6">
        <w:rPr>
          <w:rFonts w:ascii="Courier New" w:hAnsi="Courier New" w:cs="Courier New"/>
          <w:spacing w:val="20"/>
          <w:kern w:val="24"/>
        </w:rPr>
        <w:t xml:space="preserve"> cooperatives in Gujarat, India: agents of equity or differentiation</w:t>
      </w:r>
    </w:p>
    <w:p w:rsidR="00767207" w:rsidRPr="001F03F6" w:rsidRDefault="00767207"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Accessed on November 14, 2009</w:t>
      </w:r>
    </w:p>
    <w:p w:rsidR="00767207" w:rsidRPr="001F03F6" w:rsidRDefault="00767207" w:rsidP="00B07EDB">
      <w:pPr>
        <w:autoSpaceDE w:val="0"/>
        <w:autoSpaceDN w:val="0"/>
        <w:adjustRightInd w:val="0"/>
        <w:spacing w:line="360" w:lineRule="auto"/>
        <w:jc w:val="both"/>
        <w:rPr>
          <w:rFonts w:ascii="Courier New" w:hAnsi="Courier New"/>
          <w:spacing w:val="20"/>
          <w:kern w:val="24"/>
        </w:rPr>
      </w:pPr>
      <w:r w:rsidRPr="001F03F6">
        <w:rPr>
          <w:rFonts w:ascii="Courier New" w:hAnsi="Courier New" w:cs="Courier New"/>
          <w:spacing w:val="20"/>
          <w:kern w:val="24"/>
        </w:rPr>
        <w:t>Available at</w:t>
      </w:r>
      <w:r w:rsidR="00EA5DD3" w:rsidRPr="001F03F6">
        <w:rPr>
          <w:rFonts w:ascii="Courier New" w:hAnsi="Courier New" w:cs="Courier New"/>
          <w:spacing w:val="20"/>
          <w:kern w:val="24"/>
        </w:rPr>
        <w:t xml:space="preserve">: </w:t>
      </w:r>
      <w:hyperlink r:id="rId24" w:history="1">
        <w:r w:rsidRPr="001F03F6">
          <w:rPr>
            <w:rFonts w:ascii="Courier New" w:hAnsi="Courier New" w:cs="Courier New"/>
            <w:spacing w:val="20"/>
            <w:kern w:val="24"/>
          </w:rPr>
          <w:t>http://www.jstor.org/stable/4029374</w:t>
        </w:r>
      </w:hyperlink>
      <w:r w:rsidR="009F1302" w:rsidRPr="001F03F6">
        <w:rPr>
          <w:rFonts w:ascii="Courier New" w:hAnsi="Courier New"/>
          <w:spacing w:val="20"/>
          <w:kern w:val="24"/>
        </w:rPr>
        <w:t xml:space="preserve"> </w:t>
      </w:r>
    </w:p>
    <w:p w:rsidR="00767207" w:rsidRPr="001F03F6" w:rsidRDefault="00767207" w:rsidP="00B07EDB">
      <w:pPr>
        <w:spacing w:line="360" w:lineRule="auto"/>
        <w:jc w:val="both"/>
        <w:rPr>
          <w:rFonts w:ascii="Courier New" w:hAnsi="Courier New" w:cs="Courier New"/>
          <w:spacing w:val="20"/>
          <w:kern w:val="24"/>
        </w:rPr>
      </w:pPr>
    </w:p>
    <w:p w:rsidR="00EA5DD3" w:rsidRPr="001F03F6" w:rsidRDefault="00EA5DD3"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Agriculture in Pakistan</w:t>
      </w:r>
    </w:p>
    <w:p w:rsidR="00EA5DD3" w:rsidRPr="001F03F6" w:rsidRDefault="00EA5DD3"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Accessed on November 15, 2009</w:t>
      </w:r>
    </w:p>
    <w:p w:rsidR="00EA5DD3" w:rsidRPr="001F03F6" w:rsidRDefault="00EA5DD3" w:rsidP="00B07EDB">
      <w:pPr>
        <w:spacing w:line="360" w:lineRule="auto"/>
        <w:jc w:val="both"/>
        <w:rPr>
          <w:rFonts w:ascii="Courier New" w:hAnsi="Courier New" w:cs="Courier New"/>
          <w:spacing w:val="20"/>
          <w:kern w:val="24"/>
        </w:rPr>
      </w:pPr>
      <w:r w:rsidRPr="001F03F6">
        <w:rPr>
          <w:rFonts w:ascii="Courier New" w:hAnsi="Courier New" w:cs="Courier New"/>
          <w:spacing w:val="20"/>
          <w:kern w:val="24"/>
        </w:rPr>
        <w:t>Available at</w:t>
      </w:r>
    </w:p>
    <w:p w:rsidR="006073EF" w:rsidRDefault="00A903C0" w:rsidP="00CD093F">
      <w:pPr>
        <w:spacing w:line="360" w:lineRule="auto"/>
        <w:jc w:val="center"/>
        <w:rPr>
          <w:kern w:val="24"/>
        </w:rPr>
      </w:pPr>
      <w:hyperlink r:id="rId25" w:history="1">
        <w:r w:rsidR="00EA5DD3" w:rsidRPr="001F03F6">
          <w:rPr>
            <w:rStyle w:val="Hyperlink"/>
            <w:rFonts w:ascii="Courier New" w:hAnsi="Courier New" w:cs="Courier New"/>
            <w:color w:val="auto"/>
            <w:spacing w:val="20"/>
            <w:kern w:val="24"/>
            <w:u w:val="none"/>
          </w:rPr>
          <w:t>http://www.pakissan.com/english/agri.overview/agriculture.termed.backbone.of.national.economy.shtml</w:t>
        </w:r>
      </w:hyperlink>
    </w:p>
    <w:sectPr w:rsidR="006073EF" w:rsidSect="00B07EDB">
      <w:type w:val="continuous"/>
      <w:pgSz w:w="11909" w:h="16834" w:code="9"/>
      <w:pgMar w:top="1440" w:right="1440" w:bottom="1440" w:left="216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9205A" w:rsidRDefault="0089205A" w:rsidP="00767207">
      <w:r>
        <w:separator/>
      </w:r>
    </w:p>
  </w:endnote>
  <w:endnote w:type="continuationSeparator" w:id="1">
    <w:p w:rsidR="0089205A" w:rsidRDefault="0089205A" w:rsidP="00767207">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ahoma">
    <w:panose1 w:val="000000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 w:name="Code">
    <w:altName w:val="Code"/>
    <w:panose1 w:val="00000000000000000000"/>
    <w:charset w:val="00"/>
    <w:family w:val="swiss"/>
    <w:notTrueType/>
    <w:pitch w:val="default"/>
    <w:sig w:usb0="00000003" w:usb1="00000000" w:usb2="00000000" w:usb3="00000000" w:csb0="00000001" w:csb1="00000000"/>
  </w:font>
  <w:font w:name="ZapfDingbats">
    <w:altName w:val="MS Mincho"/>
    <w:panose1 w:val="00000000000000000000"/>
    <w:charset w:val="86"/>
    <w:family w:val="auto"/>
    <w:notTrueType/>
    <w:pitch w:val="default"/>
    <w:sig w:usb0="00000000"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95A1D" w:rsidRDefault="00A903C0" w:rsidP="00871137">
    <w:pPr>
      <w:pStyle w:val="Footer"/>
      <w:framePr w:wrap="around" w:vAnchor="text" w:hAnchor="margin" w:xAlign="right" w:y="1"/>
      <w:rPr>
        <w:rStyle w:val="PageNumber"/>
        <w:rFonts w:eastAsiaTheme="majorEastAsia"/>
      </w:rPr>
    </w:pPr>
    <w:r>
      <w:rPr>
        <w:rStyle w:val="PageNumber"/>
        <w:rFonts w:eastAsiaTheme="majorEastAsia"/>
      </w:rPr>
      <w:fldChar w:fldCharType="begin"/>
    </w:r>
    <w:r w:rsidR="00C95A1D">
      <w:rPr>
        <w:rStyle w:val="PageNumber"/>
        <w:rFonts w:eastAsiaTheme="majorEastAsia"/>
      </w:rPr>
      <w:instrText xml:space="preserve">PAGE  </w:instrText>
    </w:r>
    <w:r>
      <w:rPr>
        <w:rStyle w:val="PageNumber"/>
        <w:rFonts w:eastAsiaTheme="majorEastAsia"/>
      </w:rPr>
      <w:fldChar w:fldCharType="separate"/>
    </w:r>
    <w:r w:rsidR="00C95A1D">
      <w:rPr>
        <w:rStyle w:val="PageNumber"/>
        <w:rFonts w:eastAsiaTheme="majorEastAsia"/>
        <w:noProof/>
      </w:rPr>
      <w:t>2</w:t>
    </w:r>
    <w:r>
      <w:rPr>
        <w:rStyle w:val="PageNumber"/>
        <w:rFonts w:eastAsiaTheme="majorEastAsia"/>
      </w:rPr>
      <w:fldChar w:fldCharType="end"/>
    </w:r>
  </w:p>
  <w:p w:rsidR="00C95A1D" w:rsidRDefault="00C95A1D" w:rsidP="00871137">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95A1D" w:rsidRDefault="00C95A1D">
    <w:pPr>
      <w:pStyle w:val="Footer"/>
      <w:jc w:val="center"/>
    </w:pPr>
  </w:p>
  <w:p w:rsidR="00C95A1D" w:rsidRDefault="00C95A1D">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87600"/>
      <w:docPartObj>
        <w:docPartGallery w:val="Page Numbers (Bottom of Page)"/>
        <w:docPartUnique/>
      </w:docPartObj>
    </w:sdtPr>
    <w:sdtContent>
      <w:p w:rsidR="00C95A1D" w:rsidRDefault="00A903C0">
        <w:pPr>
          <w:pStyle w:val="Footer"/>
          <w:jc w:val="right"/>
        </w:pPr>
        <w:fldSimple w:instr=" PAGE   \* MERGEFORMAT ">
          <w:r w:rsidR="00CD093F">
            <w:rPr>
              <w:noProof/>
            </w:rPr>
            <w:t>59</w:t>
          </w:r>
        </w:fldSimple>
      </w:p>
    </w:sdtContent>
  </w:sdt>
  <w:p w:rsidR="00C95A1D" w:rsidRDefault="00C95A1D">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9205A" w:rsidRDefault="0089205A" w:rsidP="00767207">
      <w:r>
        <w:separator/>
      </w:r>
    </w:p>
  </w:footnote>
  <w:footnote w:type="continuationSeparator" w:id="1">
    <w:p w:rsidR="0089205A" w:rsidRDefault="0089205A" w:rsidP="0076720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958988"/>
      <w:docPartObj>
        <w:docPartGallery w:val="Page Numbers (Top of Page)"/>
        <w:docPartUnique/>
      </w:docPartObj>
    </w:sdtPr>
    <w:sdtContent>
      <w:p w:rsidR="00C95A1D" w:rsidRDefault="00A903C0">
        <w:pPr>
          <w:pStyle w:val="Header"/>
        </w:pPr>
        <w:fldSimple w:instr=" PAGE   \* MERGEFORMAT ">
          <w:r w:rsidR="00C95A1D">
            <w:rPr>
              <w:noProof/>
            </w:rPr>
            <w:t>1</w:t>
          </w:r>
        </w:fldSimple>
      </w:p>
    </w:sdtContent>
  </w:sdt>
  <w:p w:rsidR="00C95A1D" w:rsidRDefault="00C95A1D">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45728D"/>
    <w:multiLevelType w:val="hybridMultilevel"/>
    <w:tmpl w:val="C10ECD5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968048A"/>
    <w:multiLevelType w:val="hybridMultilevel"/>
    <w:tmpl w:val="57689760"/>
    <w:lvl w:ilvl="0" w:tplc="76287266">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0AFF77FC"/>
    <w:multiLevelType w:val="hybridMultilevel"/>
    <w:tmpl w:val="B82E67E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nsid w:val="0E6F7357"/>
    <w:multiLevelType w:val="hybridMultilevel"/>
    <w:tmpl w:val="9D2AF790"/>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0D14F97"/>
    <w:multiLevelType w:val="hybridMultilevel"/>
    <w:tmpl w:val="825EDB80"/>
    <w:lvl w:ilvl="0" w:tplc="0409000F">
      <w:start w:val="1"/>
      <w:numFmt w:val="decimal"/>
      <w:lvlText w:val="%1."/>
      <w:lvlJc w:val="left"/>
      <w:pPr>
        <w:tabs>
          <w:tab w:val="num" w:pos="720"/>
        </w:tabs>
        <w:ind w:left="720" w:hanging="36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12C658BE"/>
    <w:multiLevelType w:val="hybridMultilevel"/>
    <w:tmpl w:val="5298FA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A69595A"/>
    <w:multiLevelType w:val="hybridMultilevel"/>
    <w:tmpl w:val="0536335A"/>
    <w:lvl w:ilvl="0" w:tplc="72A828F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1B2C197B"/>
    <w:multiLevelType w:val="hybridMultilevel"/>
    <w:tmpl w:val="57D61A2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1DA90563"/>
    <w:multiLevelType w:val="hybridMultilevel"/>
    <w:tmpl w:val="3FFAEED0"/>
    <w:lvl w:ilvl="0" w:tplc="0409001B">
      <w:start w:val="1"/>
      <w:numFmt w:val="lowerRoman"/>
      <w:lvlText w:val="%1."/>
      <w:lvlJc w:val="righ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nsid w:val="20924AF3"/>
    <w:multiLevelType w:val="hybridMultilevel"/>
    <w:tmpl w:val="F982A904"/>
    <w:lvl w:ilvl="0" w:tplc="04090001">
      <w:start w:val="1"/>
      <w:numFmt w:val="bullet"/>
      <w:lvlText w:val=""/>
      <w:lvlJc w:val="left"/>
      <w:pPr>
        <w:ind w:left="3240" w:hanging="360"/>
      </w:pPr>
      <w:rPr>
        <w:rFonts w:ascii="Symbol" w:hAnsi="Symbol" w:hint="default"/>
      </w:rPr>
    </w:lvl>
    <w:lvl w:ilvl="1" w:tplc="04090003">
      <w:start w:val="1"/>
      <w:numFmt w:val="bullet"/>
      <w:lvlText w:val="o"/>
      <w:lvlJc w:val="left"/>
      <w:pPr>
        <w:ind w:left="3960" w:hanging="360"/>
      </w:pPr>
      <w:rPr>
        <w:rFonts w:ascii="Courier New" w:hAnsi="Courier New" w:cs="Courier New" w:hint="default"/>
      </w:rPr>
    </w:lvl>
    <w:lvl w:ilvl="2" w:tplc="04090005" w:tentative="1">
      <w:start w:val="1"/>
      <w:numFmt w:val="bullet"/>
      <w:lvlText w:val=""/>
      <w:lvlJc w:val="left"/>
      <w:pPr>
        <w:ind w:left="4680" w:hanging="360"/>
      </w:pPr>
      <w:rPr>
        <w:rFonts w:ascii="Wingdings" w:hAnsi="Wingdings" w:hint="default"/>
      </w:rPr>
    </w:lvl>
    <w:lvl w:ilvl="3" w:tplc="04090001" w:tentative="1">
      <w:start w:val="1"/>
      <w:numFmt w:val="bullet"/>
      <w:lvlText w:val=""/>
      <w:lvlJc w:val="left"/>
      <w:pPr>
        <w:ind w:left="5400" w:hanging="360"/>
      </w:pPr>
      <w:rPr>
        <w:rFonts w:ascii="Symbol" w:hAnsi="Symbol" w:hint="default"/>
      </w:rPr>
    </w:lvl>
    <w:lvl w:ilvl="4" w:tplc="04090003" w:tentative="1">
      <w:start w:val="1"/>
      <w:numFmt w:val="bullet"/>
      <w:lvlText w:val="o"/>
      <w:lvlJc w:val="left"/>
      <w:pPr>
        <w:ind w:left="6120" w:hanging="360"/>
      </w:pPr>
      <w:rPr>
        <w:rFonts w:ascii="Courier New" w:hAnsi="Courier New" w:cs="Courier New" w:hint="default"/>
      </w:rPr>
    </w:lvl>
    <w:lvl w:ilvl="5" w:tplc="04090005" w:tentative="1">
      <w:start w:val="1"/>
      <w:numFmt w:val="bullet"/>
      <w:lvlText w:val=""/>
      <w:lvlJc w:val="left"/>
      <w:pPr>
        <w:ind w:left="6840" w:hanging="360"/>
      </w:pPr>
      <w:rPr>
        <w:rFonts w:ascii="Wingdings" w:hAnsi="Wingdings" w:hint="default"/>
      </w:rPr>
    </w:lvl>
    <w:lvl w:ilvl="6" w:tplc="04090001" w:tentative="1">
      <w:start w:val="1"/>
      <w:numFmt w:val="bullet"/>
      <w:lvlText w:val=""/>
      <w:lvlJc w:val="left"/>
      <w:pPr>
        <w:ind w:left="7560" w:hanging="360"/>
      </w:pPr>
      <w:rPr>
        <w:rFonts w:ascii="Symbol" w:hAnsi="Symbol" w:hint="default"/>
      </w:rPr>
    </w:lvl>
    <w:lvl w:ilvl="7" w:tplc="04090003" w:tentative="1">
      <w:start w:val="1"/>
      <w:numFmt w:val="bullet"/>
      <w:lvlText w:val="o"/>
      <w:lvlJc w:val="left"/>
      <w:pPr>
        <w:ind w:left="8280" w:hanging="360"/>
      </w:pPr>
      <w:rPr>
        <w:rFonts w:ascii="Courier New" w:hAnsi="Courier New" w:cs="Courier New" w:hint="default"/>
      </w:rPr>
    </w:lvl>
    <w:lvl w:ilvl="8" w:tplc="04090005" w:tentative="1">
      <w:start w:val="1"/>
      <w:numFmt w:val="bullet"/>
      <w:lvlText w:val=""/>
      <w:lvlJc w:val="left"/>
      <w:pPr>
        <w:ind w:left="9000" w:hanging="360"/>
      </w:pPr>
      <w:rPr>
        <w:rFonts w:ascii="Wingdings" w:hAnsi="Wingdings" w:hint="default"/>
      </w:rPr>
    </w:lvl>
  </w:abstractNum>
  <w:abstractNum w:abstractNumId="10">
    <w:nsid w:val="20980C90"/>
    <w:multiLevelType w:val="hybridMultilevel"/>
    <w:tmpl w:val="25F0F65A"/>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nsid w:val="26820A8C"/>
    <w:multiLevelType w:val="hybridMultilevel"/>
    <w:tmpl w:val="BD84ED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6B366D3"/>
    <w:multiLevelType w:val="hybridMultilevel"/>
    <w:tmpl w:val="FF70F07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nsid w:val="28767E66"/>
    <w:multiLevelType w:val="hybridMultilevel"/>
    <w:tmpl w:val="A7607A50"/>
    <w:lvl w:ilvl="0" w:tplc="0409000F">
      <w:start w:val="1"/>
      <w:numFmt w:val="decimal"/>
      <w:lvlText w:val="%1."/>
      <w:lvlJc w:val="left"/>
      <w:pPr>
        <w:ind w:left="1050" w:hanging="360"/>
      </w:pPr>
    </w:lvl>
    <w:lvl w:ilvl="1" w:tplc="04090019" w:tentative="1">
      <w:start w:val="1"/>
      <w:numFmt w:val="lowerLetter"/>
      <w:lvlText w:val="%2."/>
      <w:lvlJc w:val="left"/>
      <w:pPr>
        <w:ind w:left="1770" w:hanging="360"/>
      </w:pPr>
    </w:lvl>
    <w:lvl w:ilvl="2" w:tplc="0409001B" w:tentative="1">
      <w:start w:val="1"/>
      <w:numFmt w:val="lowerRoman"/>
      <w:lvlText w:val="%3."/>
      <w:lvlJc w:val="right"/>
      <w:pPr>
        <w:ind w:left="2490" w:hanging="180"/>
      </w:pPr>
    </w:lvl>
    <w:lvl w:ilvl="3" w:tplc="0409000F" w:tentative="1">
      <w:start w:val="1"/>
      <w:numFmt w:val="decimal"/>
      <w:lvlText w:val="%4."/>
      <w:lvlJc w:val="left"/>
      <w:pPr>
        <w:ind w:left="3210" w:hanging="360"/>
      </w:pPr>
    </w:lvl>
    <w:lvl w:ilvl="4" w:tplc="04090019" w:tentative="1">
      <w:start w:val="1"/>
      <w:numFmt w:val="lowerLetter"/>
      <w:lvlText w:val="%5."/>
      <w:lvlJc w:val="left"/>
      <w:pPr>
        <w:ind w:left="3930" w:hanging="360"/>
      </w:pPr>
    </w:lvl>
    <w:lvl w:ilvl="5" w:tplc="0409001B" w:tentative="1">
      <w:start w:val="1"/>
      <w:numFmt w:val="lowerRoman"/>
      <w:lvlText w:val="%6."/>
      <w:lvlJc w:val="right"/>
      <w:pPr>
        <w:ind w:left="4650" w:hanging="180"/>
      </w:pPr>
    </w:lvl>
    <w:lvl w:ilvl="6" w:tplc="0409000F" w:tentative="1">
      <w:start w:val="1"/>
      <w:numFmt w:val="decimal"/>
      <w:lvlText w:val="%7."/>
      <w:lvlJc w:val="left"/>
      <w:pPr>
        <w:ind w:left="5370" w:hanging="360"/>
      </w:pPr>
    </w:lvl>
    <w:lvl w:ilvl="7" w:tplc="04090019" w:tentative="1">
      <w:start w:val="1"/>
      <w:numFmt w:val="lowerLetter"/>
      <w:lvlText w:val="%8."/>
      <w:lvlJc w:val="left"/>
      <w:pPr>
        <w:ind w:left="6090" w:hanging="360"/>
      </w:pPr>
    </w:lvl>
    <w:lvl w:ilvl="8" w:tplc="0409001B" w:tentative="1">
      <w:start w:val="1"/>
      <w:numFmt w:val="lowerRoman"/>
      <w:lvlText w:val="%9."/>
      <w:lvlJc w:val="right"/>
      <w:pPr>
        <w:ind w:left="6810" w:hanging="180"/>
      </w:pPr>
    </w:lvl>
  </w:abstractNum>
  <w:abstractNum w:abstractNumId="14">
    <w:nsid w:val="29597418"/>
    <w:multiLevelType w:val="multilevel"/>
    <w:tmpl w:val="2C6208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2CDF29F4"/>
    <w:multiLevelType w:val="hybridMultilevel"/>
    <w:tmpl w:val="76668A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2DA24FAE"/>
    <w:multiLevelType w:val="hybridMultilevel"/>
    <w:tmpl w:val="F9561940"/>
    <w:lvl w:ilvl="0" w:tplc="0409000F">
      <w:start w:val="1"/>
      <w:numFmt w:val="decimal"/>
      <w:lvlText w:val="%1."/>
      <w:lvlJc w:val="left"/>
      <w:pPr>
        <w:ind w:left="144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7">
    <w:nsid w:val="31123438"/>
    <w:multiLevelType w:val="hybridMultilevel"/>
    <w:tmpl w:val="E67CB0F2"/>
    <w:lvl w:ilvl="0" w:tplc="0409000F">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8">
    <w:nsid w:val="3493271A"/>
    <w:multiLevelType w:val="hybridMultilevel"/>
    <w:tmpl w:val="205CE960"/>
    <w:lvl w:ilvl="0" w:tplc="2FD219E0">
      <w:start w:val="13"/>
      <w:numFmt w:val="decimal"/>
      <w:lvlText w:val="%1."/>
      <w:lvlJc w:val="left"/>
      <w:pPr>
        <w:tabs>
          <w:tab w:val="num" w:pos="810"/>
        </w:tabs>
        <w:ind w:left="810" w:hanging="45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3B3D5D6C"/>
    <w:multiLevelType w:val="hybridMultilevel"/>
    <w:tmpl w:val="8B769A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3C105F0C"/>
    <w:multiLevelType w:val="hybridMultilevel"/>
    <w:tmpl w:val="11ECEF4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nsid w:val="434577F0"/>
    <w:multiLevelType w:val="hybridMultilevel"/>
    <w:tmpl w:val="2B522E34"/>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0" w:hanging="360"/>
      </w:pPr>
      <w:rPr>
        <w:rFonts w:ascii="Courier New" w:hAnsi="Courier New" w:cs="Courier New" w:hint="default"/>
      </w:rPr>
    </w:lvl>
    <w:lvl w:ilvl="2" w:tplc="04090005">
      <w:start w:val="1"/>
      <w:numFmt w:val="bullet"/>
      <w:lvlText w:val=""/>
      <w:lvlJc w:val="left"/>
      <w:pPr>
        <w:ind w:left="720" w:hanging="360"/>
      </w:pPr>
      <w:rPr>
        <w:rFonts w:ascii="Wingdings" w:hAnsi="Wingdings" w:hint="default"/>
      </w:rPr>
    </w:lvl>
    <w:lvl w:ilvl="3" w:tplc="04090001" w:tentative="1">
      <w:start w:val="1"/>
      <w:numFmt w:val="bullet"/>
      <w:lvlText w:val=""/>
      <w:lvlJc w:val="left"/>
      <w:pPr>
        <w:ind w:left="1440" w:hanging="360"/>
      </w:pPr>
      <w:rPr>
        <w:rFonts w:ascii="Symbol" w:hAnsi="Symbol" w:hint="default"/>
      </w:rPr>
    </w:lvl>
    <w:lvl w:ilvl="4" w:tplc="04090003" w:tentative="1">
      <w:start w:val="1"/>
      <w:numFmt w:val="bullet"/>
      <w:lvlText w:val="o"/>
      <w:lvlJc w:val="left"/>
      <w:pPr>
        <w:ind w:left="2160" w:hanging="360"/>
      </w:pPr>
      <w:rPr>
        <w:rFonts w:ascii="Courier New" w:hAnsi="Courier New" w:cs="Courier New" w:hint="default"/>
      </w:rPr>
    </w:lvl>
    <w:lvl w:ilvl="5" w:tplc="04090005" w:tentative="1">
      <w:start w:val="1"/>
      <w:numFmt w:val="bullet"/>
      <w:lvlText w:val=""/>
      <w:lvlJc w:val="left"/>
      <w:pPr>
        <w:ind w:left="2880" w:hanging="360"/>
      </w:pPr>
      <w:rPr>
        <w:rFonts w:ascii="Wingdings" w:hAnsi="Wingdings" w:hint="default"/>
      </w:rPr>
    </w:lvl>
    <w:lvl w:ilvl="6" w:tplc="04090001" w:tentative="1">
      <w:start w:val="1"/>
      <w:numFmt w:val="bullet"/>
      <w:lvlText w:val=""/>
      <w:lvlJc w:val="left"/>
      <w:pPr>
        <w:ind w:left="3600" w:hanging="360"/>
      </w:pPr>
      <w:rPr>
        <w:rFonts w:ascii="Symbol" w:hAnsi="Symbol" w:hint="default"/>
      </w:rPr>
    </w:lvl>
    <w:lvl w:ilvl="7" w:tplc="04090003" w:tentative="1">
      <w:start w:val="1"/>
      <w:numFmt w:val="bullet"/>
      <w:lvlText w:val="o"/>
      <w:lvlJc w:val="left"/>
      <w:pPr>
        <w:ind w:left="4320" w:hanging="360"/>
      </w:pPr>
      <w:rPr>
        <w:rFonts w:ascii="Courier New" w:hAnsi="Courier New" w:cs="Courier New" w:hint="default"/>
      </w:rPr>
    </w:lvl>
    <w:lvl w:ilvl="8" w:tplc="04090005" w:tentative="1">
      <w:start w:val="1"/>
      <w:numFmt w:val="bullet"/>
      <w:lvlText w:val=""/>
      <w:lvlJc w:val="left"/>
      <w:pPr>
        <w:ind w:left="5040" w:hanging="360"/>
      </w:pPr>
      <w:rPr>
        <w:rFonts w:ascii="Wingdings" w:hAnsi="Wingdings" w:hint="default"/>
      </w:rPr>
    </w:lvl>
  </w:abstractNum>
  <w:abstractNum w:abstractNumId="22">
    <w:nsid w:val="46196232"/>
    <w:multiLevelType w:val="hybridMultilevel"/>
    <w:tmpl w:val="D08891C6"/>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70B2ACF"/>
    <w:multiLevelType w:val="hybridMultilevel"/>
    <w:tmpl w:val="C0EE0E26"/>
    <w:lvl w:ilvl="0" w:tplc="5A2A8B7E">
      <w:start w:val="1"/>
      <w:numFmt w:val="decimal"/>
      <w:lvlText w:val="%1."/>
      <w:lvlJc w:val="left"/>
      <w:pPr>
        <w:tabs>
          <w:tab w:val="num" w:pos="885"/>
        </w:tabs>
        <w:ind w:left="885" w:hanging="525"/>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4B2B6355"/>
    <w:multiLevelType w:val="hybridMultilevel"/>
    <w:tmpl w:val="15DAA3A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nsid w:val="4BBB101F"/>
    <w:multiLevelType w:val="hybridMultilevel"/>
    <w:tmpl w:val="5836960C"/>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nsid w:val="4F262336"/>
    <w:multiLevelType w:val="hybridMultilevel"/>
    <w:tmpl w:val="1E3ADC16"/>
    <w:lvl w:ilvl="0" w:tplc="04090017">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7">
    <w:nsid w:val="4FEF38B8"/>
    <w:multiLevelType w:val="hybridMultilevel"/>
    <w:tmpl w:val="7234AE0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8">
    <w:nsid w:val="56EE2062"/>
    <w:multiLevelType w:val="hybridMultilevel"/>
    <w:tmpl w:val="85E8BE30"/>
    <w:lvl w:ilvl="0" w:tplc="A07AFA22">
      <w:start w:val="1"/>
      <w:numFmt w:val="decimal"/>
      <w:lvlText w:val="%1)"/>
      <w:lvlJc w:val="left"/>
      <w:pPr>
        <w:ind w:left="855" w:hanging="49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7366B34"/>
    <w:multiLevelType w:val="hybridMultilevel"/>
    <w:tmpl w:val="EA0A43A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nsid w:val="574B140D"/>
    <w:multiLevelType w:val="hybridMultilevel"/>
    <w:tmpl w:val="DF6CDEDE"/>
    <w:lvl w:ilvl="0" w:tplc="0409000F">
      <w:start w:val="1"/>
      <w:numFmt w:val="decimal"/>
      <w:lvlText w:val="%1."/>
      <w:lvlJc w:val="left"/>
      <w:pPr>
        <w:ind w:left="1440" w:hanging="360"/>
      </w:pPr>
    </w:lvl>
    <w:lvl w:ilvl="1" w:tplc="04090019">
      <w:start w:val="1"/>
      <w:numFmt w:val="decimal"/>
      <w:lvlText w:val="%2."/>
      <w:lvlJc w:val="left"/>
      <w:pPr>
        <w:tabs>
          <w:tab w:val="num" w:pos="2160"/>
        </w:tabs>
        <w:ind w:left="2160" w:hanging="360"/>
      </w:pPr>
    </w:lvl>
    <w:lvl w:ilvl="2" w:tplc="0409001B">
      <w:start w:val="1"/>
      <w:numFmt w:val="decimal"/>
      <w:lvlText w:val="%3."/>
      <w:lvlJc w:val="left"/>
      <w:pPr>
        <w:tabs>
          <w:tab w:val="num" w:pos="2880"/>
        </w:tabs>
        <w:ind w:left="2880" w:hanging="360"/>
      </w:pPr>
    </w:lvl>
    <w:lvl w:ilvl="3" w:tplc="0409000F">
      <w:start w:val="1"/>
      <w:numFmt w:val="decimal"/>
      <w:lvlText w:val="%4."/>
      <w:lvlJc w:val="left"/>
      <w:pPr>
        <w:tabs>
          <w:tab w:val="num" w:pos="3600"/>
        </w:tabs>
        <w:ind w:left="3600" w:hanging="360"/>
      </w:pPr>
    </w:lvl>
    <w:lvl w:ilvl="4" w:tplc="04090019">
      <w:start w:val="1"/>
      <w:numFmt w:val="decimal"/>
      <w:lvlText w:val="%5."/>
      <w:lvlJc w:val="left"/>
      <w:pPr>
        <w:tabs>
          <w:tab w:val="num" w:pos="4320"/>
        </w:tabs>
        <w:ind w:left="4320" w:hanging="360"/>
      </w:pPr>
    </w:lvl>
    <w:lvl w:ilvl="5" w:tplc="0409001B">
      <w:start w:val="1"/>
      <w:numFmt w:val="decimal"/>
      <w:lvlText w:val="%6."/>
      <w:lvlJc w:val="left"/>
      <w:pPr>
        <w:tabs>
          <w:tab w:val="num" w:pos="5040"/>
        </w:tabs>
        <w:ind w:left="5040" w:hanging="360"/>
      </w:pPr>
    </w:lvl>
    <w:lvl w:ilvl="6" w:tplc="0409000F">
      <w:start w:val="1"/>
      <w:numFmt w:val="decimal"/>
      <w:lvlText w:val="%7."/>
      <w:lvlJc w:val="left"/>
      <w:pPr>
        <w:tabs>
          <w:tab w:val="num" w:pos="5760"/>
        </w:tabs>
        <w:ind w:left="5760" w:hanging="360"/>
      </w:pPr>
    </w:lvl>
    <w:lvl w:ilvl="7" w:tplc="04090019">
      <w:start w:val="1"/>
      <w:numFmt w:val="decimal"/>
      <w:lvlText w:val="%8."/>
      <w:lvlJc w:val="left"/>
      <w:pPr>
        <w:tabs>
          <w:tab w:val="num" w:pos="6480"/>
        </w:tabs>
        <w:ind w:left="6480" w:hanging="360"/>
      </w:pPr>
    </w:lvl>
    <w:lvl w:ilvl="8" w:tplc="0409001B">
      <w:start w:val="1"/>
      <w:numFmt w:val="decimal"/>
      <w:lvlText w:val="%9."/>
      <w:lvlJc w:val="left"/>
      <w:pPr>
        <w:tabs>
          <w:tab w:val="num" w:pos="7200"/>
        </w:tabs>
        <w:ind w:left="7200" w:hanging="360"/>
      </w:pPr>
    </w:lvl>
  </w:abstractNum>
  <w:abstractNum w:abstractNumId="31">
    <w:nsid w:val="59293B98"/>
    <w:multiLevelType w:val="hybridMultilevel"/>
    <w:tmpl w:val="FA44906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59734F3C"/>
    <w:multiLevelType w:val="hybridMultilevel"/>
    <w:tmpl w:val="56E4E310"/>
    <w:lvl w:ilvl="0" w:tplc="78F0266C">
      <w:start w:val="1"/>
      <w:numFmt w:val="decimal"/>
      <w:lvlText w:val="(%1)"/>
      <w:lvlJc w:val="left"/>
      <w:pPr>
        <w:ind w:left="1125" w:hanging="360"/>
      </w:pPr>
      <w:rPr>
        <w:rFonts w:hint="default"/>
      </w:rPr>
    </w:lvl>
    <w:lvl w:ilvl="1" w:tplc="04090019" w:tentative="1">
      <w:start w:val="1"/>
      <w:numFmt w:val="lowerLetter"/>
      <w:lvlText w:val="%2."/>
      <w:lvlJc w:val="left"/>
      <w:pPr>
        <w:ind w:left="1845" w:hanging="360"/>
      </w:pPr>
    </w:lvl>
    <w:lvl w:ilvl="2" w:tplc="0409001B" w:tentative="1">
      <w:start w:val="1"/>
      <w:numFmt w:val="lowerRoman"/>
      <w:lvlText w:val="%3."/>
      <w:lvlJc w:val="right"/>
      <w:pPr>
        <w:ind w:left="2565" w:hanging="180"/>
      </w:pPr>
    </w:lvl>
    <w:lvl w:ilvl="3" w:tplc="0409000F" w:tentative="1">
      <w:start w:val="1"/>
      <w:numFmt w:val="decimal"/>
      <w:lvlText w:val="%4."/>
      <w:lvlJc w:val="left"/>
      <w:pPr>
        <w:ind w:left="3285" w:hanging="360"/>
      </w:pPr>
    </w:lvl>
    <w:lvl w:ilvl="4" w:tplc="04090019" w:tentative="1">
      <w:start w:val="1"/>
      <w:numFmt w:val="lowerLetter"/>
      <w:lvlText w:val="%5."/>
      <w:lvlJc w:val="left"/>
      <w:pPr>
        <w:ind w:left="4005" w:hanging="360"/>
      </w:pPr>
    </w:lvl>
    <w:lvl w:ilvl="5" w:tplc="0409001B" w:tentative="1">
      <w:start w:val="1"/>
      <w:numFmt w:val="lowerRoman"/>
      <w:lvlText w:val="%6."/>
      <w:lvlJc w:val="right"/>
      <w:pPr>
        <w:ind w:left="4725" w:hanging="180"/>
      </w:pPr>
    </w:lvl>
    <w:lvl w:ilvl="6" w:tplc="0409000F" w:tentative="1">
      <w:start w:val="1"/>
      <w:numFmt w:val="decimal"/>
      <w:lvlText w:val="%7."/>
      <w:lvlJc w:val="left"/>
      <w:pPr>
        <w:ind w:left="5445" w:hanging="360"/>
      </w:pPr>
    </w:lvl>
    <w:lvl w:ilvl="7" w:tplc="04090019" w:tentative="1">
      <w:start w:val="1"/>
      <w:numFmt w:val="lowerLetter"/>
      <w:lvlText w:val="%8."/>
      <w:lvlJc w:val="left"/>
      <w:pPr>
        <w:ind w:left="6165" w:hanging="360"/>
      </w:pPr>
    </w:lvl>
    <w:lvl w:ilvl="8" w:tplc="0409001B" w:tentative="1">
      <w:start w:val="1"/>
      <w:numFmt w:val="lowerRoman"/>
      <w:lvlText w:val="%9."/>
      <w:lvlJc w:val="right"/>
      <w:pPr>
        <w:ind w:left="6885" w:hanging="180"/>
      </w:pPr>
    </w:lvl>
  </w:abstractNum>
  <w:abstractNum w:abstractNumId="33">
    <w:nsid w:val="59AE2E41"/>
    <w:multiLevelType w:val="hybridMultilevel"/>
    <w:tmpl w:val="DF6CDEDE"/>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4">
    <w:nsid w:val="5BB46407"/>
    <w:multiLevelType w:val="hybridMultilevel"/>
    <w:tmpl w:val="4432C06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5">
    <w:nsid w:val="5FB01FB5"/>
    <w:multiLevelType w:val="hybridMultilevel"/>
    <w:tmpl w:val="1092F86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6">
    <w:nsid w:val="60E20A52"/>
    <w:multiLevelType w:val="hybridMultilevel"/>
    <w:tmpl w:val="4D5881CA"/>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62C8663D"/>
    <w:multiLevelType w:val="hybridMultilevel"/>
    <w:tmpl w:val="0C52E2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6A3B34FE"/>
    <w:multiLevelType w:val="hybridMultilevel"/>
    <w:tmpl w:val="55A068A8"/>
    <w:lvl w:ilvl="0" w:tplc="04090001">
      <w:start w:val="1"/>
      <w:numFmt w:val="bullet"/>
      <w:lvlText w:val=""/>
      <w:lvlJc w:val="left"/>
      <w:pPr>
        <w:tabs>
          <w:tab w:val="num" w:pos="1080"/>
        </w:tabs>
        <w:ind w:left="1080" w:hanging="360"/>
      </w:pPr>
      <w:rPr>
        <w:rFonts w:ascii="Symbol" w:hAnsi="Symbol" w:hint="default"/>
      </w:rPr>
    </w:lvl>
    <w:lvl w:ilvl="1" w:tplc="04090003">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39">
    <w:nsid w:val="6D367FD8"/>
    <w:multiLevelType w:val="hybridMultilevel"/>
    <w:tmpl w:val="BFB4D2DA"/>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6DF17A63"/>
    <w:multiLevelType w:val="hybridMultilevel"/>
    <w:tmpl w:val="E614336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1">
    <w:nsid w:val="73084711"/>
    <w:multiLevelType w:val="hybridMultilevel"/>
    <w:tmpl w:val="745684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76FA315A"/>
    <w:multiLevelType w:val="hybridMultilevel"/>
    <w:tmpl w:val="A7607A50"/>
    <w:lvl w:ilvl="0" w:tplc="0409000F">
      <w:start w:val="1"/>
      <w:numFmt w:val="decimal"/>
      <w:lvlText w:val="%1."/>
      <w:lvlJc w:val="left"/>
      <w:pPr>
        <w:ind w:left="1050" w:hanging="360"/>
      </w:pPr>
    </w:lvl>
    <w:lvl w:ilvl="1" w:tplc="04090019" w:tentative="1">
      <w:start w:val="1"/>
      <w:numFmt w:val="lowerLetter"/>
      <w:lvlText w:val="%2."/>
      <w:lvlJc w:val="left"/>
      <w:pPr>
        <w:ind w:left="1770" w:hanging="360"/>
      </w:pPr>
    </w:lvl>
    <w:lvl w:ilvl="2" w:tplc="0409001B" w:tentative="1">
      <w:start w:val="1"/>
      <w:numFmt w:val="lowerRoman"/>
      <w:lvlText w:val="%3."/>
      <w:lvlJc w:val="right"/>
      <w:pPr>
        <w:ind w:left="2490" w:hanging="180"/>
      </w:pPr>
    </w:lvl>
    <w:lvl w:ilvl="3" w:tplc="0409000F" w:tentative="1">
      <w:start w:val="1"/>
      <w:numFmt w:val="decimal"/>
      <w:lvlText w:val="%4."/>
      <w:lvlJc w:val="left"/>
      <w:pPr>
        <w:ind w:left="3210" w:hanging="360"/>
      </w:pPr>
    </w:lvl>
    <w:lvl w:ilvl="4" w:tplc="04090019" w:tentative="1">
      <w:start w:val="1"/>
      <w:numFmt w:val="lowerLetter"/>
      <w:lvlText w:val="%5."/>
      <w:lvlJc w:val="left"/>
      <w:pPr>
        <w:ind w:left="3930" w:hanging="360"/>
      </w:pPr>
    </w:lvl>
    <w:lvl w:ilvl="5" w:tplc="0409001B" w:tentative="1">
      <w:start w:val="1"/>
      <w:numFmt w:val="lowerRoman"/>
      <w:lvlText w:val="%6."/>
      <w:lvlJc w:val="right"/>
      <w:pPr>
        <w:ind w:left="4650" w:hanging="180"/>
      </w:pPr>
    </w:lvl>
    <w:lvl w:ilvl="6" w:tplc="0409000F" w:tentative="1">
      <w:start w:val="1"/>
      <w:numFmt w:val="decimal"/>
      <w:lvlText w:val="%7."/>
      <w:lvlJc w:val="left"/>
      <w:pPr>
        <w:ind w:left="5370" w:hanging="360"/>
      </w:pPr>
    </w:lvl>
    <w:lvl w:ilvl="7" w:tplc="04090019" w:tentative="1">
      <w:start w:val="1"/>
      <w:numFmt w:val="lowerLetter"/>
      <w:lvlText w:val="%8."/>
      <w:lvlJc w:val="left"/>
      <w:pPr>
        <w:ind w:left="6090" w:hanging="360"/>
      </w:pPr>
    </w:lvl>
    <w:lvl w:ilvl="8" w:tplc="0409001B" w:tentative="1">
      <w:start w:val="1"/>
      <w:numFmt w:val="lowerRoman"/>
      <w:lvlText w:val="%9."/>
      <w:lvlJc w:val="right"/>
      <w:pPr>
        <w:ind w:left="6810" w:hanging="180"/>
      </w:pPr>
    </w:lvl>
  </w:abstractNum>
  <w:abstractNum w:abstractNumId="43">
    <w:nsid w:val="771B20F5"/>
    <w:multiLevelType w:val="hybridMultilevel"/>
    <w:tmpl w:val="27927942"/>
    <w:lvl w:ilvl="0" w:tplc="04090017">
      <w:start w:val="1"/>
      <w:numFmt w:val="lowerLetter"/>
      <w:lvlText w:val="%1)"/>
      <w:lvlJc w:val="left"/>
      <w:pPr>
        <w:tabs>
          <w:tab w:val="num" w:pos="1080"/>
        </w:tabs>
        <w:ind w:left="1080" w:hanging="360"/>
      </w:pPr>
      <w:rPr>
        <w:rFonts w:hint="default"/>
      </w:rPr>
    </w:lvl>
    <w:lvl w:ilvl="1" w:tplc="04090003">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44">
    <w:nsid w:val="7C5100C2"/>
    <w:multiLevelType w:val="hybridMultilevel"/>
    <w:tmpl w:val="93EAF36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23"/>
  </w:num>
  <w:num w:numId="2">
    <w:abstractNumId w:val="18"/>
  </w:num>
  <w:num w:numId="3">
    <w:abstractNumId w:val="4"/>
  </w:num>
  <w:num w:numId="4">
    <w:abstractNumId w:val="0"/>
  </w:num>
  <w:num w:numId="5">
    <w:abstractNumId w:val="38"/>
  </w:num>
  <w:num w:numId="6">
    <w:abstractNumId w:val="12"/>
  </w:num>
  <w:num w:numId="7">
    <w:abstractNumId w:val="34"/>
  </w:num>
  <w:num w:numId="8">
    <w:abstractNumId w:val="35"/>
  </w:num>
  <w:num w:numId="9">
    <w:abstractNumId w:val="20"/>
  </w:num>
  <w:num w:numId="10">
    <w:abstractNumId w:val="40"/>
  </w:num>
  <w:num w:numId="11">
    <w:abstractNumId w:val="25"/>
  </w:num>
  <w:num w:numId="12">
    <w:abstractNumId w:val="29"/>
  </w:num>
  <w:num w:numId="13">
    <w:abstractNumId w:val="1"/>
  </w:num>
  <w:num w:numId="14">
    <w:abstractNumId w:val="37"/>
  </w:num>
  <w:num w:numId="15">
    <w:abstractNumId w:val="15"/>
  </w:num>
  <w:num w:numId="16">
    <w:abstractNumId w:val="5"/>
  </w:num>
  <w:num w:numId="17">
    <w:abstractNumId w:val="9"/>
  </w:num>
  <w:num w:numId="18">
    <w:abstractNumId w:val="7"/>
  </w:num>
  <w:num w:numId="19">
    <w:abstractNumId w:val="17"/>
  </w:num>
  <w:num w:numId="20">
    <w:abstractNumId w:val="3"/>
  </w:num>
  <w:num w:numId="21">
    <w:abstractNumId w:val="26"/>
  </w:num>
  <w:num w:numId="22">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7"/>
  </w:num>
  <w:num w:numId="25">
    <w:abstractNumId w:val="44"/>
  </w:num>
  <w:num w:numId="26">
    <w:abstractNumId w:val="24"/>
  </w:num>
  <w:num w:numId="27">
    <w:abstractNumId w:val="10"/>
  </w:num>
  <w:num w:numId="28">
    <w:abstractNumId w:val="13"/>
  </w:num>
  <w:num w:numId="29">
    <w:abstractNumId w:val="8"/>
  </w:num>
  <w:num w:numId="30">
    <w:abstractNumId w:val="2"/>
  </w:num>
  <w:num w:numId="31">
    <w:abstractNumId w:val="33"/>
  </w:num>
  <w:num w:numId="32">
    <w:abstractNumId w:val="41"/>
  </w:num>
  <w:num w:numId="33">
    <w:abstractNumId w:val="14"/>
  </w:num>
  <w:num w:numId="34">
    <w:abstractNumId w:val="19"/>
  </w:num>
  <w:num w:numId="35">
    <w:abstractNumId w:val="42"/>
  </w:num>
  <w:num w:numId="36">
    <w:abstractNumId w:val="31"/>
  </w:num>
  <w:num w:numId="37">
    <w:abstractNumId w:val="28"/>
  </w:num>
  <w:num w:numId="38">
    <w:abstractNumId w:val="36"/>
  </w:num>
  <w:num w:numId="39">
    <w:abstractNumId w:val="43"/>
  </w:num>
  <w:num w:numId="40">
    <w:abstractNumId w:val="11"/>
  </w:num>
  <w:num w:numId="41">
    <w:abstractNumId w:val="21"/>
  </w:num>
  <w:num w:numId="42">
    <w:abstractNumId w:val="6"/>
  </w:num>
  <w:num w:numId="43">
    <w:abstractNumId w:val="32"/>
  </w:num>
  <w:num w:numId="44">
    <w:abstractNumId w:val="22"/>
  </w:num>
  <w:num w:numId="45">
    <w:abstractNumId w:val="3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20"/>
  <w:displayHorizontalDrawingGridEvery w:val="2"/>
  <w:displayVerticalDrawingGridEvery w:val="2"/>
  <w:characterSpacingControl w:val="doNotCompress"/>
  <w:hdrShapeDefaults>
    <o:shapedefaults v:ext="edit" spidmax="38914">
      <o:colormru v:ext="edit" colors="lime"/>
      <o:colormenu v:ext="edit" fillcolor="none [3212]" strokecolor="none"/>
    </o:shapedefaults>
  </w:hdrShapeDefaults>
  <w:footnotePr>
    <w:footnote w:id="0"/>
    <w:footnote w:id="1"/>
  </w:footnotePr>
  <w:endnotePr>
    <w:endnote w:id="0"/>
    <w:endnote w:id="1"/>
  </w:endnotePr>
  <w:compat/>
  <w:rsids>
    <w:rsidRoot w:val="00767207"/>
    <w:rsid w:val="00017FB4"/>
    <w:rsid w:val="000231BD"/>
    <w:rsid w:val="000249C7"/>
    <w:rsid w:val="00027246"/>
    <w:rsid w:val="0003265E"/>
    <w:rsid w:val="00033396"/>
    <w:rsid w:val="00037427"/>
    <w:rsid w:val="000454F2"/>
    <w:rsid w:val="00047208"/>
    <w:rsid w:val="00056E73"/>
    <w:rsid w:val="00074938"/>
    <w:rsid w:val="00080D31"/>
    <w:rsid w:val="00085D97"/>
    <w:rsid w:val="000A270E"/>
    <w:rsid w:val="000A2ADF"/>
    <w:rsid w:val="000A4C01"/>
    <w:rsid w:val="000A5963"/>
    <w:rsid w:val="000A5C3F"/>
    <w:rsid w:val="000B2AB3"/>
    <w:rsid w:val="000B33BA"/>
    <w:rsid w:val="000B51BC"/>
    <w:rsid w:val="000B7DF4"/>
    <w:rsid w:val="000C1DE6"/>
    <w:rsid w:val="000C767B"/>
    <w:rsid w:val="000D0272"/>
    <w:rsid w:val="000D2F9C"/>
    <w:rsid w:val="000D74B2"/>
    <w:rsid w:val="000E2B79"/>
    <w:rsid w:val="000E365B"/>
    <w:rsid w:val="001039E7"/>
    <w:rsid w:val="0010503C"/>
    <w:rsid w:val="00107E78"/>
    <w:rsid w:val="0011516A"/>
    <w:rsid w:val="0012584C"/>
    <w:rsid w:val="001401A1"/>
    <w:rsid w:val="00141380"/>
    <w:rsid w:val="00142F50"/>
    <w:rsid w:val="001459FC"/>
    <w:rsid w:val="0015247E"/>
    <w:rsid w:val="00163A95"/>
    <w:rsid w:val="00164036"/>
    <w:rsid w:val="001650DE"/>
    <w:rsid w:val="00167840"/>
    <w:rsid w:val="0017280C"/>
    <w:rsid w:val="0018011D"/>
    <w:rsid w:val="001843F9"/>
    <w:rsid w:val="00185B37"/>
    <w:rsid w:val="00194B66"/>
    <w:rsid w:val="00194E6C"/>
    <w:rsid w:val="00196E4F"/>
    <w:rsid w:val="001A0AAF"/>
    <w:rsid w:val="001A1956"/>
    <w:rsid w:val="001B5427"/>
    <w:rsid w:val="001C0CA7"/>
    <w:rsid w:val="001C0F77"/>
    <w:rsid w:val="001C3A94"/>
    <w:rsid w:val="001C6CE5"/>
    <w:rsid w:val="001E1BA3"/>
    <w:rsid w:val="001E222F"/>
    <w:rsid w:val="001E399E"/>
    <w:rsid w:val="001F03F6"/>
    <w:rsid w:val="001F14A4"/>
    <w:rsid w:val="00201C69"/>
    <w:rsid w:val="00202096"/>
    <w:rsid w:val="00207C76"/>
    <w:rsid w:val="00211F82"/>
    <w:rsid w:val="00213C13"/>
    <w:rsid w:val="00220994"/>
    <w:rsid w:val="00221E91"/>
    <w:rsid w:val="002222C3"/>
    <w:rsid w:val="00231294"/>
    <w:rsid w:val="00232952"/>
    <w:rsid w:val="00243F4E"/>
    <w:rsid w:val="0024476A"/>
    <w:rsid w:val="002459A2"/>
    <w:rsid w:val="00252641"/>
    <w:rsid w:val="00252993"/>
    <w:rsid w:val="00255299"/>
    <w:rsid w:val="00257460"/>
    <w:rsid w:val="00262385"/>
    <w:rsid w:val="002707E1"/>
    <w:rsid w:val="00273748"/>
    <w:rsid w:val="00274D4B"/>
    <w:rsid w:val="002804BE"/>
    <w:rsid w:val="00294838"/>
    <w:rsid w:val="002C1E49"/>
    <w:rsid w:val="002C76E9"/>
    <w:rsid w:val="002C78CA"/>
    <w:rsid w:val="002D051C"/>
    <w:rsid w:val="002D0B33"/>
    <w:rsid w:val="002D2E8F"/>
    <w:rsid w:val="002D573F"/>
    <w:rsid w:val="002D5BE7"/>
    <w:rsid w:val="002E7648"/>
    <w:rsid w:val="002F3042"/>
    <w:rsid w:val="002F35FE"/>
    <w:rsid w:val="002F423C"/>
    <w:rsid w:val="002F7F64"/>
    <w:rsid w:val="003027D8"/>
    <w:rsid w:val="0030292B"/>
    <w:rsid w:val="0030461A"/>
    <w:rsid w:val="0031600F"/>
    <w:rsid w:val="00320F1C"/>
    <w:rsid w:val="00321D9E"/>
    <w:rsid w:val="0032215C"/>
    <w:rsid w:val="00340B57"/>
    <w:rsid w:val="0034359E"/>
    <w:rsid w:val="00346E34"/>
    <w:rsid w:val="00350EEB"/>
    <w:rsid w:val="0037335C"/>
    <w:rsid w:val="0037416F"/>
    <w:rsid w:val="00374FF1"/>
    <w:rsid w:val="00383238"/>
    <w:rsid w:val="00384CFC"/>
    <w:rsid w:val="00385A07"/>
    <w:rsid w:val="0039215B"/>
    <w:rsid w:val="003A0D1D"/>
    <w:rsid w:val="003A5E30"/>
    <w:rsid w:val="003B0810"/>
    <w:rsid w:val="003B5DB6"/>
    <w:rsid w:val="003C4440"/>
    <w:rsid w:val="003D0E45"/>
    <w:rsid w:val="003D1A6C"/>
    <w:rsid w:val="003E0249"/>
    <w:rsid w:val="003F4470"/>
    <w:rsid w:val="00400020"/>
    <w:rsid w:val="0040276F"/>
    <w:rsid w:val="004046E9"/>
    <w:rsid w:val="0041558E"/>
    <w:rsid w:val="00420E80"/>
    <w:rsid w:val="00422B46"/>
    <w:rsid w:val="00422BCC"/>
    <w:rsid w:val="00431D8A"/>
    <w:rsid w:val="0043207A"/>
    <w:rsid w:val="00440179"/>
    <w:rsid w:val="00463055"/>
    <w:rsid w:val="00474206"/>
    <w:rsid w:val="004765C1"/>
    <w:rsid w:val="0047750F"/>
    <w:rsid w:val="00482551"/>
    <w:rsid w:val="00483D83"/>
    <w:rsid w:val="00484A8D"/>
    <w:rsid w:val="00487D37"/>
    <w:rsid w:val="004927AE"/>
    <w:rsid w:val="004A56A5"/>
    <w:rsid w:val="004A6422"/>
    <w:rsid w:val="004B0E69"/>
    <w:rsid w:val="004C775F"/>
    <w:rsid w:val="004E1CD0"/>
    <w:rsid w:val="004E2D37"/>
    <w:rsid w:val="004E5ADE"/>
    <w:rsid w:val="004E6E7C"/>
    <w:rsid w:val="004E79D5"/>
    <w:rsid w:val="004F17FB"/>
    <w:rsid w:val="004F4CD4"/>
    <w:rsid w:val="00500ADC"/>
    <w:rsid w:val="0050448F"/>
    <w:rsid w:val="00504AE3"/>
    <w:rsid w:val="00505025"/>
    <w:rsid w:val="00513D16"/>
    <w:rsid w:val="00521C70"/>
    <w:rsid w:val="005222B9"/>
    <w:rsid w:val="00527A53"/>
    <w:rsid w:val="005417C7"/>
    <w:rsid w:val="00545114"/>
    <w:rsid w:val="005473C9"/>
    <w:rsid w:val="00551912"/>
    <w:rsid w:val="00553990"/>
    <w:rsid w:val="00563FD5"/>
    <w:rsid w:val="005735B1"/>
    <w:rsid w:val="005839EC"/>
    <w:rsid w:val="005A21BD"/>
    <w:rsid w:val="005A44E5"/>
    <w:rsid w:val="005A6621"/>
    <w:rsid w:val="005C115E"/>
    <w:rsid w:val="005C3938"/>
    <w:rsid w:val="005D25D5"/>
    <w:rsid w:val="005D41BF"/>
    <w:rsid w:val="005D66EC"/>
    <w:rsid w:val="005E0B7A"/>
    <w:rsid w:val="005E6B85"/>
    <w:rsid w:val="005F0AA7"/>
    <w:rsid w:val="005F3FAA"/>
    <w:rsid w:val="0060276F"/>
    <w:rsid w:val="006065D6"/>
    <w:rsid w:val="006073EF"/>
    <w:rsid w:val="00614137"/>
    <w:rsid w:val="006164A8"/>
    <w:rsid w:val="0062058B"/>
    <w:rsid w:val="00620FA9"/>
    <w:rsid w:val="006241A9"/>
    <w:rsid w:val="006347C0"/>
    <w:rsid w:val="00635A31"/>
    <w:rsid w:val="00637019"/>
    <w:rsid w:val="006411C5"/>
    <w:rsid w:val="006422E8"/>
    <w:rsid w:val="00650938"/>
    <w:rsid w:val="00670058"/>
    <w:rsid w:val="00674E36"/>
    <w:rsid w:val="00674FF5"/>
    <w:rsid w:val="00690F8B"/>
    <w:rsid w:val="006A0E00"/>
    <w:rsid w:val="006A5253"/>
    <w:rsid w:val="006B0000"/>
    <w:rsid w:val="006B442A"/>
    <w:rsid w:val="006B5061"/>
    <w:rsid w:val="006B797F"/>
    <w:rsid w:val="006C188F"/>
    <w:rsid w:val="006C5501"/>
    <w:rsid w:val="006F322D"/>
    <w:rsid w:val="006F6AE5"/>
    <w:rsid w:val="006F7914"/>
    <w:rsid w:val="00701541"/>
    <w:rsid w:val="007033F9"/>
    <w:rsid w:val="00703916"/>
    <w:rsid w:val="00705C24"/>
    <w:rsid w:val="00707B6D"/>
    <w:rsid w:val="0071566E"/>
    <w:rsid w:val="007201A9"/>
    <w:rsid w:val="0072231D"/>
    <w:rsid w:val="00726EC2"/>
    <w:rsid w:val="007304CF"/>
    <w:rsid w:val="0073085F"/>
    <w:rsid w:val="00730F3A"/>
    <w:rsid w:val="0074526D"/>
    <w:rsid w:val="00747142"/>
    <w:rsid w:val="00762419"/>
    <w:rsid w:val="007660A2"/>
    <w:rsid w:val="007666C3"/>
    <w:rsid w:val="00767207"/>
    <w:rsid w:val="00767216"/>
    <w:rsid w:val="007676AB"/>
    <w:rsid w:val="00797079"/>
    <w:rsid w:val="0079732C"/>
    <w:rsid w:val="007A22D2"/>
    <w:rsid w:val="007B6538"/>
    <w:rsid w:val="007C1361"/>
    <w:rsid w:val="007C576A"/>
    <w:rsid w:val="007D0E26"/>
    <w:rsid w:val="007D130D"/>
    <w:rsid w:val="007D2D0A"/>
    <w:rsid w:val="007D3C57"/>
    <w:rsid w:val="007E2DA6"/>
    <w:rsid w:val="007E3F3B"/>
    <w:rsid w:val="007F3368"/>
    <w:rsid w:val="007F56FC"/>
    <w:rsid w:val="007F7C44"/>
    <w:rsid w:val="00821A63"/>
    <w:rsid w:val="008308FC"/>
    <w:rsid w:val="008363CA"/>
    <w:rsid w:val="00837069"/>
    <w:rsid w:val="00837492"/>
    <w:rsid w:val="008435A9"/>
    <w:rsid w:val="00850B54"/>
    <w:rsid w:val="00852905"/>
    <w:rsid w:val="00857C4F"/>
    <w:rsid w:val="0086560A"/>
    <w:rsid w:val="00871137"/>
    <w:rsid w:val="00875E47"/>
    <w:rsid w:val="008774DE"/>
    <w:rsid w:val="00877839"/>
    <w:rsid w:val="00880D16"/>
    <w:rsid w:val="00882CB8"/>
    <w:rsid w:val="00882FCE"/>
    <w:rsid w:val="008872A3"/>
    <w:rsid w:val="0089205A"/>
    <w:rsid w:val="008A157F"/>
    <w:rsid w:val="008C212F"/>
    <w:rsid w:val="008C4615"/>
    <w:rsid w:val="008C772F"/>
    <w:rsid w:val="008C7A9C"/>
    <w:rsid w:val="008C7FA1"/>
    <w:rsid w:val="008D27F0"/>
    <w:rsid w:val="008D3560"/>
    <w:rsid w:val="008E492A"/>
    <w:rsid w:val="008E7F1D"/>
    <w:rsid w:val="008F4EB1"/>
    <w:rsid w:val="008F5146"/>
    <w:rsid w:val="00903F1A"/>
    <w:rsid w:val="009046BF"/>
    <w:rsid w:val="00906840"/>
    <w:rsid w:val="00906DC3"/>
    <w:rsid w:val="00907BCF"/>
    <w:rsid w:val="00913A41"/>
    <w:rsid w:val="00915F0F"/>
    <w:rsid w:val="0091671A"/>
    <w:rsid w:val="00916AD3"/>
    <w:rsid w:val="00921E3E"/>
    <w:rsid w:val="009315C8"/>
    <w:rsid w:val="00943FD2"/>
    <w:rsid w:val="009472E2"/>
    <w:rsid w:val="0098068A"/>
    <w:rsid w:val="009849B8"/>
    <w:rsid w:val="00992270"/>
    <w:rsid w:val="00993084"/>
    <w:rsid w:val="00994E8D"/>
    <w:rsid w:val="00996306"/>
    <w:rsid w:val="009A31D7"/>
    <w:rsid w:val="009B0AB8"/>
    <w:rsid w:val="009B5012"/>
    <w:rsid w:val="009C3761"/>
    <w:rsid w:val="009D24EE"/>
    <w:rsid w:val="009E5458"/>
    <w:rsid w:val="009F1302"/>
    <w:rsid w:val="009F1C40"/>
    <w:rsid w:val="009F60FB"/>
    <w:rsid w:val="00A03361"/>
    <w:rsid w:val="00A12E06"/>
    <w:rsid w:val="00A17F75"/>
    <w:rsid w:val="00A22795"/>
    <w:rsid w:val="00A4068B"/>
    <w:rsid w:val="00A42AA4"/>
    <w:rsid w:val="00A468B4"/>
    <w:rsid w:val="00A549B9"/>
    <w:rsid w:val="00A56E43"/>
    <w:rsid w:val="00A6046D"/>
    <w:rsid w:val="00A67FEB"/>
    <w:rsid w:val="00A85710"/>
    <w:rsid w:val="00A86086"/>
    <w:rsid w:val="00A903C0"/>
    <w:rsid w:val="00A95A69"/>
    <w:rsid w:val="00AB2053"/>
    <w:rsid w:val="00AB2BD4"/>
    <w:rsid w:val="00AC37C5"/>
    <w:rsid w:val="00AD0D42"/>
    <w:rsid w:val="00AE0892"/>
    <w:rsid w:val="00AE5218"/>
    <w:rsid w:val="00AF1CC2"/>
    <w:rsid w:val="00AF455F"/>
    <w:rsid w:val="00B07EDB"/>
    <w:rsid w:val="00B1243C"/>
    <w:rsid w:val="00B13A49"/>
    <w:rsid w:val="00B14448"/>
    <w:rsid w:val="00B1489D"/>
    <w:rsid w:val="00B276FC"/>
    <w:rsid w:val="00B40874"/>
    <w:rsid w:val="00B40D59"/>
    <w:rsid w:val="00B4252F"/>
    <w:rsid w:val="00B43877"/>
    <w:rsid w:val="00B57AC4"/>
    <w:rsid w:val="00B62E20"/>
    <w:rsid w:val="00B6419D"/>
    <w:rsid w:val="00B8018B"/>
    <w:rsid w:val="00B851B4"/>
    <w:rsid w:val="00BA1CD4"/>
    <w:rsid w:val="00BA52A0"/>
    <w:rsid w:val="00BA5BCC"/>
    <w:rsid w:val="00BB231C"/>
    <w:rsid w:val="00BB44ED"/>
    <w:rsid w:val="00BB4BD0"/>
    <w:rsid w:val="00BB632D"/>
    <w:rsid w:val="00BB6C22"/>
    <w:rsid w:val="00BC0B1D"/>
    <w:rsid w:val="00BC5002"/>
    <w:rsid w:val="00BF3C79"/>
    <w:rsid w:val="00C1434D"/>
    <w:rsid w:val="00C158A0"/>
    <w:rsid w:val="00C20C80"/>
    <w:rsid w:val="00C2522B"/>
    <w:rsid w:val="00C26A93"/>
    <w:rsid w:val="00C33320"/>
    <w:rsid w:val="00C54329"/>
    <w:rsid w:val="00C557E0"/>
    <w:rsid w:val="00C55F29"/>
    <w:rsid w:val="00C60534"/>
    <w:rsid w:val="00C65A0F"/>
    <w:rsid w:val="00C671E5"/>
    <w:rsid w:val="00C70462"/>
    <w:rsid w:val="00C74404"/>
    <w:rsid w:val="00C852F8"/>
    <w:rsid w:val="00C85748"/>
    <w:rsid w:val="00C92F0E"/>
    <w:rsid w:val="00C95A1D"/>
    <w:rsid w:val="00CA0246"/>
    <w:rsid w:val="00CA031C"/>
    <w:rsid w:val="00CA430A"/>
    <w:rsid w:val="00CA68CF"/>
    <w:rsid w:val="00CB264D"/>
    <w:rsid w:val="00CB7AAD"/>
    <w:rsid w:val="00CC2830"/>
    <w:rsid w:val="00CC3D06"/>
    <w:rsid w:val="00CC3FF6"/>
    <w:rsid w:val="00CC432C"/>
    <w:rsid w:val="00CD093F"/>
    <w:rsid w:val="00CD282F"/>
    <w:rsid w:val="00CE54C7"/>
    <w:rsid w:val="00CE7D72"/>
    <w:rsid w:val="00CF25AF"/>
    <w:rsid w:val="00CF755B"/>
    <w:rsid w:val="00D05CC4"/>
    <w:rsid w:val="00D121BC"/>
    <w:rsid w:val="00D22EDE"/>
    <w:rsid w:val="00D237E2"/>
    <w:rsid w:val="00D2781E"/>
    <w:rsid w:val="00D363E6"/>
    <w:rsid w:val="00D423FD"/>
    <w:rsid w:val="00D425B0"/>
    <w:rsid w:val="00D42786"/>
    <w:rsid w:val="00D43456"/>
    <w:rsid w:val="00D54034"/>
    <w:rsid w:val="00D553F5"/>
    <w:rsid w:val="00D570BF"/>
    <w:rsid w:val="00D60829"/>
    <w:rsid w:val="00D65C52"/>
    <w:rsid w:val="00D8615A"/>
    <w:rsid w:val="00D90643"/>
    <w:rsid w:val="00D92B70"/>
    <w:rsid w:val="00D92F1B"/>
    <w:rsid w:val="00DA5164"/>
    <w:rsid w:val="00DB7F0D"/>
    <w:rsid w:val="00DC07CD"/>
    <w:rsid w:val="00DC5057"/>
    <w:rsid w:val="00DC654C"/>
    <w:rsid w:val="00DC70CC"/>
    <w:rsid w:val="00DD379D"/>
    <w:rsid w:val="00DD7FAF"/>
    <w:rsid w:val="00DF0DB3"/>
    <w:rsid w:val="00DF1654"/>
    <w:rsid w:val="00DF2A3A"/>
    <w:rsid w:val="00DF38B1"/>
    <w:rsid w:val="00DF733E"/>
    <w:rsid w:val="00E115F3"/>
    <w:rsid w:val="00E16000"/>
    <w:rsid w:val="00E21204"/>
    <w:rsid w:val="00E234C8"/>
    <w:rsid w:val="00E24DBE"/>
    <w:rsid w:val="00E2747A"/>
    <w:rsid w:val="00E435FC"/>
    <w:rsid w:val="00E451E1"/>
    <w:rsid w:val="00E64429"/>
    <w:rsid w:val="00E70755"/>
    <w:rsid w:val="00E70D52"/>
    <w:rsid w:val="00E71198"/>
    <w:rsid w:val="00E77397"/>
    <w:rsid w:val="00E80F8C"/>
    <w:rsid w:val="00E864C2"/>
    <w:rsid w:val="00E86B5B"/>
    <w:rsid w:val="00E93F51"/>
    <w:rsid w:val="00EA5DD3"/>
    <w:rsid w:val="00EC2C01"/>
    <w:rsid w:val="00EC7AF5"/>
    <w:rsid w:val="00ED0514"/>
    <w:rsid w:val="00ED25BF"/>
    <w:rsid w:val="00ED5B56"/>
    <w:rsid w:val="00EE5F2B"/>
    <w:rsid w:val="00EF3CE5"/>
    <w:rsid w:val="00F07D32"/>
    <w:rsid w:val="00F12AE3"/>
    <w:rsid w:val="00F12EBD"/>
    <w:rsid w:val="00F22D66"/>
    <w:rsid w:val="00F2308D"/>
    <w:rsid w:val="00F30237"/>
    <w:rsid w:val="00F34582"/>
    <w:rsid w:val="00F34B7A"/>
    <w:rsid w:val="00F35987"/>
    <w:rsid w:val="00F36814"/>
    <w:rsid w:val="00F42CB5"/>
    <w:rsid w:val="00F443B2"/>
    <w:rsid w:val="00F45EEE"/>
    <w:rsid w:val="00F479D0"/>
    <w:rsid w:val="00F54910"/>
    <w:rsid w:val="00F725EE"/>
    <w:rsid w:val="00F73BBE"/>
    <w:rsid w:val="00F80B33"/>
    <w:rsid w:val="00F84FD9"/>
    <w:rsid w:val="00F9491C"/>
    <w:rsid w:val="00F94DFE"/>
    <w:rsid w:val="00F9702D"/>
    <w:rsid w:val="00FA0DCD"/>
    <w:rsid w:val="00FB2C6E"/>
    <w:rsid w:val="00FB448D"/>
    <w:rsid w:val="00FC3A95"/>
    <w:rsid w:val="00FC6D0B"/>
    <w:rsid w:val="00FD17B9"/>
    <w:rsid w:val="00FD3901"/>
    <w:rsid w:val="00FE54E2"/>
    <w:rsid w:val="00FF0486"/>
    <w:rsid w:val="00FF0C85"/>
    <w:rsid w:val="00FF1869"/>
    <w:rsid w:val="00FF33BD"/>
    <w:rsid w:val="00FF6A91"/>
    <w:rsid w:val="00FF707D"/>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8914">
      <o:colormru v:ext="edit" colors="lime"/>
      <o:colormenu v:ext="edit" fillcolor="none [3212]" strokecolor="none"/>
    </o:shapedefaults>
    <o:shapelayout v:ext="edit">
      <o:idmap v:ext="edit" data="2"/>
      <o:rules v:ext="edit">
        <o:r id="V:Rule5" type="connector" idref="#_x0000_s2057"/>
        <o:r id="V:Rule6" type="connector" idref="#_x0000_s2060"/>
        <o:r id="V:Rule7" type="connector" idref="#_x0000_s2056"/>
        <o:r id="V:Rule8" type="connector" idref="#_x0000_s2062"/>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05025"/>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1C3A94"/>
    <w:pPr>
      <w:keepNext/>
      <w:spacing w:line="360" w:lineRule="auto"/>
      <w:ind w:left="1440" w:hanging="720"/>
      <w:jc w:val="center"/>
      <w:outlineLvl w:val="0"/>
    </w:pPr>
    <w:rPr>
      <w:rFonts w:ascii="Courier New" w:hAnsi="Courier New" w:cs="Courier New"/>
      <w:b/>
      <w:caps/>
      <w:spacing w:val="20"/>
      <w:sz w:val="28"/>
      <w:szCs w:val="28"/>
    </w:rPr>
  </w:style>
  <w:style w:type="paragraph" w:styleId="Heading2">
    <w:name w:val="heading 2"/>
    <w:basedOn w:val="Normal"/>
    <w:next w:val="Normal"/>
    <w:link w:val="Heading2Char"/>
    <w:uiPriority w:val="9"/>
    <w:unhideWhenUsed/>
    <w:qFormat/>
    <w:rsid w:val="0047750F"/>
    <w:pPr>
      <w:keepNext/>
      <w:keepLines/>
      <w:spacing w:before="200" w:line="360" w:lineRule="auto"/>
      <w:jc w:val="center"/>
      <w:outlineLvl w:val="1"/>
    </w:pPr>
    <w:rPr>
      <w:rFonts w:ascii="Courier New" w:eastAsiaTheme="majorEastAsia" w:hAnsi="Courier New" w:cstheme="majorBidi"/>
      <w:b/>
      <w:bCs/>
      <w:spacing w:val="20"/>
      <w:sz w:val="28"/>
      <w:szCs w:val="26"/>
    </w:rPr>
  </w:style>
  <w:style w:type="paragraph" w:styleId="Heading3">
    <w:name w:val="heading 3"/>
    <w:basedOn w:val="Normal"/>
    <w:next w:val="Normal"/>
    <w:link w:val="Heading3Char"/>
    <w:uiPriority w:val="9"/>
    <w:unhideWhenUsed/>
    <w:qFormat/>
    <w:rsid w:val="0050448F"/>
    <w:pPr>
      <w:keepNext/>
      <w:keepLines/>
      <w:spacing w:before="200" w:line="360" w:lineRule="auto"/>
      <w:jc w:val="center"/>
      <w:outlineLvl w:val="2"/>
    </w:pPr>
    <w:rPr>
      <w:rFonts w:ascii="Courier New" w:eastAsiaTheme="majorEastAsia" w:hAnsi="Courier New" w:cstheme="majorBidi"/>
      <w:b/>
      <w:bCs/>
      <w:i/>
      <w:sz w:val="28"/>
    </w:rPr>
  </w:style>
  <w:style w:type="paragraph" w:styleId="Heading4">
    <w:name w:val="heading 4"/>
    <w:basedOn w:val="Normal"/>
    <w:next w:val="Normal"/>
    <w:link w:val="Heading4Char"/>
    <w:uiPriority w:val="9"/>
    <w:unhideWhenUsed/>
    <w:qFormat/>
    <w:rsid w:val="005C3938"/>
    <w:pPr>
      <w:keepNext/>
      <w:keepLines/>
      <w:spacing w:before="200" w:line="360" w:lineRule="auto"/>
      <w:ind w:left="720"/>
      <w:outlineLvl w:val="3"/>
    </w:pPr>
    <w:rPr>
      <w:rFonts w:ascii="Courier New" w:eastAsiaTheme="majorEastAsia" w:hAnsi="Courier New" w:cstheme="majorBidi"/>
      <w:b/>
      <w:bCs/>
      <w:i/>
      <w:iCs/>
      <w:spacing w:val="20"/>
      <w:sz w:val="28"/>
    </w:rPr>
  </w:style>
  <w:style w:type="paragraph" w:styleId="Heading5">
    <w:name w:val="heading 5"/>
    <w:basedOn w:val="Normal"/>
    <w:next w:val="Normal"/>
    <w:link w:val="Heading5Char"/>
    <w:uiPriority w:val="9"/>
    <w:unhideWhenUsed/>
    <w:qFormat/>
    <w:rsid w:val="00487D37"/>
    <w:pPr>
      <w:keepNext/>
      <w:keepLines/>
      <w:spacing w:before="200" w:line="360" w:lineRule="auto"/>
      <w:ind w:left="720"/>
      <w:outlineLvl w:val="4"/>
    </w:pPr>
    <w:rPr>
      <w:rFonts w:ascii="Courier New" w:eastAsiaTheme="majorEastAsia" w:hAnsi="Courier New" w:cstheme="majorBidi"/>
      <w:b/>
      <w:i/>
      <w:spacing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1C3A94"/>
    <w:rPr>
      <w:rFonts w:ascii="Courier New" w:eastAsia="Times New Roman" w:hAnsi="Courier New" w:cs="Courier New"/>
      <w:b/>
      <w:caps/>
      <w:spacing w:val="20"/>
      <w:sz w:val="28"/>
      <w:szCs w:val="28"/>
    </w:rPr>
  </w:style>
  <w:style w:type="character" w:customStyle="1" w:styleId="Heading2Char">
    <w:name w:val="Heading 2 Char"/>
    <w:basedOn w:val="DefaultParagraphFont"/>
    <w:link w:val="Heading2"/>
    <w:uiPriority w:val="9"/>
    <w:rsid w:val="0047750F"/>
    <w:rPr>
      <w:rFonts w:ascii="Courier New" w:eastAsiaTheme="majorEastAsia" w:hAnsi="Courier New" w:cstheme="majorBidi"/>
      <w:b/>
      <w:bCs/>
      <w:spacing w:val="20"/>
      <w:sz w:val="28"/>
      <w:szCs w:val="26"/>
    </w:rPr>
  </w:style>
  <w:style w:type="character" w:customStyle="1" w:styleId="Heading3Char">
    <w:name w:val="Heading 3 Char"/>
    <w:basedOn w:val="DefaultParagraphFont"/>
    <w:link w:val="Heading3"/>
    <w:uiPriority w:val="9"/>
    <w:rsid w:val="0050448F"/>
    <w:rPr>
      <w:rFonts w:ascii="Courier New" w:eastAsiaTheme="majorEastAsia" w:hAnsi="Courier New" w:cstheme="majorBidi"/>
      <w:b/>
      <w:bCs/>
      <w:i/>
      <w:sz w:val="28"/>
      <w:szCs w:val="24"/>
    </w:rPr>
  </w:style>
  <w:style w:type="paragraph" w:styleId="Footer">
    <w:name w:val="footer"/>
    <w:basedOn w:val="Normal"/>
    <w:link w:val="FooterChar"/>
    <w:uiPriority w:val="99"/>
    <w:rsid w:val="00767207"/>
    <w:pPr>
      <w:tabs>
        <w:tab w:val="center" w:pos="4320"/>
        <w:tab w:val="right" w:pos="8640"/>
      </w:tabs>
    </w:pPr>
  </w:style>
  <w:style w:type="character" w:customStyle="1" w:styleId="FooterChar">
    <w:name w:val="Footer Char"/>
    <w:basedOn w:val="DefaultParagraphFont"/>
    <w:link w:val="Footer"/>
    <w:uiPriority w:val="99"/>
    <w:rsid w:val="00767207"/>
    <w:rPr>
      <w:rFonts w:ascii="Times New Roman" w:eastAsia="Times New Roman" w:hAnsi="Times New Roman" w:cs="Times New Roman"/>
      <w:sz w:val="24"/>
      <w:szCs w:val="24"/>
    </w:rPr>
  </w:style>
  <w:style w:type="character" w:styleId="PageNumber">
    <w:name w:val="page number"/>
    <w:basedOn w:val="DefaultParagraphFont"/>
    <w:rsid w:val="00767207"/>
  </w:style>
  <w:style w:type="paragraph" w:styleId="Title">
    <w:name w:val="Title"/>
    <w:basedOn w:val="Normal"/>
    <w:link w:val="TitleChar"/>
    <w:qFormat/>
    <w:rsid w:val="00767207"/>
    <w:pPr>
      <w:jc w:val="center"/>
    </w:pPr>
    <w:rPr>
      <w:rFonts w:ascii="Courier New" w:hAnsi="Courier New" w:cs="Courier New"/>
      <w:b/>
      <w:sz w:val="28"/>
      <w:szCs w:val="28"/>
    </w:rPr>
  </w:style>
  <w:style w:type="character" w:customStyle="1" w:styleId="TitleChar">
    <w:name w:val="Title Char"/>
    <w:basedOn w:val="DefaultParagraphFont"/>
    <w:link w:val="Title"/>
    <w:rsid w:val="00767207"/>
    <w:rPr>
      <w:rFonts w:ascii="Courier New" w:eastAsia="Times New Roman" w:hAnsi="Courier New" w:cs="Courier New"/>
      <w:b/>
      <w:sz w:val="28"/>
      <w:szCs w:val="28"/>
    </w:rPr>
  </w:style>
  <w:style w:type="paragraph" w:styleId="BodyText">
    <w:name w:val="Body Text"/>
    <w:basedOn w:val="Normal"/>
    <w:link w:val="BodyTextChar"/>
    <w:rsid w:val="00767207"/>
    <w:pPr>
      <w:spacing w:line="360" w:lineRule="auto"/>
      <w:jc w:val="both"/>
    </w:pPr>
    <w:rPr>
      <w:rFonts w:ascii="Courier New" w:hAnsi="Courier New" w:cs="Courier New"/>
    </w:rPr>
  </w:style>
  <w:style w:type="character" w:customStyle="1" w:styleId="BodyTextChar">
    <w:name w:val="Body Text Char"/>
    <w:basedOn w:val="DefaultParagraphFont"/>
    <w:link w:val="BodyText"/>
    <w:rsid w:val="00767207"/>
    <w:rPr>
      <w:rFonts w:ascii="Courier New" w:eastAsia="Times New Roman" w:hAnsi="Courier New" w:cs="Courier New"/>
      <w:sz w:val="24"/>
      <w:szCs w:val="24"/>
    </w:rPr>
  </w:style>
  <w:style w:type="paragraph" w:styleId="NoSpacing">
    <w:name w:val="No Spacing"/>
    <w:link w:val="NoSpacingChar"/>
    <w:uiPriority w:val="1"/>
    <w:qFormat/>
    <w:rsid w:val="00767207"/>
    <w:pPr>
      <w:spacing w:after="0" w:line="240" w:lineRule="auto"/>
    </w:pPr>
    <w:rPr>
      <w:rFonts w:ascii="Calibri" w:eastAsia="Calibri" w:hAnsi="Calibri" w:cs="Times New Roman"/>
    </w:rPr>
  </w:style>
  <w:style w:type="paragraph" w:styleId="ListParagraph">
    <w:name w:val="List Paragraph"/>
    <w:basedOn w:val="Normal"/>
    <w:uiPriority w:val="34"/>
    <w:qFormat/>
    <w:rsid w:val="00767207"/>
    <w:pPr>
      <w:ind w:left="720"/>
      <w:contextualSpacing/>
    </w:pPr>
  </w:style>
  <w:style w:type="character" w:styleId="Hyperlink">
    <w:name w:val="Hyperlink"/>
    <w:basedOn w:val="DefaultParagraphFont"/>
    <w:uiPriority w:val="99"/>
    <w:unhideWhenUsed/>
    <w:rsid w:val="00767207"/>
    <w:rPr>
      <w:color w:val="0000FF" w:themeColor="hyperlink"/>
      <w:u w:val="single"/>
    </w:rPr>
  </w:style>
  <w:style w:type="character" w:styleId="Strong">
    <w:name w:val="Strong"/>
    <w:basedOn w:val="DefaultParagraphFont"/>
    <w:uiPriority w:val="22"/>
    <w:qFormat/>
    <w:rsid w:val="00767207"/>
    <w:rPr>
      <w:b/>
      <w:bCs/>
    </w:rPr>
  </w:style>
  <w:style w:type="character" w:styleId="Emphasis">
    <w:name w:val="Emphasis"/>
    <w:basedOn w:val="DefaultParagraphFont"/>
    <w:uiPriority w:val="20"/>
    <w:qFormat/>
    <w:rsid w:val="00767207"/>
    <w:rPr>
      <w:i/>
      <w:iCs/>
    </w:rPr>
  </w:style>
  <w:style w:type="paragraph" w:styleId="NormalWeb">
    <w:name w:val="Normal (Web)"/>
    <w:basedOn w:val="Normal"/>
    <w:uiPriority w:val="99"/>
    <w:unhideWhenUsed/>
    <w:rsid w:val="00767207"/>
    <w:pPr>
      <w:spacing w:before="100" w:beforeAutospacing="1" w:after="100" w:afterAutospacing="1"/>
    </w:pPr>
  </w:style>
  <w:style w:type="character" w:styleId="HTMLCite">
    <w:name w:val="HTML Cite"/>
    <w:basedOn w:val="DefaultParagraphFont"/>
    <w:uiPriority w:val="99"/>
    <w:semiHidden/>
    <w:unhideWhenUsed/>
    <w:rsid w:val="00767207"/>
    <w:rPr>
      <w:i/>
      <w:iCs/>
    </w:rPr>
  </w:style>
  <w:style w:type="character" w:styleId="FollowedHyperlink">
    <w:name w:val="FollowedHyperlink"/>
    <w:basedOn w:val="DefaultParagraphFont"/>
    <w:uiPriority w:val="99"/>
    <w:semiHidden/>
    <w:unhideWhenUsed/>
    <w:rsid w:val="00767207"/>
    <w:rPr>
      <w:color w:val="800080" w:themeColor="followedHyperlink"/>
      <w:u w:val="single"/>
    </w:rPr>
  </w:style>
  <w:style w:type="paragraph" w:styleId="BalloonText">
    <w:name w:val="Balloon Text"/>
    <w:basedOn w:val="Normal"/>
    <w:link w:val="BalloonTextChar"/>
    <w:uiPriority w:val="99"/>
    <w:semiHidden/>
    <w:unhideWhenUsed/>
    <w:rsid w:val="00767207"/>
    <w:rPr>
      <w:rFonts w:ascii="Tahoma" w:hAnsi="Tahoma" w:cs="Tahoma"/>
      <w:sz w:val="16"/>
      <w:szCs w:val="16"/>
    </w:rPr>
  </w:style>
  <w:style w:type="character" w:customStyle="1" w:styleId="BalloonTextChar">
    <w:name w:val="Balloon Text Char"/>
    <w:basedOn w:val="DefaultParagraphFont"/>
    <w:link w:val="BalloonText"/>
    <w:uiPriority w:val="99"/>
    <w:semiHidden/>
    <w:rsid w:val="00767207"/>
    <w:rPr>
      <w:rFonts w:ascii="Tahoma" w:eastAsia="Times New Roman" w:hAnsi="Tahoma" w:cs="Tahoma"/>
      <w:sz w:val="16"/>
      <w:szCs w:val="16"/>
    </w:rPr>
  </w:style>
  <w:style w:type="paragraph" w:styleId="Subtitle">
    <w:name w:val="Subtitle"/>
    <w:basedOn w:val="Normal"/>
    <w:next w:val="Normal"/>
    <w:link w:val="SubtitleChar"/>
    <w:uiPriority w:val="11"/>
    <w:qFormat/>
    <w:rsid w:val="00767207"/>
    <w:pPr>
      <w:numPr>
        <w:ilvl w:val="1"/>
      </w:numPr>
    </w:pPr>
    <w:rPr>
      <w:rFonts w:asciiTheme="majorHAnsi" w:eastAsiaTheme="majorEastAsia" w:hAnsiTheme="majorHAnsi" w:cstheme="majorBidi"/>
      <w:i/>
      <w:iCs/>
      <w:color w:val="4F81BD" w:themeColor="accent1"/>
      <w:spacing w:val="15"/>
    </w:rPr>
  </w:style>
  <w:style w:type="character" w:customStyle="1" w:styleId="SubtitleChar">
    <w:name w:val="Subtitle Char"/>
    <w:basedOn w:val="DefaultParagraphFont"/>
    <w:link w:val="Subtitle"/>
    <w:uiPriority w:val="11"/>
    <w:rsid w:val="00767207"/>
    <w:rPr>
      <w:rFonts w:asciiTheme="majorHAnsi" w:eastAsiaTheme="majorEastAsia" w:hAnsiTheme="majorHAnsi" w:cstheme="majorBidi"/>
      <w:i/>
      <w:iCs/>
      <w:color w:val="4F81BD" w:themeColor="accent1"/>
      <w:spacing w:val="15"/>
      <w:sz w:val="24"/>
      <w:szCs w:val="24"/>
    </w:rPr>
  </w:style>
  <w:style w:type="character" w:styleId="SubtleEmphasis">
    <w:name w:val="Subtle Emphasis"/>
    <w:basedOn w:val="DefaultParagraphFont"/>
    <w:uiPriority w:val="19"/>
    <w:qFormat/>
    <w:rsid w:val="00767207"/>
    <w:rPr>
      <w:i/>
      <w:iCs/>
      <w:color w:val="808080" w:themeColor="text1" w:themeTint="7F"/>
    </w:rPr>
  </w:style>
  <w:style w:type="paragraph" w:styleId="TOCHeading">
    <w:name w:val="TOC Heading"/>
    <w:basedOn w:val="Heading5"/>
    <w:next w:val="Normal"/>
    <w:uiPriority w:val="39"/>
    <w:unhideWhenUsed/>
    <w:qFormat/>
    <w:rsid w:val="00C92F0E"/>
    <w:pPr>
      <w:spacing w:before="480" w:line="276" w:lineRule="auto"/>
      <w:jc w:val="center"/>
      <w:outlineLvl w:val="9"/>
    </w:pPr>
    <w:rPr>
      <w:b w:val="0"/>
      <w:bCs/>
      <w:caps/>
      <w:sz w:val="28"/>
    </w:rPr>
  </w:style>
  <w:style w:type="paragraph" w:styleId="TOC1">
    <w:name w:val="toc 1"/>
    <w:basedOn w:val="Normal"/>
    <w:next w:val="Normal"/>
    <w:autoRedefine/>
    <w:uiPriority w:val="39"/>
    <w:unhideWhenUsed/>
    <w:rsid w:val="009A31D7"/>
    <w:pPr>
      <w:tabs>
        <w:tab w:val="right" w:leader="dot" w:pos="8630"/>
      </w:tabs>
      <w:spacing w:after="100" w:line="360" w:lineRule="auto"/>
    </w:pPr>
  </w:style>
  <w:style w:type="paragraph" w:styleId="TOC2">
    <w:name w:val="toc 2"/>
    <w:basedOn w:val="Normal"/>
    <w:next w:val="Normal"/>
    <w:autoRedefine/>
    <w:uiPriority w:val="39"/>
    <w:unhideWhenUsed/>
    <w:rsid w:val="00767207"/>
    <w:pPr>
      <w:spacing w:after="100"/>
      <w:ind w:left="240"/>
    </w:pPr>
  </w:style>
  <w:style w:type="paragraph" w:styleId="TOC3">
    <w:name w:val="toc 3"/>
    <w:basedOn w:val="Normal"/>
    <w:next w:val="Normal"/>
    <w:autoRedefine/>
    <w:uiPriority w:val="39"/>
    <w:unhideWhenUsed/>
    <w:rsid w:val="00767207"/>
    <w:pPr>
      <w:spacing w:after="100"/>
      <w:ind w:left="480"/>
    </w:pPr>
  </w:style>
  <w:style w:type="paragraph" w:customStyle="1" w:styleId="Default">
    <w:name w:val="Default"/>
    <w:rsid w:val="00767207"/>
    <w:pPr>
      <w:autoSpaceDE w:val="0"/>
      <w:autoSpaceDN w:val="0"/>
      <w:adjustRightInd w:val="0"/>
      <w:spacing w:after="0" w:line="240" w:lineRule="auto"/>
    </w:pPr>
    <w:rPr>
      <w:rFonts w:ascii="Code" w:eastAsia="Times New Roman" w:hAnsi="Code" w:cs="Code"/>
      <w:color w:val="000000"/>
      <w:sz w:val="24"/>
      <w:szCs w:val="24"/>
    </w:rPr>
  </w:style>
  <w:style w:type="character" w:customStyle="1" w:styleId="glosstext">
    <w:name w:val="glosstext"/>
    <w:basedOn w:val="DefaultParagraphFont"/>
    <w:rsid w:val="00767207"/>
    <w:rPr>
      <w:b w:val="0"/>
      <w:bCs w:val="0"/>
      <w:i/>
      <w:iCs/>
      <w:color w:val="0000FF"/>
    </w:rPr>
  </w:style>
  <w:style w:type="paragraph" w:styleId="Header">
    <w:name w:val="header"/>
    <w:basedOn w:val="Normal"/>
    <w:link w:val="HeaderChar"/>
    <w:uiPriority w:val="99"/>
    <w:unhideWhenUsed/>
    <w:rsid w:val="00767207"/>
    <w:pPr>
      <w:tabs>
        <w:tab w:val="center" w:pos="4680"/>
        <w:tab w:val="right" w:pos="9360"/>
      </w:tabs>
    </w:pPr>
  </w:style>
  <w:style w:type="character" w:customStyle="1" w:styleId="HeaderChar">
    <w:name w:val="Header Char"/>
    <w:basedOn w:val="DefaultParagraphFont"/>
    <w:link w:val="Header"/>
    <w:uiPriority w:val="99"/>
    <w:rsid w:val="00767207"/>
    <w:rPr>
      <w:rFonts w:ascii="Times New Roman" w:eastAsia="Times New Roman" w:hAnsi="Times New Roman" w:cs="Times New Roman"/>
      <w:sz w:val="24"/>
      <w:szCs w:val="24"/>
    </w:rPr>
  </w:style>
  <w:style w:type="character" w:customStyle="1" w:styleId="NoSpacingChar">
    <w:name w:val="No Spacing Char"/>
    <w:basedOn w:val="DefaultParagraphFont"/>
    <w:link w:val="NoSpacing"/>
    <w:uiPriority w:val="1"/>
    <w:rsid w:val="00767207"/>
    <w:rPr>
      <w:rFonts w:ascii="Calibri" w:eastAsia="Calibri" w:hAnsi="Calibri" w:cs="Times New Roman"/>
    </w:rPr>
  </w:style>
  <w:style w:type="paragraph" w:customStyle="1" w:styleId="Style1">
    <w:name w:val="Style1"/>
    <w:basedOn w:val="Heading5"/>
    <w:rsid w:val="00650938"/>
    <w:pPr>
      <w:jc w:val="center"/>
    </w:pPr>
    <w:rPr>
      <w:b w:val="0"/>
      <w:color w:val="000000" w:themeColor="text1"/>
    </w:rPr>
  </w:style>
  <w:style w:type="paragraph" w:customStyle="1" w:styleId="Style2">
    <w:name w:val="Style2"/>
    <w:basedOn w:val="NormalWeb"/>
    <w:next w:val="Heading5"/>
    <w:qFormat/>
    <w:rsid w:val="00505025"/>
    <w:pPr>
      <w:jc w:val="center"/>
    </w:pPr>
    <w:rPr>
      <w:rFonts w:ascii="Courier New" w:hAnsi="Courier New"/>
      <w:b/>
      <w:caps/>
      <w:spacing w:val="20"/>
    </w:rPr>
  </w:style>
  <w:style w:type="character" w:customStyle="1" w:styleId="Heading5Char">
    <w:name w:val="Heading 5 Char"/>
    <w:basedOn w:val="DefaultParagraphFont"/>
    <w:link w:val="Heading5"/>
    <w:uiPriority w:val="9"/>
    <w:rsid w:val="00487D37"/>
    <w:rPr>
      <w:rFonts w:ascii="Courier New" w:eastAsiaTheme="majorEastAsia" w:hAnsi="Courier New" w:cstheme="majorBidi"/>
      <w:b/>
      <w:i/>
      <w:spacing w:val="20"/>
      <w:sz w:val="24"/>
      <w:szCs w:val="24"/>
    </w:rPr>
  </w:style>
  <w:style w:type="paragraph" w:customStyle="1" w:styleId="Style3">
    <w:name w:val="Style3"/>
    <w:basedOn w:val="Heading5"/>
    <w:qFormat/>
    <w:rsid w:val="00085D97"/>
    <w:pPr>
      <w:jc w:val="center"/>
    </w:pPr>
    <w:rPr>
      <w:b w:val="0"/>
      <w:caps/>
      <w:sz w:val="28"/>
    </w:rPr>
  </w:style>
  <w:style w:type="paragraph" w:customStyle="1" w:styleId="Style4">
    <w:name w:val="Style4"/>
    <w:basedOn w:val="Heading1"/>
    <w:qFormat/>
    <w:rsid w:val="001459FC"/>
    <w:rPr>
      <w:caps w:val="0"/>
    </w:rPr>
  </w:style>
  <w:style w:type="character" w:customStyle="1" w:styleId="Heading4Char">
    <w:name w:val="Heading 4 Char"/>
    <w:basedOn w:val="DefaultParagraphFont"/>
    <w:link w:val="Heading4"/>
    <w:uiPriority w:val="9"/>
    <w:rsid w:val="005C3938"/>
    <w:rPr>
      <w:rFonts w:ascii="Courier New" w:eastAsiaTheme="majorEastAsia" w:hAnsi="Courier New" w:cstheme="majorBidi"/>
      <w:b/>
      <w:bCs/>
      <w:i/>
      <w:iCs/>
      <w:spacing w:val="20"/>
      <w:sz w:val="28"/>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ezinearticles.com/?expert=Alexander_Gordon" TargetMode="External"/><Relationship Id="rId18" Type="http://schemas.openxmlformats.org/officeDocument/2006/relationships/hyperlink" Target="http://www.eurojournals.com/ejsr.htm"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ezinearticles.com/?Managing-Bank-Operations-Risk&amp;id=955453" TargetMode="External"/><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hyperlink" Target="http://www.opriskadvisory.com/docs/Measuring_operational_risk_(4th_QTR_1998).pdf" TargetMode="External"/><Relationship Id="rId25" Type="http://schemas.openxmlformats.org/officeDocument/2006/relationships/hyperlink" Target="http://www.pakissan.com/english/agri.overview/agriculture.termed.backbone.of.national.economy.shtml" TargetMode="External"/><Relationship Id="rId2" Type="http://schemas.openxmlformats.org/officeDocument/2006/relationships/numbering" Target="numbering.xml"/><Relationship Id="rId16" Type="http://schemas.openxmlformats.org/officeDocument/2006/relationships/hyperlink" Target="http://ezinearticles.com/?Managing-Operational-Risks&amp;id=386606" TargetMode="External"/><Relationship Id="rId20" Type="http://schemas.openxmlformats.org/officeDocument/2006/relationships/hyperlink" Target="http://ezinearticles.com/?Agricultural-Mortgage-Company&amp;id=1875266"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hyperlink" Target="http://www.jstor.org/stable/4029374" TargetMode="External"/><Relationship Id="rId5" Type="http://schemas.openxmlformats.org/officeDocument/2006/relationships/webSettings" Target="webSettings.xml"/><Relationship Id="rId15" Type="http://schemas.openxmlformats.org/officeDocument/2006/relationships/hyperlink" Target="http://ezinearticles.com/?Agricultural-Mortgage-Company&amp;id=1875266" TargetMode="External"/><Relationship Id="rId23" Type="http://schemas.openxmlformats.org/officeDocument/2006/relationships/hyperlink" Target="http://www.jstor.org/stable/4413880" TargetMode="External"/><Relationship Id="rId28" Type="http://schemas.microsoft.com/office/2007/relationships/diagramDrawing" Target="diagrams/drawing1.xml"/><Relationship Id="rId10" Type="http://schemas.openxmlformats.org/officeDocument/2006/relationships/header" Target="header1.xml"/><Relationship Id="rId19" Type="http://schemas.openxmlformats.org/officeDocument/2006/relationships/hyperlink" Target="http://ezinearticles.com/?id=1102802"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2.png"/><Relationship Id="rId22" Type="http://schemas.openxmlformats.org/officeDocument/2006/relationships/hyperlink" Target="http://ezinearticles.com/?Managing-Operational-Risks&amp;id=386606" TargetMode="External"/><Relationship Id="rId27" Type="http://schemas.openxmlformats.org/officeDocument/2006/relationships/theme" Target="theme/theme1.xml"/></Relationships>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26348586-6101-4C4F-9FD4-75BF67D23FC9}">
      <dsp:nvSpPr>
        <dsp:cNvPr id="0" name=""/>
        <dsp:cNvSpPr/>
      </dsp:nvSpPr>
      <dsp:spPr>
        <a:xfrm>
          <a:off x="2090372" y="-20770"/>
          <a:ext cx="1200880" cy="815775"/>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b="0" kern="1200">
              <a:latin typeface="Courier New" pitchFamily="49" charset="0"/>
              <a:cs typeface="Courier New" pitchFamily="49" charset="0"/>
            </a:rPr>
            <a:t>Identify and Understand Major Risks</a:t>
          </a:r>
        </a:p>
      </dsp:txBody>
      <dsp:txXfrm>
        <a:off x="2090372" y="-20770"/>
        <a:ext cx="1200880" cy="815775"/>
      </dsp:txXfrm>
    </dsp:sp>
    <dsp:sp modelId="{E59DE451-FD98-4F37-BC33-D6CA5939D4AA}">
      <dsp:nvSpPr>
        <dsp:cNvPr id="0" name=""/>
        <dsp:cNvSpPr/>
      </dsp:nvSpPr>
      <dsp:spPr>
        <a:xfrm>
          <a:off x="1131136" y="387117"/>
          <a:ext cx="3119352" cy="3119352"/>
        </a:xfrm>
        <a:custGeom>
          <a:avLst/>
          <a:gdLst/>
          <a:ahLst/>
          <a:cxnLst/>
          <a:rect l="0" t="0" r="0" b="0"/>
          <a:pathLst>
            <a:path>
              <a:moveTo>
                <a:pt x="2321037" y="198456"/>
              </a:moveTo>
              <a:arcTo wR="1559676" hR="1559676" stAng="17953155" swAng="1211983"/>
            </a:path>
          </a:pathLst>
        </a:custGeom>
        <a:noFill/>
        <a:ln w="9525" cap="flat" cmpd="sng" algn="ctr">
          <a:solidFill>
            <a:schemeClr val="dk1">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sp>
    <dsp:sp modelId="{A623E1FF-CD9D-4354-9C8F-F8932F2F2AD2}">
      <dsp:nvSpPr>
        <dsp:cNvPr id="0" name=""/>
        <dsp:cNvSpPr/>
      </dsp:nvSpPr>
      <dsp:spPr>
        <a:xfrm>
          <a:off x="3573712" y="1074541"/>
          <a:ext cx="1200880" cy="780572"/>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b="0" kern="1200">
              <a:latin typeface="Courier New" pitchFamily="49" charset="0"/>
              <a:cs typeface="Courier New" pitchFamily="49" charset="0"/>
            </a:rPr>
            <a:t>Decide which Risks are natural</a:t>
          </a:r>
        </a:p>
      </dsp:txBody>
      <dsp:txXfrm>
        <a:off x="3573712" y="1074541"/>
        <a:ext cx="1200880" cy="780572"/>
      </dsp:txXfrm>
    </dsp:sp>
    <dsp:sp modelId="{13081FFF-85F7-4E09-B40C-7B5331B28582}">
      <dsp:nvSpPr>
        <dsp:cNvPr id="0" name=""/>
        <dsp:cNvSpPr/>
      </dsp:nvSpPr>
      <dsp:spPr>
        <a:xfrm>
          <a:off x="1131136" y="387117"/>
          <a:ext cx="3119352" cy="3119352"/>
        </a:xfrm>
        <a:custGeom>
          <a:avLst/>
          <a:gdLst/>
          <a:ahLst/>
          <a:cxnLst/>
          <a:rect l="0" t="0" r="0" b="0"/>
          <a:pathLst>
            <a:path>
              <a:moveTo>
                <a:pt x="3115616" y="1667576"/>
              </a:moveTo>
              <a:arcTo wR="1559676" hR="1559676" stAng="21838016" swAng="1360070"/>
            </a:path>
          </a:pathLst>
        </a:custGeom>
        <a:noFill/>
        <a:ln w="9525" cap="flat" cmpd="sng" algn="ctr">
          <a:solidFill>
            <a:schemeClr val="dk1">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sp>
    <dsp:sp modelId="{12DEAA25-0868-497C-96CC-7598454E1076}">
      <dsp:nvSpPr>
        <dsp:cNvPr id="0" name=""/>
        <dsp:cNvSpPr/>
      </dsp:nvSpPr>
      <dsp:spPr>
        <a:xfrm>
          <a:off x="3007127" y="2818312"/>
          <a:ext cx="1200880" cy="780572"/>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b="0" kern="1200">
              <a:latin typeface="Courier New" pitchFamily="49" charset="0"/>
              <a:cs typeface="Courier New" pitchFamily="49" charset="0"/>
            </a:rPr>
            <a:t>Determine Capacity and Apetitie for Risk</a:t>
          </a:r>
        </a:p>
      </dsp:txBody>
      <dsp:txXfrm>
        <a:off x="3007127" y="2818312"/>
        <a:ext cx="1200880" cy="780572"/>
      </dsp:txXfrm>
    </dsp:sp>
    <dsp:sp modelId="{13551D6E-DD7F-49AB-B8F8-5C97599E51DF}">
      <dsp:nvSpPr>
        <dsp:cNvPr id="0" name=""/>
        <dsp:cNvSpPr/>
      </dsp:nvSpPr>
      <dsp:spPr>
        <a:xfrm>
          <a:off x="1131136" y="387117"/>
          <a:ext cx="3119352" cy="3119352"/>
        </a:xfrm>
        <a:custGeom>
          <a:avLst/>
          <a:gdLst/>
          <a:ahLst/>
          <a:cxnLst/>
          <a:rect l="0" t="0" r="0" b="0"/>
          <a:pathLst>
            <a:path>
              <a:moveTo>
                <a:pt x="1754419" y="3107147"/>
              </a:moveTo>
              <a:arcTo wR="1559676" hR="1559676" stAng="4969637" swAng="824126"/>
            </a:path>
          </a:pathLst>
        </a:custGeom>
        <a:noFill/>
        <a:ln w="9525" cap="flat" cmpd="sng" algn="ctr">
          <a:solidFill>
            <a:schemeClr val="dk1">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sp>
    <dsp:sp modelId="{54E5CBD0-9B26-4E25-8EAB-E599599DE73D}">
      <dsp:nvSpPr>
        <dsp:cNvPr id="0" name=""/>
        <dsp:cNvSpPr/>
      </dsp:nvSpPr>
      <dsp:spPr>
        <a:xfrm>
          <a:off x="1157339" y="2738827"/>
          <a:ext cx="1233436" cy="939543"/>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b="0" kern="1200">
              <a:latin typeface="Courier New" pitchFamily="49" charset="0"/>
              <a:cs typeface="Courier New" pitchFamily="49" charset="0"/>
            </a:rPr>
            <a:t>Embed Risk in all decisions and processes</a:t>
          </a:r>
        </a:p>
      </dsp:txBody>
      <dsp:txXfrm>
        <a:off x="1157339" y="2738827"/>
        <a:ext cx="1233436" cy="939543"/>
      </dsp:txXfrm>
    </dsp:sp>
    <dsp:sp modelId="{1C32E86C-5915-45EC-BE8D-132B2632B447}">
      <dsp:nvSpPr>
        <dsp:cNvPr id="0" name=""/>
        <dsp:cNvSpPr/>
      </dsp:nvSpPr>
      <dsp:spPr>
        <a:xfrm>
          <a:off x="1131136" y="387117"/>
          <a:ext cx="3119352" cy="3119352"/>
        </a:xfrm>
        <a:custGeom>
          <a:avLst/>
          <a:gdLst/>
          <a:ahLst/>
          <a:cxnLst/>
          <a:rect l="0" t="0" r="0" b="0"/>
          <a:pathLst>
            <a:path>
              <a:moveTo>
                <a:pt x="138150" y="2201435"/>
              </a:moveTo>
              <a:arcTo wR="1559676" hR="1559676" stAng="9342170" swAng="1143587"/>
            </a:path>
          </a:pathLst>
        </a:custGeom>
        <a:noFill/>
        <a:ln w="9525" cap="flat" cmpd="sng" algn="ctr">
          <a:solidFill>
            <a:schemeClr val="dk1">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sp>
    <dsp:sp modelId="{3944D247-A34E-4F41-A587-0B5B57AE564C}">
      <dsp:nvSpPr>
        <dsp:cNvPr id="0" name=""/>
        <dsp:cNvSpPr/>
      </dsp:nvSpPr>
      <dsp:spPr>
        <a:xfrm>
          <a:off x="607031" y="1009648"/>
          <a:ext cx="1200880" cy="910357"/>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b="0" kern="1200">
              <a:latin typeface="Courier New" pitchFamily="49" charset="0"/>
              <a:cs typeface="Courier New" pitchFamily="49" charset="0"/>
            </a:rPr>
            <a:t>Align Governance and Organization around Risk </a:t>
          </a:r>
        </a:p>
      </dsp:txBody>
      <dsp:txXfrm>
        <a:off x="607031" y="1009648"/>
        <a:ext cx="1200880" cy="910357"/>
      </dsp:txXfrm>
    </dsp:sp>
    <dsp:sp modelId="{D6A73EC6-9733-442C-968B-A530147088BD}">
      <dsp:nvSpPr>
        <dsp:cNvPr id="0" name=""/>
        <dsp:cNvSpPr/>
      </dsp:nvSpPr>
      <dsp:spPr>
        <a:xfrm>
          <a:off x="1131136" y="387117"/>
          <a:ext cx="3119352" cy="3119352"/>
        </a:xfrm>
        <a:custGeom>
          <a:avLst/>
          <a:gdLst/>
          <a:ahLst/>
          <a:cxnLst/>
          <a:rect l="0" t="0" r="0" b="0"/>
          <a:pathLst>
            <a:path>
              <a:moveTo>
                <a:pt x="417988" y="497066"/>
              </a:moveTo>
              <a:arcTo wR="1559676" hR="1559676" stAng="13376726" swAng="1103894"/>
            </a:path>
          </a:pathLst>
        </a:custGeom>
        <a:noFill/>
        <a:ln w="9525" cap="flat" cmpd="sng" algn="ctr">
          <a:solidFill>
            <a:schemeClr val="dk1">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sp>
  </dsp:spTree>
</dsp:drawing>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153906C-BC4D-438C-9670-A5EEED2126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474</TotalTime>
  <Pages>1</Pages>
  <Words>10344</Words>
  <Characters>58966</Characters>
  <Application>Microsoft Office Word</Application>
  <DocSecurity>0</DocSecurity>
  <Lines>491</Lines>
  <Paragraphs>138</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69172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Jamal</dc:creator>
  <cp:keywords/>
  <dc:description/>
  <cp:lastModifiedBy>User</cp:lastModifiedBy>
  <cp:revision>85</cp:revision>
  <cp:lastPrinted>2009-11-21T10:09:00Z</cp:lastPrinted>
  <dcterms:created xsi:type="dcterms:W3CDTF">2009-12-15T18:59:00Z</dcterms:created>
  <dcterms:modified xsi:type="dcterms:W3CDTF">2010-01-17T22:18:00Z</dcterms:modified>
</cp:coreProperties>
</file>