
<file path=[Content_Types].xml><?xml version="1.0" encoding="utf-8"?>
<Types xmlns="http://schemas.openxmlformats.org/package/2006/content-types">
  <Default Extension="emf" ContentType="image/x-emf"/>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webextensions/taskpanes.xml" ContentType="application/vnd.ms-office.webextensiontaskpanes+xml"/>
  <Override PartName="/word/webextensions/webextension1.xml" ContentType="application/vnd.ms-office.webextension+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microsoft.com/office/2011/relationships/webextensiontaskpanes" Target="word/webextensions/taskpanes.xml"/><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14:paraId="5D45566E" w14:textId="4EC31D11" w:rsidR="00E47534" w:rsidRPr="004E0B98" w:rsidRDefault="00B4105E" w:rsidP="004E0B98">
      <w:pPr>
        <w:jc w:val="center"/>
        <w:rPr>
          <w:rFonts w:cs="Times New Roman"/>
          <w:b/>
          <w:bCs/>
          <w:szCs w:val="24"/>
        </w:rPr>
      </w:pPr>
      <w:bookmarkStart w:id="0" w:name="_Toc509578195"/>
      <w:bookmarkStart w:id="1" w:name="_Toc509823043"/>
      <w:bookmarkStart w:id="2" w:name="_Toc26716769"/>
      <w:bookmarkStart w:id="3" w:name="_Toc26719568"/>
      <w:r w:rsidRPr="004E0B98">
        <w:rPr>
          <w:rFonts w:cs="Times New Roman"/>
          <w:b/>
          <w:bCs/>
          <w:szCs w:val="24"/>
        </w:rPr>
        <w:t>AN EMPIRICAL ASSESSMENT OF THE FACTORS CAUSING DELAYS IN PROJECT COMPLETION IN THE CONSTRUCTION SECTOR OF LAHORE PAKISTAN</w:t>
      </w:r>
    </w:p>
    <w:p w14:paraId="1BF22845" w14:textId="77777777" w:rsidR="00446B47" w:rsidRPr="004E0B98" w:rsidRDefault="00446B47" w:rsidP="00446B47">
      <w:pPr>
        <w:jc w:val="center"/>
        <w:rPr>
          <w:rFonts w:cs="Times New Roman"/>
          <w:b/>
          <w:bCs/>
          <w:szCs w:val="24"/>
        </w:rPr>
      </w:pPr>
    </w:p>
    <w:p w14:paraId="4D59ADAD" w14:textId="0E4EA57D" w:rsidR="00B12AA3" w:rsidRPr="004E0B98" w:rsidRDefault="00B12AA3" w:rsidP="00446B47">
      <w:pPr>
        <w:widowControl w:val="0"/>
        <w:tabs>
          <w:tab w:val="left" w:pos="5020"/>
        </w:tabs>
        <w:autoSpaceDE w:val="0"/>
        <w:autoSpaceDN w:val="0"/>
        <w:adjustRightInd w:val="0"/>
        <w:spacing w:after="0"/>
        <w:rPr>
          <w:rFonts w:cs="Times New Roman"/>
          <w:szCs w:val="24"/>
        </w:rPr>
      </w:pPr>
      <w:r w:rsidRPr="004E0B98">
        <w:rPr>
          <w:rFonts w:cs="Times New Roman"/>
          <w:b/>
          <w:bCs/>
          <w:szCs w:val="24"/>
        </w:rPr>
        <w:t xml:space="preserve">NAME: </w:t>
      </w:r>
      <w:r w:rsidR="00282754" w:rsidRPr="004E0B98">
        <w:rPr>
          <w:rFonts w:cs="Times New Roman"/>
          <w:szCs w:val="24"/>
        </w:rPr>
        <w:t>Laraib Fatima</w:t>
      </w:r>
      <w:r w:rsidR="00A87132" w:rsidRPr="004E0B98">
        <w:rPr>
          <w:rFonts w:cs="Times New Roman"/>
          <w:szCs w:val="24"/>
        </w:rPr>
        <w:t xml:space="preserve"> </w:t>
      </w:r>
      <w:r w:rsidR="00C92F96" w:rsidRPr="004E0B98">
        <w:rPr>
          <w:rFonts w:cs="Times New Roman"/>
          <w:szCs w:val="24"/>
        </w:rPr>
        <w:t xml:space="preserve">                                           </w:t>
      </w:r>
      <w:r w:rsidRPr="004E0B98">
        <w:rPr>
          <w:rFonts w:cs="Times New Roman"/>
          <w:b/>
          <w:bCs/>
          <w:szCs w:val="24"/>
        </w:rPr>
        <w:t xml:space="preserve">ENROLLMENT: </w:t>
      </w:r>
      <w:r w:rsidRPr="004E0B98">
        <w:rPr>
          <w:rFonts w:cs="Times New Roman"/>
          <w:szCs w:val="24"/>
        </w:rPr>
        <w:t>03-298182-06</w:t>
      </w:r>
      <w:r w:rsidR="00282754" w:rsidRPr="004E0B98">
        <w:rPr>
          <w:rFonts w:cs="Times New Roman"/>
          <w:szCs w:val="24"/>
        </w:rPr>
        <w:t>3</w:t>
      </w:r>
    </w:p>
    <w:p w14:paraId="05A3E2F8" w14:textId="77777777" w:rsidR="00446B47" w:rsidRPr="004E0B98" w:rsidRDefault="00446B47" w:rsidP="00446B47">
      <w:pPr>
        <w:widowControl w:val="0"/>
        <w:tabs>
          <w:tab w:val="left" w:pos="5020"/>
        </w:tabs>
        <w:autoSpaceDE w:val="0"/>
        <w:autoSpaceDN w:val="0"/>
        <w:adjustRightInd w:val="0"/>
        <w:spacing w:after="0"/>
        <w:jc w:val="center"/>
        <w:rPr>
          <w:rFonts w:cs="Times New Roman"/>
          <w:szCs w:val="24"/>
        </w:rPr>
      </w:pPr>
    </w:p>
    <w:p w14:paraId="3FA2D381" w14:textId="33FFAB45" w:rsidR="00B12AA3" w:rsidRPr="004E0B98" w:rsidRDefault="00B12AA3" w:rsidP="00446B47">
      <w:pPr>
        <w:widowControl w:val="0"/>
        <w:tabs>
          <w:tab w:val="left" w:pos="5020"/>
        </w:tabs>
        <w:autoSpaceDE w:val="0"/>
        <w:autoSpaceDN w:val="0"/>
        <w:adjustRightInd w:val="0"/>
        <w:spacing w:after="0"/>
        <w:rPr>
          <w:rFonts w:cs="Times New Roman"/>
          <w:szCs w:val="24"/>
        </w:rPr>
      </w:pPr>
      <w:r w:rsidRPr="004E0B98">
        <w:rPr>
          <w:rFonts w:cs="Times New Roman"/>
          <w:b/>
          <w:szCs w:val="24"/>
        </w:rPr>
        <w:t xml:space="preserve">SEMESTER: </w:t>
      </w:r>
      <w:r w:rsidRPr="004E0B98">
        <w:rPr>
          <w:rFonts w:cs="Times New Roman"/>
          <w:szCs w:val="24"/>
        </w:rPr>
        <w:t>Fall-2019</w:t>
      </w:r>
      <w:r w:rsidR="00551420" w:rsidRPr="004E0B98">
        <w:rPr>
          <w:rFonts w:cs="Times New Roman"/>
          <w:szCs w:val="24"/>
        </w:rPr>
        <w:t>, MSPM – III</w:t>
      </w:r>
      <w:r w:rsidR="00A87132" w:rsidRPr="004E0B98">
        <w:rPr>
          <w:rFonts w:cs="Times New Roman"/>
          <w:szCs w:val="24"/>
        </w:rPr>
        <w:t xml:space="preserve"> </w:t>
      </w:r>
      <w:r w:rsidR="00C92F96" w:rsidRPr="004E0B98">
        <w:rPr>
          <w:rFonts w:cs="Times New Roman"/>
          <w:szCs w:val="24"/>
        </w:rPr>
        <w:t xml:space="preserve">                </w:t>
      </w:r>
      <w:r w:rsidRPr="004E0B98">
        <w:rPr>
          <w:rFonts w:cs="Times New Roman"/>
          <w:b/>
          <w:bCs/>
          <w:szCs w:val="24"/>
        </w:rPr>
        <w:t>PROGRAM:</w:t>
      </w:r>
      <w:r w:rsidR="00551420" w:rsidRPr="004E0B98">
        <w:rPr>
          <w:rFonts w:cs="Times New Roman"/>
          <w:b/>
          <w:bCs/>
          <w:szCs w:val="24"/>
        </w:rPr>
        <w:t xml:space="preserve"> </w:t>
      </w:r>
      <w:r w:rsidRPr="004E0B98">
        <w:rPr>
          <w:rFonts w:cs="Times New Roman"/>
          <w:szCs w:val="24"/>
        </w:rPr>
        <w:t>MS P</w:t>
      </w:r>
      <w:r w:rsidR="00551420" w:rsidRPr="004E0B98">
        <w:rPr>
          <w:rFonts w:cs="Times New Roman"/>
          <w:szCs w:val="24"/>
        </w:rPr>
        <w:t xml:space="preserve">roject </w:t>
      </w:r>
      <w:r w:rsidRPr="004E0B98">
        <w:rPr>
          <w:rFonts w:cs="Times New Roman"/>
          <w:szCs w:val="24"/>
        </w:rPr>
        <w:t>Management</w:t>
      </w:r>
    </w:p>
    <w:p w14:paraId="725A457D" w14:textId="77777777" w:rsidR="00446B47" w:rsidRPr="004E0B98" w:rsidRDefault="00446B47" w:rsidP="00446B47">
      <w:pPr>
        <w:widowControl w:val="0"/>
        <w:tabs>
          <w:tab w:val="left" w:pos="5020"/>
        </w:tabs>
        <w:autoSpaceDE w:val="0"/>
        <w:autoSpaceDN w:val="0"/>
        <w:adjustRightInd w:val="0"/>
        <w:spacing w:after="0"/>
        <w:rPr>
          <w:rFonts w:cs="Times New Roman"/>
          <w:szCs w:val="24"/>
        </w:rPr>
      </w:pPr>
    </w:p>
    <w:p w14:paraId="6498C212" w14:textId="66E1CE75" w:rsidR="00B12AA3" w:rsidRPr="004E0B98" w:rsidRDefault="00446B47" w:rsidP="00446B47">
      <w:pPr>
        <w:widowControl w:val="0"/>
        <w:autoSpaceDE w:val="0"/>
        <w:autoSpaceDN w:val="0"/>
        <w:adjustRightInd w:val="0"/>
        <w:spacing w:after="0"/>
        <w:jc w:val="center"/>
        <w:rPr>
          <w:rFonts w:cs="Times New Roman"/>
          <w:szCs w:val="24"/>
        </w:rPr>
      </w:pPr>
      <w:r w:rsidRPr="004E0B98">
        <w:rPr>
          <w:rFonts w:cs="Times New Roman"/>
          <w:noProof/>
          <w:szCs w:val="24"/>
        </w:rPr>
        <mc:AlternateContent>
          <mc:Choice Requires="wps">
            <w:drawing>
              <wp:anchor distT="0" distB="0" distL="114300" distR="114300" simplePos="0" relativeHeight="251732992" behindDoc="1" locked="0" layoutInCell="0" allowOverlap="1" wp14:anchorId="7F64B09B" wp14:editId="3F920CE5">
                <wp:simplePos x="0" y="0"/>
                <wp:positionH relativeFrom="column">
                  <wp:posOffset>-940435</wp:posOffset>
                </wp:positionH>
                <wp:positionV relativeFrom="paragraph">
                  <wp:posOffset>260985</wp:posOffset>
                </wp:positionV>
                <wp:extent cx="6690360" cy="26670"/>
                <wp:effectExtent l="19050" t="19050" r="34290" b="30480"/>
                <wp:wrapNone/>
                <wp:docPr id="224" name="Lin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690360" cy="26670"/>
                        </a:xfrm>
                        <a:prstGeom prst="line">
                          <a:avLst/>
                        </a:prstGeom>
                        <a:noFill/>
                        <a:ln w="31750">
                          <a:solidFill>
                            <a:srgbClr val="4BAC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7D5BB0B" id="Line 24" o:spid="_x0000_s1026" style="position:absolute;flip:y;z-index:-251583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4.05pt,20.55pt" to="452.75pt,22.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SI/9I0gEAAHsDAAAOAAAAZHJzL2Uyb0RvYy54bWysU02P0zAQvSPxHyzfadLskoWo6QqyLJey&#10;VNqFu+uPxMLxWLbbpP+esVu6C9wQF8vjmfc87429up1HQw7SBw22pctFSYm0HIS2fUu/Pd2/eUdJ&#10;iMwKZsDKlh5loLfr169Wk2tkBQMYIT1BEhuaybV0iNE1RRH4IEcWFuCkxaQCP7KIoe8L4dmE7KMp&#10;qrKsiwm8cB64DAFP705Jus78SkkevyoVZCSmpdhbzKvP6y6txXrFmt4zN2h+boP9Qxcj0xYvvVDd&#10;scjI3uu/qEbNPQRQccFhLEApzWXWgGqW5R9qHgfmZNaC5gR3sSn8P1r+cNh6okVLq+qaEstGHNJG&#10;W0kwRHMmFxqs6ezWJ3l8to9uA/xHIBa6gdle5iafjg5xy4QofoOkIDi8Yjd9AYE1bB8hOzUrPxJl&#10;tPuegIkc3SBzHs3xMho5R8LxsK7fl1c1TpBjrqrrmzy6gjWJJoGdD/GzhJGkTUsNSsik7LAJMbX1&#10;XJLKLdxrY/L0jSVTS6+WN2/LjAhgtEjZVBd8v+uMJweGD+j644euq7NIzLws87C3IrMNkolP531k&#10;2pz2eLuxZ2+SHSdjdyCOW//LM5xwbvP8GtMTehln9POfWf8EAAD//wMAUEsDBBQABgAIAAAAIQAO&#10;WChr3wAAAAoBAAAPAAAAZHJzL2Rvd25yZXYueG1sTI/BTsMwDIbvSLxDZCQuaEs71qmUptNAQuoJ&#10;iQ3uWWPSisapmmwtPD3mxE6W7U+/P5fb2fXijGPoPClIlwkIpMabjqyC98PLIgcRoiaje0+o4BsD&#10;bKvrq1IXxk/0hud9tIJDKBRaQRvjUEgZmhadDks/IPHu049OR25HK82oJw53vVwlyUY63RFfaPWA&#10;zy02X/uTU3C3ixvb1/gzNYeszuuV/Xh6tUrd3sy7RxAR5/gPw58+q0PFTkd/IhNEr2CRrvOUWQXr&#10;lCsTD0mWgTjyILsHWZXy8oXqFwAA//8DAFBLAQItABQABgAIAAAAIQC2gziS/gAAAOEBAAATAAAA&#10;AAAAAAAAAAAAAAAAAABbQ29udGVudF9UeXBlc10ueG1sUEsBAi0AFAAGAAgAAAAhADj9If/WAAAA&#10;lAEAAAsAAAAAAAAAAAAAAAAALwEAAF9yZWxzLy5yZWxzUEsBAi0AFAAGAAgAAAAhANIj/0jSAQAA&#10;ewMAAA4AAAAAAAAAAAAAAAAALgIAAGRycy9lMm9Eb2MueG1sUEsBAi0AFAAGAAgAAAAhAA5YKGvf&#10;AAAACgEAAA8AAAAAAAAAAAAAAAAALAQAAGRycy9kb3ducmV2LnhtbFBLBQYAAAAABAAEAPMAAAA4&#10;BQAAAAA=&#10;" o:allowincell="f" strokecolor="#4bacc6" strokeweight="2.5pt"/>
            </w:pict>
          </mc:Fallback>
        </mc:AlternateContent>
      </w:r>
      <w:r w:rsidR="006C6592" w:rsidRPr="004E0B98">
        <w:rPr>
          <w:rFonts w:cs="Times New Roman"/>
          <w:noProof/>
          <w:szCs w:val="24"/>
        </w:rPr>
        <mc:AlternateContent>
          <mc:Choice Requires="wps">
            <w:drawing>
              <wp:anchor distT="0" distB="0" distL="114300" distR="114300" simplePos="0" relativeHeight="251739136" behindDoc="1" locked="0" layoutInCell="0" allowOverlap="1" wp14:anchorId="05F1BDC0" wp14:editId="632D03F5">
                <wp:simplePos x="0" y="0"/>
                <wp:positionH relativeFrom="column">
                  <wp:posOffset>-936625</wp:posOffset>
                </wp:positionH>
                <wp:positionV relativeFrom="paragraph">
                  <wp:posOffset>150495</wp:posOffset>
                </wp:positionV>
                <wp:extent cx="6686550" cy="38100"/>
                <wp:effectExtent l="0" t="0" r="19050" b="19050"/>
                <wp:wrapNone/>
                <wp:docPr id="229"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6686550" cy="38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0BE4DAB1" id="Line 25" o:spid="_x0000_s1026" style="position:absolute;flip:y;z-index:-2515773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73.75pt,11.85pt" to="452.75pt,14.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YT/ywEAAHoDAAAOAAAAZHJzL2Uyb0RvYy54bWysU02P2yAQvVfqf0DcGzuuEmWtOHvIdntJ&#10;20i77Z3wYaMCg4DEzr/vQLLZdnur6gNimJnHvPfw+n6yhpxkiBpcR+ezmhLpOAjt+o5+f378sKIk&#10;JuYEM+BkR88y0vvN+3fr0beygQGMkIEgiIvt6Ds6pOTbqop8kJbFGXjpMKkgWJYwDH0lAhsR3Zqq&#10;qetlNUIQPgCXMeLpwyVJNwVfKcnTN6WiTMR0FGdLZQ1lPeS12qxZ2wfmB82vY7B/mMIy7fDSG9QD&#10;S4wcg/4LymoeIIJKMw62AqU0l4UDspnXb9g8DczLwgXFif4mU/x/sPzraR+IFh1tmjtKHLNo0k47&#10;SZpFFmf0scWarduHTI9P7snvgP+MxMF2YK6XZcjns8e+ee6o/mjJQfR4xWH8AgJr2DFBUWpSwRJl&#10;tP+RGzM4qkGmYs35Zo2cEuF4uFyulosFOsgx93E1r4t1FWszTG72IabPEizJm44apFBA2WkXUx7r&#10;tSSXO3jUxhT3jSNjR+8WSDhnIhgtcrIEoT9sTSAnlt9P+QrHN2UBjk4UsEEy8em6T0ybyx4vN+4q&#10;TVbjousBxHkfXiRDg8uU18eYX9Dvcel+/WU2vwAAAP//AwBQSwMEFAAGAAgAAAAhAAvMtXTfAAAA&#10;CgEAAA8AAABkcnMvZG93bnJldi54bWxMj8FOwzAMhu9IvENkJG5bso7RtTSdJgRckCYxys5pE9qK&#10;xKmarCtvjznB0b8//f5c7GZn2WTG0HuUsFoKYAYbr3tsJVTvz4stsBAVamU9GgnfJsCuvL4qVK79&#10;Bd/MdIwtoxIMuZLQxTjknIemM06FpR8M0u7Tj05FGseW61FdqNxZnghxz53qkS50ajCPnWm+jmcn&#10;YX96fVofptp5q7O2+tCuEi+JlLc38/4BWDRz/IPhV5/UoSSn2p9RB2YlLFZ36YZYCck6BUZEJjYU&#10;1BRkKfCy4P9fKH8AAAD//wMAUEsBAi0AFAAGAAgAAAAhALaDOJL+AAAA4QEAABMAAAAAAAAAAAAA&#10;AAAAAAAAAFtDb250ZW50X1R5cGVzXS54bWxQSwECLQAUAAYACAAAACEAOP0h/9YAAACUAQAACwAA&#10;AAAAAAAAAAAAAAAvAQAAX3JlbHMvLnJlbHNQSwECLQAUAAYACAAAACEA/nWE/8sBAAB6AwAADgAA&#10;AAAAAAAAAAAAAAAuAgAAZHJzL2Uyb0RvYy54bWxQSwECLQAUAAYACAAAACEAC8y1dN8AAAAKAQAA&#10;DwAAAAAAAAAAAAAAAAAlBAAAZHJzL2Rvd25yZXYueG1sUEsFBgAAAAAEAAQA8wAAADEFAAAAAA==&#10;" o:allowincell="f"/>
            </w:pict>
          </mc:Fallback>
        </mc:AlternateContent>
      </w:r>
    </w:p>
    <w:p w14:paraId="535A0DF2" w14:textId="5F0BE876" w:rsidR="00B12AA3" w:rsidRPr="004E0B98" w:rsidRDefault="00B12AA3" w:rsidP="00446B47">
      <w:pPr>
        <w:widowControl w:val="0"/>
        <w:autoSpaceDE w:val="0"/>
        <w:autoSpaceDN w:val="0"/>
        <w:adjustRightInd w:val="0"/>
        <w:spacing w:after="0"/>
        <w:jc w:val="center"/>
        <w:rPr>
          <w:rFonts w:cs="Times New Roman"/>
          <w:szCs w:val="24"/>
        </w:rPr>
      </w:pPr>
    </w:p>
    <w:p w14:paraId="440A95E2" w14:textId="77777777" w:rsidR="001F433B" w:rsidRPr="004E0B98" w:rsidRDefault="001F433B" w:rsidP="00446B47">
      <w:pPr>
        <w:widowControl w:val="0"/>
        <w:autoSpaceDE w:val="0"/>
        <w:autoSpaceDN w:val="0"/>
        <w:adjustRightInd w:val="0"/>
        <w:spacing w:after="0"/>
        <w:jc w:val="center"/>
        <w:rPr>
          <w:rFonts w:cs="Times New Roman"/>
          <w:szCs w:val="24"/>
        </w:rPr>
      </w:pPr>
    </w:p>
    <w:p w14:paraId="507874AC" w14:textId="77777777" w:rsidR="001F433B" w:rsidRPr="004E0B98" w:rsidRDefault="001F433B" w:rsidP="00446B47">
      <w:pPr>
        <w:widowControl w:val="0"/>
        <w:autoSpaceDE w:val="0"/>
        <w:autoSpaceDN w:val="0"/>
        <w:adjustRightInd w:val="0"/>
        <w:spacing w:after="0"/>
        <w:jc w:val="center"/>
        <w:rPr>
          <w:rFonts w:cs="Times New Roman"/>
          <w:szCs w:val="24"/>
        </w:rPr>
      </w:pPr>
    </w:p>
    <w:p w14:paraId="675FF2FD" w14:textId="5F1A7534" w:rsidR="00B12AA3" w:rsidRPr="004E0B98" w:rsidRDefault="00B12AA3" w:rsidP="00446B47">
      <w:pPr>
        <w:widowControl w:val="0"/>
        <w:autoSpaceDE w:val="0"/>
        <w:autoSpaceDN w:val="0"/>
        <w:adjustRightInd w:val="0"/>
        <w:spacing w:after="0"/>
        <w:jc w:val="center"/>
        <w:rPr>
          <w:rFonts w:cs="Times New Roman"/>
          <w:szCs w:val="24"/>
        </w:rPr>
      </w:pPr>
    </w:p>
    <w:p w14:paraId="66F9C7F9" w14:textId="150F28F4" w:rsidR="00B12AA3" w:rsidRPr="004E0B98" w:rsidRDefault="001F433B" w:rsidP="00446B47">
      <w:pPr>
        <w:widowControl w:val="0"/>
        <w:autoSpaceDE w:val="0"/>
        <w:autoSpaceDN w:val="0"/>
        <w:adjustRightInd w:val="0"/>
        <w:spacing w:after="0"/>
        <w:jc w:val="center"/>
        <w:rPr>
          <w:rFonts w:cs="Times New Roman"/>
          <w:szCs w:val="24"/>
        </w:rPr>
      </w:pPr>
      <w:r w:rsidRPr="004E0B98">
        <w:rPr>
          <w:rFonts w:cs="Times New Roman"/>
          <w:noProof/>
          <w:szCs w:val="24"/>
        </w:rPr>
        <w:drawing>
          <wp:anchor distT="0" distB="0" distL="114300" distR="114300" simplePos="0" relativeHeight="251714560" behindDoc="1" locked="0" layoutInCell="0" allowOverlap="1" wp14:anchorId="45AF910C" wp14:editId="07EE51FC">
            <wp:simplePos x="0" y="0"/>
            <wp:positionH relativeFrom="column">
              <wp:posOffset>1903730</wp:posOffset>
            </wp:positionH>
            <wp:positionV relativeFrom="paragraph">
              <wp:posOffset>81280</wp:posOffset>
            </wp:positionV>
            <wp:extent cx="1479550" cy="1517015"/>
            <wp:effectExtent l="0" t="0" r="6350" b="6985"/>
            <wp:wrapNone/>
            <wp:docPr id="76"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srcRect/>
                    <a:stretch>
                      <a:fillRect/>
                    </a:stretch>
                  </pic:blipFill>
                  <pic:spPr bwMode="auto">
                    <a:xfrm>
                      <a:off x="0" y="0"/>
                      <a:ext cx="1479550" cy="1517015"/>
                    </a:xfrm>
                    <a:prstGeom prst="rect">
                      <a:avLst/>
                    </a:prstGeom>
                    <a:noFill/>
                  </pic:spPr>
                </pic:pic>
              </a:graphicData>
            </a:graphic>
          </wp:anchor>
        </w:drawing>
      </w:r>
    </w:p>
    <w:p w14:paraId="17798329" w14:textId="77777777" w:rsidR="00B12AA3" w:rsidRPr="004E0B98" w:rsidRDefault="00B12AA3" w:rsidP="00446B47">
      <w:pPr>
        <w:widowControl w:val="0"/>
        <w:autoSpaceDE w:val="0"/>
        <w:autoSpaceDN w:val="0"/>
        <w:adjustRightInd w:val="0"/>
        <w:spacing w:after="0"/>
        <w:jc w:val="center"/>
        <w:rPr>
          <w:rFonts w:cs="Times New Roman"/>
          <w:szCs w:val="24"/>
        </w:rPr>
      </w:pPr>
    </w:p>
    <w:p w14:paraId="2BA97E5C" w14:textId="77777777" w:rsidR="00B12AA3" w:rsidRPr="004E0B98" w:rsidRDefault="00B12AA3" w:rsidP="00446B47">
      <w:pPr>
        <w:widowControl w:val="0"/>
        <w:autoSpaceDE w:val="0"/>
        <w:autoSpaceDN w:val="0"/>
        <w:adjustRightInd w:val="0"/>
        <w:spacing w:after="0"/>
        <w:jc w:val="center"/>
        <w:rPr>
          <w:rFonts w:cs="Times New Roman"/>
          <w:szCs w:val="24"/>
        </w:rPr>
      </w:pPr>
    </w:p>
    <w:p w14:paraId="20614752" w14:textId="77777777" w:rsidR="00B12AA3" w:rsidRPr="004E0B98" w:rsidRDefault="00B12AA3" w:rsidP="00446B47">
      <w:pPr>
        <w:widowControl w:val="0"/>
        <w:autoSpaceDE w:val="0"/>
        <w:autoSpaceDN w:val="0"/>
        <w:adjustRightInd w:val="0"/>
        <w:spacing w:after="0"/>
        <w:jc w:val="center"/>
        <w:rPr>
          <w:rFonts w:cs="Times New Roman"/>
          <w:szCs w:val="24"/>
        </w:rPr>
      </w:pPr>
    </w:p>
    <w:p w14:paraId="4EF9DB99" w14:textId="77777777" w:rsidR="00B12AA3" w:rsidRPr="004E0B98" w:rsidRDefault="00B12AA3" w:rsidP="00446B47">
      <w:pPr>
        <w:widowControl w:val="0"/>
        <w:autoSpaceDE w:val="0"/>
        <w:autoSpaceDN w:val="0"/>
        <w:adjustRightInd w:val="0"/>
        <w:spacing w:after="0"/>
        <w:jc w:val="center"/>
        <w:rPr>
          <w:rFonts w:cs="Times New Roman"/>
          <w:szCs w:val="24"/>
        </w:rPr>
      </w:pPr>
    </w:p>
    <w:p w14:paraId="626A4902" w14:textId="77777777" w:rsidR="00B12AA3" w:rsidRPr="004E0B98" w:rsidRDefault="00B12AA3" w:rsidP="00446B47">
      <w:pPr>
        <w:widowControl w:val="0"/>
        <w:autoSpaceDE w:val="0"/>
        <w:autoSpaceDN w:val="0"/>
        <w:adjustRightInd w:val="0"/>
        <w:spacing w:after="0"/>
        <w:jc w:val="center"/>
        <w:rPr>
          <w:rFonts w:cs="Times New Roman"/>
          <w:szCs w:val="24"/>
        </w:rPr>
      </w:pPr>
    </w:p>
    <w:p w14:paraId="1878193F" w14:textId="77777777" w:rsidR="00B12AA3" w:rsidRPr="004E0B98" w:rsidRDefault="00B12AA3" w:rsidP="00446B47">
      <w:pPr>
        <w:widowControl w:val="0"/>
        <w:autoSpaceDE w:val="0"/>
        <w:autoSpaceDN w:val="0"/>
        <w:adjustRightInd w:val="0"/>
        <w:spacing w:after="0"/>
        <w:jc w:val="center"/>
        <w:rPr>
          <w:rFonts w:cs="Times New Roman"/>
          <w:szCs w:val="24"/>
        </w:rPr>
      </w:pPr>
    </w:p>
    <w:p w14:paraId="526D376A" w14:textId="77777777" w:rsidR="00B12AA3" w:rsidRPr="004E0B98" w:rsidRDefault="00B12AA3" w:rsidP="00446B47">
      <w:pPr>
        <w:widowControl w:val="0"/>
        <w:autoSpaceDE w:val="0"/>
        <w:autoSpaceDN w:val="0"/>
        <w:adjustRightInd w:val="0"/>
        <w:spacing w:after="0"/>
        <w:jc w:val="center"/>
        <w:rPr>
          <w:rFonts w:cs="Times New Roman"/>
          <w:szCs w:val="24"/>
        </w:rPr>
      </w:pPr>
    </w:p>
    <w:p w14:paraId="1506DD26" w14:textId="77777777" w:rsidR="00B12AA3" w:rsidRPr="004E0B98" w:rsidRDefault="00B12AA3" w:rsidP="00446B47">
      <w:pPr>
        <w:widowControl w:val="0"/>
        <w:autoSpaceDE w:val="0"/>
        <w:autoSpaceDN w:val="0"/>
        <w:adjustRightInd w:val="0"/>
        <w:spacing w:after="0"/>
        <w:jc w:val="center"/>
        <w:rPr>
          <w:rFonts w:cs="Times New Roman"/>
          <w:szCs w:val="24"/>
        </w:rPr>
      </w:pPr>
    </w:p>
    <w:p w14:paraId="435EAF08" w14:textId="0F6BF66B" w:rsidR="00B12AA3" w:rsidRPr="004E0B98" w:rsidRDefault="00B12AA3" w:rsidP="00446B47">
      <w:pPr>
        <w:widowControl w:val="0"/>
        <w:autoSpaceDE w:val="0"/>
        <w:autoSpaceDN w:val="0"/>
        <w:adjustRightInd w:val="0"/>
        <w:spacing w:after="0"/>
        <w:jc w:val="center"/>
        <w:rPr>
          <w:rFonts w:cs="Times New Roman"/>
          <w:szCs w:val="24"/>
        </w:rPr>
      </w:pPr>
    </w:p>
    <w:p w14:paraId="3BD91EEB" w14:textId="77777777" w:rsidR="006C6592" w:rsidRPr="004E0B98" w:rsidRDefault="006C6592" w:rsidP="00446B47">
      <w:pPr>
        <w:widowControl w:val="0"/>
        <w:autoSpaceDE w:val="0"/>
        <w:autoSpaceDN w:val="0"/>
        <w:adjustRightInd w:val="0"/>
        <w:spacing w:after="0"/>
        <w:jc w:val="center"/>
        <w:rPr>
          <w:rFonts w:cs="Times New Roman"/>
          <w:szCs w:val="24"/>
        </w:rPr>
      </w:pPr>
    </w:p>
    <w:p w14:paraId="226D9089" w14:textId="77777777" w:rsidR="00B12AA3" w:rsidRPr="004E0B98" w:rsidRDefault="00B12AA3" w:rsidP="00446B47">
      <w:pPr>
        <w:widowControl w:val="0"/>
        <w:autoSpaceDE w:val="0"/>
        <w:autoSpaceDN w:val="0"/>
        <w:adjustRightInd w:val="0"/>
        <w:spacing w:after="0"/>
        <w:jc w:val="center"/>
        <w:rPr>
          <w:rFonts w:cs="Times New Roman"/>
          <w:szCs w:val="24"/>
        </w:rPr>
      </w:pPr>
    </w:p>
    <w:p w14:paraId="604EAE4F" w14:textId="77777777" w:rsidR="00B12AA3" w:rsidRPr="004E0B98" w:rsidRDefault="00B12AA3" w:rsidP="00446B47">
      <w:pPr>
        <w:widowControl w:val="0"/>
        <w:autoSpaceDE w:val="0"/>
        <w:autoSpaceDN w:val="0"/>
        <w:adjustRightInd w:val="0"/>
        <w:spacing w:after="0"/>
        <w:jc w:val="center"/>
        <w:rPr>
          <w:rFonts w:cs="Times New Roman"/>
          <w:b/>
          <w:bCs/>
          <w:szCs w:val="24"/>
        </w:rPr>
      </w:pPr>
      <w:r w:rsidRPr="004E0B98">
        <w:rPr>
          <w:rFonts w:cs="Times New Roman"/>
          <w:b/>
          <w:bCs/>
          <w:szCs w:val="24"/>
        </w:rPr>
        <w:t>DEPARTMENT OF MANAGEMENT SCIENCES</w:t>
      </w:r>
    </w:p>
    <w:p w14:paraId="45820509" w14:textId="77777777" w:rsidR="00B12AA3" w:rsidRPr="004E0B98" w:rsidRDefault="00B12AA3" w:rsidP="00446B47">
      <w:pPr>
        <w:widowControl w:val="0"/>
        <w:autoSpaceDE w:val="0"/>
        <w:autoSpaceDN w:val="0"/>
        <w:adjustRightInd w:val="0"/>
        <w:spacing w:after="0"/>
        <w:ind w:left="2320"/>
        <w:jc w:val="center"/>
        <w:rPr>
          <w:rFonts w:cs="Times New Roman"/>
          <w:b/>
          <w:bCs/>
          <w:szCs w:val="24"/>
        </w:rPr>
      </w:pPr>
    </w:p>
    <w:p w14:paraId="2807F92C" w14:textId="5E9607B7" w:rsidR="00B12AA3" w:rsidRPr="004E0B98" w:rsidRDefault="00B12AA3" w:rsidP="00446B47">
      <w:pPr>
        <w:widowControl w:val="0"/>
        <w:autoSpaceDE w:val="0"/>
        <w:autoSpaceDN w:val="0"/>
        <w:adjustRightInd w:val="0"/>
        <w:spacing w:after="0"/>
        <w:jc w:val="center"/>
        <w:rPr>
          <w:rFonts w:cs="Times New Roman"/>
          <w:szCs w:val="24"/>
        </w:rPr>
      </w:pPr>
      <w:r w:rsidRPr="004E0B98">
        <w:rPr>
          <w:rFonts w:cs="Times New Roman"/>
          <w:b/>
          <w:bCs/>
          <w:szCs w:val="24"/>
        </w:rPr>
        <w:t>BAHRIA UNIVERSITY LAHORE CAMPUS</w:t>
      </w:r>
    </w:p>
    <w:p w14:paraId="54EECAB9" w14:textId="1383F21E" w:rsidR="00B12AA3" w:rsidRPr="004E0B98" w:rsidRDefault="00B12AA3" w:rsidP="00446B47">
      <w:pPr>
        <w:widowControl w:val="0"/>
        <w:autoSpaceDE w:val="0"/>
        <w:autoSpaceDN w:val="0"/>
        <w:adjustRightInd w:val="0"/>
        <w:spacing w:after="0"/>
        <w:jc w:val="center"/>
        <w:rPr>
          <w:rFonts w:cs="Times New Roman"/>
          <w:sz w:val="32"/>
          <w:szCs w:val="24"/>
        </w:rPr>
      </w:pPr>
    </w:p>
    <w:p w14:paraId="47EC2D15" w14:textId="77777777" w:rsidR="006C6592" w:rsidRPr="004E0B98" w:rsidRDefault="006C6592" w:rsidP="00446B47">
      <w:pPr>
        <w:widowControl w:val="0"/>
        <w:autoSpaceDE w:val="0"/>
        <w:autoSpaceDN w:val="0"/>
        <w:adjustRightInd w:val="0"/>
        <w:spacing w:after="0"/>
        <w:jc w:val="center"/>
        <w:rPr>
          <w:rFonts w:cs="Times New Roman"/>
          <w:sz w:val="32"/>
          <w:szCs w:val="24"/>
        </w:rPr>
      </w:pPr>
    </w:p>
    <w:p w14:paraId="67E40ED2" w14:textId="77777777" w:rsidR="00B12AA3" w:rsidRPr="004E0B98" w:rsidRDefault="00B12AA3" w:rsidP="00446B47">
      <w:pPr>
        <w:widowControl w:val="0"/>
        <w:autoSpaceDE w:val="0"/>
        <w:autoSpaceDN w:val="0"/>
        <w:adjustRightInd w:val="0"/>
        <w:spacing w:after="0"/>
        <w:jc w:val="center"/>
        <w:rPr>
          <w:rFonts w:cs="Times New Roman"/>
          <w:sz w:val="32"/>
          <w:szCs w:val="24"/>
        </w:rPr>
      </w:pPr>
    </w:p>
    <w:p w14:paraId="3319728B" w14:textId="3CB2DB6F" w:rsidR="00B12AA3" w:rsidRPr="004E0B98" w:rsidRDefault="00B12AA3" w:rsidP="00446B47">
      <w:pPr>
        <w:widowControl w:val="0"/>
        <w:autoSpaceDE w:val="0"/>
        <w:autoSpaceDN w:val="0"/>
        <w:adjustRightInd w:val="0"/>
        <w:spacing w:after="0"/>
        <w:jc w:val="center"/>
        <w:rPr>
          <w:rFonts w:cs="Times New Roman"/>
          <w:b/>
          <w:sz w:val="32"/>
          <w:szCs w:val="24"/>
          <w:u w:val="single"/>
        </w:rPr>
      </w:pPr>
      <w:r w:rsidRPr="004E0B98">
        <w:rPr>
          <w:rFonts w:cs="Times New Roman"/>
          <w:b/>
          <w:sz w:val="32"/>
          <w:szCs w:val="24"/>
          <w:u w:val="single"/>
        </w:rPr>
        <w:t>RESEARCH THESIS</w:t>
      </w:r>
    </w:p>
    <w:p w14:paraId="724C19AE" w14:textId="77777777" w:rsidR="00B12AA3" w:rsidRPr="004E0B98" w:rsidRDefault="00B12AA3" w:rsidP="00446B47">
      <w:pPr>
        <w:widowControl w:val="0"/>
        <w:autoSpaceDE w:val="0"/>
        <w:autoSpaceDN w:val="0"/>
        <w:adjustRightInd w:val="0"/>
        <w:spacing w:after="0"/>
        <w:jc w:val="center"/>
        <w:rPr>
          <w:rFonts w:cs="Times New Roman"/>
          <w:szCs w:val="24"/>
        </w:rPr>
      </w:pPr>
    </w:p>
    <w:p w14:paraId="6C822A95" w14:textId="4A8A63B5" w:rsidR="00B12AA3" w:rsidRPr="004E0B98" w:rsidRDefault="00B12AA3" w:rsidP="00446B47">
      <w:pPr>
        <w:widowControl w:val="0"/>
        <w:autoSpaceDE w:val="0"/>
        <w:autoSpaceDN w:val="0"/>
        <w:adjustRightInd w:val="0"/>
        <w:spacing w:after="0"/>
        <w:jc w:val="center"/>
        <w:rPr>
          <w:rFonts w:cs="Times New Roman"/>
          <w:szCs w:val="24"/>
        </w:rPr>
      </w:pPr>
    </w:p>
    <w:p w14:paraId="3A1FF1DE" w14:textId="42348FB1" w:rsidR="006C6592" w:rsidRPr="004E0B98" w:rsidRDefault="006C6592" w:rsidP="00446B47">
      <w:pPr>
        <w:widowControl w:val="0"/>
        <w:autoSpaceDE w:val="0"/>
        <w:autoSpaceDN w:val="0"/>
        <w:adjustRightInd w:val="0"/>
        <w:spacing w:after="0"/>
        <w:jc w:val="center"/>
        <w:rPr>
          <w:rFonts w:cs="Times New Roman"/>
          <w:szCs w:val="24"/>
        </w:rPr>
      </w:pPr>
    </w:p>
    <w:p w14:paraId="58A8986E" w14:textId="75795250" w:rsidR="00B12AA3" w:rsidRPr="004E0B98" w:rsidRDefault="00446B47" w:rsidP="00446B47">
      <w:pPr>
        <w:widowControl w:val="0"/>
        <w:autoSpaceDE w:val="0"/>
        <w:autoSpaceDN w:val="0"/>
        <w:adjustRightInd w:val="0"/>
        <w:spacing w:after="0"/>
        <w:jc w:val="center"/>
        <w:rPr>
          <w:rFonts w:cs="Times New Roman"/>
          <w:szCs w:val="24"/>
        </w:rPr>
      </w:pPr>
      <w:r w:rsidRPr="004E0B98">
        <w:rPr>
          <w:rFonts w:cs="Times New Roman"/>
          <w:noProof/>
          <w:szCs w:val="24"/>
        </w:rPr>
        <mc:AlternateContent>
          <mc:Choice Requires="wps">
            <w:drawing>
              <wp:anchor distT="0" distB="0" distL="114300" distR="114300" simplePos="0" relativeHeight="251720704" behindDoc="1" locked="0" layoutInCell="0" allowOverlap="1" wp14:anchorId="1F1906E7" wp14:editId="57E1A334">
                <wp:simplePos x="0" y="0"/>
                <wp:positionH relativeFrom="column">
                  <wp:posOffset>-1021080</wp:posOffset>
                </wp:positionH>
                <wp:positionV relativeFrom="paragraph">
                  <wp:posOffset>290195</wp:posOffset>
                </wp:positionV>
                <wp:extent cx="7018020" cy="0"/>
                <wp:effectExtent l="0" t="19050" r="30480" b="19050"/>
                <wp:wrapNone/>
                <wp:docPr id="225" name="Line 24"/>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018020" cy="0"/>
                        </a:xfrm>
                        <a:prstGeom prst="line">
                          <a:avLst/>
                        </a:prstGeom>
                        <a:noFill/>
                        <a:ln w="31750">
                          <a:solidFill>
                            <a:srgbClr val="4BACC6"/>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42CCE7E1" id="Line 24" o:spid="_x0000_s1026" style="position:absolute;flip:y;z-index:-2515957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0.4pt,22.85pt" to="472.2pt,22.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VRs+zQEAAHcDAAAOAAAAZHJzL2Uyb0RvYy54bWysU01vGyEQvVfqf0Dc6/1ovrTyOmo3TS9u&#10;aylp7piPXVSWQYC963/fATtO2t6qXBAw8968eQPL23k0ZC990GBbWi1KSqTlILTtW/rz8f7DDSUh&#10;MiuYAStbepCB3q7ev1tOrpE1DGCE9ARJbGgm19IhRtcUReCDHFlYgJMWgwr8yCIefV8IzyZkH01R&#10;l+VVMYEXzgOXIeDt3TFIV5lfKcnjD6WCjMS0FLXFvPq8btNarJas6T1zg+YnGew/VIxMWyx6prpj&#10;kZGd1/9QjZp7CKDigsNYgFKay9wDdlOVf3XzMDAncy9oTnBnm8Lb0fLv+40nWrS0ri8psWzEIa21&#10;laS+SOZMLjSY09mNT+3x2T64NfBfgVjoBmZ7mUU+HhziqoQo/oCkQ3BYYjt9A4E5bBchOzUrPxJl&#10;tHtKwESObpA5j+ZwHo2cI+F4eV1WN2WNE+TPsYI1iSIBnQ/xq4SRpE1LDcrPhGy/DjFJeklJ6Rbu&#10;tTF58saSqaUfq+vLMiMCGC1SNOUF328748me4eO5+Pyp665ygxh5neZhZ0VmGyQTX077yLQ57rG6&#10;sSdfkhVHU7cgDhv/7BdON8s8vcT0fF6fM/rlv6x+AwAA//8DAFBLAwQUAAYACAAAACEAkOvpXuAA&#10;AAAKAQAADwAAAGRycy9kb3ducmV2LnhtbEyPwW7CMBBE75X6D9ZW6qUCBxRSSOMgWgkpp0qFcjfx&#10;1olqr6PYkMDX46qH9rizo5k3xXq0hp2x960jAbNpAgypdqolLeBzv50sgfkgSUnjCAVc0MO6vL8r&#10;ZK7cQB943gXNYgj5XApoQuhyzn3doJV+6jqk+PtyvZUhnr3mqpdDDLeGz5Mk41a2FBsa2eFbg/X3&#10;7mQFPG1Cpk2F16HeL6plNdeH13ctxOPDuHkBFnAMf2b4wY/oUEamozuR8swImMyyJLIHAeniGVh0&#10;rNI0BXb8FXhZ8P8TyhsAAAD//wMAUEsBAi0AFAAGAAgAAAAhALaDOJL+AAAA4QEAABMAAAAAAAAA&#10;AAAAAAAAAAAAAFtDb250ZW50X1R5cGVzXS54bWxQSwECLQAUAAYACAAAACEAOP0h/9YAAACUAQAA&#10;CwAAAAAAAAAAAAAAAAAvAQAAX3JlbHMvLnJlbHNQSwECLQAUAAYACAAAACEAwVUbPs0BAAB3AwAA&#10;DgAAAAAAAAAAAAAAAAAuAgAAZHJzL2Uyb0RvYy54bWxQSwECLQAUAAYACAAAACEAkOvpXuAAAAAK&#10;AQAADwAAAAAAAAAAAAAAAAAnBAAAZHJzL2Rvd25yZXYueG1sUEsFBgAAAAAEAAQA8wAAADQFAAAA&#10;AA==&#10;" o:allowincell="f" strokecolor="#4bacc6" strokeweight="2.5pt"/>
            </w:pict>
          </mc:Fallback>
        </mc:AlternateContent>
      </w:r>
    </w:p>
    <w:p w14:paraId="56EC8901" w14:textId="472B50C9" w:rsidR="00B12AA3" w:rsidRPr="004E0B98" w:rsidRDefault="00446B47" w:rsidP="00446B47">
      <w:pPr>
        <w:widowControl w:val="0"/>
        <w:autoSpaceDE w:val="0"/>
        <w:autoSpaceDN w:val="0"/>
        <w:adjustRightInd w:val="0"/>
        <w:spacing w:after="0"/>
        <w:jc w:val="center"/>
        <w:rPr>
          <w:rFonts w:cs="Times New Roman"/>
          <w:szCs w:val="24"/>
        </w:rPr>
      </w:pPr>
      <w:r w:rsidRPr="004E0B98">
        <w:rPr>
          <w:rFonts w:cs="Times New Roman"/>
          <w:noProof/>
          <w:szCs w:val="24"/>
        </w:rPr>
        <mc:AlternateContent>
          <mc:Choice Requires="wps">
            <w:drawing>
              <wp:anchor distT="0" distB="0" distL="114300" distR="114300" simplePos="0" relativeHeight="251726848" behindDoc="1" locked="0" layoutInCell="0" allowOverlap="1" wp14:anchorId="5FAB1442" wp14:editId="351BEB4F">
                <wp:simplePos x="0" y="0"/>
                <wp:positionH relativeFrom="column">
                  <wp:posOffset>-1021080</wp:posOffset>
                </wp:positionH>
                <wp:positionV relativeFrom="paragraph">
                  <wp:posOffset>158115</wp:posOffset>
                </wp:positionV>
                <wp:extent cx="7018020" cy="38100"/>
                <wp:effectExtent l="0" t="0" r="30480" b="19050"/>
                <wp:wrapNone/>
                <wp:docPr id="226" name="Line 2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V="1">
                          <a:off x="0" y="0"/>
                          <a:ext cx="7018020" cy="381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76167634" id="Line 25" o:spid="_x0000_s1026" style="position:absolute;flip:y;z-index:-2515896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80.4pt,12.45pt" to="472.2pt,15.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OzygEAAHoDAAAOAAAAZHJzL2Uyb0RvYy54bWysU01vEzEQvSPxHyzfyX6glrDKpoeUcgkQ&#10;qYW7449dC9tj2U528+8ZO2kK5YbYg+XxzDzPe8+7uputIUcZogbX02ZRUyIdB6Hd0NPvTw/vlpTE&#10;xJxgBpzs6UlGerd++2Y1+U62MIIRMhAEcbGbfE/HlHxXVZGP0rK4AC8dJhUEyxKGYahEYBOiW1O1&#10;dX1bTRCED8BljHh6f07SdcFXSvL0TakoEzE9xdlSWUNZ93mt1ivWDYH5UfPLGOwfprBMO7z0CnXP&#10;EiOHoP+CspoHiKDSgoOtQCnNZeGAbJr6FZvHkXlZuKA40V9liv8Pln897gLRoqdte0uJYxZN2mon&#10;SXuTxZl87LBm43Yh0+Oze/Rb4D8jcbAZmRtkGfLp5LGvyR3VHy05iB6v2E9fQGANOyQoSs0qWKKM&#10;9j9yYwZHNchcrDldrZFzIhwPP9TNsm7RQY6598umLtZVrMswudmHmD5LsCRvemqQQgFlx21MeayX&#10;klzu4EEbU9w3jkw9/XiDhHMmgtEiJ0sQhv3GBHJk+f2Ur3B8VRbg4EQBGyUTny77xLQ57/Fy4y7S&#10;ZDXOuu5BnHbhWTI0uEx5eYz5Bf0el+6XX2b9CwAA//8DAFBLAwQUAAYACAAAACEAjOGAGd8AAAAK&#10;AQAADwAAAGRycy9kb3ducmV2LnhtbEyPQUvDQBSE74L/YXmCt3a3aSgm5qUUUS+CYI2eN9lnEsy+&#10;DdltGv+968kehxlmvin2ix3ETJPvHSNs1goEceNMzy1C9f60ugPhg2ajB8eE8EMe9uX1VaFz4878&#10;RvMxtCKWsM81QhfCmEvpm46s9ms3Ekfvy01WhyinVppJn2O5HWSi1E5a3XNc6PRIDx0138eTRTh8&#10;vjxuX+fausFkbfVhbKWeE8Tbm+VwDyLQEv7D8Icf0aGMTLU7sfFiQFhtdiqyB4QkzUDERJamKYga&#10;YasykGUhLy+UvwAAAP//AwBQSwECLQAUAAYACAAAACEAtoM4kv4AAADhAQAAEwAAAAAAAAAAAAAA&#10;AAAAAAAAW0NvbnRlbnRfVHlwZXNdLnhtbFBLAQItABQABgAIAAAAIQA4/SH/1gAAAJQBAAALAAAA&#10;AAAAAAAAAAAAAC8BAABfcmVscy8ucmVsc1BLAQItABQABgAIAAAAIQA1++OzygEAAHoDAAAOAAAA&#10;AAAAAAAAAAAAAC4CAABkcnMvZTJvRG9jLnhtbFBLAQItABQABgAIAAAAIQCM4YAZ3wAAAAoBAAAP&#10;AAAAAAAAAAAAAAAAACQEAABkcnMvZG93bnJldi54bWxQSwUGAAAAAAQABADzAAAAMAUAAAAA&#10;" o:allowincell="f"/>
            </w:pict>
          </mc:Fallback>
        </mc:AlternateContent>
      </w:r>
    </w:p>
    <w:p w14:paraId="4B50CB6C" w14:textId="7C50E9EE" w:rsidR="00B12AA3" w:rsidRPr="004E0B98" w:rsidRDefault="00B12AA3" w:rsidP="00446B47">
      <w:pPr>
        <w:widowControl w:val="0"/>
        <w:autoSpaceDE w:val="0"/>
        <w:autoSpaceDN w:val="0"/>
        <w:adjustRightInd w:val="0"/>
        <w:spacing w:after="0"/>
        <w:jc w:val="center"/>
        <w:rPr>
          <w:rFonts w:cs="Times New Roman"/>
          <w:szCs w:val="24"/>
        </w:rPr>
      </w:pPr>
    </w:p>
    <w:p w14:paraId="7598C2D3" w14:textId="3896B232" w:rsidR="00B12AA3" w:rsidRPr="004E0B98" w:rsidRDefault="007D52EF" w:rsidP="00446B47">
      <w:pPr>
        <w:widowControl w:val="0"/>
        <w:tabs>
          <w:tab w:val="left" w:pos="5020"/>
        </w:tabs>
        <w:autoSpaceDE w:val="0"/>
        <w:autoSpaceDN w:val="0"/>
        <w:adjustRightInd w:val="0"/>
        <w:spacing w:after="0"/>
        <w:ind w:left="2160"/>
        <w:jc w:val="center"/>
        <w:rPr>
          <w:rFonts w:cs="Times New Roman"/>
          <w:szCs w:val="24"/>
        </w:rPr>
      </w:pPr>
      <w:r w:rsidRPr="004E0B98">
        <w:rPr>
          <w:rFonts w:cs="Times New Roman"/>
          <w:b/>
          <w:bCs/>
          <w:szCs w:val="24"/>
        </w:rPr>
        <w:t xml:space="preserve">                                </w:t>
      </w:r>
      <w:r w:rsidR="00B12AA3" w:rsidRPr="004E0B98">
        <w:rPr>
          <w:rFonts w:cs="Times New Roman"/>
          <w:b/>
          <w:bCs/>
          <w:szCs w:val="24"/>
        </w:rPr>
        <w:t xml:space="preserve">Principal Supervisor: Dr. </w:t>
      </w:r>
      <w:bookmarkStart w:id="4" w:name="_Toc509831312"/>
      <w:r w:rsidR="00B12AA3" w:rsidRPr="004E0B98">
        <w:rPr>
          <w:rFonts w:cs="Times New Roman"/>
          <w:b/>
          <w:bCs/>
          <w:szCs w:val="24"/>
        </w:rPr>
        <w:t>Saif- Ul – Haq</w:t>
      </w:r>
    </w:p>
    <w:p w14:paraId="00771BA2" w14:textId="77777777" w:rsidR="00B12AA3" w:rsidRPr="004E0B98" w:rsidRDefault="00B12AA3" w:rsidP="00446B47">
      <w:pPr>
        <w:widowControl w:val="0"/>
        <w:tabs>
          <w:tab w:val="left" w:pos="5020"/>
        </w:tabs>
        <w:autoSpaceDE w:val="0"/>
        <w:autoSpaceDN w:val="0"/>
        <w:adjustRightInd w:val="0"/>
        <w:spacing w:after="0" w:line="360" w:lineRule="auto"/>
        <w:ind w:left="2160"/>
        <w:jc w:val="center"/>
        <w:rPr>
          <w:rFonts w:cs="Times New Roman"/>
          <w:b/>
          <w:sz w:val="32"/>
          <w:lang w:val="en-GB"/>
        </w:rPr>
      </w:pPr>
    </w:p>
    <w:p w14:paraId="2801A345" w14:textId="0C28BAEF" w:rsidR="00446B47" w:rsidRPr="004E0B98" w:rsidRDefault="00446B47" w:rsidP="00446B47">
      <w:pPr>
        <w:widowControl w:val="0"/>
        <w:tabs>
          <w:tab w:val="left" w:pos="5020"/>
        </w:tabs>
        <w:autoSpaceDE w:val="0"/>
        <w:autoSpaceDN w:val="0"/>
        <w:adjustRightInd w:val="0"/>
        <w:spacing w:after="0" w:line="360" w:lineRule="auto"/>
        <w:rPr>
          <w:rFonts w:cs="Times New Roman"/>
          <w:b/>
          <w:sz w:val="32"/>
          <w:lang w:val="en-GB"/>
        </w:rPr>
      </w:pPr>
    </w:p>
    <w:p w14:paraId="1198134E" w14:textId="77777777" w:rsidR="00446B47" w:rsidRPr="004E0B98" w:rsidRDefault="00446B47" w:rsidP="00446B47">
      <w:pPr>
        <w:widowControl w:val="0"/>
        <w:tabs>
          <w:tab w:val="left" w:pos="5020"/>
        </w:tabs>
        <w:autoSpaceDE w:val="0"/>
        <w:autoSpaceDN w:val="0"/>
        <w:adjustRightInd w:val="0"/>
        <w:spacing w:after="0" w:line="360" w:lineRule="auto"/>
        <w:rPr>
          <w:rFonts w:cs="Times New Roman"/>
          <w:b/>
          <w:sz w:val="32"/>
          <w:lang w:val="en-GB"/>
        </w:rPr>
      </w:pPr>
    </w:p>
    <w:p w14:paraId="1E7472EC" w14:textId="1321B83C" w:rsidR="00B12AA3" w:rsidRPr="004E0B98" w:rsidRDefault="00A87132" w:rsidP="00446B47">
      <w:pPr>
        <w:widowControl w:val="0"/>
        <w:tabs>
          <w:tab w:val="left" w:pos="5020"/>
        </w:tabs>
        <w:autoSpaceDE w:val="0"/>
        <w:autoSpaceDN w:val="0"/>
        <w:adjustRightInd w:val="0"/>
        <w:spacing w:after="0" w:line="360" w:lineRule="auto"/>
        <w:rPr>
          <w:rFonts w:cs="Times New Roman"/>
          <w:b/>
          <w:sz w:val="32"/>
          <w:u w:val="single"/>
          <w:lang w:val="en-GB"/>
        </w:rPr>
      </w:pPr>
      <w:r w:rsidRPr="004E0B98">
        <w:rPr>
          <w:rFonts w:cs="Times New Roman"/>
          <w:b/>
          <w:sz w:val="32"/>
          <w:lang w:val="en-GB"/>
        </w:rPr>
        <w:lastRenderedPageBreak/>
        <w:t xml:space="preserve"> </w:t>
      </w:r>
      <w:r w:rsidR="00B12AA3" w:rsidRPr="004E0B98">
        <w:rPr>
          <w:rFonts w:cs="Times New Roman"/>
          <w:b/>
          <w:sz w:val="32"/>
          <w:u w:val="single"/>
          <w:lang w:val="en-GB"/>
        </w:rPr>
        <w:t>Copyright</w:t>
      </w:r>
      <w:bookmarkEnd w:id="0"/>
      <w:bookmarkEnd w:id="1"/>
      <w:bookmarkEnd w:id="4"/>
    </w:p>
    <w:p w14:paraId="74698339" w14:textId="77777777" w:rsidR="00B12AA3" w:rsidRPr="004E0B98" w:rsidRDefault="00B12AA3" w:rsidP="00B12AA3">
      <w:pPr>
        <w:widowControl w:val="0"/>
        <w:tabs>
          <w:tab w:val="left" w:pos="5020"/>
        </w:tabs>
        <w:autoSpaceDE w:val="0"/>
        <w:autoSpaceDN w:val="0"/>
        <w:adjustRightInd w:val="0"/>
        <w:spacing w:after="0" w:line="360" w:lineRule="auto"/>
        <w:ind w:left="2160"/>
        <w:rPr>
          <w:rFonts w:cs="Times New Roman"/>
          <w:b/>
          <w:sz w:val="32"/>
          <w:szCs w:val="24"/>
          <w:u w:val="single"/>
        </w:rPr>
      </w:pPr>
    </w:p>
    <w:p w14:paraId="0EDC2A74" w14:textId="77777777" w:rsidR="00B12AA3" w:rsidRPr="004E0B98" w:rsidRDefault="00B12AA3" w:rsidP="00B12AA3">
      <w:pPr>
        <w:spacing w:line="360" w:lineRule="auto"/>
        <w:rPr>
          <w:rFonts w:cs="Times New Roman"/>
          <w:lang w:val="en-GB"/>
        </w:rPr>
      </w:pPr>
    </w:p>
    <w:p w14:paraId="2F556AA6" w14:textId="77777777" w:rsidR="00B12AA3" w:rsidRPr="004E0B98" w:rsidRDefault="00B12AA3" w:rsidP="00B12AA3">
      <w:pPr>
        <w:spacing w:line="360" w:lineRule="auto"/>
        <w:rPr>
          <w:rFonts w:cs="Times New Roman"/>
          <w:lang w:val="en-GB"/>
        </w:rPr>
      </w:pPr>
    </w:p>
    <w:p w14:paraId="7AE93938" w14:textId="547B9D56" w:rsidR="00B12AA3" w:rsidRPr="004E0B98" w:rsidRDefault="00B12AA3" w:rsidP="00B12AA3">
      <w:pPr>
        <w:spacing w:line="360" w:lineRule="auto"/>
        <w:rPr>
          <w:rFonts w:cs="Times New Roman"/>
          <w:lang w:val="en-GB"/>
        </w:rPr>
      </w:pPr>
      <w:r w:rsidRPr="004E0B98">
        <w:rPr>
          <w:rFonts w:cs="Times New Roman"/>
          <w:lang w:val="en-GB"/>
        </w:rPr>
        <w:t xml:space="preserve">This copy of </w:t>
      </w:r>
      <w:r w:rsidR="007F6DF1" w:rsidRPr="004E0B98">
        <w:rPr>
          <w:rFonts w:cs="Times New Roman"/>
          <w:lang w:val="en-GB"/>
        </w:rPr>
        <w:t xml:space="preserve">the </w:t>
      </w:r>
      <w:r w:rsidRPr="004E0B98">
        <w:rPr>
          <w:rFonts w:cs="Times New Roman"/>
          <w:lang w:val="en-GB"/>
        </w:rPr>
        <w:t xml:space="preserve">thesis has been supplied on condition that anyone who consults it is understood to recognize that its copyright rests with </w:t>
      </w:r>
      <w:r w:rsidR="007F6DF1" w:rsidRPr="004E0B98">
        <w:rPr>
          <w:rFonts w:cs="Times New Roman"/>
          <w:lang w:val="en-GB"/>
        </w:rPr>
        <w:t xml:space="preserve">the </w:t>
      </w:r>
      <w:r w:rsidRPr="004E0B98">
        <w:rPr>
          <w:rFonts w:cs="Times New Roman"/>
          <w:lang w:val="en-GB"/>
        </w:rPr>
        <w:t>author and that no information from this thesis and no information derived from it may be published without author</w:t>
      </w:r>
      <w:r w:rsidR="007F6DF1" w:rsidRPr="004E0B98">
        <w:rPr>
          <w:rFonts w:cs="Times New Roman"/>
          <w:lang w:val="en-GB"/>
        </w:rPr>
        <w:t>'</w:t>
      </w:r>
      <w:r w:rsidRPr="004E0B98">
        <w:rPr>
          <w:rFonts w:cs="Times New Roman"/>
          <w:lang w:val="en-GB"/>
        </w:rPr>
        <w:t>s prior consent.</w:t>
      </w:r>
    </w:p>
    <w:p w14:paraId="60450E28" w14:textId="7F072AB4" w:rsidR="00B12AA3" w:rsidRPr="004E0B98" w:rsidRDefault="00B12AA3" w:rsidP="00B12AA3">
      <w:pPr>
        <w:spacing w:line="360" w:lineRule="auto"/>
        <w:rPr>
          <w:rFonts w:cs="Times New Roman"/>
          <w:lang w:val="en-GB"/>
        </w:rPr>
      </w:pPr>
      <w:r w:rsidRPr="004E0B98">
        <w:rPr>
          <w:rFonts w:cs="Times New Roman"/>
          <w:lang w:val="en-GB"/>
        </w:rPr>
        <w:t xml:space="preserve">© </w:t>
      </w:r>
      <w:r w:rsidR="00282754" w:rsidRPr="004E0B98">
        <w:rPr>
          <w:rFonts w:cs="Times New Roman"/>
          <w:lang w:val="en-GB"/>
        </w:rPr>
        <w:t>Laraib Fatima</w:t>
      </w:r>
      <w:r w:rsidRPr="004E0B98">
        <w:rPr>
          <w:rFonts w:cs="Times New Roman"/>
          <w:lang w:val="en-GB"/>
        </w:rPr>
        <w:t xml:space="preserve"> (2</w:t>
      </w:r>
      <w:r w:rsidR="00FE5D20" w:rsidRPr="004E0B98">
        <w:rPr>
          <w:rFonts w:cs="Times New Roman"/>
          <w:lang w:val="en-GB"/>
        </w:rPr>
        <w:t>019</w:t>
      </w:r>
      <w:r w:rsidRPr="004E0B98">
        <w:rPr>
          <w:rFonts w:cs="Times New Roman"/>
          <w:lang w:val="en-GB"/>
        </w:rPr>
        <w:t>-2020)</w:t>
      </w:r>
    </w:p>
    <w:p w14:paraId="543CF543" w14:textId="77777777" w:rsidR="00B12AA3" w:rsidRPr="004E0B98" w:rsidRDefault="00B12AA3" w:rsidP="00B12AA3">
      <w:pPr>
        <w:spacing w:line="360" w:lineRule="auto"/>
        <w:rPr>
          <w:rFonts w:cs="Times New Roman"/>
          <w:lang w:val="en-GB"/>
        </w:rPr>
      </w:pPr>
      <w:r w:rsidRPr="004E0B98">
        <w:rPr>
          <w:rFonts w:cs="Times New Roman"/>
          <w:lang w:val="en-GB"/>
        </w:rPr>
        <w:br w:type="page"/>
      </w:r>
    </w:p>
    <w:p w14:paraId="4199F849" w14:textId="5D13A95E" w:rsidR="00B12AA3" w:rsidRPr="004E0B98" w:rsidRDefault="00B12AA3" w:rsidP="00B12AA3">
      <w:pPr>
        <w:pStyle w:val="Title"/>
        <w:rPr>
          <w:rFonts w:cs="Times New Roman"/>
        </w:rPr>
      </w:pPr>
      <w:bookmarkStart w:id="5" w:name="_Toc509578196"/>
      <w:bookmarkStart w:id="6" w:name="_Toc509823044"/>
      <w:bookmarkStart w:id="7" w:name="_Toc509831313"/>
      <w:bookmarkStart w:id="8" w:name="_Toc31378437"/>
      <w:bookmarkStart w:id="9" w:name="_Toc31379018"/>
      <w:bookmarkStart w:id="10" w:name="_Toc31379129"/>
      <w:bookmarkStart w:id="11" w:name="_Toc31379813"/>
      <w:bookmarkStart w:id="12" w:name="_Toc31381965"/>
      <w:bookmarkStart w:id="13" w:name="_Toc31465693"/>
      <w:bookmarkStart w:id="14" w:name="_Toc31465937"/>
      <w:bookmarkStart w:id="15" w:name="_Toc31466098"/>
      <w:bookmarkStart w:id="16" w:name="_Toc31551217"/>
      <w:bookmarkStart w:id="17" w:name="_Toc31551887"/>
      <w:bookmarkStart w:id="18" w:name="_Toc31719277"/>
      <w:bookmarkStart w:id="19" w:name="_Toc31719332"/>
      <w:bookmarkStart w:id="20" w:name="_Toc31813218"/>
      <w:bookmarkStart w:id="21" w:name="_Toc31980383"/>
      <w:bookmarkStart w:id="22" w:name="_Toc31980544"/>
      <w:bookmarkStart w:id="23" w:name="_Toc31980668"/>
      <w:bookmarkStart w:id="24" w:name="_Toc31980747"/>
      <w:bookmarkStart w:id="25" w:name="_Toc32071936"/>
      <w:bookmarkStart w:id="26" w:name="_Toc32072062"/>
      <w:bookmarkStart w:id="27" w:name="_Toc32237765"/>
      <w:bookmarkStart w:id="28" w:name="_Toc32498544"/>
      <w:bookmarkStart w:id="29" w:name="_Toc32498607"/>
      <w:bookmarkStart w:id="30" w:name="_Toc33033440"/>
      <w:bookmarkStart w:id="31" w:name="_Toc33035853"/>
      <w:bookmarkStart w:id="32" w:name="_Toc33035920"/>
      <w:bookmarkStart w:id="33" w:name="_Toc33037060"/>
      <w:bookmarkStart w:id="34" w:name="_Toc33190940"/>
      <w:bookmarkStart w:id="35" w:name="_Toc33191026"/>
      <w:bookmarkStart w:id="36" w:name="_Toc500574042"/>
      <w:r w:rsidRPr="004E0B98">
        <w:rPr>
          <w:rFonts w:cs="Times New Roman"/>
        </w:rPr>
        <w:lastRenderedPageBreak/>
        <w:t xml:space="preserve">SUBMISSION FORM </w:t>
      </w:r>
      <w:r w:rsidR="00B74271" w:rsidRPr="004E0B98">
        <w:rPr>
          <w:rFonts w:cs="Times New Roman"/>
        </w:rPr>
        <w:t>OF</w:t>
      </w:r>
      <w:r w:rsidRPr="004E0B98">
        <w:rPr>
          <w:rFonts w:cs="Times New Roman"/>
        </w:rPr>
        <w:t xml:space="preserve"> THESIS</w:t>
      </w:r>
      <w:bookmarkEnd w:id="5"/>
      <w:bookmarkEnd w:id="6"/>
      <w:bookmarkEnd w:id="7"/>
      <w:bookmarkEnd w:id="8"/>
      <w:bookmarkEnd w:id="9"/>
      <w:bookmarkEnd w:id="10"/>
      <w:bookmarkEnd w:id="11"/>
      <w:bookmarkEnd w:id="12"/>
      <w:bookmarkEnd w:id="13"/>
      <w:bookmarkEnd w:id="14"/>
      <w:bookmarkEnd w:id="15"/>
      <w:bookmarkEnd w:id="16"/>
      <w:bookmarkEnd w:id="17"/>
      <w:bookmarkEnd w:id="18"/>
      <w:bookmarkEnd w:id="19"/>
      <w:bookmarkEnd w:id="20"/>
      <w:bookmarkEnd w:id="21"/>
      <w:bookmarkEnd w:id="22"/>
      <w:bookmarkEnd w:id="23"/>
      <w:bookmarkEnd w:id="24"/>
      <w:bookmarkEnd w:id="25"/>
      <w:bookmarkEnd w:id="26"/>
      <w:bookmarkEnd w:id="27"/>
      <w:bookmarkEnd w:id="28"/>
      <w:bookmarkEnd w:id="29"/>
      <w:bookmarkEnd w:id="30"/>
      <w:bookmarkEnd w:id="31"/>
      <w:bookmarkEnd w:id="32"/>
      <w:bookmarkEnd w:id="33"/>
      <w:bookmarkEnd w:id="34"/>
      <w:bookmarkEnd w:id="35"/>
      <w:r w:rsidRPr="004E0B98">
        <w:rPr>
          <w:rFonts w:cs="Times New Roman"/>
        </w:rPr>
        <w:t xml:space="preserve"> </w:t>
      </w:r>
      <w:bookmarkEnd w:id="36"/>
    </w:p>
    <w:p w14:paraId="4AD6E668" w14:textId="77777777" w:rsidR="00B12AA3" w:rsidRPr="004E0B98" w:rsidRDefault="00B12AA3" w:rsidP="00B12AA3">
      <w:pPr>
        <w:spacing w:line="240" w:lineRule="auto"/>
        <w:rPr>
          <w:rFonts w:cs="Times New Roman"/>
          <w:b/>
          <w:bCs/>
          <w:szCs w:val="24"/>
        </w:rPr>
      </w:pPr>
    </w:p>
    <w:p w14:paraId="3151EE1D" w14:textId="1AC88D8F" w:rsidR="00B12AA3" w:rsidRPr="004E0B98" w:rsidRDefault="00B12AA3" w:rsidP="00B12AA3">
      <w:pPr>
        <w:spacing w:line="240" w:lineRule="auto"/>
        <w:ind w:firstLine="20"/>
        <w:rPr>
          <w:rFonts w:cs="Times New Roman"/>
          <w:szCs w:val="24"/>
        </w:rPr>
      </w:pPr>
      <w:r w:rsidRPr="004E0B98">
        <w:rPr>
          <w:rFonts w:cs="Times New Roman"/>
          <w:b/>
          <w:bCs/>
          <w:szCs w:val="24"/>
        </w:rPr>
        <w:t>Candidate Name:</w:t>
      </w:r>
      <w:r w:rsidRPr="004E0B98">
        <w:rPr>
          <w:rFonts w:cs="Times New Roman"/>
          <w:szCs w:val="24"/>
        </w:rPr>
        <w:t xml:space="preserve"> </w:t>
      </w:r>
      <w:r w:rsidR="00282754" w:rsidRPr="004E0B98">
        <w:rPr>
          <w:rFonts w:cs="Times New Roman"/>
          <w:szCs w:val="24"/>
        </w:rPr>
        <w:t>Laraib Fatima</w:t>
      </w:r>
    </w:p>
    <w:p w14:paraId="2F288935" w14:textId="7F6F10CF" w:rsidR="00B12AA3" w:rsidRPr="004E0B98" w:rsidRDefault="00B12AA3" w:rsidP="00B12AA3">
      <w:pPr>
        <w:spacing w:line="240" w:lineRule="auto"/>
        <w:ind w:firstLine="20"/>
        <w:rPr>
          <w:rFonts w:cs="Times New Roman"/>
          <w:szCs w:val="24"/>
        </w:rPr>
      </w:pPr>
      <w:r w:rsidRPr="004E0B98">
        <w:rPr>
          <w:rFonts w:cs="Times New Roman"/>
          <w:szCs w:val="24"/>
        </w:rPr>
        <w:t xml:space="preserve">I have submitted </w:t>
      </w:r>
      <w:r w:rsidR="007F6DF1" w:rsidRPr="004E0B98">
        <w:rPr>
          <w:rFonts w:cs="Times New Roman"/>
          <w:szCs w:val="24"/>
        </w:rPr>
        <w:t>four</w:t>
      </w:r>
      <w:r w:rsidRPr="004E0B98">
        <w:rPr>
          <w:rFonts w:cs="Times New Roman"/>
          <w:szCs w:val="24"/>
        </w:rPr>
        <w:t xml:space="preserve"> copies of thesis for examination for the degree of MSPM.</w:t>
      </w:r>
    </w:p>
    <w:p w14:paraId="41247259" w14:textId="5DEA154B" w:rsidR="00B12AA3" w:rsidRPr="004E0B98" w:rsidRDefault="00B12AA3" w:rsidP="00E13EF9">
      <w:pPr>
        <w:spacing w:line="240" w:lineRule="auto"/>
        <w:rPr>
          <w:rFonts w:cs="Times New Roman"/>
          <w:szCs w:val="24"/>
        </w:rPr>
      </w:pPr>
      <w:r w:rsidRPr="004E0B98">
        <w:rPr>
          <w:rFonts w:cs="Times New Roman"/>
          <w:b/>
          <w:bCs/>
          <w:szCs w:val="24"/>
        </w:rPr>
        <w:t>Thesis Titled:</w:t>
      </w:r>
      <w:r w:rsidRPr="004E0B98">
        <w:rPr>
          <w:rFonts w:cs="Times New Roman"/>
          <w:szCs w:val="24"/>
        </w:rPr>
        <w:t xml:space="preserve"> </w:t>
      </w:r>
      <w:sdt>
        <w:sdtPr>
          <w:rPr>
            <w:rFonts w:eastAsiaTheme="majorEastAsia" w:cs="Times New Roman"/>
            <w:sz w:val="20"/>
            <w:szCs w:val="20"/>
          </w:rPr>
          <w:alias w:val="Title"/>
          <w:id w:val="841593113"/>
          <w:placeholder>
            <w:docPart w:val="8715B97AE6E24F99A5F1AC17864AA3D6"/>
          </w:placeholder>
          <w:dataBinding w:prefixMappings="xmlns:ns0='http://schemas.openxmlformats.org/package/2006/metadata/core-properties' xmlns:ns1='http://purl.org/dc/elements/1.1/'" w:xpath="/ns0:coreProperties[1]/ns1:title[1]" w:storeItemID="{6C3C8BC8-F283-45AE-878A-BAB7291924A1}"/>
          <w:text/>
        </w:sdtPr>
        <w:sdtEndPr/>
        <w:sdtContent>
          <w:r w:rsidR="00B4105E" w:rsidRPr="004E0B98">
            <w:rPr>
              <w:rFonts w:eastAsiaTheme="majorEastAsia" w:cs="Times New Roman"/>
              <w:sz w:val="20"/>
              <w:szCs w:val="20"/>
            </w:rPr>
            <w:t>AN EMPIRICAL ASSESSMENT OF THE FACTORS CAUSING DELAYS IN PROJECT COMPLETION IN THE CONSTRUCTION SECTOR OF LAHORE PAKISTAN</w:t>
          </w:r>
        </w:sdtContent>
      </w:sdt>
    </w:p>
    <w:p w14:paraId="2E438DBC" w14:textId="77777777" w:rsidR="00B12AA3" w:rsidRPr="004E0B98" w:rsidRDefault="00B12AA3" w:rsidP="00B12AA3">
      <w:pPr>
        <w:tabs>
          <w:tab w:val="left" w:pos="5655"/>
        </w:tabs>
        <w:spacing w:line="240" w:lineRule="auto"/>
        <w:rPr>
          <w:rFonts w:cs="Times New Roman"/>
          <w:b/>
          <w:bCs/>
          <w:szCs w:val="24"/>
        </w:rPr>
      </w:pPr>
    </w:p>
    <w:p w14:paraId="70A1311F" w14:textId="64F3EC7E" w:rsidR="00B12AA3" w:rsidRPr="004E0B98" w:rsidRDefault="00B12AA3" w:rsidP="00B12AA3">
      <w:pPr>
        <w:tabs>
          <w:tab w:val="left" w:pos="5655"/>
        </w:tabs>
        <w:spacing w:line="240" w:lineRule="auto"/>
        <w:rPr>
          <w:rFonts w:cs="Times New Roman"/>
          <w:szCs w:val="24"/>
        </w:rPr>
      </w:pPr>
      <w:r w:rsidRPr="004E0B98">
        <w:rPr>
          <w:rFonts w:cs="Times New Roman"/>
          <w:b/>
          <w:bCs/>
          <w:noProof/>
          <w:szCs w:val="24"/>
        </w:rPr>
        <mc:AlternateContent>
          <mc:Choice Requires="wps">
            <w:drawing>
              <wp:anchor distT="0" distB="0" distL="114300" distR="114300" simplePos="0" relativeHeight="251683840" behindDoc="0" locked="0" layoutInCell="1" allowOverlap="1" wp14:anchorId="2BEF2571" wp14:editId="0B073226">
                <wp:simplePos x="0" y="0"/>
                <wp:positionH relativeFrom="column">
                  <wp:posOffset>-47625</wp:posOffset>
                </wp:positionH>
                <wp:positionV relativeFrom="paragraph">
                  <wp:posOffset>255270</wp:posOffset>
                </wp:positionV>
                <wp:extent cx="6039485" cy="0"/>
                <wp:effectExtent l="57150" t="38100" r="56515" b="95250"/>
                <wp:wrapNone/>
                <wp:docPr id="240" name="Straight Connector 240"/>
                <wp:cNvGraphicFramePr/>
                <a:graphic xmlns:a="http://schemas.openxmlformats.org/drawingml/2006/main">
                  <a:graphicData uri="http://schemas.microsoft.com/office/word/2010/wordprocessingShape">
                    <wps:wsp>
                      <wps:cNvCnPr/>
                      <wps:spPr>
                        <a:xfrm>
                          <a:off x="0" y="0"/>
                          <a:ext cx="6039485" cy="0"/>
                        </a:xfrm>
                        <a:prstGeom prst="line">
                          <a:avLst/>
                        </a:prstGeom>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075477C" id="Straight Connector 240" o:spid="_x0000_s1026" style="position:absolute;z-index:2516838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3.75pt,20.1pt" to="471.8pt,20.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W2VhvQEAAMcDAAAOAAAAZHJzL2Uyb0RvYy54bWysU01vGyEQvVfqf0Dc4107aZSuvM7BUXup&#10;WqtJfwBhBy8SMGig/vj3HbC9qdpKkapcWAbmvZn3mF3eH7wTO6BkMfRyPmulgKBxsGHbyx9Pn67u&#10;pEhZhUE5DNDLIyR5v3r/brmPHSxwRDcACSYJqdvHXo45x65pkh7BqzTDCIEvDZJXmUPaNgOpPbN7&#10;1yza9rbZIw2RUENKfPpwupSrym8M6PzNmARZuF5yb7muVNfnsjarpeq2pOJo9bkN9R9deGUDF52o&#10;HlRW4ifZv6i81YQJTZ5p9A0aYzVUDaxm3v6h5nFUEaoWNifFyab0drT6625Dwg69XNywP0F5fqTH&#10;TMpuxyzWGAJbiCTKLXu1j6ljyDps6ByluKEi/GDIly9LEofq73HyFw5ZaD68ba8/3tx9kEJf7poX&#10;YKSUPwN6UTa9dDYU6apTuy8pczFOvaRwUBo5la67fHRQkl34DoblcLHriq6DBGtHYqd4BJTWEPK8&#10;SGG+ml1gxjo3AdvXgef8AoU6ZBN48Tp4QtTKGPIE9jYg/YsgHy4tm1P+xYGT7mLBMw7H+ijVGp6W&#10;qvA82WUcf48r/OX/W/0CAAD//wMAUEsDBBQABgAIAAAAIQDjP5ho3AAAAAgBAAAPAAAAZHJzL2Rv&#10;d25yZXYueG1sTI/BTsMwEETvSPyDtUjcWodSSglxKghCXCoh0orzNjZxhL0bxW4a/h4jDnCcndHM&#10;22IzeSdGM4SOScHVPANhqGHdUatgv3uerUGEiKTRMRkFXybApjw/KzDXfKI3M9axFamEQo4KbIx9&#10;LmVorPEY5twbSt4HDx5jkkMr9YCnVO6dXGTZSnrsKC1Y7E1lTfNZH70CuZWPL/zq+L3qrHe8q0d8&#10;qpS6vJge7kFEM8W/MPzgJ3QoE9OBj6SDcApmtzcpqWCZLUAk/255vQJx+D3IspD/Hyi/AQAA//8D&#10;AFBLAQItABQABgAIAAAAIQC2gziS/gAAAOEBAAATAAAAAAAAAAAAAAAAAAAAAABbQ29udGVudF9U&#10;eXBlc10ueG1sUEsBAi0AFAAGAAgAAAAhADj9If/WAAAAlAEAAAsAAAAAAAAAAAAAAAAALwEAAF9y&#10;ZWxzLy5yZWxzUEsBAi0AFAAGAAgAAAAhANFbZWG9AQAAxwMAAA4AAAAAAAAAAAAAAAAALgIAAGRy&#10;cy9lMm9Eb2MueG1sUEsBAi0AFAAGAAgAAAAhAOM/mGjcAAAACAEAAA8AAAAAAAAAAAAAAAAAFwQA&#10;AGRycy9kb3ducmV2LnhtbFBLBQYAAAAABAAEAPMAAAAgBQAAAAA=&#10;" strokecolor="#4472c4 [3204]" strokeweight="1.5pt">
                <v:stroke joinstyle="miter"/>
              </v:line>
            </w:pict>
          </mc:Fallback>
        </mc:AlternateContent>
      </w:r>
      <w:r w:rsidRPr="004E0B98">
        <w:rPr>
          <w:rFonts w:cs="Times New Roman"/>
          <w:b/>
          <w:bCs/>
          <w:noProof/>
          <w:szCs w:val="24"/>
        </w:rPr>
        <mc:AlternateContent>
          <mc:Choice Requires="wps">
            <w:drawing>
              <wp:anchor distT="0" distB="0" distL="114300" distR="114300" simplePos="0" relativeHeight="251585536" behindDoc="0" locked="0" layoutInCell="1" allowOverlap="1" wp14:anchorId="057E5744" wp14:editId="05D8D0DD">
                <wp:simplePos x="0" y="0"/>
                <wp:positionH relativeFrom="margin">
                  <wp:posOffset>4210050</wp:posOffset>
                </wp:positionH>
                <wp:positionV relativeFrom="paragraph">
                  <wp:posOffset>149226</wp:posOffset>
                </wp:positionV>
                <wp:extent cx="1657350" cy="0"/>
                <wp:effectExtent l="0" t="0" r="19050" b="19050"/>
                <wp:wrapNone/>
                <wp:docPr id="8" name="Straight Connector 8"/>
                <wp:cNvGraphicFramePr/>
                <a:graphic xmlns:a="http://schemas.openxmlformats.org/drawingml/2006/main">
                  <a:graphicData uri="http://schemas.microsoft.com/office/word/2010/wordprocessingShape">
                    <wps:wsp>
                      <wps:cNvCnPr/>
                      <wps:spPr>
                        <a:xfrm>
                          <a:off x="0" y="0"/>
                          <a:ext cx="16573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9D45EBA" id="Straight Connector 8" o:spid="_x0000_s1026" style="position:absolute;z-index:25158553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31.5pt,11.75pt" to="462pt,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3zytwEAAMMDAAAOAAAAZHJzL2Uyb0RvYy54bWysU8Fu2zAMvQ/YPwi6L046tCuMOD2k2C7D&#10;FqzrB6gyFQuQRIHSYufvRymJO2wDhhW90KLER/I90uu7yTtxAEoWQydXi6UUEDT2Nuw7+fj947tb&#10;KVJWoVcOA3TyCEnebd6+WY+xhSsc0PVAgpOE1I6xk0POsW2apAfwKi0wQuBHg+RVZpf2TU9q5Oze&#10;NVfL5U0zIvWRUENKfHt/epSbmt8Y0PmrMQmycJ3k3nK1VO1Tsc1mrdo9qThYfW5DvaALr2zgonOq&#10;e5WV+EH2j1TeasKEJi80+gaNsRoqB2azWv7G5mFQESoXFifFWab0emn1l8OOhO07yYMKyvOIHjIp&#10;ux+y2GIILCCSuC06jTG1HL4NOzp7Ke6okJ4M+fJlOmKq2h5nbWHKQvPl6ub6w/trHoG+vDXPwEgp&#10;fwL0ohw66WwotFWrDp9T5mIceglhpzRyKl1P+eigBLvwDQxTKcUqui4RbB2Jg+LxK60h5FWhwvlq&#10;dIEZ69wMXP4beI4vUKgL9j/gGVErY8gz2NuA9Lfqebq0bE7xFwVOvIsET9gf61CqNLwpleF5q8sq&#10;/upX+PO/t/kJAAD//wMAUEsDBBQABgAIAAAAIQCWEc9X4AAAAAkBAAAPAAAAZHJzL2Rvd25yZXYu&#10;eG1sTI9BS8NAEIXvgv9hGcGb3Zhq0JhNKQWxFkqxCvW4zY5JNDsbdrdN+u8d8aDHefN473vFbLSd&#10;OKIPrSMF15MEBFLlTEu1grfXx6s7ECFqMrpzhApOGGBWnp8VOjduoBc8bmMtOIRCrhU0Mfa5lKFq&#10;0OowcT0S/z6ctzry6WtpvB443HYyTZJMWt0SNzS6x0WD1df2YBWs/XK5mK9On7R5t8MuXe02z+OT&#10;UpcX4/wBRMQx/pnhB5/RoWSmvTuQCaJTkGVT3hIVpNNbEGy4T29Y2P8Ksizk/wXlNwAAAP//AwBQ&#10;SwECLQAUAAYACAAAACEAtoM4kv4AAADhAQAAEwAAAAAAAAAAAAAAAAAAAAAAW0NvbnRlbnRfVHlw&#10;ZXNdLnhtbFBLAQItABQABgAIAAAAIQA4/SH/1gAAAJQBAAALAAAAAAAAAAAAAAAAAC8BAABfcmVs&#10;cy8ucmVsc1BLAQItABQABgAIAAAAIQB/j3zytwEAAMMDAAAOAAAAAAAAAAAAAAAAAC4CAABkcnMv&#10;ZTJvRG9jLnhtbFBLAQItABQABgAIAAAAIQCWEc9X4AAAAAkBAAAPAAAAAAAAAAAAAAAAABEEAABk&#10;cnMvZG93bnJldi54bWxQSwUGAAAAAAQABADzAAAAHgUAAAAA&#10;" strokecolor="#4472c4 [3204]" strokeweight=".5pt">
                <v:stroke joinstyle="miter"/>
                <w10:wrap anchorx="margin"/>
              </v:line>
            </w:pict>
          </mc:Fallback>
        </mc:AlternateContent>
      </w:r>
      <w:r w:rsidRPr="004E0B98">
        <w:rPr>
          <w:rFonts w:cs="Times New Roman"/>
          <w:b/>
          <w:bCs/>
          <w:noProof/>
          <w:szCs w:val="24"/>
        </w:rPr>
        <mc:AlternateContent>
          <mc:Choice Requires="wps">
            <w:drawing>
              <wp:anchor distT="0" distB="0" distL="114300" distR="114300" simplePos="0" relativeHeight="251579392" behindDoc="0" locked="0" layoutInCell="1" allowOverlap="1" wp14:anchorId="59B501D8" wp14:editId="1014A618">
                <wp:simplePos x="0" y="0"/>
                <wp:positionH relativeFrom="column">
                  <wp:posOffset>1590675</wp:posOffset>
                </wp:positionH>
                <wp:positionV relativeFrom="paragraph">
                  <wp:posOffset>149224</wp:posOffset>
                </wp:positionV>
                <wp:extent cx="1809750" cy="0"/>
                <wp:effectExtent l="0" t="0" r="19050" b="19050"/>
                <wp:wrapNone/>
                <wp:docPr id="7" name="Straight Connector 7"/>
                <wp:cNvGraphicFramePr/>
                <a:graphic xmlns:a="http://schemas.openxmlformats.org/drawingml/2006/main">
                  <a:graphicData uri="http://schemas.microsoft.com/office/word/2010/wordprocessingShape">
                    <wps:wsp>
                      <wps:cNvCnPr/>
                      <wps:spPr>
                        <a:xfrm flipV="1">
                          <a:off x="0" y="0"/>
                          <a:ext cx="18097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0B9E93C0" id="Straight Connector 7" o:spid="_x0000_s1026" style="position:absolute;flip:y;z-index:2515793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5.25pt,11.75pt" to="267.75pt,11.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KTpxvwEAAM0DAAAOAAAAZHJzL2Uyb0RvYy54bWysU02PEzEMvSPxH6Lc6UxXgi6jTvfQ1XJB&#10;ULHAPZtxOpGSOHJCP/49TqYdECAh0F6iOPF79ntx1ncn78QBKFkMvVwuWikgaBxs2Pfyy+eHV7dS&#10;pKzCoBwG6OUZkrzbvHyxPsYObnBENwAJJgmpO8ZejjnHrmmSHsGrtMAIgS8NkleZQ9o3A6kjs3vX&#10;3LTtm+aINERCDSnx6f10KTeV3xjQ+aMxCbJwveTecl2prk9lbTZr1e1JxdHqSxvqP7rwygYuOlPd&#10;q6zEN7K/UXmrCROavNDoGzTGaqgaWM2y/UXN46giVC1sToqzTen5aPWHw46EHXq5kiIoz0/0mEnZ&#10;/ZjFFkNgA5HEqvh0jKnj9G3Y0SVKcUdF9MmQF8bZ+JVHoNrAwsSpunyeXYZTFpoPl7ft29Vrfgx9&#10;vWsmikIVKeV3gF6UTS+dDcUA1anD+5S5LKdeUzgoLU1N1F0+OyjJLnwCw6JKsYqu4wRbR+KgeBCU&#10;1hDysohivppdYMY6NwPbvwMv+QUKddT+BTwjamUMeQZ7G5D+VD2fri2bKf/qwKS7WPCEw7k+T7WG&#10;Z6YqvMx3Gcqf4wr/8Qs33wEAAP//AwBQSwMEFAAGAAgAAAAhAED3aZDdAAAACQEAAA8AAABkcnMv&#10;ZG93bnJldi54bWxMj0FPwzAMhe9I/IfISFzQltKpCJWmE0LAYZw2QBo3tzFttcapmqwr/x4jDnDy&#10;s/30/LlYz65XE42h82zgepmAIq697bgx8Pb6tLgFFSKyxd4zGfiiAOvy/KzA3PoTb2naxUZJCIcc&#10;DbQxDrnWoW7JYVj6gVh2n350GKUdG21HPEm463WaJDfaYcdyocWBHlqqD7ujM/ARfHh831TT82G7&#10;mfHqJab72hpzeTHf34GKNMc/M/zgCzqUwlT5I9ugegNplmRiFbGSKoZslYmofge6LPT/D8pvAAAA&#10;//8DAFBLAQItABQABgAIAAAAIQC2gziS/gAAAOEBAAATAAAAAAAAAAAAAAAAAAAAAABbQ29udGVu&#10;dF9UeXBlc10ueG1sUEsBAi0AFAAGAAgAAAAhADj9If/WAAAAlAEAAAsAAAAAAAAAAAAAAAAALwEA&#10;AF9yZWxzLy5yZWxzUEsBAi0AFAAGAAgAAAAhAGQpOnG/AQAAzQMAAA4AAAAAAAAAAAAAAAAALgIA&#10;AGRycy9lMm9Eb2MueG1sUEsBAi0AFAAGAAgAAAAhAED3aZDdAAAACQEAAA8AAAAAAAAAAAAAAAAA&#10;GQQAAGRycy9kb3ducmV2LnhtbFBLBQYAAAAABAAEAPMAAAAjBQAAAAA=&#10;" strokecolor="#4472c4 [3204]" strokeweight=".5pt">
                <v:stroke joinstyle="miter"/>
              </v:line>
            </w:pict>
          </mc:Fallback>
        </mc:AlternateContent>
      </w:r>
      <w:r w:rsidRPr="004E0B98">
        <w:rPr>
          <w:rFonts w:cs="Times New Roman"/>
          <w:b/>
          <w:bCs/>
          <w:szCs w:val="24"/>
        </w:rPr>
        <w:t>Candidate Signature:</w:t>
      </w:r>
      <w:r w:rsidRPr="004E0B98">
        <w:rPr>
          <w:rFonts w:cs="Times New Roman"/>
          <w:szCs w:val="24"/>
        </w:rPr>
        <w:t xml:space="preserve"> </w:t>
      </w:r>
      <w:r w:rsidRPr="004E0B98">
        <w:rPr>
          <w:rFonts w:cs="Times New Roman"/>
          <w:szCs w:val="24"/>
        </w:rPr>
        <w:tab/>
      </w:r>
      <w:r w:rsidR="00A87132" w:rsidRPr="004E0B98">
        <w:rPr>
          <w:rFonts w:cs="Times New Roman"/>
          <w:szCs w:val="24"/>
        </w:rPr>
        <w:t xml:space="preserve"> </w:t>
      </w:r>
      <w:r w:rsidRPr="004E0B98">
        <w:rPr>
          <w:rFonts w:cs="Times New Roman"/>
          <w:b/>
          <w:bCs/>
          <w:szCs w:val="24"/>
        </w:rPr>
        <w:t>Date:</w:t>
      </w:r>
      <w:r w:rsidRPr="004E0B98">
        <w:rPr>
          <w:rFonts w:cs="Times New Roman"/>
          <w:szCs w:val="24"/>
        </w:rPr>
        <w:t xml:space="preserve"> </w:t>
      </w:r>
    </w:p>
    <w:p w14:paraId="72E66B91" w14:textId="77777777" w:rsidR="00B12AA3" w:rsidRPr="004E0B98" w:rsidRDefault="00B12AA3" w:rsidP="00B12AA3">
      <w:pPr>
        <w:spacing w:line="240" w:lineRule="auto"/>
        <w:rPr>
          <w:rFonts w:cs="Times New Roman"/>
          <w:szCs w:val="24"/>
        </w:rPr>
      </w:pPr>
      <w:r w:rsidRPr="004E0B98">
        <w:rPr>
          <w:rFonts w:cs="Times New Roman"/>
          <w:b/>
          <w:bCs/>
          <w:szCs w:val="24"/>
          <w:u w:val="single"/>
        </w:rPr>
        <w:t xml:space="preserve">Certificate of Principal Supervisor </w:t>
      </w:r>
    </w:p>
    <w:p w14:paraId="0CB99CE1" w14:textId="7C46624A" w:rsidR="00B12AA3" w:rsidRPr="004E0B98" w:rsidRDefault="00B12AA3" w:rsidP="00B12AA3">
      <w:pPr>
        <w:spacing w:line="240" w:lineRule="auto"/>
        <w:rPr>
          <w:rFonts w:cs="Times New Roman"/>
          <w:szCs w:val="24"/>
        </w:rPr>
      </w:pPr>
      <w:r w:rsidRPr="004E0B98">
        <w:rPr>
          <w:rFonts w:cs="Times New Roman"/>
          <w:szCs w:val="24"/>
        </w:rPr>
        <w:t>I, Dr Saif-Ul-Haq</w:t>
      </w:r>
      <w:r w:rsidR="007F6DF1" w:rsidRPr="004E0B98">
        <w:rPr>
          <w:rFonts w:cs="Times New Roman"/>
          <w:szCs w:val="24"/>
        </w:rPr>
        <w:t>,</w:t>
      </w:r>
      <w:r w:rsidRPr="004E0B98">
        <w:rPr>
          <w:rFonts w:cs="Times New Roman"/>
          <w:szCs w:val="24"/>
        </w:rPr>
        <w:t xml:space="preserve"> being the Principal Supervisor for the above student, certify that thesis is in a form suitable for examination</w:t>
      </w:r>
      <w:r w:rsidR="007F6DF1" w:rsidRPr="004E0B98">
        <w:rPr>
          <w:rFonts w:cs="Times New Roman"/>
          <w:szCs w:val="24"/>
        </w:rPr>
        <w:t>,</w:t>
      </w:r>
      <w:r w:rsidRPr="004E0B98">
        <w:rPr>
          <w:rFonts w:cs="Times New Roman"/>
          <w:szCs w:val="24"/>
        </w:rPr>
        <w:t xml:space="preserve"> and the candidate has perused his course </w:t>
      </w:r>
      <w:r w:rsidR="007F6DF1" w:rsidRPr="004E0B98">
        <w:rPr>
          <w:rFonts w:cs="Times New Roman"/>
          <w:szCs w:val="24"/>
        </w:rPr>
        <w:t>following</w:t>
      </w:r>
      <w:r w:rsidRPr="004E0B98">
        <w:rPr>
          <w:rFonts w:cs="Times New Roman"/>
          <w:szCs w:val="24"/>
        </w:rPr>
        <w:t xml:space="preserve"> the Rules of the University.</w:t>
      </w:r>
    </w:p>
    <w:p w14:paraId="47C41950" w14:textId="77777777" w:rsidR="00B12AA3" w:rsidRPr="004E0B98" w:rsidRDefault="00B12AA3" w:rsidP="00B12AA3">
      <w:pPr>
        <w:tabs>
          <w:tab w:val="left" w:pos="5655"/>
        </w:tabs>
        <w:spacing w:line="240" w:lineRule="auto"/>
        <w:rPr>
          <w:rFonts w:cs="Times New Roman"/>
          <w:b/>
          <w:bCs/>
          <w:szCs w:val="24"/>
        </w:rPr>
      </w:pPr>
    </w:p>
    <w:p w14:paraId="490BE708" w14:textId="1B948C86" w:rsidR="00B12AA3" w:rsidRPr="004E0B98" w:rsidRDefault="00B12AA3" w:rsidP="00B12AA3">
      <w:pPr>
        <w:tabs>
          <w:tab w:val="left" w:pos="5655"/>
        </w:tabs>
        <w:spacing w:line="240" w:lineRule="auto"/>
        <w:ind w:left="160" w:firstLine="20"/>
        <w:rPr>
          <w:rFonts w:cs="Times New Roman"/>
          <w:szCs w:val="24"/>
        </w:rPr>
      </w:pPr>
      <w:r w:rsidRPr="004E0B98">
        <w:rPr>
          <w:rFonts w:cs="Times New Roman"/>
          <w:b/>
          <w:bCs/>
          <w:noProof/>
          <w:szCs w:val="24"/>
        </w:rPr>
        <mc:AlternateContent>
          <mc:Choice Requires="wps">
            <w:drawing>
              <wp:anchor distT="0" distB="0" distL="114300" distR="114300" simplePos="0" relativeHeight="251677696" behindDoc="0" locked="0" layoutInCell="1" allowOverlap="1" wp14:anchorId="0334AC68" wp14:editId="16C6C26A">
                <wp:simplePos x="0" y="0"/>
                <wp:positionH relativeFrom="column">
                  <wp:posOffset>-66675</wp:posOffset>
                </wp:positionH>
                <wp:positionV relativeFrom="paragraph">
                  <wp:posOffset>266700</wp:posOffset>
                </wp:positionV>
                <wp:extent cx="6039736" cy="0"/>
                <wp:effectExtent l="57150" t="38100" r="56515" b="95250"/>
                <wp:wrapNone/>
                <wp:docPr id="235" name="Straight Connector 235"/>
                <wp:cNvGraphicFramePr/>
                <a:graphic xmlns:a="http://schemas.openxmlformats.org/drawingml/2006/main">
                  <a:graphicData uri="http://schemas.microsoft.com/office/word/2010/wordprocessingShape">
                    <wps:wsp>
                      <wps:cNvCnPr/>
                      <wps:spPr>
                        <a:xfrm>
                          <a:off x="0" y="0"/>
                          <a:ext cx="6039736" cy="0"/>
                        </a:xfrm>
                        <a:prstGeom prst="line">
                          <a:avLst/>
                        </a:prstGeom>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A7C2745" id="Straight Connector 235" o:spid="_x0000_s1026" style="position:absolute;z-index:2516776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25pt,21pt" to="470.3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6kmWvQEAAMcDAAAOAAAAZHJzL2Uyb0RvYy54bWysU02P0zAQvSPxHyzfadJWFIia7qEruCCo&#10;2OUHeJ1xY8n2WGPTj3/P2G2zCJBWQlwcjz3vzbznyfru5J04ACWLoZfzWSsFBI2DDftefn/8+Oa9&#10;FCmrMCiHAXp5hiTvNq9frY+xgwWO6AYgwSQhdcfYyzHn2DVN0iN4lWYYIfClQfIqc0j7ZiB1ZHbv&#10;mkXbrpoj0hAJNaTEp/eXS7mp/MaAzl+NSZCF6yX3lutKdX0qa7NZq25PKo5WX9tQ/9CFVzZw0Ynq&#10;XmUlfpD9g8pbTZjQ5JlG36AxVkPVwGrm7W9qHkYVoWphc1KcbEr/j1Z/OexI2KGXi+VbKYLy/EgP&#10;mZTdj1lsMQS2EEmUW/bqGFPHkG3Y0TVKcUdF+MmQL1+WJE7V3/PkL5yy0Hy4apcf3i1XUujbXfMM&#10;jJTyJ0AvyqaXzoYiXXXq8DllLsaptxQOSiOX0nWXzw5KsgvfwLAcLras6DpIsHUkDopHQGkNIc+L&#10;FOar2QVmrHMTsH0ZeM0vUKhDNoEXL4MnRK2MIU9gbwPS3wjy6dayueTfHLjoLhY84XCuj1Kt4Wmp&#10;Cq+TXcbx17jCn/+/zU8AAAD//wMAUEsDBBQABgAIAAAAIQCfmw/W3AAAAAkBAAAPAAAAZHJzL2Rv&#10;d25yZXYueG1sTI/BTsMwDIbvSLxDZCRuW7JpTFCaTlCEuCAhOsQ5a0xTkdhVk3Xl7QniAEfbn35/&#10;f7mbgxcTjrFn0rBaKhBILdueOg1v+8fFNYiYDFnjmVDDF0bYVednpSksn+gVpyZ1IodQLIwGl9JQ&#10;SBlbh8HEJQ9I+fbBYzApj2Mn7WhOOTx4uVZqK4PpKX9wZsDaYfvZHIMG+Szvn/jF83vdu+B530zm&#10;odb68mK+uwWRcE5/MPzoZ3WostOBj2Sj8BoWK3WVUQ2bde6UgZuN2oI4/C5kVcr/DapvAAAA//8D&#10;AFBLAQItABQABgAIAAAAIQC2gziS/gAAAOEBAAATAAAAAAAAAAAAAAAAAAAAAABbQ29udGVudF9U&#10;eXBlc10ueG1sUEsBAi0AFAAGAAgAAAAhADj9If/WAAAAlAEAAAsAAAAAAAAAAAAAAAAALwEAAF9y&#10;ZWxzLy5yZWxzUEsBAi0AFAAGAAgAAAAhAJ3qSZa9AQAAxwMAAA4AAAAAAAAAAAAAAAAALgIAAGRy&#10;cy9lMm9Eb2MueG1sUEsBAi0AFAAGAAgAAAAhAJ+bD9bcAAAACQEAAA8AAAAAAAAAAAAAAAAAFwQA&#10;AGRycy9kb3ducmV2LnhtbFBLBQYAAAAABAAEAPMAAAAgBQAAAAA=&#10;" strokecolor="#4472c4 [3204]" strokeweight="1.5pt">
                <v:stroke joinstyle="miter"/>
              </v:line>
            </w:pict>
          </mc:Fallback>
        </mc:AlternateContent>
      </w:r>
      <w:r w:rsidRPr="004E0B98">
        <w:rPr>
          <w:rFonts w:cs="Times New Roman"/>
          <w:b/>
          <w:bCs/>
          <w:noProof/>
          <w:szCs w:val="24"/>
        </w:rPr>
        <mc:AlternateContent>
          <mc:Choice Requires="wps">
            <w:drawing>
              <wp:anchor distT="0" distB="0" distL="114300" distR="114300" simplePos="0" relativeHeight="251597824" behindDoc="0" locked="0" layoutInCell="1" allowOverlap="1" wp14:anchorId="621D0B90" wp14:editId="0F5186DB">
                <wp:simplePos x="0" y="0"/>
                <wp:positionH relativeFrom="margin">
                  <wp:posOffset>4241948</wp:posOffset>
                </wp:positionH>
                <wp:positionV relativeFrom="paragraph">
                  <wp:posOffset>147217</wp:posOffset>
                </wp:positionV>
                <wp:extent cx="1733550" cy="0"/>
                <wp:effectExtent l="0" t="0" r="19050" b="19050"/>
                <wp:wrapNone/>
                <wp:docPr id="9" name="Straight Connector 9"/>
                <wp:cNvGraphicFramePr/>
                <a:graphic xmlns:a="http://schemas.openxmlformats.org/drawingml/2006/main">
                  <a:graphicData uri="http://schemas.microsoft.com/office/word/2010/wordprocessingShape">
                    <wps:wsp>
                      <wps:cNvCnPr/>
                      <wps:spPr>
                        <a:xfrm>
                          <a:off x="0" y="0"/>
                          <a:ext cx="173355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641FDB85" id="Straight Connector 9" o:spid="_x0000_s1026" style="position:absolute;z-index:25159782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34pt,11.6pt" to="470.5pt,11.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P98KuAEAAMMDAAAOAAAAZHJzL2Uyb0RvYy54bWysU8GOEzEMvSPxD1Hu25nuaoEddbqHruCC&#10;oGLhA7IZpxMpiSMntNO/x0nbWQRICLQXT5z42X7PntX95J3YAyWLoZfLRSsFBI2DDbtefvv6/uqd&#10;FCmrMCiHAXp5hCTv169frQ6xg2sc0Q1AgpOE1B1iL8ecY9c0SY/gVVpghMCPBsmrzC7tmoHUgbN7&#10;11y37ZvmgDREQg0p8e3D6VGua35jQOfPxiTIwvWSe8vVUrVPxTbrlep2pOJo9bkN9R9deGUDF51T&#10;PaisxHeyv6XyVhMmNHmh0TdojNVQOTCbZfsLm8dRRahcWJwUZ5nSy6XVn/ZbEnbo5Z0UQXke0WMm&#10;ZXdjFhsMgQVEEndFp0NMHYdvwpbOXopbKqQnQ758mY6YqrbHWVuYstB8uXx7c3N7yyPQl7fmGRgp&#10;5Q+AXpRDL50Nhbbq1P5jylyMQy8h7JRGTqXrKR8dlGAXvoBhKqVYRdclgo0jsVc8fqU1hLwsVDhf&#10;jS4wY52bge3fgef4AoW6YP8CnhG1MoY8g70NSH+qnqdLy+YUf1HgxLtI8ITDsQ6lSsObUhmet7qs&#10;4s9+hT//e+sfAAAA//8DAFBLAwQUAAYACAAAACEAdk9v9N8AAAAJAQAADwAAAGRycy9kb3ducmV2&#10;LnhtbEyPQUvDQBCF74L/YRnBm900Sqgxm1IKYi1IsQr1uM2OSTQ7G3a3TfrvneJBj/Pm8d73ivlo&#10;O3FEH1pHCqaTBARS5UxLtYL3t8ebGYgQNRndOUIFJwwwLy8vCp0bN9ArHrexFhxCIdcKmhj7XMpQ&#10;NWh1mLgeiX+fzlsd+fS1NF4PHG47mSZJJq1uiRsa3eOywep7e7AKXvxqtVysT1+0+bDDLl3vNs/j&#10;k1LXV+PiAUTEMf6Z4YzP6FAy094dyATRKciyGW+JCtLbFAQb7u+mLOx/BVkW8v+C8gcAAP//AwBQ&#10;SwECLQAUAAYACAAAACEAtoM4kv4AAADhAQAAEwAAAAAAAAAAAAAAAAAAAAAAW0NvbnRlbnRfVHlw&#10;ZXNdLnhtbFBLAQItABQABgAIAAAAIQA4/SH/1gAAAJQBAAALAAAAAAAAAAAAAAAAAC8BAABfcmVs&#10;cy8ucmVsc1BLAQItABQABgAIAAAAIQDdP98KuAEAAMMDAAAOAAAAAAAAAAAAAAAAAC4CAABkcnMv&#10;ZTJvRG9jLnhtbFBLAQItABQABgAIAAAAIQB2T2/03wAAAAkBAAAPAAAAAAAAAAAAAAAAABIEAABk&#10;cnMvZG93bnJldi54bWxQSwUGAAAAAAQABADzAAAAHgUAAAAA&#10;" strokecolor="#4472c4 [3204]" strokeweight=".5pt">
                <v:stroke joinstyle="miter"/>
                <w10:wrap anchorx="margin"/>
              </v:line>
            </w:pict>
          </mc:Fallback>
        </mc:AlternateContent>
      </w:r>
      <w:r w:rsidRPr="004E0B98">
        <w:rPr>
          <w:rFonts w:cs="Times New Roman"/>
          <w:b/>
          <w:bCs/>
          <w:noProof/>
          <w:szCs w:val="24"/>
        </w:rPr>
        <mc:AlternateContent>
          <mc:Choice Requires="wps">
            <w:drawing>
              <wp:anchor distT="0" distB="0" distL="114300" distR="114300" simplePos="0" relativeHeight="251591680" behindDoc="0" locked="0" layoutInCell="1" allowOverlap="1" wp14:anchorId="45AF367B" wp14:editId="6DC9EBFD">
                <wp:simplePos x="0" y="0"/>
                <wp:positionH relativeFrom="column">
                  <wp:posOffset>882724</wp:posOffset>
                </wp:positionH>
                <wp:positionV relativeFrom="paragraph">
                  <wp:posOffset>144662</wp:posOffset>
                </wp:positionV>
                <wp:extent cx="2676525" cy="9525"/>
                <wp:effectExtent l="0" t="0" r="28575" b="28575"/>
                <wp:wrapNone/>
                <wp:docPr id="236" name="Straight Connector 236"/>
                <wp:cNvGraphicFramePr/>
                <a:graphic xmlns:a="http://schemas.openxmlformats.org/drawingml/2006/main">
                  <a:graphicData uri="http://schemas.microsoft.com/office/word/2010/wordprocessingShape">
                    <wps:wsp>
                      <wps:cNvCnPr/>
                      <wps:spPr>
                        <a:xfrm>
                          <a:off x="0" y="0"/>
                          <a:ext cx="2676525"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31487F5" id="Straight Connector 236" o:spid="_x0000_s1026" style="position:absolute;z-index:25159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69.5pt,11.4pt" to="280.25pt,12.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tyVvAEAAMoDAAAOAAAAZHJzL2Uyb0RvYy54bWysU02P0zAQvSPxHyzfadKgLRA13UNXcEFQ&#10;scsP8DrjxpK/NDZN+u8ZO20WARJitRfH9sx7M+95sr2drGEnwKi96/h6VXMGTvpeu2PHvz98fPOe&#10;s5iE64XxDjp+hshvd69fbcfQQuMHb3pARiQutmPo+JBSaKsqygGsiCsfwFFQebQi0RGPVY9iJHZr&#10;qqauN9XosQ/oJcRIt3dzkO8Kv1Ig01elIiRmOk69pbJiWR/zWu22oj2iCIOWlzbEM7qwQjsqulDd&#10;iSTYD9R/UFkt0Uev0kp6W3mltISigdSs69/U3A8iQNFC5sSw2BRfjlZ+OR2Q6b7jzdsNZ05YeqT7&#10;hEIfh8T23jmy0CPLUfJqDLElyN4d8HKK4YBZ+KTQ5i9JYlPx97z4C1Niki6bzbvNTXPDmaTYh7wj&#10;kuoJGzCmT+Aty5uOG+2yetGK0+eY5tRrCuFyL3P1sktnAznZuG+gSBHVWxd0mSXYG2QnQVMgpASX&#10;1pfSJTvDlDZmAdb/Bl7yMxTKnP0PeEGUyt6lBWy18/i36mm6tqzm/KsDs+5swaPvz+VdijU0MMXc&#10;y3Dnifz1XOBPv+DuJwAAAP//AwBQSwMEFAAGAAgAAAAhAD8gnf/hAAAACQEAAA8AAABkcnMvZG93&#10;bnJldi54bWxMj0FPwkAQhe8m/ofNmHiTrUUI1m4JITEiCSGCCR6X7thWu7PN7kLLv3c86fG9eXnz&#10;vnw+2Fac0YfGkYL7UQICqXSmoUrB+/75bgYiRE1Gt45QwQUDzIvrq1xnxvX0huddrASXUMi0gjrG&#10;LpMylDVaHUauQ+Lbp/NWR5a+ksbrnsttK9MkmUqrG+IPte5wWWP5vTtZBRu/Wi0X68sXbT9sf0jX&#10;h+3r8KLU7c2weAIRcYh/Yfidz9Oh4E1HdyITRMt6/MgsUUGaMgIHJtNkAuLIxsMYZJHL/wTFDwAA&#10;AP//AwBQSwECLQAUAAYACAAAACEAtoM4kv4AAADhAQAAEwAAAAAAAAAAAAAAAAAAAAAAW0NvbnRl&#10;bnRfVHlwZXNdLnhtbFBLAQItABQABgAIAAAAIQA4/SH/1gAAAJQBAAALAAAAAAAAAAAAAAAAAC8B&#10;AABfcmVscy8ucmVsc1BLAQItABQABgAIAAAAIQCiAtyVvAEAAMoDAAAOAAAAAAAAAAAAAAAAAC4C&#10;AABkcnMvZTJvRG9jLnhtbFBLAQItABQABgAIAAAAIQA/IJ3/4QAAAAkBAAAPAAAAAAAAAAAAAAAA&#10;ABYEAABkcnMvZG93bnJldi54bWxQSwUGAAAAAAQABADzAAAAJAUAAAAA&#10;" strokecolor="#4472c4 [3204]" strokeweight=".5pt">
                <v:stroke joinstyle="miter"/>
              </v:line>
            </w:pict>
          </mc:Fallback>
        </mc:AlternateContent>
      </w:r>
      <w:r w:rsidRPr="004E0B98">
        <w:rPr>
          <w:rFonts w:cs="Times New Roman"/>
          <w:b/>
          <w:bCs/>
          <w:szCs w:val="24"/>
        </w:rPr>
        <w:t>Signature:</w:t>
      </w:r>
      <w:r w:rsidRPr="004E0B98">
        <w:rPr>
          <w:rFonts w:cs="Times New Roman"/>
          <w:szCs w:val="24"/>
        </w:rPr>
        <w:t xml:space="preserve"> </w:t>
      </w:r>
      <w:r w:rsidRPr="004E0B98">
        <w:rPr>
          <w:rFonts w:cs="Times New Roman"/>
          <w:szCs w:val="24"/>
        </w:rPr>
        <w:tab/>
      </w:r>
      <w:r w:rsidR="00A87132" w:rsidRPr="004E0B98">
        <w:rPr>
          <w:rFonts w:cs="Times New Roman"/>
          <w:szCs w:val="24"/>
        </w:rPr>
        <w:t xml:space="preserve"> </w:t>
      </w:r>
      <w:r w:rsidRPr="004E0B98">
        <w:rPr>
          <w:rFonts w:cs="Times New Roman"/>
          <w:b/>
          <w:bCs/>
          <w:szCs w:val="24"/>
        </w:rPr>
        <w:t>Date:</w:t>
      </w:r>
      <w:r w:rsidRPr="004E0B98">
        <w:rPr>
          <w:rFonts w:cs="Times New Roman"/>
          <w:szCs w:val="24"/>
        </w:rPr>
        <w:t xml:space="preserve"> </w:t>
      </w:r>
    </w:p>
    <w:p w14:paraId="68AAF6FE" w14:textId="77777777" w:rsidR="00B12AA3" w:rsidRPr="004E0B98" w:rsidRDefault="00B12AA3" w:rsidP="00B12AA3">
      <w:pPr>
        <w:spacing w:line="240" w:lineRule="auto"/>
        <w:rPr>
          <w:rFonts w:cs="Times New Roman"/>
          <w:b/>
          <w:bCs/>
          <w:szCs w:val="24"/>
          <w:u w:val="single"/>
        </w:rPr>
      </w:pPr>
      <w:r w:rsidRPr="004E0B98">
        <w:rPr>
          <w:rFonts w:cs="Times New Roman"/>
          <w:szCs w:val="24"/>
        </w:rPr>
        <w:t xml:space="preserve"> </w:t>
      </w:r>
      <w:r w:rsidRPr="004E0B98">
        <w:rPr>
          <w:rFonts w:cs="Times New Roman"/>
          <w:b/>
          <w:bCs/>
          <w:szCs w:val="24"/>
          <w:u w:val="single"/>
        </w:rPr>
        <w:t xml:space="preserve">Recommendation of Examination </w:t>
      </w:r>
    </w:p>
    <w:p w14:paraId="01D26D5B" w14:textId="77777777" w:rsidR="00B12AA3" w:rsidRPr="004E0B98" w:rsidRDefault="00B12AA3" w:rsidP="00B12AA3">
      <w:pPr>
        <w:spacing w:line="240" w:lineRule="auto"/>
        <w:rPr>
          <w:rFonts w:cs="Times New Roman"/>
          <w:szCs w:val="24"/>
        </w:rPr>
      </w:pPr>
      <w:r w:rsidRPr="004E0B98">
        <w:rPr>
          <w:rFonts w:cs="Times New Roman"/>
          <w:szCs w:val="24"/>
        </w:rPr>
        <w:t xml:space="preserve">I recommend that the thesis be examined. </w:t>
      </w:r>
    </w:p>
    <w:p w14:paraId="00B9F1F0" w14:textId="77777777" w:rsidR="00B12AA3" w:rsidRPr="004E0B98" w:rsidRDefault="00B12AA3" w:rsidP="00B12AA3">
      <w:pPr>
        <w:spacing w:line="240" w:lineRule="auto"/>
        <w:rPr>
          <w:rFonts w:cs="Times New Roman"/>
          <w:szCs w:val="24"/>
        </w:rPr>
      </w:pPr>
    </w:p>
    <w:p w14:paraId="7883284D" w14:textId="77777777" w:rsidR="00B12AA3" w:rsidRPr="004E0B98" w:rsidRDefault="00B12AA3" w:rsidP="00B12AA3">
      <w:pPr>
        <w:tabs>
          <w:tab w:val="left" w:pos="5880"/>
        </w:tabs>
        <w:spacing w:line="240" w:lineRule="auto"/>
        <w:rPr>
          <w:rFonts w:cs="Times New Roman"/>
          <w:szCs w:val="24"/>
        </w:rPr>
      </w:pPr>
      <w:r w:rsidRPr="004E0B98">
        <w:rPr>
          <w:rFonts w:cs="Times New Roman"/>
          <w:b/>
          <w:bCs/>
          <w:noProof/>
          <w:szCs w:val="24"/>
        </w:rPr>
        <mc:AlternateContent>
          <mc:Choice Requires="wps">
            <w:drawing>
              <wp:anchor distT="0" distB="0" distL="114300" distR="114300" simplePos="0" relativeHeight="251603968" behindDoc="0" locked="0" layoutInCell="1" allowOverlap="1" wp14:anchorId="766F4AE8" wp14:editId="2699AC2E">
                <wp:simplePos x="0" y="0"/>
                <wp:positionH relativeFrom="column">
                  <wp:posOffset>1509823</wp:posOffset>
                </wp:positionH>
                <wp:positionV relativeFrom="paragraph">
                  <wp:posOffset>150643</wp:posOffset>
                </wp:positionV>
                <wp:extent cx="1981200" cy="0"/>
                <wp:effectExtent l="0" t="0" r="19050" b="19050"/>
                <wp:wrapNone/>
                <wp:docPr id="10" name="Straight Connector 10"/>
                <wp:cNvGraphicFramePr/>
                <a:graphic xmlns:a="http://schemas.openxmlformats.org/drawingml/2006/main">
                  <a:graphicData uri="http://schemas.microsoft.com/office/word/2010/wordprocessingShape">
                    <wps:wsp>
                      <wps:cNvCnPr/>
                      <wps:spPr>
                        <a:xfrm>
                          <a:off x="0" y="0"/>
                          <a:ext cx="19812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77A7F20" id="Straight Connector 10" o:spid="_x0000_s1026" style="position:absolute;z-index:2516039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18.9pt,11.85pt" to="274.9pt,11.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mc5utgEAAMUDAAAOAAAAZHJzL2Uyb0RvYy54bWysU8Fu2zAMvQ/YPwi6L7Z7GDojTg8p2suw&#10;Bev2AapMxQIkUaC0OPn7UUriDluBYcMusijykXyP9Pru6J04ACWLYZDdqpUCgsbRhv0gv319eHcr&#10;RcoqjMphgEGeIMm7zds36zn2cIMTuhFIcJKQ+jkOcso59k2T9ARepRVGCOw0SF5lNmnfjKRmzu5d&#10;c9O275sZaYyEGlLi1/uzU25qfmNA58/GJMjCDZJ7y/Wkej6Xs9msVb8nFSerL22of+jCKxu46JLq&#10;XmUlvpP9LZW3mjChySuNvkFjrIbKgdl07S9sniYVoXJhcVJcZEr/L63+dNiRsCPPjuUJyvOMnjIp&#10;u5+y2GIIrCCSYCcrNcfUM2AbdnSxUtxRoX005MuXCYljVfe0qAvHLDQ/dh9uOx6ZFPrqa16AkVJ+&#10;BPSiXAbpbCjEVa8OH1PmYhx6DWGjNHIuXW/55KAEu/AFDJMpxSq6rhFsHYmD4gVQWkPIXaHC+Wp0&#10;gRnr3AJs/wy8xBco1BX7G/CCqJUx5AXsbUB6rXo+Xls25/irAmfeRYJnHE91KFUa3pXK8LLXZRl/&#10;tiv85e/b/AAAAP//AwBQSwMEFAAGAAgAAAAhAFZ7wA7fAAAACQEAAA8AAABkcnMvZG93bnJldi54&#10;bWxMj81OwzAQhO9IvIO1SNyoQ/gphDhVVQlRKqGqBakc3XhJAvE6st0mffsucIDb7sxo9tt8MthW&#10;7NGHxpGCy1ECAql0pqFKwdvr48UdiBA1Gd06QgUHDDApTk9ynRnX0wr361gJLqGQaQV1jF0mZShr&#10;tDqMXIfE3ofzVkdefSWN1z2X21amSXIrrW6IL9S6w1mN5dd6ZxW8+Pl8Nl0cPmn5bvtNutgsn4cn&#10;pc7PhukDiIhD/AvDNz6jQ8FMW7cjE0SrIL0aM3r8GUBw4Ob6noXtryCLXP7/oDgCAAD//wMAUEsB&#10;Ai0AFAAGAAgAAAAhALaDOJL+AAAA4QEAABMAAAAAAAAAAAAAAAAAAAAAAFtDb250ZW50X1R5cGVz&#10;XS54bWxQSwECLQAUAAYACAAAACEAOP0h/9YAAACUAQAACwAAAAAAAAAAAAAAAAAvAQAAX3JlbHMv&#10;LnJlbHNQSwECLQAUAAYACAAAACEAmJnObrYBAADFAwAADgAAAAAAAAAAAAAAAAAuAgAAZHJzL2Uy&#10;b0RvYy54bWxQSwECLQAUAAYACAAAACEAVnvADt8AAAAJAQAADwAAAAAAAAAAAAAAAAAQBAAAZHJz&#10;L2Rvd25yZXYueG1sUEsFBgAAAAAEAAQA8wAAABwFAAAAAA==&#10;" strokecolor="#4472c4 [3204]" strokeweight=".5pt">
                <v:stroke joinstyle="miter"/>
              </v:line>
            </w:pict>
          </mc:Fallback>
        </mc:AlternateContent>
      </w:r>
      <w:r w:rsidRPr="004E0B98">
        <w:rPr>
          <w:rFonts w:cs="Times New Roman"/>
          <w:b/>
          <w:bCs/>
          <w:noProof/>
          <w:szCs w:val="24"/>
        </w:rPr>
        <mc:AlternateContent>
          <mc:Choice Requires="wps">
            <w:drawing>
              <wp:anchor distT="0" distB="0" distL="114300" distR="114300" simplePos="0" relativeHeight="251610112" behindDoc="0" locked="0" layoutInCell="1" allowOverlap="1" wp14:anchorId="706F2AF6" wp14:editId="73D01FCB">
                <wp:simplePos x="0" y="0"/>
                <wp:positionH relativeFrom="margin">
                  <wp:posOffset>4181475</wp:posOffset>
                </wp:positionH>
                <wp:positionV relativeFrom="paragraph">
                  <wp:posOffset>159385</wp:posOffset>
                </wp:positionV>
                <wp:extent cx="1685925" cy="0"/>
                <wp:effectExtent l="0" t="0" r="28575" b="19050"/>
                <wp:wrapNone/>
                <wp:docPr id="237" name="Straight Connector 237"/>
                <wp:cNvGraphicFramePr/>
                <a:graphic xmlns:a="http://schemas.openxmlformats.org/drawingml/2006/main">
                  <a:graphicData uri="http://schemas.microsoft.com/office/word/2010/wordprocessingShape">
                    <wps:wsp>
                      <wps:cNvCnPr/>
                      <wps:spPr>
                        <a:xfrm>
                          <a:off x="0" y="0"/>
                          <a:ext cx="168592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93B4BC4" id="Straight Connector 237" o:spid="_x0000_s1026" style="position:absolute;z-index:2516101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29.25pt,12.55pt" to="462pt,12.5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nrXKbugEAAMcDAAAOAAAAZHJzL2Uyb0RvYy54bWysU8GOEzEMvSPxD1HudKZFuyyjTvfQFVwQ&#10;VCx8QDbjdCIlceSETvv3OGk7iwAJgbh44tjP9nvxrO+P3okDULIYerlctFJA0DjYsO/l1y/vXt1J&#10;kbIKg3IYoJcnSPJ+8/LFeoodrHBENwAJLhJSN8VejjnHrmmSHsGrtMAIgYMGyavMLu2bgdTE1b1r&#10;Vm1720xIQyTUkBLfPpyDclPrGwM6fzImQRaulzxbrpaqfSq22axVtycVR6svY6h/mMIrG7jpXOpB&#10;ZSW+kf2llLeaMKHJC42+QWOshsqB2Szbn9g8jipC5cLipDjLlP5fWf3xsCNhh16uXr+RIijPj/SY&#10;Sdn9mMUWQ2AJkUSJslZTTB1DtmFHFy/FHRXiR0O+fJmSOFZ9T7O+cMxC8+Xy9u7m7epGCn2NNc/A&#10;SCm/B/SiHHrpbCjUVacOH1LmZpx6TWGnDHJuXU/55KAku/AZDNMpzSq6LhJsHYmD4hVQWkPIy0KF&#10;69XsAjPWuRnY/hl4yS9QqEv2N+AZUTtjyDPY24D0u+75eB3ZnPOvCpx5FwmecDjVR6nS8LZUhpfN&#10;Luv4o1/hz//f5jsAAAD//wMAUEsDBBQABgAIAAAAIQCb/emX4AAAAAkBAAAPAAAAZHJzL2Rvd25y&#10;ZXYueG1sTI/BSsNAEIbvgu+wjODNbhpMqTGbUgpiLUixCvW4zY5JNDsbdrdN+vaOeNDjzHz88/3F&#10;YrSdOKEPrSMF00kCAqlypqVawdvrw80cRIiajO4coYIzBliUlxeFzo0b6AVPu1gLDqGQawVNjH0u&#10;ZagatDpMXI/Etw/nrY48+loarwcOt51Mk2QmrW6JPzS6x1WD1dfuaBU8+/V6tdycP2n7bod9utlv&#10;n8ZHpa6vxuU9iIhj/IPhR5/VoWSngzuSCaJTMMvmGaMK0mwKgoG79JbLHX4Xsizk/wblNwAAAP//&#10;AwBQSwECLQAUAAYACAAAACEAtoM4kv4AAADhAQAAEwAAAAAAAAAAAAAAAAAAAAAAW0NvbnRlbnRf&#10;VHlwZXNdLnhtbFBLAQItABQABgAIAAAAIQA4/SH/1gAAAJQBAAALAAAAAAAAAAAAAAAAAC8BAABf&#10;cmVscy8ucmVsc1BLAQItABQABgAIAAAAIQCnrXKbugEAAMcDAAAOAAAAAAAAAAAAAAAAAC4CAABk&#10;cnMvZTJvRG9jLnhtbFBLAQItABQABgAIAAAAIQCb/emX4AAAAAkBAAAPAAAAAAAAAAAAAAAAABQE&#10;AABkcnMvZG93bnJldi54bWxQSwUGAAAAAAQABADzAAAAIQUAAAAA&#10;" strokecolor="#4472c4 [3204]" strokeweight=".5pt">
                <v:stroke joinstyle="miter"/>
                <w10:wrap anchorx="margin"/>
              </v:line>
            </w:pict>
          </mc:Fallback>
        </mc:AlternateContent>
      </w:r>
      <w:r w:rsidRPr="004E0B98">
        <w:rPr>
          <w:rFonts w:cs="Times New Roman"/>
          <w:b/>
          <w:bCs/>
          <w:szCs w:val="24"/>
        </w:rPr>
        <w:t>Principal Supervisor:</w:t>
      </w:r>
      <w:r w:rsidRPr="004E0B98">
        <w:rPr>
          <w:rFonts w:cs="Times New Roman"/>
          <w:szCs w:val="24"/>
        </w:rPr>
        <w:tab/>
      </w:r>
      <w:r w:rsidRPr="004E0B98">
        <w:rPr>
          <w:rFonts w:cs="Times New Roman"/>
          <w:b/>
          <w:bCs/>
          <w:szCs w:val="24"/>
        </w:rPr>
        <w:t>Date:</w:t>
      </w:r>
    </w:p>
    <w:p w14:paraId="5AAE17F0" w14:textId="77777777" w:rsidR="00B12AA3" w:rsidRPr="004E0B98" w:rsidRDefault="00B12AA3" w:rsidP="00B12AA3">
      <w:pPr>
        <w:tabs>
          <w:tab w:val="left" w:pos="5880"/>
        </w:tabs>
        <w:spacing w:line="240" w:lineRule="auto"/>
        <w:rPr>
          <w:rFonts w:cs="Times New Roman"/>
          <w:szCs w:val="24"/>
        </w:rPr>
      </w:pPr>
      <w:r w:rsidRPr="004E0B98">
        <w:rPr>
          <w:rFonts w:cs="Times New Roman"/>
          <w:b/>
          <w:bCs/>
          <w:noProof/>
          <w:szCs w:val="24"/>
        </w:rPr>
        <mc:AlternateContent>
          <mc:Choice Requires="wps">
            <w:drawing>
              <wp:anchor distT="0" distB="0" distL="114300" distR="114300" simplePos="0" relativeHeight="251665408" behindDoc="0" locked="0" layoutInCell="1" allowOverlap="1" wp14:anchorId="1260957A" wp14:editId="1E531DFF">
                <wp:simplePos x="0" y="0"/>
                <wp:positionH relativeFrom="column">
                  <wp:posOffset>-63795</wp:posOffset>
                </wp:positionH>
                <wp:positionV relativeFrom="paragraph">
                  <wp:posOffset>257649</wp:posOffset>
                </wp:positionV>
                <wp:extent cx="6039736" cy="0"/>
                <wp:effectExtent l="57150" t="38100" r="56515" b="95250"/>
                <wp:wrapNone/>
                <wp:docPr id="6" name="Straight Connector 6"/>
                <wp:cNvGraphicFramePr/>
                <a:graphic xmlns:a="http://schemas.openxmlformats.org/drawingml/2006/main">
                  <a:graphicData uri="http://schemas.microsoft.com/office/word/2010/wordprocessingShape">
                    <wps:wsp>
                      <wps:cNvCnPr/>
                      <wps:spPr>
                        <a:xfrm>
                          <a:off x="0" y="0"/>
                          <a:ext cx="6039736" cy="0"/>
                        </a:xfrm>
                        <a:prstGeom prst="line">
                          <a:avLst/>
                        </a:prstGeom>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C61D0B9" id="Straight Connector 6" o:spid="_x0000_s1026" style="position:absolute;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5pt,20.3pt" to="470.55pt,20.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FIUugEAAMMDAAAOAAAAZHJzL2Uyb0RvYy54bWysU02P0zAQvSPtf7B83yZtpQJR0z10BRcE&#10;FQs/wOuMG0u2xxqbfvx7xm6bRYC0EuLieOx5b+Y9T9YPJ+/EAShZDL2cz1opIGgcbNj38vu3D/fv&#10;pEhZhUE5DNDLMyT5sLl7sz7GDhY4ohuABJOE1B1jL8ecY9c0SY/gVZphhMCXBsmrzCHtm4HUkdm9&#10;axZtu2qOSEMk1JASnz5eLuWm8hsDOn8xJkEWrpfcW64r1fW5rM1mrbo9qThafW1D/UMXXtnARSeq&#10;R5WV+EH2DypvNWFCk2cafYPGWA1VA6uZt7+peRpVhKqFzUlxsin9P1r9+bAjYYderqQIyvMTPWVS&#10;dj9mscUQ2EAksSo+HWPqOH0bdnSNUtxREX0y5MuX5YhT9fY8eQunLDQfrtrl+7dLLqJvd80LMFLK&#10;HwG9KJteOhuKbNWpw6eUuRin3lI4KI1cStddPjsoyS58BcNSuNiyousQwdaROCh+fqU1hDwvUpiv&#10;ZheYsc5NwPZ14DW/QKEO2ARevA6eELUyhjyBvQ1IfyPIp1vL5pJ/c+Ciu1jwjMO5Pkq1hielKrxO&#10;dRnFX+MKf/n3Nj8BAAD//wMAUEsDBBQABgAIAAAAIQDyW6TD2wAAAAkBAAAPAAAAZHJzL2Rvd25y&#10;ZXYueG1sTI9BS8QwEIXvgv8hjOBtN6ksi9ami1bEiyB2xfNsE5tiMlOabLf+eyMe9PjmPd58r9ot&#10;wYvZTnFg0lCsFQhLHZuBeg1v+8fVNYiYkAx6Jqvhy0bY1ednFZaGT/Rq5zb1IpdQLFGDS2kspYyd&#10;swHjmkdL2fvgKWDKcuqlmfCUy4OXV0ptZcCB8geHo22c7T7bY9Agn+X9E794fm8GFzzv2xkfGq0v&#10;L5a7WxDJLukvDD/4GR3qzHTgI5kovIZVofKWpGGjtiBy4GZTFCAOvwdZV/L/gvobAAD//wMAUEsB&#10;Ai0AFAAGAAgAAAAhALaDOJL+AAAA4QEAABMAAAAAAAAAAAAAAAAAAAAAAFtDb250ZW50X1R5cGVz&#10;XS54bWxQSwECLQAUAAYACAAAACEAOP0h/9YAAACUAQAACwAAAAAAAAAAAAAAAAAvAQAAX3JlbHMv&#10;LnJlbHNQSwECLQAUAAYACAAAACEA5ahSFLoBAADDAwAADgAAAAAAAAAAAAAAAAAuAgAAZHJzL2Uy&#10;b0RvYy54bWxQSwECLQAUAAYACAAAACEA8lukw9sAAAAJAQAADwAAAAAAAAAAAAAAAAAUBAAAZHJz&#10;L2Rvd25yZXYueG1sUEsFBgAAAAAEAAQA8wAAABwFAAAAAA==&#10;" strokecolor="#4472c4 [3204]" strokeweight="1.5pt">
                <v:stroke joinstyle="miter"/>
              </v:line>
            </w:pict>
          </mc:Fallback>
        </mc:AlternateContent>
      </w:r>
      <w:r w:rsidRPr="004E0B98">
        <w:rPr>
          <w:rFonts w:cs="Times New Roman"/>
          <w:b/>
          <w:bCs/>
          <w:noProof/>
          <w:szCs w:val="24"/>
        </w:rPr>
        <mc:AlternateContent>
          <mc:Choice Requires="wps">
            <w:drawing>
              <wp:anchor distT="0" distB="0" distL="114300" distR="114300" simplePos="0" relativeHeight="251616256" behindDoc="0" locked="0" layoutInCell="1" allowOverlap="1" wp14:anchorId="75B28DB6" wp14:editId="5DF3634B">
                <wp:simplePos x="0" y="0"/>
                <wp:positionH relativeFrom="column">
                  <wp:posOffset>1265274</wp:posOffset>
                </wp:positionH>
                <wp:positionV relativeFrom="paragraph">
                  <wp:posOffset>172587</wp:posOffset>
                </wp:positionV>
                <wp:extent cx="1956391" cy="0"/>
                <wp:effectExtent l="0" t="0" r="25400" b="19050"/>
                <wp:wrapNone/>
                <wp:docPr id="238" name="Straight Connector 238"/>
                <wp:cNvGraphicFramePr/>
                <a:graphic xmlns:a="http://schemas.openxmlformats.org/drawingml/2006/main">
                  <a:graphicData uri="http://schemas.microsoft.com/office/word/2010/wordprocessingShape">
                    <wps:wsp>
                      <wps:cNvCnPr/>
                      <wps:spPr>
                        <a:xfrm>
                          <a:off x="0" y="0"/>
                          <a:ext cx="1956391"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E749AA9" id="Straight Connector 238" o:spid="_x0000_s1026" style="position:absolute;z-index:2516162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99.65pt,13.6pt" to="253.7pt,1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x4GRugEAAMcDAAAOAAAAZHJzL2Uyb0RvYy54bWysU02PEzEMvSPxH6Lc6cx0xYoddbqHruCC&#10;oGLZH5DNOJ1ISRw5oR//HidtZxEgIRAXTxz72X4vntX90TuxB0oWwyC7RSsFBI2jDbtBPn19/+ad&#10;FCmrMCqHAQZ5giTv169frQ6xhyVO6EYgwUVC6g9xkFPOsW+apCfwKi0wQuCgQfIqs0u7ZiR14Ore&#10;Ncu2vW0OSGMk1JAS3z6cg3Jd6xsDOn82JkEWbpA8W66Wqn0utlmvVL8jFSerL2Oof5jCKxu46Vzq&#10;QWUlvpH9pZS3mjChyQuNvkFjrIbKgdl07U9sHicVoXJhcVKcZUr/r6z+tN+SsOMglzf8VEF5fqTH&#10;TMrupiw2GAJLiCRKlLU6xNQzZBO2dPFS3FIhfjTky5cpiWPV9zTrC8csNF92d29vb+46KfQ11rwA&#10;I6X8AdCLchiks6FQV73af0yZm3HqNYWdMsi5dT3lk4OS7MIXMEynNKvoukiwcST2ildAaQ0hd4UK&#10;16vZBWasczOw/TPwkl+gUJfsb8AzonbGkGewtwHpd93z8TqyOedfFTjzLhI843iqj1Kl4W2pDC+b&#10;XdbxR7/CX/6/9XcAAAD//wMAUEsDBBQABgAIAAAAIQBZJeTa4AAAAAkBAAAPAAAAZHJzL2Rvd25y&#10;ZXYueG1sTI9NS8NAEIbvgv9hGcGb3Rg/2sZsSimItSDFVqjHbXZMotnZsLtt0n/viAc9vjMP7zyT&#10;zwbbiiP60DhScD1KQCCVzjRUKXjbPl5NQISoyejWESo4YYBZcX6W68y4nl7xuImV4BIKmVZQx9hl&#10;UoayRqvDyHVIvPtw3urI0VfSeN1zuW1lmiT30uqG+EKtO1zUWH5tDlbBi18uF/PV6ZPW77bfpavd&#10;+nl4UuryYpg/gIg4xD8YfvRZHQp22rsDmSBaztPpDaMK0nEKgoG7ZHwLYv87kEUu/39QfAMAAP//&#10;AwBQSwECLQAUAAYACAAAACEAtoM4kv4AAADhAQAAEwAAAAAAAAAAAAAAAAAAAAAAW0NvbnRlbnRf&#10;VHlwZXNdLnhtbFBLAQItABQABgAIAAAAIQA4/SH/1gAAAJQBAAALAAAAAAAAAAAAAAAAAC8BAABf&#10;cmVscy8ucmVsc1BLAQItABQABgAIAAAAIQD4x4GRugEAAMcDAAAOAAAAAAAAAAAAAAAAAC4CAABk&#10;cnMvZTJvRG9jLnhtbFBLAQItABQABgAIAAAAIQBZJeTa4AAAAAkBAAAPAAAAAAAAAAAAAAAAABQE&#10;AABkcnMvZG93bnJldi54bWxQSwUGAAAAAAQABADzAAAAIQUAAAAA&#10;" strokecolor="#4472c4 [3204]" strokeweight=".5pt">
                <v:stroke joinstyle="miter"/>
              </v:line>
            </w:pict>
          </mc:Fallback>
        </mc:AlternateContent>
      </w:r>
      <w:r w:rsidRPr="004E0B98">
        <w:rPr>
          <w:rFonts w:cs="Times New Roman"/>
          <w:b/>
          <w:bCs/>
          <w:noProof/>
          <w:szCs w:val="24"/>
        </w:rPr>
        <mc:AlternateContent>
          <mc:Choice Requires="wps">
            <w:drawing>
              <wp:anchor distT="0" distB="0" distL="114300" distR="114300" simplePos="0" relativeHeight="251622400" behindDoc="0" locked="0" layoutInCell="1" allowOverlap="1" wp14:anchorId="5D352EE7" wp14:editId="5C553B05">
                <wp:simplePos x="0" y="0"/>
                <wp:positionH relativeFrom="margin">
                  <wp:posOffset>4210051</wp:posOffset>
                </wp:positionH>
                <wp:positionV relativeFrom="paragraph">
                  <wp:posOffset>161925</wp:posOffset>
                </wp:positionV>
                <wp:extent cx="1657350" cy="9525"/>
                <wp:effectExtent l="0" t="0" r="19050" b="28575"/>
                <wp:wrapNone/>
                <wp:docPr id="239" name="Straight Connector 239"/>
                <wp:cNvGraphicFramePr/>
                <a:graphic xmlns:a="http://schemas.openxmlformats.org/drawingml/2006/main">
                  <a:graphicData uri="http://schemas.microsoft.com/office/word/2010/wordprocessingShape">
                    <wps:wsp>
                      <wps:cNvCnPr/>
                      <wps:spPr>
                        <a:xfrm>
                          <a:off x="0" y="0"/>
                          <a:ext cx="1657350" cy="9525"/>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4BBEE14" id="Straight Connector 239" o:spid="_x0000_s1026" style="position:absolute;z-index:25162240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31.5pt,12.75pt" to="462pt,13.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sgIyvAEAAMoDAAAOAAAAZHJzL2Uyb0RvYy54bWysU02P0zAQvSPxHyzfadKuurBR0z10BRcE&#10;Fbv8AK8zbiz5S2PTpP+esZNmESAhEBfH9sx7M+95srsfrWFnwKi9a/l6VXMGTvpOu1PLvz69f/OO&#10;s5iE64TxDlp+gcjv969f7YbQwMb33nSAjEhcbIbQ8j6l0FRVlD1YEVc+gKOg8mhFoiOeqg7FQOzW&#10;VJu6vq0Gj11ALyFGun2Ygnxf+JUCmT4rFSEx03LqLZUVy/qc12q/E80JRei1nNsQ/9CFFdpR0YXq&#10;QSTBvqH+hcpqiT56lVbS28orpSUUDaRmXf+k5rEXAYoWMieGxab4/2jlp/MRme5avrm548wJS4/0&#10;mFDoU5/YwTtHFnpkOUpeDSE2BDm4I86nGI6YhY8Kbf6SJDYWfy+LvzAmJulyfbt9e7OlZ5AUu9tu&#10;tpmyesEGjOkDeMvypuVGu6xeNOL8MaYp9ZpCuNzLVL3s0sVATjbuCyhSlOsVdJklOBhkZ0FTIKQE&#10;l9Zz6ZKdYUobswDrPwPn/AyFMmd/A14QpbJ3aQFb7Tz+rnoary2rKf/qwKQ7W/Dsu0t5l2INDUwx&#10;dx7uPJE/ngv85RfcfwcAAP//AwBQSwMEFAAGAAgAAAAhALUJapPhAAAACQEAAA8AAABkcnMvZG93&#10;bnJldi54bWxMj8FOwzAQRO9I/IO1SNyoQ6ABQpyqqoQolVBFQSpHN16SQLyObLdJ/77LCY47O5p5&#10;U8xG24kD+tA6UnA9SUAgVc60VCv4eH+6ugcRoiajO0eo4IgBZuX5WaFz4wZ6w8Mm1oJDKORaQRNj&#10;n0sZqgatDhPXI/Hvy3mrI5++lsbrgcNtJ9MkyaTVLXFDo3tcNFj9bPZWwatfLhfz1fGb1p922Kar&#10;7fplfFbq8mKcP4KIOMY/M/ziMzqUzLRzezJBdAqy7Ia3RAXpdAqCDQ/pLQs7Fu4SkGUh/y8oTwAA&#10;AP//AwBQSwECLQAUAAYACAAAACEAtoM4kv4AAADhAQAAEwAAAAAAAAAAAAAAAAAAAAAAW0NvbnRl&#10;bnRfVHlwZXNdLnhtbFBLAQItABQABgAIAAAAIQA4/SH/1gAAAJQBAAALAAAAAAAAAAAAAAAAAC8B&#10;AABfcmVscy8ucmVsc1BLAQItABQABgAIAAAAIQCLsgIyvAEAAMoDAAAOAAAAAAAAAAAAAAAAAC4C&#10;AABkcnMvZTJvRG9jLnhtbFBLAQItABQABgAIAAAAIQC1CWqT4QAAAAkBAAAPAAAAAAAAAAAAAAAA&#10;ABYEAABkcnMvZG93bnJldi54bWxQSwUGAAAAAAQABADzAAAAJAUAAAAA&#10;" strokecolor="#4472c4 [3204]" strokeweight=".5pt">
                <v:stroke joinstyle="miter"/>
                <w10:wrap anchorx="margin"/>
              </v:line>
            </w:pict>
          </mc:Fallback>
        </mc:AlternateContent>
      </w:r>
      <w:r w:rsidRPr="004E0B98">
        <w:rPr>
          <w:rFonts w:cs="Times New Roman"/>
          <w:b/>
          <w:bCs/>
          <w:szCs w:val="24"/>
        </w:rPr>
        <w:t>Co-Supervisor:</w:t>
      </w:r>
      <w:r w:rsidRPr="004E0B98">
        <w:rPr>
          <w:rFonts w:cs="Times New Roman"/>
          <w:szCs w:val="24"/>
        </w:rPr>
        <w:tab/>
      </w:r>
      <w:r w:rsidRPr="004E0B98">
        <w:rPr>
          <w:rFonts w:cs="Times New Roman"/>
          <w:b/>
          <w:bCs/>
          <w:szCs w:val="24"/>
        </w:rPr>
        <w:t>Date:</w:t>
      </w:r>
    </w:p>
    <w:p w14:paraId="63D936AA" w14:textId="77777777" w:rsidR="00B12AA3" w:rsidRPr="004E0B98" w:rsidRDefault="00B12AA3" w:rsidP="00B12AA3">
      <w:pPr>
        <w:spacing w:line="240" w:lineRule="auto"/>
        <w:rPr>
          <w:rFonts w:cs="Times New Roman"/>
          <w:b/>
          <w:bCs/>
          <w:szCs w:val="24"/>
          <w:u w:val="single"/>
        </w:rPr>
      </w:pPr>
      <w:r w:rsidRPr="004E0B98">
        <w:rPr>
          <w:rFonts w:cs="Times New Roman"/>
          <w:b/>
          <w:bCs/>
          <w:szCs w:val="24"/>
          <w:u w:val="single"/>
        </w:rPr>
        <w:t xml:space="preserve">Not Recommendation of Examination </w:t>
      </w:r>
    </w:p>
    <w:p w14:paraId="1F1307DA" w14:textId="77777777" w:rsidR="00B12AA3" w:rsidRPr="004E0B98" w:rsidRDefault="00B12AA3" w:rsidP="00B12AA3">
      <w:pPr>
        <w:spacing w:line="240" w:lineRule="auto"/>
        <w:rPr>
          <w:rFonts w:cs="Times New Roman"/>
          <w:szCs w:val="24"/>
        </w:rPr>
      </w:pPr>
      <w:r w:rsidRPr="004E0B98">
        <w:rPr>
          <w:rFonts w:cs="Times New Roman"/>
          <w:szCs w:val="24"/>
        </w:rPr>
        <w:t>I recommend that the thesis may not be examined.</w:t>
      </w:r>
    </w:p>
    <w:p w14:paraId="382105D8" w14:textId="77777777" w:rsidR="00B12AA3" w:rsidRPr="004E0B98" w:rsidRDefault="00B12AA3" w:rsidP="00B12AA3">
      <w:pPr>
        <w:spacing w:line="240" w:lineRule="auto"/>
        <w:rPr>
          <w:rFonts w:cs="Times New Roman"/>
          <w:szCs w:val="24"/>
        </w:rPr>
      </w:pPr>
    </w:p>
    <w:p w14:paraId="65EA0C87" w14:textId="77777777" w:rsidR="00B12AA3" w:rsidRPr="004E0B98" w:rsidRDefault="00B12AA3" w:rsidP="00B12AA3">
      <w:pPr>
        <w:tabs>
          <w:tab w:val="left" w:pos="5880"/>
        </w:tabs>
        <w:spacing w:line="240" w:lineRule="auto"/>
        <w:rPr>
          <w:rFonts w:cs="Times New Roman"/>
          <w:szCs w:val="24"/>
        </w:rPr>
      </w:pPr>
      <w:r w:rsidRPr="004E0B98">
        <w:rPr>
          <w:rFonts w:cs="Times New Roman"/>
          <w:b/>
          <w:bCs/>
          <w:noProof/>
          <w:szCs w:val="24"/>
        </w:rPr>
        <mc:AlternateContent>
          <mc:Choice Requires="wps">
            <w:drawing>
              <wp:anchor distT="0" distB="0" distL="114300" distR="114300" simplePos="0" relativeHeight="251634688" behindDoc="0" locked="0" layoutInCell="1" allowOverlap="1" wp14:anchorId="4CC60642" wp14:editId="63EAEAD7">
                <wp:simplePos x="0" y="0"/>
                <wp:positionH relativeFrom="margin">
                  <wp:posOffset>4238625</wp:posOffset>
                </wp:positionH>
                <wp:positionV relativeFrom="paragraph">
                  <wp:posOffset>178435</wp:posOffset>
                </wp:positionV>
                <wp:extent cx="1762125" cy="0"/>
                <wp:effectExtent l="0" t="0" r="28575" b="19050"/>
                <wp:wrapNone/>
                <wp:docPr id="241" name="Straight Connector 241"/>
                <wp:cNvGraphicFramePr/>
                <a:graphic xmlns:a="http://schemas.openxmlformats.org/drawingml/2006/main">
                  <a:graphicData uri="http://schemas.microsoft.com/office/word/2010/wordprocessingShape">
                    <wps:wsp>
                      <wps:cNvCnPr/>
                      <wps:spPr>
                        <a:xfrm>
                          <a:off x="0" y="0"/>
                          <a:ext cx="176212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4549B688" id="Straight Connector 241" o:spid="_x0000_s1026" style="position:absolute;z-index:25163468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33.75pt,14.05pt" to="472.5pt,14.0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eE7RuQEAAMcDAAAOAAAAZHJzL2Uyb0RvYy54bWysU9tu2zAMfR/QfxD0vviCrRuMOH1Isb0M&#10;W7CuH6DKVCxAN1Ba7Pz9KCVxh7bAsKIvtCjykDxH9PpmtoYdAKP2rufNquYMnPSDdvue3//68v4z&#10;ZzEJNwjjHfT8CJHfbK7erafQQetHbwZARkVc7KbQ8zGl0FVVlCNYEVc+gKOg8mhFIhf31YBiourW&#10;VG1dX1eTxyGglxAj3d6egnxT6isFMv1QKkJipuc0WyoWi33IttqsRbdHEUYtz2OIV0xhhXbUdCl1&#10;K5Jgv1E/K2W1RB+9SivpbeWV0hIKB2LT1E/Y3I0iQOFC4sSwyBTfrqz8ftgh00PP2w8NZ05YeqS7&#10;hELvx8S23jmS0CPLUdJqCrEjyNbt8OzFsMNMfFZo85cosbnoe1z0hTkxSZfNp+u2aT9yJi+x6hEY&#10;MKav4C3Lh54b7TJ10YnDt5ioGaVeUsjJg5xal1M6GsjJxv0ERXRys4IuiwRbg+wgaAWElOBSoUL1&#10;SnaGKW3MAqz/DTznZyiUJfsf8IIonb1LC9hq5/Gl7mm+jKxO+RcFTryzBA9+OJZHKdLQthTFzpud&#10;1/Fvv8Af/7/NHwAAAP//AwBQSwMEFAAGAAgAAAAhABgS1cPgAAAACQEAAA8AAABkcnMvZG93bnJl&#10;di54bWxMj8FKw0AQhu+C77CM4M1uGmysMZtSCmItlNJWqMdtMibR7GzY3Tbp2zviQY8z8/HP92ez&#10;wbTijM43lhSMRxEIpMKWDVUK3vbPd1MQPmgqdWsJFVzQwyy/vsp0WtqetnjehUpwCPlUK6hD6FIp&#10;fVGj0X5kOyS+fVhndODRVbJ0uudw08o4ihJpdEP8odYdLmosvnYno2DtlsvFfHX5pM276Q/x6rB5&#10;HV6Uur0Z5k8gAg7hD4YffVaHnJ2O9kSlF62CJHmYMKogno5BMPB4P+Fyx9+FzDP5v0H+DQAA//8D&#10;AFBLAQItABQABgAIAAAAIQC2gziS/gAAAOEBAAATAAAAAAAAAAAAAAAAAAAAAABbQ29udGVudF9U&#10;eXBlc10ueG1sUEsBAi0AFAAGAAgAAAAhADj9If/WAAAAlAEAAAsAAAAAAAAAAAAAAAAALwEAAF9y&#10;ZWxzLy5yZWxzUEsBAi0AFAAGAAgAAAAhAPZ4TtG5AQAAxwMAAA4AAAAAAAAAAAAAAAAALgIAAGRy&#10;cy9lMm9Eb2MueG1sUEsBAi0AFAAGAAgAAAAhABgS1cPgAAAACQEAAA8AAAAAAAAAAAAAAAAAEwQA&#10;AGRycy9kb3ducmV2LnhtbFBLBQYAAAAABAAEAPMAAAAgBQAAAAA=&#10;" strokecolor="#4472c4 [3204]" strokeweight=".5pt">
                <v:stroke joinstyle="miter"/>
                <w10:wrap anchorx="margin"/>
              </v:line>
            </w:pict>
          </mc:Fallback>
        </mc:AlternateContent>
      </w:r>
      <w:r w:rsidRPr="004E0B98">
        <w:rPr>
          <w:rFonts w:cs="Times New Roman"/>
          <w:b/>
          <w:bCs/>
          <w:noProof/>
          <w:szCs w:val="24"/>
        </w:rPr>
        <mc:AlternateContent>
          <mc:Choice Requires="wps">
            <w:drawing>
              <wp:anchor distT="0" distB="0" distL="114300" distR="114300" simplePos="0" relativeHeight="251628544" behindDoc="0" locked="0" layoutInCell="1" allowOverlap="1" wp14:anchorId="46402447" wp14:editId="25BCA065">
                <wp:simplePos x="0" y="0"/>
                <wp:positionH relativeFrom="column">
                  <wp:posOffset>1609725</wp:posOffset>
                </wp:positionH>
                <wp:positionV relativeFrom="paragraph">
                  <wp:posOffset>149861</wp:posOffset>
                </wp:positionV>
                <wp:extent cx="1790700" cy="0"/>
                <wp:effectExtent l="0" t="0" r="19050" b="19050"/>
                <wp:wrapNone/>
                <wp:docPr id="242" name="Straight Connector 242"/>
                <wp:cNvGraphicFramePr/>
                <a:graphic xmlns:a="http://schemas.openxmlformats.org/drawingml/2006/main">
                  <a:graphicData uri="http://schemas.microsoft.com/office/word/2010/wordprocessingShape">
                    <wps:wsp>
                      <wps:cNvCnPr/>
                      <wps:spPr>
                        <a:xfrm>
                          <a:off x="0" y="0"/>
                          <a:ext cx="17907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26E5DCF" id="Straight Connector 242" o:spid="_x0000_s1026" style="position:absolute;z-index:2516285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6.75pt,11.8pt" to="267.75pt,11.8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QcU2iuQEAAMcDAAAOAAAAZHJzL2Uyb0RvYy54bWysU8GOEzEMvSPxD1HudKYVYmHU6R66gguC&#10;imU/IJtxOpGSOHJCp/17nLSdRYCEWO3FE8d+tt+LZ3179E4cgJLF0MvlopUCgsbBhn0vH75/fPNe&#10;ipRVGJTDAL08QZK3m9ev1lPsYIUjugFIcJGQuin2csw5dk2T9AhepQVGCBw0SF5ldmnfDKQmru5d&#10;s2rbd82ENERCDSnx7d05KDe1vjGg81djEmThesmz5Wqp2sdim81adXtScbT6MoZ6xhRe2cBN51J3&#10;Kivxg+wfpbzVhAlNXmj0DRpjNVQOzGbZ/sbmflQRKhcWJ8VZpvRyZfWXw46EHXq5eruSIijPj3Sf&#10;Sdn9mMUWQ2AJkUSJslZTTB1DtmFHFy/FHRXiR0O+fJmSOFZ9T7O+cMxC8+Xy5kN70/Iz6GuseQJG&#10;SvkToBfl0EtnQ6GuOnX4nDI349RrCjtlkHPresonByXZhW9gmE5pVtF1kWDrSBwUr4DSGkJeFipc&#10;r2YXmLHOzcD238BLfoFCXbL/Ac+I2hlDnsHeBqS/dc/H68jmnH9V4My7SPCIw6k+SpWGt6UyvGx2&#10;Wcdf/Qp/+v82PwEAAP//AwBQSwMEFAAGAAgAAAAhAFd0tEjeAAAACQEAAA8AAABkcnMvZG93bnJl&#10;di54bWxMj0FLw0AQhe9C/8MyBW9205QWidmUUhBrQYpVqMdtdkxSs7Nhd9uk/94RD3qb9+bx5pt8&#10;OdhWXNCHxpGC6SQBgVQ601Cl4P3t8e4eRIiajG4doYIrBlgWo5tcZ8b19IqXfawEl1DItII6xi6T&#10;MpQ1Wh0mrkPi3afzVkeWvpLG657LbSvTJFlIqxviC7XucF1j+bU/WwUvfrNZr7bXE+0+bH9It4fd&#10;8/Ck1O14WD2AiDjEvzD84DM6FMx0dGcyQbQK0vlszlEeZgsQHGDNxvHXkEUu/39QfAMAAP//AwBQ&#10;SwECLQAUAAYACAAAACEAtoM4kv4AAADhAQAAEwAAAAAAAAAAAAAAAAAAAAAAW0NvbnRlbnRfVHlw&#10;ZXNdLnhtbFBLAQItABQABgAIAAAAIQA4/SH/1gAAAJQBAAALAAAAAAAAAAAAAAAAAC8BAABfcmVs&#10;cy8ucmVsc1BLAQItABQABgAIAAAAIQBQcU2iuQEAAMcDAAAOAAAAAAAAAAAAAAAAAC4CAABkcnMv&#10;ZTJvRG9jLnhtbFBLAQItABQABgAIAAAAIQBXdLRI3gAAAAkBAAAPAAAAAAAAAAAAAAAAABMEAABk&#10;cnMvZG93bnJldi54bWxQSwUGAAAAAAQABADzAAAAHgUAAAAA&#10;" strokecolor="#4472c4 [3204]" strokeweight=".5pt">
                <v:stroke joinstyle="miter"/>
              </v:line>
            </w:pict>
          </mc:Fallback>
        </mc:AlternateContent>
      </w:r>
      <w:r w:rsidRPr="004E0B98">
        <w:rPr>
          <w:rFonts w:cs="Times New Roman"/>
          <w:b/>
          <w:bCs/>
          <w:szCs w:val="24"/>
        </w:rPr>
        <w:t>Principal Supervisor:</w:t>
      </w:r>
      <w:r w:rsidRPr="004E0B98">
        <w:rPr>
          <w:rFonts w:cs="Times New Roman"/>
          <w:szCs w:val="24"/>
        </w:rPr>
        <w:tab/>
      </w:r>
      <w:r w:rsidRPr="004E0B98">
        <w:rPr>
          <w:rFonts w:cs="Times New Roman"/>
          <w:b/>
          <w:bCs/>
          <w:szCs w:val="24"/>
        </w:rPr>
        <w:t>Date:</w:t>
      </w:r>
    </w:p>
    <w:p w14:paraId="5EEF87CF" w14:textId="77777777" w:rsidR="00B12AA3" w:rsidRPr="004E0B98" w:rsidRDefault="00B12AA3" w:rsidP="00B12AA3">
      <w:pPr>
        <w:tabs>
          <w:tab w:val="left" w:pos="5880"/>
        </w:tabs>
        <w:spacing w:line="240" w:lineRule="auto"/>
        <w:rPr>
          <w:rFonts w:cs="Times New Roman"/>
          <w:szCs w:val="24"/>
        </w:rPr>
      </w:pPr>
      <w:r w:rsidRPr="004E0B98">
        <w:rPr>
          <w:rFonts w:cs="Times New Roman"/>
          <w:b/>
          <w:bCs/>
          <w:noProof/>
          <w:szCs w:val="24"/>
        </w:rPr>
        <mc:AlternateContent>
          <mc:Choice Requires="wps">
            <w:drawing>
              <wp:anchor distT="0" distB="0" distL="114300" distR="114300" simplePos="0" relativeHeight="251671552" behindDoc="0" locked="0" layoutInCell="1" allowOverlap="1" wp14:anchorId="50620C0C" wp14:editId="5C74FB87">
                <wp:simplePos x="0" y="0"/>
                <wp:positionH relativeFrom="column">
                  <wp:posOffset>0</wp:posOffset>
                </wp:positionH>
                <wp:positionV relativeFrom="paragraph">
                  <wp:posOffset>266700</wp:posOffset>
                </wp:positionV>
                <wp:extent cx="6039736" cy="0"/>
                <wp:effectExtent l="57150" t="38100" r="56515" b="95250"/>
                <wp:wrapNone/>
                <wp:docPr id="234" name="Straight Connector 234"/>
                <wp:cNvGraphicFramePr/>
                <a:graphic xmlns:a="http://schemas.openxmlformats.org/drawingml/2006/main">
                  <a:graphicData uri="http://schemas.microsoft.com/office/word/2010/wordprocessingShape">
                    <wps:wsp>
                      <wps:cNvCnPr/>
                      <wps:spPr>
                        <a:xfrm>
                          <a:off x="0" y="0"/>
                          <a:ext cx="6039736" cy="0"/>
                        </a:xfrm>
                        <a:prstGeom prst="line">
                          <a:avLst/>
                        </a:prstGeom>
                      </wps:spPr>
                      <wps:style>
                        <a:lnRef idx="3">
                          <a:schemeClr val="accent1"/>
                        </a:lnRef>
                        <a:fillRef idx="0">
                          <a:schemeClr val="accent1"/>
                        </a:fillRef>
                        <a:effectRef idx="2">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AFE342F" id="Straight Connector 234" o:spid="_x0000_s1026" style="position:absolute;z-index:2516715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0,21pt" to="475.55pt,2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DOFqvQEAAMcDAAAOAAAAZHJzL2Uyb0RvYy54bWysU02P0zAQvSPxHyzfadIWFYia7qEruCCo&#10;2OUHeJ1xY8n2WGPTj3/P2G2zCJBWQlwcjz3vzbznyfru5J04ACWLoZfzWSsFBI2DDftefn/8+Oa9&#10;FCmrMCiHAXp5hiTvNq9frY+xgwWO6AYgwSQhdcfYyzHn2DVN0iN4lWYYIfClQfIqc0j7ZiB1ZHbv&#10;mkXbrpoj0hAJNaTEp/eXS7mp/MaAzl+NSZCF6yX3lutKdX0qa7NZq25PKo5WX9tQ/9CFVzZw0Ynq&#10;XmUlfpD9g8pbTZjQ5JlG36AxVkPVwGrm7W9qHkYVoWphc1KcbEr/j1Z/OexI2KGXi+VbKYLy/EgP&#10;mZTdj1lsMQS2EEmUW/bqGFPHkG3Y0TVKcUdF+MmQL1+WJE7V3/PkL5yy0Hy4apcf3i1XUujbXfMM&#10;jJTyJ0AvyqaXzoYiXXXq8DllLsaptxQOSiOX0nWXzw5KsgvfwLAcLras6DpIsHUkDopHQGkNIc+L&#10;FOar2QVmrHMTsH0ZeM0vUKhDNoEXL4MnRK2MIU9gbwPS3wjy6dayueTfHLjoLhY84XCuj1Kt4Wmp&#10;Cq+TXcbx17jCn/+/zU8AAAD//wMAUEsDBBQABgAIAAAAIQDaohf/2QAAAAYBAAAPAAAAZHJzL2Rv&#10;d25yZXYueG1sTI9BS8RADIXvgv9hiODNnXZR0drpohXxIsh2xXO2jZ3iTKZ0Zrv13xvxoKfw8sJ7&#10;X8rN4p2aaYpDYAP5KgNF3IZu4N7A2+7p4gZUTMgdusBk4IsibKrTkxKLLhx5S3OTeiUhHAs0YFMa&#10;C61ja8ljXIWRWLyPMHlMIqdedxMeJdw7vc6ya+1xYGmwOFJtqf1sDt6AftEPz+HVhfd6sN6FXTPj&#10;Y23M+dlyfwcq0ZL+juEHX9ChEqZ9OHAXlTMgjyQDl2uZ4t5e5Tmo/e9CV6X+j199AwAA//8DAFBL&#10;AQItABQABgAIAAAAIQC2gziS/gAAAOEBAAATAAAAAAAAAAAAAAAAAAAAAABbQ29udGVudF9UeXBl&#10;c10ueG1sUEsBAi0AFAAGAAgAAAAhADj9If/WAAAAlAEAAAsAAAAAAAAAAAAAAAAALwEAAF9yZWxz&#10;Ly5yZWxzUEsBAi0AFAAGAAgAAAAhANMM4Wq9AQAAxwMAAA4AAAAAAAAAAAAAAAAALgIAAGRycy9l&#10;Mm9Eb2MueG1sUEsBAi0AFAAGAAgAAAAhANqiF//ZAAAABgEAAA8AAAAAAAAAAAAAAAAAFwQAAGRy&#10;cy9kb3ducmV2LnhtbFBLBQYAAAAABAAEAPMAAAAdBQAAAAA=&#10;" strokecolor="#4472c4 [3204]" strokeweight="1.5pt">
                <v:stroke joinstyle="miter"/>
              </v:line>
            </w:pict>
          </mc:Fallback>
        </mc:AlternateContent>
      </w:r>
      <w:r w:rsidRPr="004E0B98">
        <w:rPr>
          <w:rFonts w:cs="Times New Roman"/>
          <w:b/>
          <w:bCs/>
          <w:noProof/>
          <w:szCs w:val="24"/>
        </w:rPr>
        <mc:AlternateContent>
          <mc:Choice Requires="wps">
            <w:drawing>
              <wp:anchor distT="0" distB="0" distL="114300" distR="114300" simplePos="0" relativeHeight="251640832" behindDoc="0" locked="0" layoutInCell="1" allowOverlap="1" wp14:anchorId="0EE25BB6" wp14:editId="1CE51DA6">
                <wp:simplePos x="0" y="0"/>
                <wp:positionH relativeFrom="column">
                  <wp:posOffset>1562100</wp:posOffset>
                </wp:positionH>
                <wp:positionV relativeFrom="paragraph">
                  <wp:posOffset>161925</wp:posOffset>
                </wp:positionV>
                <wp:extent cx="1933575" cy="0"/>
                <wp:effectExtent l="0" t="0" r="28575" b="19050"/>
                <wp:wrapNone/>
                <wp:docPr id="243" name="Straight Connector 243"/>
                <wp:cNvGraphicFramePr/>
                <a:graphic xmlns:a="http://schemas.openxmlformats.org/drawingml/2006/main">
                  <a:graphicData uri="http://schemas.microsoft.com/office/word/2010/wordprocessingShape">
                    <wps:wsp>
                      <wps:cNvCnPr/>
                      <wps:spPr>
                        <a:xfrm>
                          <a:off x="0" y="0"/>
                          <a:ext cx="193357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73ECF6C1" id="Straight Connector 243" o:spid="_x0000_s1026" style="position:absolute;z-index:2516408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123pt,12.75pt" to="275.25pt,12.7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GtVcugEAAMcDAAAOAAAAZHJzL2Uyb0RvYy54bWysU02PEzEMvSPxH6Lc6fSDBXbU6R66gguC&#10;ioUfkM04nUhJHDmhnf57nLSdRYCEFnHxxLGf7ffiWd+N3okDULIYOrmYzaWAoLG3Yd/Jb1/fv3on&#10;Rcoq9MphgE6eIMm7zcsX62NsYYkDuh5IcJGQ2mPs5JBzbJsm6QG8SjOMEDhokLzK7NK+6Ukdubp3&#10;zXI+f9MckfpIqCElvr0/B+Wm1jcGdP5sTIIsXCd5tlwtVftYbLNZq3ZPKg5WX8ZQ/zCFVzZw06nU&#10;vcpKfCf7WylvNWFCk2cafYPGWA2VA7NZzH9h8zCoCJULi5PiJFP6f2X1p8OOhO07uXy9kiIoz4/0&#10;kEnZ/ZDFFkNgCZFEibJWx5hahmzDji5eijsqxEdDvnyZkhirvqdJXxiz0Hy5uF2tbt7eSKGvseYJ&#10;GCnlD4BelEMnnQ2FumrV4WPK3IxTrynslEHOrespnxyUZBe+gGE6pVlF10WCrSNxULwCSmsIeVGo&#10;cL2aXWDGOjcB538HXvILFOqSPQc8IWpnDHkCexuQ/tQ9j9eRzTn/qsCZd5HgEftTfZQqDW9LZXjZ&#10;7LKOP/sV/vT/bX4AAAD//wMAUEsDBBQABgAIAAAAIQAjcvyU3wAAAAkBAAAPAAAAZHJzL2Rvd25y&#10;ZXYueG1sTI9BS8NAEIXvgv9hGcGb3RhMkTSbUgpiLUhpFdrjNjsm0exs2N026b93xIPe3sw83nyv&#10;mI+2E2f0oXWk4H6SgECqnGmpVvD+9nT3CCJETUZ3jlDBBQPMy+urQufGDbTF8y7WgkMo5FpBE2Of&#10;SxmqBq0OE9cj8e3Deasjj76WxuuBw20n0ySZSqtb4g+N7nHZYPW1O1kFr361Wi7Wl0/aHOywT9f7&#10;zcv4rNTtzbiYgYg4xj8z/OAzOpTMdHQnMkF0CtKHKXeJLLIMBBuyLGFx/F3IspD/G5TfAAAA//8D&#10;AFBLAQItABQABgAIAAAAIQC2gziS/gAAAOEBAAATAAAAAAAAAAAAAAAAAAAAAABbQ29udGVudF9U&#10;eXBlc10ueG1sUEsBAi0AFAAGAAgAAAAhADj9If/WAAAAlAEAAAsAAAAAAAAAAAAAAAAALwEAAF9y&#10;ZWxzLy5yZWxzUEsBAi0AFAAGAAgAAAAhAJ4a1Vy6AQAAxwMAAA4AAAAAAAAAAAAAAAAALgIAAGRy&#10;cy9lMm9Eb2MueG1sUEsBAi0AFAAGAAgAAAAhACNy/JTfAAAACQEAAA8AAAAAAAAAAAAAAAAAFAQA&#10;AGRycy9kb3ducmV2LnhtbFBLBQYAAAAABAAEAPMAAAAgBQAAAAA=&#10;" strokecolor="#4472c4 [3204]" strokeweight=".5pt">
                <v:stroke joinstyle="miter"/>
              </v:line>
            </w:pict>
          </mc:Fallback>
        </mc:AlternateContent>
      </w:r>
      <w:r w:rsidRPr="004E0B98">
        <w:rPr>
          <w:rFonts w:cs="Times New Roman"/>
          <w:b/>
          <w:bCs/>
          <w:noProof/>
          <w:szCs w:val="24"/>
        </w:rPr>
        <mc:AlternateContent>
          <mc:Choice Requires="wps">
            <w:drawing>
              <wp:anchor distT="0" distB="0" distL="114300" distR="114300" simplePos="0" relativeHeight="251646976" behindDoc="0" locked="0" layoutInCell="1" allowOverlap="1" wp14:anchorId="1CAF3C8D" wp14:editId="09B2BF7F">
                <wp:simplePos x="0" y="0"/>
                <wp:positionH relativeFrom="margin">
                  <wp:posOffset>4238625</wp:posOffset>
                </wp:positionH>
                <wp:positionV relativeFrom="paragraph">
                  <wp:posOffset>180975</wp:posOffset>
                </wp:positionV>
                <wp:extent cx="1762125" cy="0"/>
                <wp:effectExtent l="0" t="0" r="28575" b="19050"/>
                <wp:wrapNone/>
                <wp:docPr id="244" name="Straight Connector 244"/>
                <wp:cNvGraphicFramePr/>
                <a:graphic xmlns:a="http://schemas.openxmlformats.org/drawingml/2006/main">
                  <a:graphicData uri="http://schemas.microsoft.com/office/word/2010/wordprocessingShape">
                    <wps:wsp>
                      <wps:cNvCnPr/>
                      <wps:spPr>
                        <a:xfrm>
                          <a:off x="0" y="0"/>
                          <a:ext cx="176212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8A1A33E" id="Straight Connector 244" o:spid="_x0000_s1026" style="position:absolute;z-index:25164697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33.75pt,14.25pt" to="472.5pt,14.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C6dpugEAAMcDAAAOAAAAZHJzL2Uyb0RvYy54bWysU9tu2zAMfR+wfxD0vviCrhuMOH1I0b4M&#10;XbBuH6DKVCxAN1Bq7Px9KSVxh23AsKEvtCjykDxH9PpmtoYdAKP2rufNquYMnPSDdvue//h+9+Ez&#10;ZzEJNwjjHfT8CJHfbN6/W0+hg9aP3gyAjIq42E2h52NKoauqKEewIq58AEdB5dGKRC7uqwHFRNWt&#10;qdq6vq4mj0NALyFGur09Bfmm1FcKZPqqVITETM9ptlQsFvuUbbVZi26PIoxanscQ/zGFFdpR06XU&#10;rUiCPaP+rZTVEn30Kq2kt5VXSksoHIhNU//C5nEUAQoXEieGRab4dmXlw2GHTA89b6+uOHPC0iM9&#10;JhR6Pya29c6RhB5ZjpJWU4gdQbZuh2cvhh1m4rNCm79Eic1F3+OiL8yJSbpsPl23TfuRM3mJVa/A&#10;gDHdg7csH3putMvURScOX2KiZpR6SSEnD3JqXU7paCAnG/cNFNHJzQq6LBJsDbKDoBUQUoJLTaZC&#10;9Up2hiltzAKs/w4852colCX7F/CCKJ29SwvYaufxT93TfBlZnfIvCpx4Zwme/HAsj1KkoW0pDM+b&#10;ndfxZ7/AX/+/zQsAAAD//wMAUEsDBBQABgAIAAAAIQBtR+0S4AAAAAkBAAAPAAAAZHJzL2Rvd25y&#10;ZXYueG1sTI9BS8NAEIXvgv9hGcGb3RhsrDGbUgpiLUixCvW4zY5JNDsbdrdN+u8d8aCnYeY93nyv&#10;mI+2E0f0oXWk4HqSgECqnGmpVvD2+nA1AxGiJqM7R6jghAHm5flZoXPjBnrB4zbWgkMo5FpBE2Of&#10;SxmqBq0OE9cjsfbhvNWRV19L4/XA4baTaZJk0uqW+EOje1w2WH1tD1bBs1+tlov16ZM273bYpevd&#10;5ml8VOryYlzcg4g4xj8z/OAzOpTMtHcHMkF0CrLsdspWBemMJxvubqZcbv97kGUh/zcovwEAAP//&#10;AwBQSwECLQAUAAYACAAAACEAtoM4kv4AAADhAQAAEwAAAAAAAAAAAAAAAAAAAAAAW0NvbnRlbnRf&#10;VHlwZXNdLnhtbFBLAQItABQABgAIAAAAIQA4/SH/1gAAAJQBAAALAAAAAAAAAAAAAAAAAC8BAABf&#10;cmVscy8ucmVsc1BLAQItABQABgAIAAAAIQACC6dpugEAAMcDAAAOAAAAAAAAAAAAAAAAAC4CAABk&#10;cnMvZTJvRG9jLnhtbFBLAQItABQABgAIAAAAIQBtR+0S4AAAAAkBAAAPAAAAAAAAAAAAAAAAABQE&#10;AABkcnMvZG93bnJldi54bWxQSwUGAAAAAAQABADzAAAAIQUAAAAA&#10;" strokecolor="#4472c4 [3204]" strokeweight=".5pt">
                <v:stroke joinstyle="miter"/>
                <w10:wrap anchorx="margin"/>
              </v:line>
            </w:pict>
          </mc:Fallback>
        </mc:AlternateContent>
      </w:r>
      <w:r w:rsidRPr="004E0B98">
        <w:rPr>
          <w:rFonts w:cs="Times New Roman"/>
          <w:b/>
          <w:bCs/>
          <w:szCs w:val="24"/>
        </w:rPr>
        <w:t>Co-Supervisor:</w:t>
      </w:r>
      <w:r w:rsidRPr="004E0B98">
        <w:rPr>
          <w:rFonts w:cs="Times New Roman"/>
          <w:szCs w:val="24"/>
        </w:rPr>
        <w:tab/>
      </w:r>
      <w:r w:rsidRPr="004E0B98">
        <w:rPr>
          <w:rFonts w:cs="Times New Roman"/>
          <w:b/>
          <w:bCs/>
          <w:szCs w:val="24"/>
        </w:rPr>
        <w:t>Date:</w:t>
      </w:r>
    </w:p>
    <w:p w14:paraId="2639F834" w14:textId="77777777" w:rsidR="00B12AA3" w:rsidRPr="004E0B98" w:rsidRDefault="00B12AA3" w:rsidP="00B12AA3">
      <w:pPr>
        <w:spacing w:line="240" w:lineRule="auto"/>
        <w:rPr>
          <w:rFonts w:cs="Times New Roman"/>
          <w:szCs w:val="24"/>
        </w:rPr>
      </w:pPr>
      <w:r w:rsidRPr="004E0B98">
        <w:rPr>
          <w:rFonts w:cs="Times New Roman"/>
          <w:b/>
          <w:szCs w:val="24"/>
          <w:u w:val="single"/>
        </w:rPr>
        <w:t>Statement by the Head Faculty/Department</w:t>
      </w:r>
      <w:r w:rsidRPr="004E0B98">
        <w:rPr>
          <w:rFonts w:cs="Times New Roman"/>
          <w:szCs w:val="24"/>
        </w:rPr>
        <w:t xml:space="preserve"> </w:t>
      </w:r>
    </w:p>
    <w:p w14:paraId="18F39ADD" w14:textId="2AF1CC1B" w:rsidR="00B12AA3" w:rsidRPr="004E0B98" w:rsidRDefault="00B12AA3" w:rsidP="00B12AA3">
      <w:pPr>
        <w:spacing w:line="240" w:lineRule="auto"/>
        <w:rPr>
          <w:rFonts w:cs="Times New Roman"/>
          <w:szCs w:val="24"/>
        </w:rPr>
      </w:pPr>
      <w:r w:rsidRPr="004E0B98">
        <w:rPr>
          <w:rFonts w:cs="Times New Roman"/>
          <w:szCs w:val="24"/>
        </w:rPr>
        <w:t xml:space="preserve">I support the submission of the thesis of the </w:t>
      </w:r>
      <w:r w:rsidR="007F6DF1" w:rsidRPr="004E0B98">
        <w:rPr>
          <w:rFonts w:cs="Times New Roman"/>
          <w:szCs w:val="24"/>
        </w:rPr>
        <w:t>student named above</w:t>
      </w:r>
      <w:r w:rsidRPr="004E0B98">
        <w:rPr>
          <w:rFonts w:cs="Times New Roman"/>
          <w:szCs w:val="24"/>
        </w:rPr>
        <w:t xml:space="preserve"> for examination under the University Rules for higher degrees.</w:t>
      </w:r>
    </w:p>
    <w:p w14:paraId="5488DE0F" w14:textId="77777777" w:rsidR="00B12AA3" w:rsidRPr="004E0B98" w:rsidRDefault="00B12AA3" w:rsidP="00B12AA3">
      <w:pPr>
        <w:tabs>
          <w:tab w:val="left" w:pos="5880"/>
        </w:tabs>
        <w:spacing w:line="240" w:lineRule="auto"/>
        <w:rPr>
          <w:rFonts w:cs="Times New Roman"/>
          <w:szCs w:val="24"/>
        </w:rPr>
      </w:pPr>
      <w:r w:rsidRPr="004E0B98">
        <w:rPr>
          <w:rFonts w:cs="Times New Roman"/>
          <w:b/>
          <w:bCs/>
          <w:noProof/>
          <w:szCs w:val="24"/>
        </w:rPr>
        <mc:AlternateContent>
          <mc:Choice Requires="wps">
            <w:drawing>
              <wp:anchor distT="0" distB="0" distL="114300" distR="114300" simplePos="0" relativeHeight="251659264" behindDoc="0" locked="0" layoutInCell="1" allowOverlap="1" wp14:anchorId="29692F8C" wp14:editId="4351E17B">
                <wp:simplePos x="0" y="0"/>
                <wp:positionH relativeFrom="margin">
                  <wp:posOffset>4352925</wp:posOffset>
                </wp:positionH>
                <wp:positionV relativeFrom="paragraph">
                  <wp:posOffset>156210</wp:posOffset>
                </wp:positionV>
                <wp:extent cx="1762125" cy="0"/>
                <wp:effectExtent l="0" t="0" r="28575" b="19050"/>
                <wp:wrapNone/>
                <wp:docPr id="245" name="Straight Connector 245"/>
                <wp:cNvGraphicFramePr/>
                <a:graphic xmlns:a="http://schemas.openxmlformats.org/drawingml/2006/main">
                  <a:graphicData uri="http://schemas.microsoft.com/office/word/2010/wordprocessingShape">
                    <wps:wsp>
                      <wps:cNvCnPr/>
                      <wps:spPr>
                        <a:xfrm>
                          <a:off x="0" y="0"/>
                          <a:ext cx="1762125"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26187A3B" id="Straight Connector 245" o:spid="_x0000_s1026" style="position:absolute;z-index:25165926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342.75pt,12.3pt" to="481.5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7Q+VuQEAAMcDAAAOAAAAZHJzL2Uyb0RvYy54bWysU9tu2zAMfR/QfxD0vviCrRuMOH1Isb0M&#10;W7CuH6DKVCxAN1Ba7Pz9KCVxh7bAsKIvtCjykDxH9PpmtoYdAKP2rufNquYMnPSDdvue3//68v4z&#10;ZzEJNwjjHfT8CJHfbK7erafQQetHbwZARkVc7KbQ8zGl0FVVlCNYEVc+gKOg8mhFIhf31YBiourW&#10;VG1dX1eTxyGglxAj3d6egnxT6isFMv1QKkJipuc0WyoWi33IttqsRbdHEUYtz2OIV0xhhXbUdCl1&#10;K5Jgv1E/K2W1RB+9SivpbeWV0hIKB2LT1E/Y3I0iQOFC4sSwyBTfrqz8ftgh00PP2w8fOXPC0iPd&#10;JRR6Pya29c6RhB5ZjpJWU4gdQbZuh2cvhh1m4rNCm79Eic1F3+OiL8yJSbpsPl23TUtt5CVWPQID&#10;xvQVvGX50HOjXaYuOnH4FhM1o9RLCjl5kFPrckpHAznZuJ+giE5uVtBlkWBrkB0ErYCQElxqMhWq&#10;V7IzTGljFmD9b+A5P0OhLNn/gBdE6exdWsBWO48vdU/zZWR1yr8ocOKdJXjww7E8SpGGtqUwPG92&#10;Xse//QJ//P82fwAAAP//AwBQSwMEFAAGAAgAAAAhAP4ZHHjgAAAACQEAAA8AAABkcnMvZG93bnJl&#10;di54bWxMj8FKw0AQhu+C77CM4M1ujDbUmE0pBbEWpFiFetxmxySanQ272yZ9e0c86HFmPv75/mI+&#10;2k4c0YfWkYLrSQICqXKmpVrB2+vD1QxEiJqM7hyhghMGmJfnZ4XOjRvoBY/bWAsOoZBrBU2MfS5l&#10;qBq0Okxcj8S3D+etjjz6WhqvBw63nUyTJJNWt8QfGt3jssHqa3uwCp79arVcrE+ftHm3wy5d7zZP&#10;46NSlxfj4h5ExDH+wfCjz+pQstPeHcgE0SnIZtMpowrS2wwEA3fZDZfb/y5kWcj/DcpvAAAA//8D&#10;AFBLAQItABQABgAIAAAAIQC2gziS/gAAAOEBAAATAAAAAAAAAAAAAAAAAAAAAABbQ29udGVudF9U&#10;eXBlc10ueG1sUEsBAi0AFAAGAAgAAAAhADj9If/WAAAAlAEAAAsAAAAAAAAAAAAAAAAALwEAAF9y&#10;ZWxzLy5yZWxzUEsBAi0AFAAGAAgAAAAhAEztD5W5AQAAxwMAAA4AAAAAAAAAAAAAAAAALgIAAGRy&#10;cy9lMm9Eb2MueG1sUEsBAi0AFAAGAAgAAAAhAP4ZHHjgAAAACQEAAA8AAAAAAAAAAAAAAAAAEwQA&#10;AGRycy9kb3ducmV2LnhtbFBLBQYAAAAABAAEAPMAAAAgBQAAAAA=&#10;" strokecolor="#4472c4 [3204]" strokeweight=".5pt">
                <v:stroke joinstyle="miter"/>
                <w10:wrap anchorx="margin"/>
              </v:line>
            </w:pict>
          </mc:Fallback>
        </mc:AlternateContent>
      </w:r>
      <w:r w:rsidRPr="004E0B98">
        <w:rPr>
          <w:rFonts w:cs="Times New Roman"/>
          <w:b/>
          <w:bCs/>
          <w:noProof/>
          <w:szCs w:val="24"/>
        </w:rPr>
        <mc:AlternateContent>
          <mc:Choice Requires="wps">
            <w:drawing>
              <wp:anchor distT="0" distB="0" distL="114300" distR="114300" simplePos="0" relativeHeight="251653120" behindDoc="0" locked="0" layoutInCell="1" allowOverlap="1" wp14:anchorId="3743FA6F" wp14:editId="45EB4A7E">
                <wp:simplePos x="0" y="0"/>
                <wp:positionH relativeFrom="column">
                  <wp:posOffset>1038225</wp:posOffset>
                </wp:positionH>
                <wp:positionV relativeFrom="paragraph">
                  <wp:posOffset>156210</wp:posOffset>
                </wp:positionV>
                <wp:extent cx="2019300" cy="0"/>
                <wp:effectExtent l="0" t="0" r="19050" b="19050"/>
                <wp:wrapNone/>
                <wp:docPr id="246" name="Straight Connector 246"/>
                <wp:cNvGraphicFramePr/>
                <a:graphic xmlns:a="http://schemas.openxmlformats.org/drawingml/2006/main">
                  <a:graphicData uri="http://schemas.microsoft.com/office/word/2010/wordprocessingShape">
                    <wps:wsp>
                      <wps:cNvCnPr/>
                      <wps:spPr>
                        <a:xfrm>
                          <a:off x="0" y="0"/>
                          <a:ext cx="2019300" cy="0"/>
                        </a:xfrm>
                        <a:prstGeom prst="line">
                          <a:avLst/>
                        </a:prstGeom>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38087D83" id="Straight Connector 246" o:spid="_x0000_s1026" style="position:absolute;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from="81.75pt,12.3pt" to="240.75pt,12.3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F4a9uQEAAMcDAAAOAAAAZHJzL2Uyb0RvYy54bWysU8GOEzEMvSPxD1HudKYFrWDU6R66gguC&#10;imU/IJtxOpGSOHJCp/17nLSdRYCEWO3FE8d+tt+LZ3179E4cgJLF0MvlopUCgsbBhn0vH75/fPNe&#10;ipRVGJTDAL08QZK3m9ev1lPsYIUjugFIcJGQuin2csw5dk2T9AhepQVGCBw0SF5ldmnfDKQmru5d&#10;s2rbm2ZCGiKhhpT49u4clJta3xjQ+asxCbJwveTZcrVU7WOxzWatuj2pOFp9GUM9YwqvbOCmc6k7&#10;lZX4QfaPUt5qwoQmLzT6Bo2xGioHZrNsf2NzP6oIlQuLk+IsU3q5svrLYUfCDr1cvbuRIijPj3Sf&#10;Sdn9mMUWQ2AJkUSJslZTTB1DtmFHFy/FHRXiR0O+fJmSOFZ9T7O+cMxC8yVT/PC25WfQ11jzBIyU&#10;8idAL8qhl86GQl116vA5ZW7GqdcUdsog59b1lE8OSrIL38AwHW62rOi6SLB1JA6KV0BpDSEvCxWu&#10;V7MLzFjnZmD7b+Alv0ChLtn/gGdE7Ywhz2BvA9LfuufjdWRzzr8qcOZdJHjE4VQfpUrD21IZXja7&#10;rOOvfoU//X+bnwAAAP//AwBQSwMEFAAGAAgAAAAhALOzcJffAAAACQEAAA8AAABkcnMvZG93bnJl&#10;di54bWxMj0FLw0AQhe+C/2EZwZvdNNZQYjalFMRakGIV6nGbHZNodjbsbpv03zviQY/vzceb94rF&#10;aDtxQh9aRwqmkwQEUuVMS7WCt9eHmzmIEDUZ3TlCBWcMsCgvLwqdGzfQC552sRYcQiHXCpoY+1zK&#10;UDVodZi4HolvH85bHVn6WhqvBw63nUyTJJNWt8QfGt3jqsHqa3e0Cp79er1abs6ftH23wz7d7LdP&#10;46NS11fj8h5ExDH+wfBTn6tDyZ0O7kgmiI51dnvHqIJ0loFgYDafsnH4NWRZyP8Lym8AAAD//wMA&#10;UEsBAi0AFAAGAAgAAAAhALaDOJL+AAAA4QEAABMAAAAAAAAAAAAAAAAAAAAAAFtDb250ZW50X1R5&#10;cGVzXS54bWxQSwECLQAUAAYACAAAACEAOP0h/9YAAACUAQAACwAAAAAAAAAAAAAAAAAvAQAAX3Jl&#10;bHMvLnJlbHNQSwECLQAUAAYACAAAACEAbheGvbkBAADHAwAADgAAAAAAAAAAAAAAAAAuAgAAZHJz&#10;L2Uyb0RvYy54bWxQSwECLQAUAAYACAAAACEAs7Nwl98AAAAJAQAADwAAAAAAAAAAAAAAAAATBAAA&#10;ZHJzL2Rvd25yZXYueG1sUEsFBgAAAAAEAAQA8wAAAB8FAAAAAA==&#10;" strokecolor="#4472c4 [3204]" strokeweight=".5pt">
                <v:stroke joinstyle="miter"/>
              </v:line>
            </w:pict>
          </mc:Fallback>
        </mc:AlternateContent>
      </w:r>
      <w:r w:rsidRPr="004E0B98">
        <w:rPr>
          <w:rFonts w:cs="Times New Roman"/>
          <w:b/>
          <w:bCs/>
          <w:szCs w:val="24"/>
        </w:rPr>
        <w:t>Signature:</w:t>
      </w:r>
      <w:r w:rsidRPr="004E0B98">
        <w:rPr>
          <w:rFonts w:cs="Times New Roman"/>
          <w:szCs w:val="24"/>
        </w:rPr>
        <w:tab/>
      </w:r>
      <w:r w:rsidRPr="004E0B98">
        <w:rPr>
          <w:rFonts w:cs="Times New Roman"/>
          <w:b/>
          <w:bCs/>
          <w:szCs w:val="24"/>
        </w:rPr>
        <w:t>Date:</w:t>
      </w:r>
    </w:p>
    <w:p w14:paraId="21BBD41F" w14:textId="77777777" w:rsidR="00B12AA3" w:rsidRPr="004E0B98" w:rsidRDefault="00B12AA3" w:rsidP="00B12AA3">
      <w:pPr>
        <w:pStyle w:val="Default"/>
        <w:spacing w:line="276" w:lineRule="auto"/>
        <w:jc w:val="center"/>
        <w:rPr>
          <w:b/>
          <w:bCs/>
          <w:sz w:val="36"/>
          <w:szCs w:val="36"/>
        </w:rPr>
      </w:pPr>
    </w:p>
    <w:p w14:paraId="3DC5679A" w14:textId="77777777" w:rsidR="00B12AA3" w:rsidRPr="004E0B98" w:rsidRDefault="00B12AA3" w:rsidP="00B12AA3">
      <w:pPr>
        <w:pStyle w:val="Default"/>
        <w:spacing w:line="276" w:lineRule="auto"/>
        <w:jc w:val="center"/>
        <w:rPr>
          <w:b/>
          <w:bCs/>
          <w:sz w:val="36"/>
          <w:szCs w:val="36"/>
        </w:rPr>
      </w:pPr>
    </w:p>
    <w:p w14:paraId="59245D94" w14:textId="77777777" w:rsidR="00B12AA3" w:rsidRPr="004E0B98" w:rsidRDefault="00B12AA3" w:rsidP="00B12AA3">
      <w:pPr>
        <w:pStyle w:val="Default"/>
        <w:spacing w:line="276" w:lineRule="auto"/>
        <w:jc w:val="center"/>
        <w:rPr>
          <w:b/>
          <w:bCs/>
          <w:sz w:val="36"/>
          <w:szCs w:val="36"/>
        </w:rPr>
      </w:pPr>
    </w:p>
    <w:p w14:paraId="0C912DE6" w14:textId="77777777" w:rsidR="00B81070" w:rsidRPr="004E0B98" w:rsidRDefault="00B81070" w:rsidP="00B12AA3">
      <w:pPr>
        <w:pStyle w:val="Title"/>
        <w:rPr>
          <w:rFonts w:cs="Times New Roman"/>
        </w:rPr>
      </w:pPr>
    </w:p>
    <w:p w14:paraId="1E792B6D" w14:textId="4557B2C7" w:rsidR="000B0B95" w:rsidRPr="004E0B98" w:rsidRDefault="00B12AA3" w:rsidP="007D52EF">
      <w:pPr>
        <w:pStyle w:val="Title"/>
        <w:rPr>
          <w:rFonts w:cs="Times New Roman"/>
        </w:rPr>
      </w:pPr>
      <w:r w:rsidRPr="004E0B98">
        <w:rPr>
          <w:rFonts w:cs="Times New Roman"/>
        </w:rPr>
        <w:t>BAHRIA UNIVERSITY, LAHORE</w:t>
      </w:r>
      <w:bookmarkStart w:id="37" w:name="_Toc509578197"/>
      <w:bookmarkStart w:id="38" w:name="_Toc509823046"/>
      <w:bookmarkStart w:id="39" w:name="_Toc509831315"/>
      <w:bookmarkStart w:id="40" w:name="_Toc31378439"/>
      <w:bookmarkStart w:id="41" w:name="_Toc31379020"/>
      <w:bookmarkStart w:id="42" w:name="_Toc31379131"/>
      <w:bookmarkStart w:id="43" w:name="_Toc31379815"/>
      <w:bookmarkStart w:id="44" w:name="_Toc31381967"/>
      <w:bookmarkStart w:id="45" w:name="_Toc31465695"/>
      <w:bookmarkStart w:id="46" w:name="_Toc31465939"/>
      <w:bookmarkStart w:id="47" w:name="_Toc31466100"/>
      <w:bookmarkStart w:id="48" w:name="_Toc31551219"/>
      <w:bookmarkStart w:id="49" w:name="_Toc31551889"/>
      <w:bookmarkStart w:id="50" w:name="_Toc31719279"/>
      <w:bookmarkStart w:id="51" w:name="_Toc31719334"/>
      <w:bookmarkStart w:id="52" w:name="_Toc31813220"/>
      <w:bookmarkStart w:id="53" w:name="_Toc31980385"/>
      <w:bookmarkStart w:id="54" w:name="_Toc31980546"/>
      <w:bookmarkStart w:id="55" w:name="_Toc31980670"/>
      <w:bookmarkStart w:id="56" w:name="_Toc31980749"/>
      <w:bookmarkStart w:id="57" w:name="_Toc32071938"/>
      <w:bookmarkStart w:id="58" w:name="_Toc32072064"/>
      <w:bookmarkStart w:id="59" w:name="_Toc32237767"/>
      <w:bookmarkStart w:id="60" w:name="_Toc32498546"/>
      <w:bookmarkStart w:id="61" w:name="_Toc32498609"/>
      <w:bookmarkStart w:id="62" w:name="_Toc33033442"/>
      <w:bookmarkStart w:id="63" w:name="_Toc33035855"/>
      <w:bookmarkStart w:id="64" w:name="_Toc33035922"/>
      <w:bookmarkStart w:id="65" w:name="_Toc33037062"/>
      <w:bookmarkStart w:id="66" w:name="_Toc33190942"/>
      <w:bookmarkStart w:id="67" w:name="_Toc33191028"/>
    </w:p>
    <w:p w14:paraId="73B6A77A" w14:textId="18F8DE69" w:rsidR="00365F65" w:rsidRPr="004E0B98" w:rsidRDefault="00365F65" w:rsidP="00365F65">
      <w:pPr>
        <w:pStyle w:val="Title"/>
        <w:rPr>
          <w:rFonts w:cs="Times New Roman"/>
        </w:rPr>
      </w:pPr>
      <w:r w:rsidRPr="004E0B98">
        <w:rPr>
          <w:rFonts w:cs="Times New Roman"/>
        </w:rPr>
        <w:lastRenderedPageBreak/>
        <w:t>Approval Sheet Submission for Higher Research Degree Thesis</w:t>
      </w:r>
    </w:p>
    <w:p w14:paraId="4143DB2C" w14:textId="77777777" w:rsidR="00365F65" w:rsidRPr="004E0B98" w:rsidRDefault="00365F65" w:rsidP="00365F65">
      <w:pPr>
        <w:pStyle w:val="Default"/>
        <w:spacing w:line="276" w:lineRule="auto"/>
        <w:rPr>
          <w:color w:val="auto"/>
        </w:rPr>
      </w:pPr>
    </w:p>
    <w:p w14:paraId="633BF788" w14:textId="77777777" w:rsidR="00365F65" w:rsidRPr="004E0B98" w:rsidRDefault="00365F65" w:rsidP="00365F65">
      <w:pPr>
        <w:pStyle w:val="Default"/>
        <w:spacing w:line="276" w:lineRule="auto"/>
        <w:rPr>
          <w:color w:val="auto"/>
        </w:rPr>
      </w:pPr>
    </w:p>
    <w:p w14:paraId="0E94005D" w14:textId="77777777" w:rsidR="00365F65" w:rsidRPr="004E0B98" w:rsidRDefault="00365F65" w:rsidP="00365F65">
      <w:pPr>
        <w:pStyle w:val="Default"/>
        <w:spacing w:line="276" w:lineRule="auto"/>
        <w:rPr>
          <w:color w:val="auto"/>
        </w:rPr>
      </w:pPr>
      <w:r w:rsidRPr="004E0B98">
        <w:rPr>
          <w:color w:val="auto"/>
        </w:rPr>
        <w:t xml:space="preserve">Candidate Name: </w:t>
      </w:r>
      <w:r w:rsidRPr="004E0B98">
        <w:rPr>
          <w:color w:val="auto"/>
        </w:rPr>
        <w:tab/>
      </w:r>
      <w:r w:rsidRPr="004E0B98">
        <w:rPr>
          <w:color w:val="auto"/>
        </w:rPr>
        <w:tab/>
      </w:r>
      <w:r w:rsidRPr="004E0B98">
        <w:rPr>
          <w:color w:val="auto"/>
        </w:rPr>
        <w:tab/>
        <w:t>Laraib Fatima</w:t>
      </w:r>
    </w:p>
    <w:p w14:paraId="5EDEAF19" w14:textId="77777777" w:rsidR="00365F65" w:rsidRPr="004E0B98" w:rsidRDefault="00365F65" w:rsidP="00365F65">
      <w:pPr>
        <w:pStyle w:val="Default"/>
        <w:spacing w:line="276" w:lineRule="auto"/>
        <w:rPr>
          <w:color w:val="auto"/>
        </w:rPr>
      </w:pPr>
    </w:p>
    <w:p w14:paraId="1FF03E95" w14:textId="77777777" w:rsidR="00365F65" w:rsidRPr="004E0B98" w:rsidRDefault="00365F65" w:rsidP="00365F65">
      <w:pPr>
        <w:pStyle w:val="Default"/>
        <w:spacing w:line="276" w:lineRule="auto"/>
        <w:rPr>
          <w:color w:val="auto"/>
        </w:rPr>
      </w:pPr>
      <w:r w:rsidRPr="004E0B98">
        <w:rPr>
          <w:color w:val="auto"/>
        </w:rPr>
        <w:t xml:space="preserve">Discipline: </w:t>
      </w:r>
      <w:r w:rsidRPr="004E0B98">
        <w:rPr>
          <w:color w:val="auto"/>
        </w:rPr>
        <w:tab/>
      </w:r>
      <w:r w:rsidRPr="004E0B98">
        <w:rPr>
          <w:color w:val="auto"/>
        </w:rPr>
        <w:tab/>
      </w:r>
      <w:r w:rsidRPr="004E0B98">
        <w:rPr>
          <w:color w:val="auto"/>
        </w:rPr>
        <w:tab/>
      </w:r>
      <w:r w:rsidRPr="004E0B98">
        <w:rPr>
          <w:color w:val="auto"/>
        </w:rPr>
        <w:tab/>
        <w:t>Project Management</w:t>
      </w:r>
    </w:p>
    <w:p w14:paraId="5E9D8E34" w14:textId="77777777" w:rsidR="00365F65" w:rsidRPr="004E0B98" w:rsidRDefault="00365F65" w:rsidP="00365F65">
      <w:pPr>
        <w:pStyle w:val="Default"/>
        <w:spacing w:line="276" w:lineRule="auto"/>
        <w:rPr>
          <w:color w:val="auto"/>
        </w:rPr>
      </w:pPr>
    </w:p>
    <w:p w14:paraId="5D6543F2" w14:textId="77777777" w:rsidR="00365F65" w:rsidRPr="004E0B98" w:rsidRDefault="00365F65" w:rsidP="00365F65">
      <w:pPr>
        <w:pStyle w:val="Default"/>
        <w:spacing w:line="276" w:lineRule="auto"/>
        <w:rPr>
          <w:color w:val="auto"/>
        </w:rPr>
      </w:pPr>
      <w:r w:rsidRPr="004E0B98">
        <w:rPr>
          <w:color w:val="auto"/>
        </w:rPr>
        <w:t xml:space="preserve">Faculty/Department: </w:t>
      </w:r>
      <w:r w:rsidRPr="004E0B98">
        <w:rPr>
          <w:color w:val="auto"/>
        </w:rPr>
        <w:tab/>
      </w:r>
      <w:r w:rsidRPr="004E0B98">
        <w:rPr>
          <w:color w:val="auto"/>
        </w:rPr>
        <w:tab/>
      </w:r>
      <w:r w:rsidRPr="004E0B98">
        <w:rPr>
          <w:color w:val="auto"/>
        </w:rPr>
        <w:tab/>
        <w:t>Department of Management Sciences</w:t>
      </w:r>
    </w:p>
    <w:p w14:paraId="10EC79B4" w14:textId="77777777" w:rsidR="00365F65" w:rsidRPr="004E0B98" w:rsidRDefault="00365F65" w:rsidP="00365F65">
      <w:pPr>
        <w:pStyle w:val="Default"/>
        <w:spacing w:line="276" w:lineRule="auto"/>
        <w:rPr>
          <w:color w:val="auto"/>
        </w:rPr>
      </w:pPr>
    </w:p>
    <w:p w14:paraId="5B059940" w14:textId="77777777" w:rsidR="00365F65" w:rsidRPr="004E0B98" w:rsidRDefault="00365F65" w:rsidP="00365F65">
      <w:pPr>
        <w:pStyle w:val="Default"/>
        <w:spacing w:line="276" w:lineRule="auto"/>
        <w:rPr>
          <w:color w:val="auto"/>
        </w:rPr>
      </w:pPr>
    </w:p>
    <w:p w14:paraId="00D50232" w14:textId="77777777" w:rsidR="00365F65" w:rsidRPr="004E0B98" w:rsidRDefault="00365F65" w:rsidP="00365F65">
      <w:pPr>
        <w:pStyle w:val="Default"/>
        <w:spacing w:line="276" w:lineRule="auto"/>
        <w:rPr>
          <w:color w:val="auto"/>
        </w:rPr>
      </w:pPr>
    </w:p>
    <w:p w14:paraId="06C1F8C2" w14:textId="77777777" w:rsidR="00365F65" w:rsidRPr="004E0B98" w:rsidRDefault="00365F65" w:rsidP="00365F65">
      <w:pPr>
        <w:pStyle w:val="Default"/>
        <w:spacing w:line="276" w:lineRule="auto"/>
        <w:rPr>
          <w:color w:val="auto"/>
        </w:rPr>
      </w:pPr>
    </w:p>
    <w:p w14:paraId="5A70CD9E" w14:textId="77777777" w:rsidR="00365F65" w:rsidRPr="004E0B98" w:rsidRDefault="00365F65" w:rsidP="00365F65">
      <w:pPr>
        <w:pStyle w:val="Default"/>
        <w:spacing w:line="276" w:lineRule="auto"/>
        <w:jc w:val="both"/>
        <w:rPr>
          <w:color w:val="auto"/>
        </w:rPr>
      </w:pPr>
    </w:p>
    <w:p w14:paraId="348D1302" w14:textId="0545F835" w:rsidR="00365F65" w:rsidRPr="004E0B98" w:rsidRDefault="00365F65" w:rsidP="00365F65">
      <w:pPr>
        <w:pStyle w:val="Default"/>
        <w:spacing w:line="276" w:lineRule="auto"/>
        <w:jc w:val="both"/>
        <w:rPr>
          <w:color w:val="auto"/>
        </w:rPr>
      </w:pPr>
      <w:r w:rsidRPr="004E0B98">
        <w:rPr>
          <w:color w:val="auto"/>
        </w:rPr>
        <w:t xml:space="preserve">I </w:t>
      </w:r>
      <w:r w:rsidR="007F6DF1" w:rsidRPr="004E0B98">
        <w:rPr>
          <w:color w:val="auto"/>
        </w:rPr>
        <w:t>as a result of this</w:t>
      </w:r>
      <w:r w:rsidRPr="004E0B98">
        <w:rPr>
          <w:color w:val="auto"/>
        </w:rPr>
        <w:t xml:space="preserve"> certify that the above candidate</w:t>
      </w:r>
      <w:r w:rsidR="007F6DF1" w:rsidRPr="004E0B98">
        <w:rPr>
          <w:color w:val="auto"/>
        </w:rPr>
        <w:t>'</w:t>
      </w:r>
      <w:r w:rsidRPr="004E0B98">
        <w:rPr>
          <w:color w:val="auto"/>
        </w:rPr>
        <w:t xml:space="preserve">s work, including the thesis, has been completed to my satisfaction and that the </w:t>
      </w:r>
      <w:r w:rsidR="007F6DF1" w:rsidRPr="004E0B98">
        <w:rPr>
          <w:color w:val="auto"/>
        </w:rPr>
        <w:t>thesis</w:t>
      </w:r>
      <w:r w:rsidRPr="004E0B98">
        <w:rPr>
          <w:color w:val="auto"/>
        </w:rPr>
        <w:t xml:space="preserve"> is in a format and of an editorial standard recognized by the faculty/department as appropriate for examination.</w:t>
      </w:r>
    </w:p>
    <w:p w14:paraId="231F0567" w14:textId="77777777" w:rsidR="00365F65" w:rsidRPr="004E0B98" w:rsidRDefault="00365F65" w:rsidP="00365F65">
      <w:pPr>
        <w:pStyle w:val="Default"/>
        <w:spacing w:line="276" w:lineRule="auto"/>
        <w:rPr>
          <w:color w:val="auto"/>
        </w:rPr>
      </w:pPr>
    </w:p>
    <w:p w14:paraId="781EF371" w14:textId="77777777" w:rsidR="00365F65" w:rsidRPr="004E0B98" w:rsidRDefault="00365F65" w:rsidP="00365F65">
      <w:pPr>
        <w:pStyle w:val="Default"/>
        <w:spacing w:line="276" w:lineRule="auto"/>
        <w:rPr>
          <w:color w:val="auto"/>
        </w:rPr>
      </w:pPr>
      <w:r w:rsidRPr="004E0B98">
        <w:rPr>
          <w:color w:val="auto"/>
        </w:rPr>
        <w:tab/>
      </w:r>
      <w:r w:rsidRPr="004E0B98">
        <w:rPr>
          <w:color w:val="auto"/>
        </w:rPr>
        <w:tab/>
      </w:r>
      <w:r w:rsidRPr="004E0B98">
        <w:rPr>
          <w:color w:val="auto"/>
        </w:rPr>
        <w:tab/>
      </w:r>
      <w:r w:rsidRPr="004E0B98">
        <w:rPr>
          <w:color w:val="auto"/>
        </w:rPr>
        <w:tab/>
      </w:r>
      <w:r w:rsidRPr="004E0B98">
        <w:rPr>
          <w:color w:val="auto"/>
        </w:rPr>
        <w:tab/>
      </w:r>
      <w:r w:rsidRPr="004E0B98">
        <w:rPr>
          <w:color w:val="auto"/>
        </w:rPr>
        <w:tab/>
      </w:r>
      <w:r w:rsidRPr="004E0B98">
        <w:rPr>
          <w:color w:val="auto"/>
        </w:rPr>
        <w:tab/>
      </w:r>
    </w:p>
    <w:p w14:paraId="566E2AA3" w14:textId="77777777" w:rsidR="00365F65" w:rsidRPr="004E0B98" w:rsidRDefault="00365F65" w:rsidP="00365F65">
      <w:pPr>
        <w:pStyle w:val="Default"/>
        <w:spacing w:line="276" w:lineRule="auto"/>
        <w:rPr>
          <w:color w:val="auto"/>
        </w:rPr>
      </w:pPr>
      <w:r w:rsidRPr="004E0B98">
        <w:rPr>
          <w:b/>
          <w:bCs/>
          <w:noProof/>
        </w:rPr>
        <mc:AlternateContent>
          <mc:Choice Requires="wps">
            <w:drawing>
              <wp:anchor distT="0" distB="0" distL="114300" distR="114300" simplePos="0" relativeHeight="251741184" behindDoc="0" locked="0" layoutInCell="1" allowOverlap="1" wp14:anchorId="6A9AF42B" wp14:editId="5595FAC6">
                <wp:simplePos x="0" y="0"/>
                <wp:positionH relativeFrom="margin">
                  <wp:posOffset>3435350</wp:posOffset>
                </wp:positionH>
                <wp:positionV relativeFrom="paragraph">
                  <wp:posOffset>142875</wp:posOffset>
                </wp:positionV>
                <wp:extent cx="2286000" cy="0"/>
                <wp:effectExtent l="0" t="0" r="19050" b="19050"/>
                <wp:wrapNone/>
                <wp:docPr id="248" name="Straight Connector 248"/>
                <wp:cNvGraphicFramePr/>
                <a:graphic xmlns:a="http://schemas.openxmlformats.org/drawingml/2006/main">
                  <a:graphicData uri="http://schemas.microsoft.com/office/word/2010/wordprocessingShape">
                    <wps:wsp>
                      <wps:cNvCnPr/>
                      <wps:spPr>
                        <a:xfrm>
                          <a:off x="0" y="0"/>
                          <a:ext cx="2286000" cy="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9D64A3F" id="Straight Connector 248" o:spid="_x0000_s1026" style="position:absolute;z-index:251741184;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70.5pt,11.25pt" to="450.5pt,11.2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CoeqqygEAAHgDAAAOAAAAZHJzL2Uyb0RvYy54bWysU02P0zAQvSPxHyzfabKhlCpquodWywVB&#10;pYUfMHWcxJK/NGOa9t8zdrtlgRvi4sx4Zt74vZlsHs/OipNGMsF38mFRS6G9Cr3xYye/f3t6t5aC&#10;EvgebPC6kxdN8nH79s1mjq1uwhRsr1EwiKd2jp2cUoptVZGatANahKg9B4eADhK7OFY9wszozlZN&#10;Xa+qOWAfMShNxLf7a1BuC/4waJW+DgPpJGwn+W2pnFjOYz6r7QbaESFORt2eAf/wCgfGc9M71B4S&#10;iB9o/oJyRmGgMKSFCq4Kw2CULhyYzUP9B5vnCaIuXFgcineZ6P/Bqi+nAwrTd7JZ8qg8OB7Sc0Iw&#10;45TELnjPEgYUOcpazZFaLtn5A948igfMxM8DuvxlSuJc9L3c9dXnJBRfNs16Vdc8BvUSq34VRqT0&#10;SQcnstFJa3ymDi2cPlPiZpz6kpKvfXgy1pbxWS/mTq7ef8jIwEs0WEhsusi0yI9SgB15O1XCgkjB&#10;mj5XZxzC8bizKE7AG7Jcfmx2y0yUu/2WllvvgaZrXgldd8eZxAtsjevkmrkxu2u19RldlxW8Ecji&#10;XeXK1jH0l6JilT0eb2l6W8W8P699tl//MNufAAAA//8DAFBLAwQUAAYACAAAACEA48fITt8AAAAJ&#10;AQAADwAAAGRycy9kb3ducmV2LnhtbEyPwW7CMBBE75X6D9Yi9VbsRE0EIQ4qlXropaLQQ7mZeJuk&#10;xOs0NiH9+xpxgOPOjmbe5MvRtGzA3jWWJERTAQyptLqhSsLn9vVxBsx5RVq1llDCHzpYFvd3ucq0&#10;PdEHDhtfsRBCLlMSau+7jHNX1miUm9oOKfy+bW+UD2dfcd2rUwg3LY+FSLlRDYWGWnX4UmN52ByN&#10;hG2arGc+Wr/9it3Xap7G+DOs3qV8mIzPC2AeR381wxk/oEMRmPb2SNqxVkLyFIUtXkIcJ8CCYS7O&#10;wv4i8CLntwuKfwAAAP//AwBQSwECLQAUAAYACAAAACEAtoM4kv4AAADhAQAAEwAAAAAAAAAAAAAA&#10;AAAAAAAAW0NvbnRlbnRfVHlwZXNdLnhtbFBLAQItABQABgAIAAAAIQA4/SH/1gAAAJQBAAALAAAA&#10;AAAAAAAAAAAAAC8BAABfcmVscy8ucmVsc1BLAQItABQABgAIAAAAIQCCoeqqygEAAHgDAAAOAAAA&#10;AAAAAAAAAAAAAC4CAABkcnMvZTJvRG9jLnhtbFBLAQItABQABgAIAAAAIQDjx8hO3wAAAAkBAAAP&#10;AAAAAAAAAAAAAAAAACQEAABkcnMvZG93bnJldi54bWxQSwUGAAAAAAQABADzAAAAMAUAAAAA&#10;" strokecolor="#4472c4" strokeweight=".5pt">
                <v:stroke joinstyle="miter"/>
                <w10:wrap anchorx="margin"/>
              </v:line>
            </w:pict>
          </mc:Fallback>
        </mc:AlternateContent>
      </w:r>
      <w:r w:rsidRPr="004E0B98">
        <w:rPr>
          <w:color w:val="auto"/>
        </w:rPr>
        <w:tab/>
      </w:r>
      <w:r w:rsidRPr="004E0B98">
        <w:rPr>
          <w:color w:val="auto"/>
        </w:rPr>
        <w:tab/>
      </w:r>
      <w:r w:rsidRPr="004E0B98">
        <w:rPr>
          <w:color w:val="auto"/>
        </w:rPr>
        <w:tab/>
      </w:r>
      <w:r w:rsidRPr="004E0B98">
        <w:rPr>
          <w:color w:val="auto"/>
        </w:rPr>
        <w:tab/>
      </w:r>
      <w:r w:rsidRPr="004E0B98">
        <w:rPr>
          <w:color w:val="auto"/>
        </w:rPr>
        <w:tab/>
      </w:r>
      <w:r w:rsidRPr="004E0B98">
        <w:rPr>
          <w:color w:val="auto"/>
        </w:rPr>
        <w:tab/>
        <w:t>Signature:</w:t>
      </w:r>
    </w:p>
    <w:p w14:paraId="5B66A154" w14:textId="77777777" w:rsidR="00365F65" w:rsidRPr="004E0B98" w:rsidRDefault="00365F65" w:rsidP="00365F65">
      <w:pPr>
        <w:pStyle w:val="Default"/>
        <w:spacing w:line="276" w:lineRule="auto"/>
        <w:rPr>
          <w:color w:val="auto"/>
        </w:rPr>
      </w:pPr>
      <w:r w:rsidRPr="004E0B98">
        <w:rPr>
          <w:color w:val="auto"/>
        </w:rPr>
        <w:tab/>
      </w:r>
      <w:r w:rsidRPr="004E0B98">
        <w:rPr>
          <w:color w:val="auto"/>
        </w:rPr>
        <w:tab/>
      </w:r>
      <w:r w:rsidRPr="004E0B98">
        <w:rPr>
          <w:color w:val="auto"/>
        </w:rPr>
        <w:tab/>
      </w:r>
      <w:r w:rsidRPr="004E0B98">
        <w:rPr>
          <w:color w:val="auto"/>
        </w:rPr>
        <w:tab/>
      </w:r>
      <w:r w:rsidRPr="004E0B98">
        <w:rPr>
          <w:color w:val="auto"/>
        </w:rPr>
        <w:tab/>
      </w:r>
      <w:r w:rsidRPr="004E0B98">
        <w:rPr>
          <w:color w:val="auto"/>
        </w:rPr>
        <w:tab/>
      </w:r>
      <w:r w:rsidRPr="004E0B98">
        <w:rPr>
          <w:color w:val="auto"/>
        </w:rPr>
        <w:tab/>
      </w:r>
    </w:p>
    <w:p w14:paraId="0B4805DC" w14:textId="77777777" w:rsidR="00365F65" w:rsidRPr="004E0B98" w:rsidRDefault="00365F65" w:rsidP="00365F65">
      <w:pPr>
        <w:pStyle w:val="Default"/>
        <w:spacing w:line="276" w:lineRule="auto"/>
        <w:rPr>
          <w:b/>
          <w:color w:val="auto"/>
        </w:rPr>
      </w:pPr>
      <w:r w:rsidRPr="004E0B98">
        <w:rPr>
          <w:color w:val="auto"/>
        </w:rPr>
        <w:tab/>
      </w:r>
      <w:r w:rsidRPr="004E0B98">
        <w:rPr>
          <w:color w:val="auto"/>
        </w:rPr>
        <w:tab/>
      </w:r>
      <w:r w:rsidRPr="004E0B98">
        <w:rPr>
          <w:color w:val="auto"/>
        </w:rPr>
        <w:tab/>
      </w:r>
      <w:r w:rsidRPr="004E0B98">
        <w:rPr>
          <w:color w:val="auto"/>
        </w:rPr>
        <w:tab/>
      </w:r>
      <w:r w:rsidRPr="004E0B98">
        <w:rPr>
          <w:color w:val="auto"/>
        </w:rPr>
        <w:tab/>
      </w:r>
      <w:r w:rsidRPr="004E0B98">
        <w:rPr>
          <w:color w:val="auto"/>
        </w:rPr>
        <w:tab/>
        <w:t xml:space="preserve">Principal Supervisor: </w:t>
      </w:r>
      <w:r w:rsidRPr="004E0B98">
        <w:rPr>
          <w:b/>
          <w:color w:val="auto"/>
        </w:rPr>
        <w:t>Dr. Saif-Ul-Haq</w:t>
      </w:r>
    </w:p>
    <w:p w14:paraId="65158370" w14:textId="77777777" w:rsidR="00365F65" w:rsidRPr="004E0B98" w:rsidRDefault="00365F65" w:rsidP="00365F65">
      <w:pPr>
        <w:pStyle w:val="Default"/>
        <w:spacing w:line="276" w:lineRule="auto"/>
      </w:pPr>
    </w:p>
    <w:p w14:paraId="05605A93" w14:textId="77777777" w:rsidR="00365F65" w:rsidRPr="004E0B98" w:rsidRDefault="00365F65" w:rsidP="00365F65">
      <w:pPr>
        <w:pStyle w:val="Default"/>
        <w:spacing w:line="276" w:lineRule="auto"/>
      </w:pPr>
      <w:r w:rsidRPr="004E0B98">
        <w:rPr>
          <w:b/>
          <w:bCs/>
          <w:noProof/>
        </w:rPr>
        <mc:AlternateContent>
          <mc:Choice Requires="wps">
            <w:drawing>
              <wp:anchor distT="0" distB="0" distL="114300" distR="114300" simplePos="0" relativeHeight="251742208" behindDoc="0" locked="0" layoutInCell="1" allowOverlap="1" wp14:anchorId="75C26002" wp14:editId="3CEA2403">
                <wp:simplePos x="0" y="0"/>
                <wp:positionH relativeFrom="margin">
                  <wp:posOffset>3263900</wp:posOffset>
                </wp:positionH>
                <wp:positionV relativeFrom="paragraph">
                  <wp:posOffset>147955</wp:posOffset>
                </wp:positionV>
                <wp:extent cx="2400300" cy="0"/>
                <wp:effectExtent l="0" t="0" r="19050" b="19050"/>
                <wp:wrapNone/>
                <wp:docPr id="249" name="Straight Connector 249"/>
                <wp:cNvGraphicFramePr/>
                <a:graphic xmlns:a="http://schemas.openxmlformats.org/drawingml/2006/main">
                  <a:graphicData uri="http://schemas.microsoft.com/office/word/2010/wordprocessingShape">
                    <wps:wsp>
                      <wps:cNvCnPr/>
                      <wps:spPr>
                        <a:xfrm>
                          <a:off x="0" y="0"/>
                          <a:ext cx="2400300" cy="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63BE32CE" id="Straight Connector 249" o:spid="_x0000_s1026" style="position:absolute;z-index:2517422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57pt,11.65pt" to="446pt,11.6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HtYjtygEAAHgDAAAOAAAAZHJzL2Uyb0RvYy54bWysU01v2zAMvQ/YfxB0X+y6XtcacXpI0F2G&#10;LUC3H8DIki1AX6C0OPn3oxQ37bbbsBwUUiQf9R7p9ePJGnaUGLV3Pb9Z1ZxJJ/yg3djzH9+fPtxz&#10;FhO4AYx3sudnGfnj5v279Rw62fjJm0EiIxAXuzn0fEopdFUVxSQtxJUP0lFQebSQyMWxGhBmQrem&#10;aur6rpo9DgG9kDHS7e4S5JuCr5QU6ZtSUSZmek5vS+XEch7yWW3W0I0IYdJieQb8wyssaEdNr1A7&#10;SMB+ov4LymqBPnqVVsLbyiulhSwciM1N/Qeb5wmCLFxInBiuMsX/Byu+HvfI9NDzpn3gzIGlIT0n&#10;BD1OiW29cyShR5ajpNUcYkclW7fHxYthj5n4SaHN/0SJnYq+56u+8pSYoMumrevbmsYgXmLVa2HA&#10;mD5Lb1k2em60y9Shg+OXmKgZpb6k5Gvnn7QxZXzGsbnnd7cfMzLQEikDiUwbiFZ0I2dgRtpOkbAg&#10;Rm/0kKszTsTxsDXIjkAb0rafmm2biVK339Jy6x3E6ZJXQpfdsTrRAhtte35f599SbVxGl2UFFwJZ&#10;vItc2Tr44VxUrLJH4y1Nl1XM+/PWJ/vtB7P5BQAA//8DAFBLAwQUAAYACAAAACEA3Z/lF98AAAAJ&#10;AQAADwAAAGRycy9kb3ducmV2LnhtbEyPwU7DMBBE70j8g7VI3KiTlEZpGqeiSBy4oNJyoDc3XpJA&#10;vA6xm4a/ZxEHOO7saOZNsZ5sJ0YcfOtIQTyLQCBVzrRUK3jZP9xkIHzQZHTnCBV8oYd1eXlR6Ny4&#10;Mz3juAu14BDyuVbQhNDnUvqqQav9zPVI/Htzg9WBz6GWZtBnDredTKIolVa3xA2N7vG+wepjd7IK&#10;9ulim4V4+/gZHV43yzTB93HzpNT11XS3AhFwCn9m+MFndCiZ6ehOZLzoFCziW94SFCTzOQg2ZMuE&#10;heOvIMtC/l9QfgMAAP//AwBQSwECLQAUAAYACAAAACEAtoM4kv4AAADhAQAAEwAAAAAAAAAAAAAA&#10;AAAAAAAAW0NvbnRlbnRfVHlwZXNdLnhtbFBLAQItABQABgAIAAAAIQA4/SH/1gAAAJQBAAALAAAA&#10;AAAAAAAAAAAAAC8BAABfcmVscy8ucmVsc1BLAQItABQABgAIAAAAIQAHtYjtygEAAHgDAAAOAAAA&#10;AAAAAAAAAAAAAC4CAABkcnMvZTJvRG9jLnhtbFBLAQItABQABgAIAAAAIQDdn+UX3wAAAAkBAAAP&#10;AAAAAAAAAAAAAAAAACQEAABkcnMvZG93bnJldi54bWxQSwUGAAAAAAQABADzAAAAMAUAAAAA&#10;" strokecolor="#4472c4" strokeweight=".5pt">
                <v:stroke joinstyle="miter"/>
                <w10:wrap anchorx="margin"/>
              </v:line>
            </w:pict>
          </mc:Fallback>
        </mc:AlternateContent>
      </w:r>
      <w:r w:rsidRPr="004E0B98">
        <w:tab/>
      </w:r>
      <w:r w:rsidRPr="004E0B98">
        <w:tab/>
      </w:r>
      <w:r w:rsidRPr="004E0B98">
        <w:tab/>
      </w:r>
      <w:r w:rsidRPr="004E0B98">
        <w:tab/>
      </w:r>
      <w:r w:rsidRPr="004E0B98">
        <w:tab/>
      </w:r>
      <w:r w:rsidRPr="004E0B98">
        <w:tab/>
        <w:t xml:space="preserve">Dated: </w:t>
      </w:r>
    </w:p>
    <w:p w14:paraId="5C7F68AE" w14:textId="77777777" w:rsidR="00365F65" w:rsidRPr="004E0B98" w:rsidRDefault="00365F65" w:rsidP="00365F65">
      <w:pPr>
        <w:pStyle w:val="Default"/>
        <w:spacing w:line="276" w:lineRule="auto"/>
      </w:pPr>
    </w:p>
    <w:p w14:paraId="1EDFCCA8" w14:textId="77777777" w:rsidR="00365F65" w:rsidRPr="004E0B98" w:rsidRDefault="00365F65" w:rsidP="00365F65">
      <w:pPr>
        <w:pStyle w:val="Default"/>
        <w:spacing w:line="276" w:lineRule="auto"/>
      </w:pPr>
    </w:p>
    <w:p w14:paraId="0ABAFCA9" w14:textId="7C8392AE" w:rsidR="00365F65" w:rsidRPr="004E0B98" w:rsidRDefault="00365F65" w:rsidP="00365F65">
      <w:pPr>
        <w:pStyle w:val="Default"/>
        <w:spacing w:line="276" w:lineRule="auto"/>
        <w:jc w:val="both"/>
      </w:pPr>
      <w:r w:rsidRPr="004E0B98">
        <w:t>The undersigned certif</w:t>
      </w:r>
      <w:r w:rsidR="007F6DF1" w:rsidRPr="004E0B98">
        <w:t>ies</w:t>
      </w:r>
      <w:r w:rsidRPr="004E0B98">
        <w:t xml:space="preserve"> that a pre-completion seminar, and overview and synthesis of </w:t>
      </w:r>
      <w:r w:rsidR="007F6DF1" w:rsidRPr="004E0B98">
        <w:t>significant</w:t>
      </w:r>
      <w:r w:rsidRPr="004E0B98">
        <w:t xml:space="preserve"> findings of the thesis, and the research is of a standard and extent appropriate for submission.</w:t>
      </w:r>
    </w:p>
    <w:p w14:paraId="427B98A4" w14:textId="0913322A" w:rsidR="00365F65" w:rsidRPr="004E0B98" w:rsidRDefault="00365F65" w:rsidP="00365F65">
      <w:pPr>
        <w:pStyle w:val="Default"/>
        <w:spacing w:line="276" w:lineRule="auto"/>
        <w:jc w:val="both"/>
      </w:pPr>
      <w:r w:rsidRPr="004E0B98">
        <w:t>I have checked the candidate</w:t>
      </w:r>
      <w:r w:rsidR="007F6DF1" w:rsidRPr="004E0B98">
        <w:t>'</w:t>
      </w:r>
      <w:r w:rsidRPr="004E0B98">
        <w:t xml:space="preserve">s thesis and </w:t>
      </w:r>
      <w:r w:rsidR="007F6DF1" w:rsidRPr="004E0B98">
        <w:t xml:space="preserve">the faculty/department recognizes its scope, </w:t>
      </w:r>
      <w:r w:rsidR="00201C5F" w:rsidRPr="004E0B98">
        <w:t>format,</w:t>
      </w:r>
      <w:r w:rsidR="007F6DF1" w:rsidRPr="004E0B98">
        <w:t xml:space="preserve"> editorial standards</w:t>
      </w:r>
      <w:r w:rsidRPr="004E0B98">
        <w:t xml:space="preserve"> as appropriate.</w:t>
      </w:r>
    </w:p>
    <w:p w14:paraId="1A9B9CBA" w14:textId="77777777" w:rsidR="00365F65" w:rsidRPr="004E0B98" w:rsidRDefault="00365F65" w:rsidP="00365F65">
      <w:pPr>
        <w:pStyle w:val="Default"/>
        <w:spacing w:line="276" w:lineRule="auto"/>
      </w:pPr>
    </w:p>
    <w:p w14:paraId="5ED85A8B" w14:textId="77777777" w:rsidR="00365F65" w:rsidRPr="004E0B98" w:rsidRDefault="00365F65" w:rsidP="00365F65">
      <w:pPr>
        <w:pStyle w:val="Default"/>
        <w:spacing w:line="276" w:lineRule="auto"/>
      </w:pPr>
    </w:p>
    <w:p w14:paraId="2D167192" w14:textId="77777777" w:rsidR="00365F65" w:rsidRPr="004E0B98" w:rsidRDefault="00365F65" w:rsidP="00365F65">
      <w:pPr>
        <w:pStyle w:val="Default"/>
        <w:spacing w:line="276" w:lineRule="auto"/>
      </w:pPr>
    </w:p>
    <w:p w14:paraId="510FB72B" w14:textId="77777777" w:rsidR="00365F65" w:rsidRPr="004E0B98" w:rsidRDefault="00365F65" w:rsidP="00365F65">
      <w:pPr>
        <w:pStyle w:val="Default"/>
        <w:spacing w:line="276" w:lineRule="auto"/>
      </w:pPr>
      <w:r w:rsidRPr="004E0B98">
        <w:tab/>
      </w:r>
      <w:r w:rsidRPr="004E0B98">
        <w:tab/>
      </w:r>
      <w:r w:rsidRPr="004E0B98">
        <w:tab/>
      </w:r>
      <w:r w:rsidRPr="004E0B98">
        <w:tab/>
      </w:r>
      <w:r w:rsidRPr="004E0B98">
        <w:tab/>
      </w:r>
      <w:r w:rsidRPr="004E0B98">
        <w:tab/>
      </w:r>
      <w:r w:rsidRPr="004E0B98">
        <w:tab/>
        <w:t>Dean/Head of Faculty/Department</w:t>
      </w:r>
    </w:p>
    <w:p w14:paraId="62F2D13F" w14:textId="77777777" w:rsidR="00365F65" w:rsidRPr="004E0B98" w:rsidRDefault="00365F65" w:rsidP="00365F65">
      <w:pPr>
        <w:pStyle w:val="Default"/>
        <w:spacing w:line="276" w:lineRule="auto"/>
      </w:pPr>
      <w:r w:rsidRPr="004E0B98">
        <w:tab/>
      </w:r>
      <w:r w:rsidRPr="004E0B98">
        <w:tab/>
      </w:r>
      <w:r w:rsidRPr="004E0B98">
        <w:tab/>
      </w:r>
      <w:r w:rsidRPr="004E0B98">
        <w:tab/>
      </w:r>
      <w:r w:rsidRPr="004E0B98">
        <w:tab/>
      </w:r>
      <w:r w:rsidRPr="004E0B98">
        <w:tab/>
      </w:r>
      <w:r w:rsidRPr="004E0B98">
        <w:tab/>
      </w:r>
    </w:p>
    <w:p w14:paraId="18525BEB" w14:textId="77777777" w:rsidR="00365F65" w:rsidRPr="004E0B98" w:rsidRDefault="00365F65" w:rsidP="00365F65">
      <w:pPr>
        <w:pStyle w:val="Default"/>
        <w:spacing w:line="276" w:lineRule="auto"/>
      </w:pPr>
      <w:r w:rsidRPr="004E0B98">
        <w:rPr>
          <w:b/>
          <w:bCs/>
          <w:noProof/>
        </w:rPr>
        <mc:AlternateContent>
          <mc:Choice Requires="wps">
            <w:drawing>
              <wp:anchor distT="0" distB="0" distL="114300" distR="114300" simplePos="0" relativeHeight="251743232" behindDoc="0" locked="0" layoutInCell="1" allowOverlap="1" wp14:anchorId="7D746785" wp14:editId="75B450C0">
                <wp:simplePos x="0" y="0"/>
                <wp:positionH relativeFrom="margin">
                  <wp:posOffset>3648075</wp:posOffset>
                </wp:positionH>
                <wp:positionV relativeFrom="paragraph">
                  <wp:posOffset>140970</wp:posOffset>
                </wp:positionV>
                <wp:extent cx="1762125" cy="0"/>
                <wp:effectExtent l="0" t="0" r="28575" b="19050"/>
                <wp:wrapNone/>
                <wp:docPr id="250" name="Straight Connector 250"/>
                <wp:cNvGraphicFramePr/>
                <a:graphic xmlns:a="http://schemas.openxmlformats.org/drawingml/2006/main">
                  <a:graphicData uri="http://schemas.microsoft.com/office/word/2010/wordprocessingShape">
                    <wps:wsp>
                      <wps:cNvCnPr/>
                      <wps:spPr>
                        <a:xfrm>
                          <a:off x="0" y="0"/>
                          <a:ext cx="1762125" cy="0"/>
                        </a:xfrm>
                        <a:prstGeom prst="line">
                          <a:avLst/>
                        </a:prstGeom>
                        <a:noFill/>
                        <a:ln w="6350" cap="flat" cmpd="sng" algn="ctr">
                          <a:solidFill>
                            <a:srgbClr val="4472C4"/>
                          </a:solidFill>
                          <a:prstDash val="solid"/>
                          <a:miter lim="800000"/>
                        </a:ln>
                        <a:effectLst/>
                      </wps:spPr>
                      <wps:bodyPr/>
                    </wps:wsp>
                  </a:graphicData>
                </a:graphic>
                <wp14:sizeRelH relativeFrom="margin">
                  <wp14:pctWidth>0</wp14:pctWidth>
                </wp14:sizeRelH>
                <wp14:sizeRelV relativeFrom="margin">
                  <wp14:pctHeight>0</wp14:pctHeight>
                </wp14:sizeRelV>
              </wp:anchor>
            </w:drawing>
          </mc:Choice>
          <mc:Fallback>
            <w:pict>
              <v:line w14:anchorId="27B1C569" id="Straight Connector 250" o:spid="_x0000_s1026" style="position:absolute;z-index:25174323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87.25pt,11.1pt" to="426pt,11.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dxVxygEAAHgDAAAOAAAAZHJzL2Uyb0RvYy54bWysU8tu2zAQvBfIPxC8x5JVxwkEyznYSC9F&#10;ayDtB6wpUiLAF5asZf99l7Tipu2tqA/0Lpc7yxmONs9na9hJYtTedXy5qDmTTvheu6Hj37+93D9x&#10;FhO4Hox3suMXGfnz9u7DZgqtbPzoTS+REYiL7RQ6PqYU2qqKYpQW4sIH6aioPFpIlOJQ9QgToVtT&#10;NXW9riaPfUAvZIy0u78W+bbgKyVF+qpUlImZjtPdUlmxrMe8VtsNtANCGLWYrwH/cAsL2tHQG9Qe&#10;ErAfqP+Cslqgj16lhfC28kppIQsHYrOs/2DzOkKQhQuJE8NNpvj/YMWX0wGZ7jvePJA+Diw90mtC&#10;0MOY2M47RxJ6ZLlKWk0httSycwecsxgOmImfFdr8T5TYueh7uekrz4kJ2lw+rptl88CZeKtVvxoD&#10;xvRJesty0HGjXaYOLZw+x0TD6Ojbkbzt/Is2pjyfcWzq+PpjJiCATKQMJAptIFrRDZyBGcidImFB&#10;jN7oPndnnIjDcWeQnYAcslo9NrtVJkrTfjuWR+8hjtdzpXT1jtWJDGy07fhTnX9zt3EZXRYLzgSy&#10;eFe5cnT0/aWoWOWMnrcMna2Y/fM+p/j9B7P9CQAA//8DAFBLAwQUAAYACAAAACEA+8YeEN4AAAAJ&#10;AQAADwAAAGRycy9kb3ducmV2LnhtbEyPwU7DMAyG70i8Q2QkbixdREspTSeGxIELGhsHuGWNaQuN&#10;U5qsK2+PEQc42v70+/vL1ex6MeEYOk8alosEBFLtbUeNhufd/UUOIkRD1vSeUMMXBlhVpyelKaw/&#10;0hNO29gIDqFQGA1tjEMhZahbdCYs/IDEtzc/OhN5HBtpR3PkcNdLlSSZdKYj/tCaAe9arD+2B6dh&#10;l6WbPC43D5/J68v6OlP4Pq0ftT4/m29vQESc4x8MP/qsDhU77f2BbBC9hvTqMmVUg1IKBAN5qrjc&#10;/nchq1L+b1B9AwAA//8DAFBLAQItABQABgAIAAAAIQC2gziS/gAAAOEBAAATAAAAAAAAAAAAAAAA&#10;AAAAAABbQ29udGVudF9UeXBlc10ueG1sUEsBAi0AFAAGAAgAAAAhADj9If/WAAAAlAEAAAsAAAAA&#10;AAAAAAAAAAAALwEAAF9yZWxzLy5yZWxzUEsBAi0AFAAGAAgAAAAhACN3FXHKAQAAeAMAAA4AAAAA&#10;AAAAAAAAAAAALgIAAGRycy9lMm9Eb2MueG1sUEsBAi0AFAAGAAgAAAAhAPvGHhDeAAAACQEAAA8A&#10;AAAAAAAAAAAAAAAAJAQAAGRycy9kb3ducmV2LnhtbFBLBQYAAAAABAAEAPMAAAAvBQAAAAA=&#10;" strokecolor="#4472c4" strokeweight=".5pt">
                <v:stroke joinstyle="miter"/>
                <w10:wrap anchorx="margin"/>
              </v:line>
            </w:pict>
          </mc:Fallback>
        </mc:AlternateContent>
      </w:r>
      <w:r w:rsidRPr="004E0B98">
        <w:tab/>
      </w:r>
      <w:r w:rsidRPr="004E0B98">
        <w:tab/>
      </w:r>
      <w:r w:rsidRPr="004E0B98">
        <w:tab/>
      </w:r>
      <w:r w:rsidRPr="004E0B98">
        <w:tab/>
      </w:r>
      <w:r w:rsidRPr="004E0B98">
        <w:tab/>
      </w:r>
      <w:r w:rsidRPr="004E0B98">
        <w:tab/>
      </w:r>
      <w:r w:rsidRPr="004E0B98">
        <w:tab/>
        <w:t xml:space="preserve">Dated: </w:t>
      </w:r>
    </w:p>
    <w:p w14:paraId="394FBC97" w14:textId="77777777" w:rsidR="000B0B95" w:rsidRPr="004E0B98" w:rsidRDefault="000B0B95" w:rsidP="00446B47">
      <w:pPr>
        <w:pStyle w:val="Title"/>
        <w:jc w:val="both"/>
        <w:rPr>
          <w:rFonts w:cs="Times New Roman"/>
          <w:lang w:val="en-GB"/>
        </w:rPr>
      </w:pPr>
    </w:p>
    <w:p w14:paraId="4DACC488" w14:textId="77777777" w:rsidR="007D52EF" w:rsidRPr="004E0B98" w:rsidRDefault="007D52EF" w:rsidP="00B12AA3">
      <w:pPr>
        <w:pStyle w:val="Title"/>
        <w:rPr>
          <w:rFonts w:cs="Times New Roman"/>
          <w:lang w:val="en-GB"/>
        </w:rPr>
      </w:pPr>
    </w:p>
    <w:p w14:paraId="2AC5EFBE" w14:textId="77777777" w:rsidR="007D52EF" w:rsidRPr="004E0B98" w:rsidRDefault="007D52EF" w:rsidP="00B12AA3">
      <w:pPr>
        <w:pStyle w:val="Title"/>
        <w:rPr>
          <w:rFonts w:cs="Times New Roman"/>
          <w:lang w:val="en-GB"/>
        </w:rPr>
      </w:pPr>
    </w:p>
    <w:p w14:paraId="1E5E98D4" w14:textId="77777777" w:rsidR="007D52EF" w:rsidRPr="004E0B98" w:rsidRDefault="007D52EF" w:rsidP="00B12AA3">
      <w:pPr>
        <w:pStyle w:val="Title"/>
        <w:rPr>
          <w:rFonts w:cs="Times New Roman"/>
          <w:lang w:val="en-GB"/>
        </w:rPr>
      </w:pPr>
    </w:p>
    <w:p w14:paraId="18307F7C" w14:textId="068B057F" w:rsidR="00B12AA3" w:rsidRPr="004E0B98" w:rsidRDefault="00B12AA3" w:rsidP="00B12AA3">
      <w:pPr>
        <w:pStyle w:val="Title"/>
        <w:rPr>
          <w:rFonts w:cs="Times New Roman"/>
          <w:lang w:val="en-GB"/>
        </w:rPr>
      </w:pPr>
      <w:r w:rsidRPr="004E0B98">
        <w:rPr>
          <w:rFonts w:cs="Times New Roman"/>
          <w:lang w:val="en-GB"/>
        </w:rPr>
        <w:lastRenderedPageBreak/>
        <w:t>Declaration of Authentication</w:t>
      </w:r>
      <w:bookmarkEnd w:id="37"/>
      <w:bookmarkEnd w:id="38"/>
      <w:bookmarkEnd w:id="39"/>
      <w:bookmarkEnd w:id="40"/>
      <w:bookmarkEnd w:id="41"/>
      <w:bookmarkEnd w:id="42"/>
      <w:bookmarkEnd w:id="43"/>
      <w:bookmarkEnd w:id="44"/>
      <w:bookmarkEnd w:id="45"/>
      <w:bookmarkEnd w:id="46"/>
      <w:bookmarkEnd w:id="47"/>
      <w:bookmarkEnd w:id="48"/>
      <w:bookmarkEnd w:id="49"/>
      <w:bookmarkEnd w:id="50"/>
      <w:bookmarkEnd w:id="51"/>
      <w:bookmarkEnd w:id="52"/>
      <w:bookmarkEnd w:id="53"/>
      <w:bookmarkEnd w:id="54"/>
      <w:bookmarkEnd w:id="55"/>
      <w:bookmarkEnd w:id="56"/>
      <w:bookmarkEnd w:id="57"/>
      <w:bookmarkEnd w:id="58"/>
      <w:bookmarkEnd w:id="59"/>
      <w:bookmarkEnd w:id="60"/>
      <w:bookmarkEnd w:id="61"/>
      <w:bookmarkEnd w:id="62"/>
      <w:bookmarkEnd w:id="63"/>
      <w:bookmarkEnd w:id="64"/>
      <w:bookmarkEnd w:id="65"/>
      <w:bookmarkEnd w:id="66"/>
      <w:bookmarkEnd w:id="67"/>
    </w:p>
    <w:p w14:paraId="17977438" w14:textId="77777777" w:rsidR="00B12AA3" w:rsidRPr="004E0B98" w:rsidRDefault="00B12AA3" w:rsidP="00B12AA3">
      <w:pPr>
        <w:spacing w:line="360" w:lineRule="auto"/>
        <w:rPr>
          <w:rFonts w:cs="Times New Roman"/>
          <w:lang w:val="en-GB"/>
        </w:rPr>
      </w:pPr>
    </w:p>
    <w:p w14:paraId="2852365A" w14:textId="3BB17E31" w:rsidR="00B12AA3" w:rsidRPr="004E0B98" w:rsidRDefault="00B12AA3" w:rsidP="00B12AA3">
      <w:pPr>
        <w:pStyle w:val="Default"/>
        <w:spacing w:line="360" w:lineRule="auto"/>
        <w:ind w:right="-270"/>
        <w:jc w:val="both"/>
      </w:pPr>
      <w:r w:rsidRPr="004E0B98">
        <w:t xml:space="preserve">I, </w:t>
      </w:r>
      <w:r w:rsidR="00282754" w:rsidRPr="004E0B98">
        <w:t>Laraib Fatima</w:t>
      </w:r>
      <w:r w:rsidRPr="004E0B98">
        <w:t xml:space="preserve">, Student in the Department of Management Sciences, Bahria University, Lahore Campus, certify that the research work presented in the thesis is to the best of my knowledge, my own. All resources used and help received in the preparation of this dissertation have been acknowledged. I hereby declare that I have not submitted this material, either in whole or in part, for any other degree at this or other institution. </w:t>
      </w:r>
    </w:p>
    <w:p w14:paraId="74FBE266" w14:textId="77777777" w:rsidR="00B12AA3" w:rsidRPr="004E0B98" w:rsidRDefault="00B12AA3" w:rsidP="00B12AA3">
      <w:pPr>
        <w:pStyle w:val="Default"/>
        <w:spacing w:line="360" w:lineRule="auto"/>
      </w:pPr>
    </w:p>
    <w:p w14:paraId="7E295CBC" w14:textId="77777777" w:rsidR="00B12AA3" w:rsidRPr="004E0B98" w:rsidRDefault="00B12AA3" w:rsidP="00B12AA3">
      <w:pPr>
        <w:pStyle w:val="Default"/>
        <w:spacing w:line="360" w:lineRule="auto"/>
      </w:pPr>
    </w:p>
    <w:p w14:paraId="13D797E7" w14:textId="77777777" w:rsidR="00B12AA3" w:rsidRPr="004E0B98" w:rsidRDefault="00B12AA3" w:rsidP="00B12AA3">
      <w:pPr>
        <w:pStyle w:val="Default"/>
        <w:spacing w:line="360" w:lineRule="auto"/>
      </w:pPr>
    </w:p>
    <w:p w14:paraId="50EB3948" w14:textId="77777777" w:rsidR="00B12AA3" w:rsidRPr="004E0B98" w:rsidRDefault="00B12AA3" w:rsidP="00B12AA3">
      <w:pPr>
        <w:pStyle w:val="Default"/>
        <w:spacing w:line="360" w:lineRule="auto"/>
        <w:rPr>
          <w:b/>
        </w:rPr>
      </w:pPr>
    </w:p>
    <w:p w14:paraId="6B015A1E" w14:textId="77777777" w:rsidR="00B12AA3" w:rsidRPr="004E0B98" w:rsidRDefault="00B12AA3" w:rsidP="00B12AA3">
      <w:pPr>
        <w:pStyle w:val="Default"/>
        <w:spacing w:line="360" w:lineRule="auto"/>
      </w:pPr>
      <w:r w:rsidRPr="004E0B98">
        <w:tab/>
      </w:r>
      <w:r w:rsidRPr="004E0B98">
        <w:tab/>
      </w:r>
      <w:r w:rsidRPr="004E0B98">
        <w:tab/>
      </w:r>
      <w:r w:rsidRPr="004E0B98">
        <w:tab/>
      </w:r>
      <w:r w:rsidRPr="004E0B98">
        <w:tab/>
      </w:r>
      <w:r w:rsidRPr="004E0B98">
        <w:tab/>
      </w:r>
      <w:r w:rsidRPr="004E0B98">
        <w:tab/>
      </w:r>
    </w:p>
    <w:p w14:paraId="2DEB1E5F" w14:textId="77777777" w:rsidR="00B12AA3" w:rsidRPr="004E0B98" w:rsidRDefault="00B12AA3" w:rsidP="00B12AA3">
      <w:pPr>
        <w:pStyle w:val="Default"/>
        <w:spacing w:line="360" w:lineRule="auto"/>
        <w:ind w:left="4320" w:firstLine="720"/>
      </w:pPr>
      <w:r w:rsidRPr="004E0B98">
        <w:rPr>
          <w:b/>
          <w:bCs/>
          <w:noProof/>
        </w:rPr>
        <mc:AlternateContent>
          <mc:Choice Requires="wps">
            <w:drawing>
              <wp:anchor distT="0" distB="0" distL="114300" distR="114300" simplePos="0" relativeHeight="251708416" behindDoc="0" locked="0" layoutInCell="1" allowOverlap="1" wp14:anchorId="27A8C3D3" wp14:editId="106D381E">
                <wp:simplePos x="0" y="0"/>
                <wp:positionH relativeFrom="margin">
                  <wp:posOffset>3636335</wp:posOffset>
                </wp:positionH>
                <wp:positionV relativeFrom="paragraph">
                  <wp:posOffset>90775</wp:posOffset>
                </wp:positionV>
                <wp:extent cx="1935125" cy="0"/>
                <wp:effectExtent l="0" t="0" r="27305" b="19050"/>
                <wp:wrapNone/>
                <wp:docPr id="251" name="Straight Connector 251"/>
                <wp:cNvGraphicFramePr/>
                <a:graphic xmlns:a="http://schemas.openxmlformats.org/drawingml/2006/main">
                  <a:graphicData uri="http://schemas.microsoft.com/office/word/2010/wordprocessingShape">
                    <wps:wsp>
                      <wps:cNvCnPr/>
                      <wps:spPr>
                        <a:xfrm>
                          <a:off x="0" y="0"/>
                          <a:ext cx="1935125" cy="0"/>
                        </a:xfrm>
                        <a:prstGeom prst="line">
                          <a:avLst/>
                        </a:prstGeom>
                      </wps:spPr>
                      <wps:style>
                        <a:lnRef idx="1">
                          <a:schemeClr val="accent3"/>
                        </a:lnRef>
                        <a:fillRef idx="0">
                          <a:schemeClr val="accent3"/>
                        </a:fillRef>
                        <a:effectRef idx="0">
                          <a:schemeClr val="accent3"/>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1466725" id="Straight Connector 251" o:spid="_x0000_s1026" style="position:absolute;z-index:2517084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 from="286.35pt,7.15pt" to="438.7pt,7.1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YmR3ugEAAMcDAAAOAAAAZHJzL2Uyb0RvYy54bWysU8GOEzEMvSPxD1HudDpdFcGo0z10BRcE&#10;FQsfkM04nUhJHDmhnf49TtrOIkBCIC6eOPaz/V48m/vJO3EEShZDL9vFUgoIGgcbDr38+uXdqzdS&#10;pKzCoBwG6OUZkrzfvnyxOcUOVjiiG4AEFwmpO8VejjnHrmmSHsGrtMAIgYMGyavMLh2agdSJq3vX&#10;rJbL180JaYiEGlLi24dLUG5rfWNA50/GJMjC9ZJny9VStU/FNtuN6g6k4mj1dQz1D1N4ZQM3nUs9&#10;qKzEN7K/lPJWEyY0eaHRN2iM1VA5MJt2+RObx1FFqFxYnBRnmdL/K6s/Hvck7NDL1bqVIijPj/SY&#10;SdnDmMUOQ2AJkUSJslanmDqG7MKerl6KeyrEJ0O+fJmSmKq+51lfmLLQfNm+vVu3q7UU+hZrnoGR&#10;Un4P6EU59NLZUKirTh0/pMzNOPWWwk4Z5NK6nvLZQUl24TMYplOaVXRdJNg5EkfFK6C0hpDvChWu&#10;V7MLzFjnZuDyz8BrfoFCXbK/Ac+I2hlDnsHeBqTfdc9TVZ9HNpf8mwIX3kWCJxzO9VGqNLwtleF1&#10;s8s6/uhX+PP/t/0OAAD//wMAUEsDBBQABgAIAAAAIQBa/Y863gAAAAkBAAAPAAAAZHJzL2Rvd25y&#10;ZXYueG1sTI/BTsMwDIbvSLxDZCRuLN0YdCpNpwkEEhIHGEza0W28plrjlCbbwtsTxAGO9v/p9+dy&#10;GW0vjjT6zrGC6SQDQdw43XGr4OP98WoBwgdkjb1jUvBFHpbV+VmJhXYnfqPjOrQilbAvUIEJYSik&#10;9I0hi37iBuKU7dxoMaRxbKUe8ZTKbS9nWXYrLXacLhgc6N5Qs18frILd3k6fXh7ws948x3r76lsy&#10;caXU5UVc3YEIFMMfDD/6SR2q5FS7A2svegU3+SxPaArm1yASsMjzOYj6dyGrUv7/oPoGAAD//wMA&#10;UEsBAi0AFAAGAAgAAAAhALaDOJL+AAAA4QEAABMAAAAAAAAAAAAAAAAAAAAAAFtDb250ZW50X1R5&#10;cGVzXS54bWxQSwECLQAUAAYACAAAACEAOP0h/9YAAACUAQAACwAAAAAAAAAAAAAAAAAvAQAAX3Jl&#10;bHMvLnJlbHNQSwECLQAUAAYACAAAACEA1GJkd7oBAADHAwAADgAAAAAAAAAAAAAAAAAuAgAAZHJz&#10;L2Uyb0RvYy54bWxQSwECLQAUAAYACAAAACEAWv2POt4AAAAJAQAADwAAAAAAAAAAAAAAAAAUBAAA&#10;ZHJzL2Rvd25yZXYueG1sUEsFBgAAAAAEAAQA8wAAAB8FAAAAAA==&#10;" strokecolor="#a5a5a5 [3206]" strokeweight=".5pt">
                <v:stroke joinstyle="miter"/>
                <w10:wrap anchorx="margin"/>
              </v:line>
            </w:pict>
          </mc:Fallback>
        </mc:AlternateContent>
      </w:r>
    </w:p>
    <w:p w14:paraId="2FF8E486" w14:textId="2BD775F0" w:rsidR="00B12AA3" w:rsidRPr="004E0B98" w:rsidRDefault="00A87132" w:rsidP="00B12AA3">
      <w:pPr>
        <w:pStyle w:val="Default"/>
        <w:spacing w:line="360" w:lineRule="auto"/>
        <w:ind w:left="5040" w:firstLine="720"/>
        <w:rPr>
          <w:b/>
        </w:rPr>
      </w:pPr>
      <w:r w:rsidRPr="004E0B98">
        <w:rPr>
          <w:b/>
        </w:rPr>
        <w:t xml:space="preserve"> </w:t>
      </w:r>
      <w:r w:rsidR="00282754" w:rsidRPr="004E0B98">
        <w:rPr>
          <w:b/>
        </w:rPr>
        <w:t>Laraib Fatima</w:t>
      </w:r>
    </w:p>
    <w:p w14:paraId="7A63C37D" w14:textId="77777777" w:rsidR="00B12AA3" w:rsidRPr="004E0B98" w:rsidRDefault="00B12AA3" w:rsidP="00B12AA3">
      <w:pPr>
        <w:spacing w:line="360" w:lineRule="auto"/>
        <w:rPr>
          <w:rFonts w:cs="Times New Roman"/>
        </w:rPr>
      </w:pPr>
    </w:p>
    <w:p w14:paraId="604F984E" w14:textId="77777777" w:rsidR="00B12AA3" w:rsidRPr="004E0B98" w:rsidRDefault="00B12AA3" w:rsidP="00B12AA3">
      <w:pPr>
        <w:spacing w:line="360" w:lineRule="auto"/>
        <w:rPr>
          <w:rFonts w:cs="Times New Roman"/>
          <w:lang w:val="en-GB"/>
        </w:rPr>
      </w:pPr>
      <w:r w:rsidRPr="004E0B98">
        <w:rPr>
          <w:rFonts w:cs="Times New Roman"/>
          <w:lang w:val="en-GB"/>
        </w:rPr>
        <w:br w:type="page"/>
      </w:r>
    </w:p>
    <w:p w14:paraId="6892D8F3" w14:textId="2342E49C" w:rsidR="00B12AA3" w:rsidRPr="004E0B98" w:rsidRDefault="00B12AA3" w:rsidP="00B12AA3">
      <w:pPr>
        <w:spacing w:line="360" w:lineRule="auto"/>
        <w:jc w:val="center"/>
        <w:rPr>
          <w:rFonts w:cs="Times New Roman"/>
          <w:b/>
          <w:sz w:val="32"/>
          <w:szCs w:val="32"/>
          <w:u w:val="single"/>
        </w:rPr>
      </w:pPr>
      <w:r w:rsidRPr="004E0B98">
        <w:rPr>
          <w:rFonts w:cs="Times New Roman"/>
          <w:b/>
          <w:sz w:val="32"/>
          <w:szCs w:val="32"/>
          <w:u w:val="single"/>
        </w:rPr>
        <w:lastRenderedPageBreak/>
        <w:t>Acknowledg</w:t>
      </w:r>
      <w:r w:rsidR="007F6DF1" w:rsidRPr="004E0B98">
        <w:rPr>
          <w:rFonts w:cs="Times New Roman"/>
          <w:b/>
          <w:sz w:val="32"/>
          <w:szCs w:val="32"/>
          <w:u w:val="single"/>
        </w:rPr>
        <w:t>e</w:t>
      </w:r>
      <w:r w:rsidRPr="004E0B98">
        <w:rPr>
          <w:rFonts w:cs="Times New Roman"/>
          <w:b/>
          <w:sz w:val="32"/>
          <w:szCs w:val="32"/>
          <w:u w:val="single"/>
        </w:rPr>
        <w:t>ment</w:t>
      </w:r>
    </w:p>
    <w:p w14:paraId="6499E2B4" w14:textId="77777777" w:rsidR="00B12AA3" w:rsidRPr="004E0B98" w:rsidRDefault="00B12AA3" w:rsidP="00B12AA3">
      <w:pPr>
        <w:spacing w:line="360" w:lineRule="auto"/>
        <w:rPr>
          <w:rFonts w:cs="Times New Roman"/>
          <w:b/>
          <w:sz w:val="32"/>
          <w:szCs w:val="32"/>
        </w:rPr>
      </w:pPr>
    </w:p>
    <w:p w14:paraId="7E9AF9F7" w14:textId="3E810B18" w:rsidR="00B12AA3" w:rsidRPr="004E0B98" w:rsidRDefault="00B12AA3" w:rsidP="00B12AA3">
      <w:pPr>
        <w:spacing w:line="360" w:lineRule="auto"/>
        <w:rPr>
          <w:rFonts w:cs="Times New Roman"/>
        </w:rPr>
      </w:pPr>
      <w:r w:rsidRPr="004E0B98">
        <w:rPr>
          <w:rFonts w:cs="Times New Roman"/>
        </w:rPr>
        <w:t xml:space="preserve">First and foremost, I would like to thank </w:t>
      </w:r>
      <w:r w:rsidRPr="004E0B98">
        <w:rPr>
          <w:rFonts w:cs="Times New Roman"/>
          <w:b/>
        </w:rPr>
        <w:t xml:space="preserve">ALLAH ALMIGHTY </w:t>
      </w:r>
      <w:r w:rsidRPr="004E0B98">
        <w:rPr>
          <w:rFonts w:cs="Times New Roman"/>
        </w:rPr>
        <w:t xml:space="preserve">for giving me the strength, knowledge, </w:t>
      </w:r>
      <w:r w:rsidR="00282754" w:rsidRPr="004E0B98">
        <w:rPr>
          <w:rFonts w:cs="Times New Roman"/>
        </w:rPr>
        <w:t>ability,</w:t>
      </w:r>
      <w:r w:rsidRPr="004E0B98">
        <w:rPr>
          <w:rFonts w:cs="Times New Roman"/>
        </w:rPr>
        <w:t xml:space="preserve"> and opportunity to undertake this research study and to persevere and complete it satisfactorily. Without his blessings, this achievement would not have been possible. Foremost, I would like to express my sincere gratitude to my advisor</w:t>
      </w:r>
      <w:r w:rsidR="007F6F8E">
        <w:rPr>
          <w:rFonts w:cs="Times New Roman"/>
        </w:rPr>
        <w:t>s</w:t>
      </w:r>
      <w:r w:rsidRPr="004E0B98">
        <w:rPr>
          <w:rFonts w:cs="Times New Roman"/>
        </w:rPr>
        <w:t xml:space="preserve"> </w:t>
      </w:r>
      <w:r w:rsidRPr="004E0B98">
        <w:rPr>
          <w:rFonts w:cs="Times New Roman"/>
          <w:b/>
        </w:rPr>
        <w:t>Dr</w:t>
      </w:r>
      <w:r w:rsidR="007F6F8E">
        <w:rPr>
          <w:rFonts w:cs="Times New Roman"/>
          <w:b/>
        </w:rPr>
        <w:t>.</w:t>
      </w:r>
      <w:r w:rsidRPr="004E0B98">
        <w:rPr>
          <w:rFonts w:cs="Times New Roman"/>
          <w:b/>
        </w:rPr>
        <w:t xml:space="preserve"> Saif-ul-Haq</w:t>
      </w:r>
      <w:r w:rsidR="007F6F8E">
        <w:rPr>
          <w:rFonts w:cs="Times New Roman"/>
          <w:b/>
        </w:rPr>
        <w:t xml:space="preserve"> </w:t>
      </w:r>
      <w:r w:rsidR="007F6F8E" w:rsidRPr="007F6F8E">
        <w:rPr>
          <w:rFonts w:cs="Times New Roman"/>
        </w:rPr>
        <w:t>and</w:t>
      </w:r>
      <w:r w:rsidR="007F6F8E">
        <w:rPr>
          <w:rFonts w:cs="Times New Roman"/>
          <w:b/>
        </w:rPr>
        <w:t xml:space="preserve"> M. Ahsan Chughtai</w:t>
      </w:r>
      <w:r w:rsidR="007F6F8E">
        <w:rPr>
          <w:rFonts w:cs="Times New Roman"/>
        </w:rPr>
        <w:t xml:space="preserve"> for their continuous support and their</w:t>
      </w:r>
      <w:r w:rsidRPr="004E0B98">
        <w:rPr>
          <w:rFonts w:cs="Times New Roman"/>
        </w:rPr>
        <w:t xml:space="preserve"> con</w:t>
      </w:r>
      <w:r w:rsidR="007F6DF1" w:rsidRPr="004E0B98">
        <w:rPr>
          <w:rFonts w:cs="Times New Roman"/>
        </w:rPr>
        <w:t>stant</w:t>
      </w:r>
      <w:r w:rsidR="007F6F8E">
        <w:rPr>
          <w:rFonts w:cs="Times New Roman"/>
        </w:rPr>
        <w:t xml:space="preserve"> guidance. Without their</w:t>
      </w:r>
      <w:r w:rsidRPr="004E0B98">
        <w:rPr>
          <w:rFonts w:cs="Times New Roman"/>
        </w:rPr>
        <w:t xml:space="preserve"> presence</w:t>
      </w:r>
      <w:r w:rsidR="007F6DF1" w:rsidRPr="004E0B98">
        <w:rPr>
          <w:rFonts w:cs="Times New Roman"/>
        </w:rPr>
        <w:t>,</w:t>
      </w:r>
      <w:r w:rsidRPr="004E0B98">
        <w:rPr>
          <w:rFonts w:cs="Times New Roman"/>
        </w:rPr>
        <w:t xml:space="preserve"> it would have been </w:t>
      </w:r>
      <w:r w:rsidR="007F6DF1" w:rsidRPr="004E0B98">
        <w:rPr>
          <w:rFonts w:cs="Times New Roman"/>
        </w:rPr>
        <w:t>challenging</w:t>
      </w:r>
      <w:r w:rsidRPr="004E0B98">
        <w:rPr>
          <w:rFonts w:cs="Times New Roman"/>
        </w:rPr>
        <w:t xml:space="preserve"> for me to complete my </w:t>
      </w:r>
      <w:r w:rsidR="00201C5F" w:rsidRPr="004E0B98">
        <w:rPr>
          <w:rFonts w:cs="Times New Roman"/>
        </w:rPr>
        <w:t>master’s</w:t>
      </w:r>
      <w:r w:rsidRPr="004E0B98">
        <w:rPr>
          <w:rFonts w:cs="Times New Roman"/>
        </w:rPr>
        <w:t xml:space="preserve"> study and r</w:t>
      </w:r>
      <w:r w:rsidR="007F6F8E">
        <w:rPr>
          <w:rFonts w:cs="Times New Roman"/>
        </w:rPr>
        <w:t>esearch. Their</w:t>
      </w:r>
      <w:r w:rsidRPr="004E0B98">
        <w:rPr>
          <w:rFonts w:cs="Times New Roman"/>
        </w:rPr>
        <w:t xml:space="preserve"> </w:t>
      </w:r>
      <w:r w:rsidR="007F6DF1" w:rsidRPr="004E0B98">
        <w:rPr>
          <w:rFonts w:cs="Times New Roman"/>
        </w:rPr>
        <w:t>suggestion</w:t>
      </w:r>
      <w:r w:rsidRPr="004E0B98">
        <w:rPr>
          <w:rFonts w:cs="Times New Roman"/>
        </w:rPr>
        <w:t xml:space="preserve"> was a continuous source to enlighten my way to reach the point of completing this degree on a high.</w:t>
      </w:r>
    </w:p>
    <w:p w14:paraId="1A746C1F" w14:textId="77777777" w:rsidR="00B12AA3" w:rsidRPr="004E0B98" w:rsidRDefault="00B12AA3" w:rsidP="00B12AA3">
      <w:pPr>
        <w:jc w:val="left"/>
        <w:rPr>
          <w:rFonts w:cs="Times New Roman"/>
          <w:b/>
          <w:sz w:val="32"/>
          <w:szCs w:val="32"/>
        </w:rPr>
      </w:pPr>
      <w:r w:rsidRPr="004E0B98">
        <w:rPr>
          <w:rFonts w:cs="Times New Roman"/>
          <w:b/>
          <w:sz w:val="32"/>
          <w:szCs w:val="32"/>
        </w:rPr>
        <w:br w:type="page"/>
      </w:r>
    </w:p>
    <w:sdt>
      <w:sdtPr>
        <w:rPr>
          <w:rFonts w:ascii="Times New Roman" w:eastAsiaTheme="minorHAnsi" w:hAnsi="Times New Roman" w:cs="Times New Roman"/>
          <w:color w:val="auto"/>
          <w:sz w:val="24"/>
          <w:szCs w:val="22"/>
        </w:rPr>
        <w:id w:val="721016866"/>
        <w:docPartObj>
          <w:docPartGallery w:val="Table of Contents"/>
          <w:docPartUnique/>
        </w:docPartObj>
      </w:sdtPr>
      <w:sdtEndPr>
        <w:rPr>
          <w:b/>
          <w:bCs/>
          <w:noProof/>
        </w:rPr>
      </w:sdtEndPr>
      <w:sdtContent>
        <w:p w14:paraId="73D9D22A" w14:textId="32D96169" w:rsidR="00B60D1B" w:rsidRPr="004E0B98" w:rsidRDefault="00A87132" w:rsidP="007275F3">
          <w:pPr>
            <w:pStyle w:val="TOCHeading"/>
            <w:numPr>
              <w:ilvl w:val="0"/>
              <w:numId w:val="0"/>
            </w:numPr>
            <w:spacing w:line="360" w:lineRule="auto"/>
            <w:ind w:left="720"/>
            <w:rPr>
              <w:rFonts w:ascii="Times New Roman" w:hAnsi="Times New Roman" w:cs="Times New Roman"/>
              <w:color w:val="000000" w:themeColor="text1"/>
            </w:rPr>
          </w:pPr>
          <w:r w:rsidRPr="004E0B98">
            <w:rPr>
              <w:rFonts w:ascii="Times New Roman" w:eastAsiaTheme="minorHAnsi" w:hAnsi="Times New Roman" w:cs="Times New Roman"/>
              <w:color w:val="auto"/>
              <w:sz w:val="24"/>
              <w:szCs w:val="22"/>
            </w:rPr>
            <w:t xml:space="preserve"> </w:t>
          </w:r>
          <w:r w:rsidR="005845D2" w:rsidRPr="004E0B98">
            <w:rPr>
              <w:rStyle w:val="TitleChar"/>
              <w:rFonts w:cs="Times New Roman"/>
              <w:color w:val="000000" w:themeColor="text1"/>
            </w:rPr>
            <w:t xml:space="preserve">Table </w:t>
          </w:r>
          <w:r w:rsidR="00B60D1B" w:rsidRPr="004E0B98">
            <w:rPr>
              <w:rStyle w:val="TitleChar"/>
              <w:rFonts w:cs="Times New Roman"/>
              <w:color w:val="000000" w:themeColor="text1"/>
            </w:rPr>
            <w:t>of Contents</w:t>
          </w:r>
        </w:p>
        <w:p w14:paraId="5DECE9F9" w14:textId="6CEB0E5B" w:rsidR="001722E9" w:rsidRDefault="00B60D1B">
          <w:pPr>
            <w:pStyle w:val="TOC1"/>
            <w:tabs>
              <w:tab w:val="right" w:leader="dot" w:pos="8296"/>
            </w:tabs>
            <w:rPr>
              <w:rFonts w:asciiTheme="minorHAnsi" w:eastAsiaTheme="minorEastAsia" w:hAnsiTheme="minorHAnsi"/>
              <w:noProof/>
              <w:sz w:val="22"/>
            </w:rPr>
          </w:pPr>
          <w:r w:rsidRPr="004E0B98">
            <w:rPr>
              <w:rFonts w:cs="Times New Roman"/>
              <w:b/>
              <w:bCs/>
              <w:noProof/>
            </w:rPr>
            <w:fldChar w:fldCharType="begin"/>
          </w:r>
          <w:r w:rsidRPr="004E0B98">
            <w:rPr>
              <w:rFonts w:cs="Times New Roman"/>
              <w:b/>
              <w:bCs/>
              <w:noProof/>
            </w:rPr>
            <w:instrText xml:space="preserve"> TOC \o "1-3" \h \z \u </w:instrText>
          </w:r>
          <w:r w:rsidRPr="004E0B98">
            <w:rPr>
              <w:rFonts w:cs="Times New Roman"/>
              <w:b/>
              <w:bCs/>
              <w:noProof/>
            </w:rPr>
            <w:fldChar w:fldCharType="separate"/>
          </w:r>
          <w:hyperlink w:anchor="_Toc49427332" w:history="1">
            <w:r w:rsidR="001722E9" w:rsidRPr="00EF2F1E">
              <w:rPr>
                <w:rStyle w:val="Hyperlink"/>
                <w:rFonts w:cs="Times New Roman"/>
                <w:noProof/>
              </w:rPr>
              <w:t>Abstract</w:t>
            </w:r>
            <w:r w:rsidR="001722E9">
              <w:rPr>
                <w:noProof/>
                <w:webHidden/>
              </w:rPr>
              <w:tab/>
            </w:r>
            <w:r w:rsidR="001722E9">
              <w:rPr>
                <w:noProof/>
                <w:webHidden/>
              </w:rPr>
              <w:fldChar w:fldCharType="begin"/>
            </w:r>
            <w:r w:rsidR="001722E9">
              <w:rPr>
                <w:noProof/>
                <w:webHidden/>
              </w:rPr>
              <w:instrText xml:space="preserve"> PAGEREF _Toc49427332 \h </w:instrText>
            </w:r>
            <w:r w:rsidR="001722E9">
              <w:rPr>
                <w:noProof/>
                <w:webHidden/>
              </w:rPr>
            </w:r>
            <w:r w:rsidR="001722E9">
              <w:rPr>
                <w:noProof/>
                <w:webHidden/>
              </w:rPr>
              <w:fldChar w:fldCharType="separate"/>
            </w:r>
            <w:r w:rsidR="00201C5F">
              <w:rPr>
                <w:noProof/>
                <w:webHidden/>
              </w:rPr>
              <w:t>11</w:t>
            </w:r>
            <w:r w:rsidR="001722E9">
              <w:rPr>
                <w:noProof/>
                <w:webHidden/>
              </w:rPr>
              <w:fldChar w:fldCharType="end"/>
            </w:r>
          </w:hyperlink>
        </w:p>
        <w:p w14:paraId="64D8D630" w14:textId="6572009C" w:rsidR="001722E9" w:rsidRDefault="007E6421">
          <w:pPr>
            <w:pStyle w:val="TOC1"/>
            <w:tabs>
              <w:tab w:val="left" w:pos="480"/>
              <w:tab w:val="right" w:leader="dot" w:pos="8296"/>
            </w:tabs>
            <w:rPr>
              <w:rFonts w:asciiTheme="minorHAnsi" w:eastAsiaTheme="minorEastAsia" w:hAnsiTheme="minorHAnsi"/>
              <w:noProof/>
              <w:sz w:val="22"/>
            </w:rPr>
          </w:pPr>
          <w:hyperlink w:anchor="_Toc49427333" w:history="1">
            <w:r w:rsidR="001722E9" w:rsidRPr="00EF2F1E">
              <w:rPr>
                <w:rStyle w:val="Hyperlink"/>
                <w:rFonts w:cs="Times New Roman"/>
                <w:noProof/>
              </w:rPr>
              <w:t>1.</w:t>
            </w:r>
            <w:r w:rsidR="001722E9">
              <w:rPr>
                <w:rFonts w:asciiTheme="minorHAnsi" w:eastAsiaTheme="minorEastAsia" w:hAnsiTheme="minorHAnsi"/>
                <w:noProof/>
                <w:sz w:val="22"/>
              </w:rPr>
              <w:tab/>
            </w:r>
            <w:r w:rsidR="001722E9" w:rsidRPr="00EF2F1E">
              <w:rPr>
                <w:rStyle w:val="Hyperlink"/>
                <w:rFonts w:cs="Times New Roman"/>
                <w:noProof/>
              </w:rPr>
              <w:t>Introduction</w:t>
            </w:r>
            <w:r w:rsidR="001722E9">
              <w:rPr>
                <w:noProof/>
                <w:webHidden/>
              </w:rPr>
              <w:tab/>
            </w:r>
            <w:r w:rsidR="001722E9">
              <w:rPr>
                <w:noProof/>
                <w:webHidden/>
              </w:rPr>
              <w:fldChar w:fldCharType="begin"/>
            </w:r>
            <w:r w:rsidR="001722E9">
              <w:rPr>
                <w:noProof/>
                <w:webHidden/>
              </w:rPr>
              <w:instrText xml:space="preserve"> PAGEREF _Toc49427333 \h </w:instrText>
            </w:r>
            <w:r w:rsidR="001722E9">
              <w:rPr>
                <w:noProof/>
                <w:webHidden/>
              </w:rPr>
            </w:r>
            <w:r w:rsidR="001722E9">
              <w:rPr>
                <w:noProof/>
                <w:webHidden/>
              </w:rPr>
              <w:fldChar w:fldCharType="separate"/>
            </w:r>
            <w:r w:rsidR="00201C5F">
              <w:rPr>
                <w:noProof/>
                <w:webHidden/>
              </w:rPr>
              <w:t>13</w:t>
            </w:r>
            <w:r w:rsidR="001722E9">
              <w:rPr>
                <w:noProof/>
                <w:webHidden/>
              </w:rPr>
              <w:fldChar w:fldCharType="end"/>
            </w:r>
          </w:hyperlink>
        </w:p>
        <w:p w14:paraId="6D9DDC61" w14:textId="2C4178E8" w:rsidR="001722E9" w:rsidRDefault="007E6421">
          <w:pPr>
            <w:pStyle w:val="TOC2"/>
            <w:tabs>
              <w:tab w:val="left" w:pos="880"/>
              <w:tab w:val="right" w:leader="dot" w:pos="8296"/>
            </w:tabs>
            <w:rPr>
              <w:rFonts w:asciiTheme="minorHAnsi" w:eastAsiaTheme="minorEastAsia" w:hAnsiTheme="minorHAnsi"/>
              <w:noProof/>
              <w:sz w:val="22"/>
            </w:rPr>
          </w:pPr>
          <w:hyperlink w:anchor="_Toc49427334" w:history="1">
            <w:r w:rsidR="001722E9" w:rsidRPr="00EF2F1E">
              <w:rPr>
                <w:rStyle w:val="Hyperlink"/>
                <w:rFonts w:cs="Times New Roman"/>
                <w:noProof/>
              </w:rPr>
              <w:t>1.1.</w:t>
            </w:r>
            <w:r w:rsidR="001722E9">
              <w:rPr>
                <w:rFonts w:asciiTheme="minorHAnsi" w:eastAsiaTheme="minorEastAsia" w:hAnsiTheme="minorHAnsi"/>
                <w:noProof/>
                <w:sz w:val="22"/>
              </w:rPr>
              <w:tab/>
            </w:r>
            <w:r w:rsidR="001722E9" w:rsidRPr="00EF2F1E">
              <w:rPr>
                <w:rStyle w:val="Hyperlink"/>
                <w:rFonts w:cs="Times New Roman"/>
                <w:noProof/>
              </w:rPr>
              <w:t>Background of the Study</w:t>
            </w:r>
            <w:r w:rsidR="001722E9">
              <w:rPr>
                <w:noProof/>
                <w:webHidden/>
              </w:rPr>
              <w:tab/>
            </w:r>
            <w:r w:rsidR="001722E9">
              <w:rPr>
                <w:noProof/>
                <w:webHidden/>
              </w:rPr>
              <w:fldChar w:fldCharType="begin"/>
            </w:r>
            <w:r w:rsidR="001722E9">
              <w:rPr>
                <w:noProof/>
                <w:webHidden/>
              </w:rPr>
              <w:instrText xml:space="preserve"> PAGEREF _Toc49427334 \h </w:instrText>
            </w:r>
            <w:r w:rsidR="001722E9">
              <w:rPr>
                <w:noProof/>
                <w:webHidden/>
              </w:rPr>
            </w:r>
            <w:r w:rsidR="001722E9">
              <w:rPr>
                <w:noProof/>
                <w:webHidden/>
              </w:rPr>
              <w:fldChar w:fldCharType="separate"/>
            </w:r>
            <w:r w:rsidR="00201C5F">
              <w:rPr>
                <w:noProof/>
                <w:webHidden/>
              </w:rPr>
              <w:t>13</w:t>
            </w:r>
            <w:r w:rsidR="001722E9">
              <w:rPr>
                <w:noProof/>
                <w:webHidden/>
              </w:rPr>
              <w:fldChar w:fldCharType="end"/>
            </w:r>
          </w:hyperlink>
        </w:p>
        <w:p w14:paraId="5C1C797C" w14:textId="24E32DB6" w:rsidR="001722E9" w:rsidRDefault="007E6421">
          <w:pPr>
            <w:pStyle w:val="TOC2"/>
            <w:tabs>
              <w:tab w:val="left" w:pos="880"/>
              <w:tab w:val="right" w:leader="dot" w:pos="8296"/>
            </w:tabs>
            <w:rPr>
              <w:rFonts w:asciiTheme="minorHAnsi" w:eastAsiaTheme="minorEastAsia" w:hAnsiTheme="minorHAnsi"/>
              <w:noProof/>
              <w:sz w:val="22"/>
            </w:rPr>
          </w:pPr>
          <w:hyperlink w:anchor="_Toc49427335" w:history="1">
            <w:r w:rsidR="001722E9" w:rsidRPr="00EF2F1E">
              <w:rPr>
                <w:rStyle w:val="Hyperlink"/>
                <w:rFonts w:cs="Times New Roman"/>
                <w:noProof/>
              </w:rPr>
              <w:t>1.2.</w:t>
            </w:r>
            <w:r w:rsidR="001722E9">
              <w:rPr>
                <w:rFonts w:asciiTheme="minorHAnsi" w:eastAsiaTheme="minorEastAsia" w:hAnsiTheme="minorHAnsi"/>
                <w:noProof/>
                <w:sz w:val="22"/>
              </w:rPr>
              <w:tab/>
            </w:r>
            <w:r w:rsidR="001722E9" w:rsidRPr="00EF2F1E">
              <w:rPr>
                <w:rStyle w:val="Hyperlink"/>
                <w:rFonts w:cs="Times New Roman"/>
                <w:noProof/>
              </w:rPr>
              <w:t>Literature Gap</w:t>
            </w:r>
            <w:r w:rsidR="001722E9">
              <w:rPr>
                <w:noProof/>
                <w:webHidden/>
              </w:rPr>
              <w:tab/>
            </w:r>
            <w:r w:rsidR="001722E9">
              <w:rPr>
                <w:noProof/>
                <w:webHidden/>
              </w:rPr>
              <w:fldChar w:fldCharType="begin"/>
            </w:r>
            <w:r w:rsidR="001722E9">
              <w:rPr>
                <w:noProof/>
                <w:webHidden/>
              </w:rPr>
              <w:instrText xml:space="preserve"> PAGEREF _Toc49427335 \h </w:instrText>
            </w:r>
            <w:r w:rsidR="001722E9">
              <w:rPr>
                <w:noProof/>
                <w:webHidden/>
              </w:rPr>
            </w:r>
            <w:r w:rsidR="001722E9">
              <w:rPr>
                <w:noProof/>
                <w:webHidden/>
              </w:rPr>
              <w:fldChar w:fldCharType="separate"/>
            </w:r>
            <w:r w:rsidR="00201C5F">
              <w:rPr>
                <w:noProof/>
                <w:webHidden/>
              </w:rPr>
              <w:t>14</w:t>
            </w:r>
            <w:r w:rsidR="001722E9">
              <w:rPr>
                <w:noProof/>
                <w:webHidden/>
              </w:rPr>
              <w:fldChar w:fldCharType="end"/>
            </w:r>
          </w:hyperlink>
        </w:p>
        <w:p w14:paraId="4B6D7AD0" w14:textId="2A0DF931" w:rsidR="001722E9" w:rsidRDefault="007E6421">
          <w:pPr>
            <w:pStyle w:val="TOC2"/>
            <w:tabs>
              <w:tab w:val="left" w:pos="880"/>
              <w:tab w:val="right" w:leader="dot" w:pos="8296"/>
            </w:tabs>
            <w:rPr>
              <w:rFonts w:asciiTheme="minorHAnsi" w:eastAsiaTheme="minorEastAsia" w:hAnsiTheme="minorHAnsi"/>
              <w:noProof/>
              <w:sz w:val="22"/>
            </w:rPr>
          </w:pPr>
          <w:hyperlink w:anchor="_Toc49427336" w:history="1">
            <w:r w:rsidR="001722E9" w:rsidRPr="00EF2F1E">
              <w:rPr>
                <w:rStyle w:val="Hyperlink"/>
                <w:rFonts w:cs="Times New Roman"/>
                <w:noProof/>
              </w:rPr>
              <w:t>1.3.</w:t>
            </w:r>
            <w:r w:rsidR="001722E9">
              <w:rPr>
                <w:rFonts w:asciiTheme="minorHAnsi" w:eastAsiaTheme="minorEastAsia" w:hAnsiTheme="minorHAnsi"/>
                <w:noProof/>
                <w:sz w:val="22"/>
              </w:rPr>
              <w:tab/>
            </w:r>
            <w:r w:rsidR="001722E9" w:rsidRPr="00EF2F1E">
              <w:rPr>
                <w:rStyle w:val="Hyperlink"/>
                <w:rFonts w:cs="Times New Roman"/>
                <w:noProof/>
              </w:rPr>
              <w:t>Problem Statement</w:t>
            </w:r>
            <w:r w:rsidR="001722E9">
              <w:rPr>
                <w:noProof/>
                <w:webHidden/>
              </w:rPr>
              <w:tab/>
            </w:r>
            <w:r w:rsidR="001722E9">
              <w:rPr>
                <w:noProof/>
                <w:webHidden/>
              </w:rPr>
              <w:fldChar w:fldCharType="begin"/>
            </w:r>
            <w:r w:rsidR="001722E9">
              <w:rPr>
                <w:noProof/>
                <w:webHidden/>
              </w:rPr>
              <w:instrText xml:space="preserve"> PAGEREF _Toc49427336 \h </w:instrText>
            </w:r>
            <w:r w:rsidR="001722E9">
              <w:rPr>
                <w:noProof/>
                <w:webHidden/>
              </w:rPr>
            </w:r>
            <w:r w:rsidR="001722E9">
              <w:rPr>
                <w:noProof/>
                <w:webHidden/>
              </w:rPr>
              <w:fldChar w:fldCharType="separate"/>
            </w:r>
            <w:r w:rsidR="00201C5F">
              <w:rPr>
                <w:noProof/>
                <w:webHidden/>
              </w:rPr>
              <w:t>14</w:t>
            </w:r>
            <w:r w:rsidR="001722E9">
              <w:rPr>
                <w:noProof/>
                <w:webHidden/>
              </w:rPr>
              <w:fldChar w:fldCharType="end"/>
            </w:r>
          </w:hyperlink>
        </w:p>
        <w:p w14:paraId="420D6590" w14:textId="0D2A17C8" w:rsidR="001722E9" w:rsidRDefault="007E6421">
          <w:pPr>
            <w:pStyle w:val="TOC2"/>
            <w:tabs>
              <w:tab w:val="left" w:pos="880"/>
              <w:tab w:val="right" w:leader="dot" w:pos="8296"/>
            </w:tabs>
            <w:rPr>
              <w:rFonts w:asciiTheme="minorHAnsi" w:eastAsiaTheme="minorEastAsia" w:hAnsiTheme="minorHAnsi"/>
              <w:noProof/>
              <w:sz w:val="22"/>
            </w:rPr>
          </w:pPr>
          <w:hyperlink w:anchor="_Toc49427337" w:history="1">
            <w:r w:rsidR="001722E9" w:rsidRPr="00EF2F1E">
              <w:rPr>
                <w:rStyle w:val="Hyperlink"/>
                <w:rFonts w:cs="Times New Roman"/>
                <w:noProof/>
              </w:rPr>
              <w:t>1.4.</w:t>
            </w:r>
            <w:r w:rsidR="001722E9">
              <w:rPr>
                <w:rFonts w:asciiTheme="minorHAnsi" w:eastAsiaTheme="minorEastAsia" w:hAnsiTheme="minorHAnsi"/>
                <w:noProof/>
                <w:sz w:val="22"/>
              </w:rPr>
              <w:tab/>
            </w:r>
            <w:r w:rsidR="001722E9" w:rsidRPr="00EF2F1E">
              <w:rPr>
                <w:rStyle w:val="Hyperlink"/>
                <w:rFonts w:cs="Times New Roman"/>
                <w:noProof/>
              </w:rPr>
              <w:t>The objective of the Study</w:t>
            </w:r>
            <w:r w:rsidR="001722E9">
              <w:rPr>
                <w:noProof/>
                <w:webHidden/>
              </w:rPr>
              <w:tab/>
            </w:r>
            <w:r w:rsidR="001722E9">
              <w:rPr>
                <w:noProof/>
                <w:webHidden/>
              </w:rPr>
              <w:fldChar w:fldCharType="begin"/>
            </w:r>
            <w:r w:rsidR="001722E9">
              <w:rPr>
                <w:noProof/>
                <w:webHidden/>
              </w:rPr>
              <w:instrText xml:space="preserve"> PAGEREF _Toc49427337 \h </w:instrText>
            </w:r>
            <w:r w:rsidR="001722E9">
              <w:rPr>
                <w:noProof/>
                <w:webHidden/>
              </w:rPr>
            </w:r>
            <w:r w:rsidR="001722E9">
              <w:rPr>
                <w:noProof/>
                <w:webHidden/>
              </w:rPr>
              <w:fldChar w:fldCharType="separate"/>
            </w:r>
            <w:r w:rsidR="00201C5F">
              <w:rPr>
                <w:noProof/>
                <w:webHidden/>
              </w:rPr>
              <w:t>15</w:t>
            </w:r>
            <w:r w:rsidR="001722E9">
              <w:rPr>
                <w:noProof/>
                <w:webHidden/>
              </w:rPr>
              <w:fldChar w:fldCharType="end"/>
            </w:r>
          </w:hyperlink>
        </w:p>
        <w:p w14:paraId="16FE23A6" w14:textId="5FB18593" w:rsidR="001722E9" w:rsidRDefault="007E6421">
          <w:pPr>
            <w:pStyle w:val="TOC2"/>
            <w:tabs>
              <w:tab w:val="left" w:pos="880"/>
              <w:tab w:val="right" w:leader="dot" w:pos="8296"/>
            </w:tabs>
            <w:rPr>
              <w:rFonts w:asciiTheme="minorHAnsi" w:eastAsiaTheme="minorEastAsia" w:hAnsiTheme="minorHAnsi"/>
              <w:noProof/>
              <w:sz w:val="22"/>
            </w:rPr>
          </w:pPr>
          <w:hyperlink w:anchor="_Toc49427338" w:history="1">
            <w:r w:rsidR="001722E9" w:rsidRPr="00EF2F1E">
              <w:rPr>
                <w:rStyle w:val="Hyperlink"/>
                <w:rFonts w:cs="Times New Roman"/>
                <w:noProof/>
              </w:rPr>
              <w:t>1.5.</w:t>
            </w:r>
            <w:r w:rsidR="001722E9">
              <w:rPr>
                <w:rFonts w:asciiTheme="minorHAnsi" w:eastAsiaTheme="minorEastAsia" w:hAnsiTheme="minorHAnsi"/>
                <w:noProof/>
                <w:sz w:val="22"/>
              </w:rPr>
              <w:tab/>
            </w:r>
            <w:r w:rsidR="001722E9" w:rsidRPr="00EF2F1E">
              <w:rPr>
                <w:rStyle w:val="Hyperlink"/>
                <w:rFonts w:cs="Times New Roman"/>
                <w:noProof/>
              </w:rPr>
              <w:t>Research Question</w:t>
            </w:r>
            <w:r w:rsidR="001722E9">
              <w:rPr>
                <w:noProof/>
                <w:webHidden/>
              </w:rPr>
              <w:tab/>
            </w:r>
            <w:r w:rsidR="001722E9">
              <w:rPr>
                <w:noProof/>
                <w:webHidden/>
              </w:rPr>
              <w:fldChar w:fldCharType="begin"/>
            </w:r>
            <w:r w:rsidR="001722E9">
              <w:rPr>
                <w:noProof/>
                <w:webHidden/>
              </w:rPr>
              <w:instrText xml:space="preserve"> PAGEREF _Toc49427338 \h </w:instrText>
            </w:r>
            <w:r w:rsidR="001722E9">
              <w:rPr>
                <w:noProof/>
                <w:webHidden/>
              </w:rPr>
            </w:r>
            <w:r w:rsidR="001722E9">
              <w:rPr>
                <w:noProof/>
                <w:webHidden/>
              </w:rPr>
              <w:fldChar w:fldCharType="separate"/>
            </w:r>
            <w:r w:rsidR="00201C5F">
              <w:rPr>
                <w:noProof/>
                <w:webHidden/>
              </w:rPr>
              <w:t>15</w:t>
            </w:r>
            <w:r w:rsidR="001722E9">
              <w:rPr>
                <w:noProof/>
                <w:webHidden/>
              </w:rPr>
              <w:fldChar w:fldCharType="end"/>
            </w:r>
          </w:hyperlink>
        </w:p>
        <w:p w14:paraId="2EAA6515" w14:textId="14F8D550" w:rsidR="001722E9" w:rsidRDefault="007E6421">
          <w:pPr>
            <w:pStyle w:val="TOC2"/>
            <w:tabs>
              <w:tab w:val="left" w:pos="880"/>
              <w:tab w:val="right" w:leader="dot" w:pos="8296"/>
            </w:tabs>
            <w:rPr>
              <w:rFonts w:asciiTheme="minorHAnsi" w:eastAsiaTheme="minorEastAsia" w:hAnsiTheme="minorHAnsi"/>
              <w:noProof/>
              <w:sz w:val="22"/>
            </w:rPr>
          </w:pPr>
          <w:hyperlink w:anchor="_Toc49427339" w:history="1">
            <w:r w:rsidR="001722E9" w:rsidRPr="00EF2F1E">
              <w:rPr>
                <w:rStyle w:val="Hyperlink"/>
                <w:rFonts w:cs="Times New Roman"/>
                <w:noProof/>
              </w:rPr>
              <w:t>1.6.</w:t>
            </w:r>
            <w:r w:rsidR="001722E9">
              <w:rPr>
                <w:rFonts w:asciiTheme="minorHAnsi" w:eastAsiaTheme="minorEastAsia" w:hAnsiTheme="minorHAnsi"/>
                <w:noProof/>
                <w:sz w:val="22"/>
              </w:rPr>
              <w:tab/>
            </w:r>
            <w:r w:rsidR="001722E9" w:rsidRPr="00EF2F1E">
              <w:rPr>
                <w:rStyle w:val="Hyperlink"/>
                <w:rFonts w:cs="Times New Roman"/>
                <w:noProof/>
              </w:rPr>
              <w:t>Significance of the study</w:t>
            </w:r>
            <w:r w:rsidR="001722E9">
              <w:rPr>
                <w:noProof/>
                <w:webHidden/>
              </w:rPr>
              <w:tab/>
            </w:r>
            <w:r w:rsidR="001722E9">
              <w:rPr>
                <w:noProof/>
                <w:webHidden/>
              </w:rPr>
              <w:fldChar w:fldCharType="begin"/>
            </w:r>
            <w:r w:rsidR="001722E9">
              <w:rPr>
                <w:noProof/>
                <w:webHidden/>
              </w:rPr>
              <w:instrText xml:space="preserve"> PAGEREF _Toc49427339 \h </w:instrText>
            </w:r>
            <w:r w:rsidR="001722E9">
              <w:rPr>
                <w:noProof/>
                <w:webHidden/>
              </w:rPr>
            </w:r>
            <w:r w:rsidR="001722E9">
              <w:rPr>
                <w:noProof/>
                <w:webHidden/>
              </w:rPr>
              <w:fldChar w:fldCharType="separate"/>
            </w:r>
            <w:r w:rsidR="00201C5F">
              <w:rPr>
                <w:noProof/>
                <w:webHidden/>
              </w:rPr>
              <w:t>15</w:t>
            </w:r>
            <w:r w:rsidR="001722E9">
              <w:rPr>
                <w:noProof/>
                <w:webHidden/>
              </w:rPr>
              <w:fldChar w:fldCharType="end"/>
            </w:r>
          </w:hyperlink>
        </w:p>
        <w:p w14:paraId="59F49EEF" w14:textId="370D1375" w:rsidR="001722E9" w:rsidRDefault="007E6421">
          <w:pPr>
            <w:pStyle w:val="TOC2"/>
            <w:tabs>
              <w:tab w:val="left" w:pos="880"/>
              <w:tab w:val="right" w:leader="dot" w:pos="8296"/>
            </w:tabs>
            <w:rPr>
              <w:rFonts w:asciiTheme="minorHAnsi" w:eastAsiaTheme="minorEastAsia" w:hAnsiTheme="minorHAnsi"/>
              <w:noProof/>
              <w:sz w:val="22"/>
            </w:rPr>
          </w:pPr>
          <w:hyperlink w:anchor="_Toc49427340" w:history="1">
            <w:r w:rsidR="001722E9" w:rsidRPr="00EF2F1E">
              <w:rPr>
                <w:rStyle w:val="Hyperlink"/>
                <w:rFonts w:cs="Times New Roman"/>
                <w:noProof/>
              </w:rPr>
              <w:t>1.7.</w:t>
            </w:r>
            <w:r w:rsidR="001722E9">
              <w:rPr>
                <w:rFonts w:asciiTheme="minorHAnsi" w:eastAsiaTheme="minorEastAsia" w:hAnsiTheme="minorHAnsi"/>
                <w:noProof/>
                <w:sz w:val="22"/>
              </w:rPr>
              <w:tab/>
            </w:r>
            <w:r w:rsidR="001722E9" w:rsidRPr="00EF2F1E">
              <w:rPr>
                <w:rStyle w:val="Hyperlink"/>
                <w:rFonts w:cs="Times New Roman"/>
                <w:noProof/>
              </w:rPr>
              <w:t>Organization of the Thesis</w:t>
            </w:r>
            <w:r w:rsidR="001722E9">
              <w:rPr>
                <w:noProof/>
                <w:webHidden/>
              </w:rPr>
              <w:tab/>
            </w:r>
            <w:r w:rsidR="001722E9">
              <w:rPr>
                <w:noProof/>
                <w:webHidden/>
              </w:rPr>
              <w:fldChar w:fldCharType="begin"/>
            </w:r>
            <w:r w:rsidR="001722E9">
              <w:rPr>
                <w:noProof/>
                <w:webHidden/>
              </w:rPr>
              <w:instrText xml:space="preserve"> PAGEREF _Toc49427340 \h </w:instrText>
            </w:r>
            <w:r w:rsidR="001722E9">
              <w:rPr>
                <w:noProof/>
                <w:webHidden/>
              </w:rPr>
            </w:r>
            <w:r w:rsidR="001722E9">
              <w:rPr>
                <w:noProof/>
                <w:webHidden/>
              </w:rPr>
              <w:fldChar w:fldCharType="separate"/>
            </w:r>
            <w:r w:rsidR="00201C5F">
              <w:rPr>
                <w:noProof/>
                <w:webHidden/>
              </w:rPr>
              <w:t>16</w:t>
            </w:r>
            <w:r w:rsidR="001722E9">
              <w:rPr>
                <w:noProof/>
                <w:webHidden/>
              </w:rPr>
              <w:fldChar w:fldCharType="end"/>
            </w:r>
          </w:hyperlink>
        </w:p>
        <w:p w14:paraId="18821B88" w14:textId="0498CB0B" w:rsidR="001722E9" w:rsidRDefault="007E6421">
          <w:pPr>
            <w:pStyle w:val="TOC2"/>
            <w:tabs>
              <w:tab w:val="left" w:pos="880"/>
              <w:tab w:val="right" w:leader="dot" w:pos="8296"/>
            </w:tabs>
            <w:rPr>
              <w:rFonts w:asciiTheme="minorHAnsi" w:eastAsiaTheme="minorEastAsia" w:hAnsiTheme="minorHAnsi"/>
              <w:noProof/>
              <w:sz w:val="22"/>
            </w:rPr>
          </w:pPr>
          <w:hyperlink w:anchor="_Toc49427341" w:history="1">
            <w:r w:rsidR="001722E9" w:rsidRPr="00EF2F1E">
              <w:rPr>
                <w:rStyle w:val="Hyperlink"/>
                <w:rFonts w:cs="Times New Roman"/>
                <w:noProof/>
              </w:rPr>
              <w:t>1.8.</w:t>
            </w:r>
            <w:r w:rsidR="001722E9">
              <w:rPr>
                <w:rFonts w:asciiTheme="minorHAnsi" w:eastAsiaTheme="minorEastAsia" w:hAnsiTheme="minorHAnsi"/>
                <w:noProof/>
                <w:sz w:val="22"/>
              </w:rPr>
              <w:tab/>
            </w:r>
            <w:r w:rsidR="001722E9" w:rsidRPr="00EF2F1E">
              <w:rPr>
                <w:rStyle w:val="Hyperlink"/>
                <w:rFonts w:cs="Times New Roman"/>
                <w:noProof/>
              </w:rPr>
              <w:t>Summary</w:t>
            </w:r>
            <w:r w:rsidR="001722E9">
              <w:rPr>
                <w:noProof/>
                <w:webHidden/>
              </w:rPr>
              <w:tab/>
            </w:r>
            <w:r w:rsidR="001722E9">
              <w:rPr>
                <w:noProof/>
                <w:webHidden/>
              </w:rPr>
              <w:fldChar w:fldCharType="begin"/>
            </w:r>
            <w:r w:rsidR="001722E9">
              <w:rPr>
                <w:noProof/>
                <w:webHidden/>
              </w:rPr>
              <w:instrText xml:space="preserve"> PAGEREF _Toc49427341 \h </w:instrText>
            </w:r>
            <w:r w:rsidR="001722E9">
              <w:rPr>
                <w:noProof/>
                <w:webHidden/>
              </w:rPr>
            </w:r>
            <w:r w:rsidR="001722E9">
              <w:rPr>
                <w:noProof/>
                <w:webHidden/>
              </w:rPr>
              <w:fldChar w:fldCharType="separate"/>
            </w:r>
            <w:r w:rsidR="00201C5F">
              <w:rPr>
                <w:noProof/>
                <w:webHidden/>
              </w:rPr>
              <w:t>17</w:t>
            </w:r>
            <w:r w:rsidR="001722E9">
              <w:rPr>
                <w:noProof/>
                <w:webHidden/>
              </w:rPr>
              <w:fldChar w:fldCharType="end"/>
            </w:r>
          </w:hyperlink>
        </w:p>
        <w:p w14:paraId="5266E8AD" w14:textId="6D50C36C" w:rsidR="001722E9" w:rsidRDefault="007E6421">
          <w:pPr>
            <w:pStyle w:val="TOC1"/>
            <w:tabs>
              <w:tab w:val="left" w:pos="480"/>
              <w:tab w:val="right" w:leader="dot" w:pos="8296"/>
            </w:tabs>
            <w:rPr>
              <w:rFonts w:asciiTheme="minorHAnsi" w:eastAsiaTheme="minorEastAsia" w:hAnsiTheme="minorHAnsi"/>
              <w:noProof/>
              <w:sz w:val="22"/>
            </w:rPr>
          </w:pPr>
          <w:hyperlink w:anchor="_Toc49427342" w:history="1">
            <w:r w:rsidR="001722E9" w:rsidRPr="00EF2F1E">
              <w:rPr>
                <w:rStyle w:val="Hyperlink"/>
                <w:rFonts w:cs="Times New Roman"/>
                <w:noProof/>
              </w:rPr>
              <w:t>2.</w:t>
            </w:r>
            <w:r w:rsidR="001722E9">
              <w:rPr>
                <w:rFonts w:asciiTheme="minorHAnsi" w:eastAsiaTheme="minorEastAsia" w:hAnsiTheme="minorHAnsi"/>
                <w:noProof/>
                <w:sz w:val="22"/>
              </w:rPr>
              <w:tab/>
            </w:r>
            <w:r w:rsidR="001722E9" w:rsidRPr="00EF2F1E">
              <w:rPr>
                <w:rStyle w:val="Hyperlink"/>
                <w:rFonts w:cs="Times New Roman"/>
                <w:noProof/>
              </w:rPr>
              <w:t>Literature Review</w:t>
            </w:r>
            <w:r w:rsidR="001722E9">
              <w:rPr>
                <w:noProof/>
                <w:webHidden/>
              </w:rPr>
              <w:tab/>
            </w:r>
            <w:r w:rsidR="001722E9">
              <w:rPr>
                <w:noProof/>
                <w:webHidden/>
              </w:rPr>
              <w:fldChar w:fldCharType="begin"/>
            </w:r>
            <w:r w:rsidR="001722E9">
              <w:rPr>
                <w:noProof/>
                <w:webHidden/>
              </w:rPr>
              <w:instrText xml:space="preserve"> PAGEREF _Toc49427342 \h </w:instrText>
            </w:r>
            <w:r w:rsidR="001722E9">
              <w:rPr>
                <w:noProof/>
                <w:webHidden/>
              </w:rPr>
            </w:r>
            <w:r w:rsidR="001722E9">
              <w:rPr>
                <w:noProof/>
                <w:webHidden/>
              </w:rPr>
              <w:fldChar w:fldCharType="separate"/>
            </w:r>
            <w:r w:rsidR="00201C5F">
              <w:rPr>
                <w:noProof/>
                <w:webHidden/>
              </w:rPr>
              <w:t>19</w:t>
            </w:r>
            <w:r w:rsidR="001722E9">
              <w:rPr>
                <w:noProof/>
                <w:webHidden/>
              </w:rPr>
              <w:fldChar w:fldCharType="end"/>
            </w:r>
          </w:hyperlink>
        </w:p>
        <w:p w14:paraId="50F91E7F" w14:textId="39AD5879" w:rsidR="001722E9" w:rsidRDefault="007E6421">
          <w:pPr>
            <w:pStyle w:val="TOC2"/>
            <w:tabs>
              <w:tab w:val="left" w:pos="880"/>
              <w:tab w:val="right" w:leader="dot" w:pos="8296"/>
            </w:tabs>
            <w:rPr>
              <w:rFonts w:asciiTheme="minorHAnsi" w:eastAsiaTheme="minorEastAsia" w:hAnsiTheme="minorHAnsi"/>
              <w:noProof/>
              <w:sz w:val="22"/>
            </w:rPr>
          </w:pPr>
          <w:hyperlink w:anchor="_Toc49427343" w:history="1">
            <w:r w:rsidR="001722E9" w:rsidRPr="00EF2F1E">
              <w:rPr>
                <w:rStyle w:val="Hyperlink"/>
                <w:rFonts w:cs="Times New Roman"/>
                <w:noProof/>
              </w:rPr>
              <w:t>2.1.</w:t>
            </w:r>
            <w:r w:rsidR="001722E9">
              <w:rPr>
                <w:rFonts w:asciiTheme="minorHAnsi" w:eastAsiaTheme="minorEastAsia" w:hAnsiTheme="minorHAnsi"/>
                <w:noProof/>
                <w:sz w:val="22"/>
              </w:rPr>
              <w:tab/>
            </w:r>
            <w:r w:rsidR="001722E9" w:rsidRPr="00EF2F1E">
              <w:rPr>
                <w:rStyle w:val="Hyperlink"/>
                <w:rFonts w:cs="Times New Roman"/>
                <w:noProof/>
              </w:rPr>
              <w:t>Introduction</w:t>
            </w:r>
            <w:r w:rsidR="001722E9">
              <w:rPr>
                <w:noProof/>
                <w:webHidden/>
              </w:rPr>
              <w:tab/>
            </w:r>
            <w:r w:rsidR="001722E9">
              <w:rPr>
                <w:noProof/>
                <w:webHidden/>
              </w:rPr>
              <w:fldChar w:fldCharType="begin"/>
            </w:r>
            <w:r w:rsidR="001722E9">
              <w:rPr>
                <w:noProof/>
                <w:webHidden/>
              </w:rPr>
              <w:instrText xml:space="preserve"> PAGEREF _Toc49427343 \h </w:instrText>
            </w:r>
            <w:r w:rsidR="001722E9">
              <w:rPr>
                <w:noProof/>
                <w:webHidden/>
              </w:rPr>
            </w:r>
            <w:r w:rsidR="001722E9">
              <w:rPr>
                <w:noProof/>
                <w:webHidden/>
              </w:rPr>
              <w:fldChar w:fldCharType="separate"/>
            </w:r>
            <w:r w:rsidR="00201C5F">
              <w:rPr>
                <w:noProof/>
                <w:webHidden/>
              </w:rPr>
              <w:t>19</w:t>
            </w:r>
            <w:r w:rsidR="001722E9">
              <w:rPr>
                <w:noProof/>
                <w:webHidden/>
              </w:rPr>
              <w:fldChar w:fldCharType="end"/>
            </w:r>
          </w:hyperlink>
        </w:p>
        <w:p w14:paraId="0013CC53" w14:textId="76D26C88" w:rsidR="001722E9" w:rsidRDefault="007E6421">
          <w:pPr>
            <w:pStyle w:val="TOC2"/>
            <w:tabs>
              <w:tab w:val="left" w:pos="880"/>
              <w:tab w:val="right" w:leader="dot" w:pos="8296"/>
            </w:tabs>
            <w:rPr>
              <w:rFonts w:asciiTheme="minorHAnsi" w:eastAsiaTheme="minorEastAsia" w:hAnsiTheme="minorHAnsi"/>
              <w:noProof/>
              <w:sz w:val="22"/>
            </w:rPr>
          </w:pPr>
          <w:hyperlink w:anchor="_Toc49427344" w:history="1">
            <w:r w:rsidR="001722E9" w:rsidRPr="00EF2F1E">
              <w:rPr>
                <w:rStyle w:val="Hyperlink"/>
                <w:rFonts w:cs="Times New Roman"/>
                <w:noProof/>
              </w:rPr>
              <w:t>2.2.</w:t>
            </w:r>
            <w:r w:rsidR="001722E9">
              <w:rPr>
                <w:rFonts w:asciiTheme="minorHAnsi" w:eastAsiaTheme="minorEastAsia" w:hAnsiTheme="minorHAnsi"/>
                <w:noProof/>
                <w:sz w:val="22"/>
              </w:rPr>
              <w:tab/>
            </w:r>
            <w:r w:rsidR="001722E9" w:rsidRPr="00EF2F1E">
              <w:rPr>
                <w:rStyle w:val="Hyperlink"/>
                <w:rFonts w:cs="Times New Roman"/>
                <w:noProof/>
              </w:rPr>
              <w:t>Definition of the variables</w:t>
            </w:r>
            <w:r w:rsidR="001722E9">
              <w:rPr>
                <w:noProof/>
                <w:webHidden/>
              </w:rPr>
              <w:tab/>
            </w:r>
            <w:r w:rsidR="001722E9">
              <w:rPr>
                <w:noProof/>
                <w:webHidden/>
              </w:rPr>
              <w:fldChar w:fldCharType="begin"/>
            </w:r>
            <w:r w:rsidR="001722E9">
              <w:rPr>
                <w:noProof/>
                <w:webHidden/>
              </w:rPr>
              <w:instrText xml:space="preserve"> PAGEREF _Toc49427344 \h </w:instrText>
            </w:r>
            <w:r w:rsidR="001722E9">
              <w:rPr>
                <w:noProof/>
                <w:webHidden/>
              </w:rPr>
            </w:r>
            <w:r w:rsidR="001722E9">
              <w:rPr>
                <w:noProof/>
                <w:webHidden/>
              </w:rPr>
              <w:fldChar w:fldCharType="separate"/>
            </w:r>
            <w:r w:rsidR="00201C5F">
              <w:rPr>
                <w:noProof/>
                <w:webHidden/>
              </w:rPr>
              <w:t>19</w:t>
            </w:r>
            <w:r w:rsidR="001722E9">
              <w:rPr>
                <w:noProof/>
                <w:webHidden/>
              </w:rPr>
              <w:fldChar w:fldCharType="end"/>
            </w:r>
          </w:hyperlink>
        </w:p>
        <w:p w14:paraId="12924BFF" w14:textId="23C299AA" w:rsidR="001722E9" w:rsidRDefault="007E6421">
          <w:pPr>
            <w:pStyle w:val="TOC3"/>
            <w:tabs>
              <w:tab w:val="left" w:pos="1320"/>
              <w:tab w:val="right" w:leader="dot" w:pos="8296"/>
            </w:tabs>
            <w:rPr>
              <w:rFonts w:asciiTheme="minorHAnsi" w:eastAsiaTheme="minorEastAsia" w:hAnsiTheme="minorHAnsi"/>
              <w:noProof/>
              <w:sz w:val="22"/>
            </w:rPr>
          </w:pPr>
          <w:hyperlink w:anchor="_Toc49427345" w:history="1">
            <w:r w:rsidR="001722E9" w:rsidRPr="00EF2F1E">
              <w:rPr>
                <w:rStyle w:val="Hyperlink"/>
                <w:rFonts w:cs="Times New Roman"/>
                <w:noProof/>
              </w:rPr>
              <w:t>2.2.1.</w:t>
            </w:r>
            <w:r w:rsidR="001722E9">
              <w:rPr>
                <w:rFonts w:asciiTheme="minorHAnsi" w:eastAsiaTheme="minorEastAsia" w:hAnsiTheme="minorHAnsi"/>
                <w:noProof/>
                <w:sz w:val="22"/>
              </w:rPr>
              <w:tab/>
            </w:r>
            <w:r w:rsidR="001722E9" w:rsidRPr="00EF2F1E">
              <w:rPr>
                <w:rStyle w:val="Hyperlink"/>
                <w:rFonts w:cs="Times New Roman"/>
                <w:noProof/>
              </w:rPr>
              <w:t>The Contractor</w:t>
            </w:r>
            <w:r w:rsidR="001722E9">
              <w:rPr>
                <w:noProof/>
                <w:webHidden/>
              </w:rPr>
              <w:tab/>
            </w:r>
            <w:r w:rsidR="001722E9">
              <w:rPr>
                <w:noProof/>
                <w:webHidden/>
              </w:rPr>
              <w:fldChar w:fldCharType="begin"/>
            </w:r>
            <w:r w:rsidR="001722E9">
              <w:rPr>
                <w:noProof/>
                <w:webHidden/>
              </w:rPr>
              <w:instrText xml:space="preserve"> PAGEREF _Toc49427345 \h </w:instrText>
            </w:r>
            <w:r w:rsidR="001722E9">
              <w:rPr>
                <w:noProof/>
                <w:webHidden/>
              </w:rPr>
            </w:r>
            <w:r w:rsidR="001722E9">
              <w:rPr>
                <w:noProof/>
                <w:webHidden/>
              </w:rPr>
              <w:fldChar w:fldCharType="separate"/>
            </w:r>
            <w:r w:rsidR="00201C5F">
              <w:rPr>
                <w:noProof/>
                <w:webHidden/>
              </w:rPr>
              <w:t>19</w:t>
            </w:r>
            <w:r w:rsidR="001722E9">
              <w:rPr>
                <w:noProof/>
                <w:webHidden/>
              </w:rPr>
              <w:fldChar w:fldCharType="end"/>
            </w:r>
          </w:hyperlink>
        </w:p>
        <w:p w14:paraId="117A1FD3" w14:textId="0BC84DCA" w:rsidR="001722E9" w:rsidRDefault="007E6421">
          <w:pPr>
            <w:pStyle w:val="TOC3"/>
            <w:tabs>
              <w:tab w:val="left" w:pos="1320"/>
              <w:tab w:val="right" w:leader="dot" w:pos="8296"/>
            </w:tabs>
            <w:rPr>
              <w:rFonts w:asciiTheme="minorHAnsi" w:eastAsiaTheme="minorEastAsia" w:hAnsiTheme="minorHAnsi"/>
              <w:noProof/>
              <w:sz w:val="22"/>
            </w:rPr>
          </w:pPr>
          <w:hyperlink w:anchor="_Toc49427346" w:history="1">
            <w:r w:rsidR="001722E9" w:rsidRPr="00EF2F1E">
              <w:rPr>
                <w:rStyle w:val="Hyperlink"/>
                <w:rFonts w:cs="Times New Roman"/>
                <w:noProof/>
              </w:rPr>
              <w:t>2.2.2.</w:t>
            </w:r>
            <w:r w:rsidR="001722E9">
              <w:rPr>
                <w:rFonts w:asciiTheme="minorHAnsi" w:eastAsiaTheme="minorEastAsia" w:hAnsiTheme="minorHAnsi"/>
                <w:noProof/>
                <w:sz w:val="22"/>
              </w:rPr>
              <w:tab/>
            </w:r>
            <w:r w:rsidR="001722E9" w:rsidRPr="00EF2F1E">
              <w:rPr>
                <w:rStyle w:val="Hyperlink"/>
                <w:rFonts w:cs="Times New Roman"/>
                <w:noProof/>
              </w:rPr>
              <w:t>The Consultant</w:t>
            </w:r>
            <w:r w:rsidR="001722E9">
              <w:rPr>
                <w:noProof/>
                <w:webHidden/>
              </w:rPr>
              <w:tab/>
            </w:r>
            <w:r w:rsidR="001722E9">
              <w:rPr>
                <w:noProof/>
                <w:webHidden/>
              </w:rPr>
              <w:fldChar w:fldCharType="begin"/>
            </w:r>
            <w:r w:rsidR="001722E9">
              <w:rPr>
                <w:noProof/>
                <w:webHidden/>
              </w:rPr>
              <w:instrText xml:space="preserve"> PAGEREF _Toc49427346 \h </w:instrText>
            </w:r>
            <w:r w:rsidR="001722E9">
              <w:rPr>
                <w:noProof/>
                <w:webHidden/>
              </w:rPr>
            </w:r>
            <w:r w:rsidR="001722E9">
              <w:rPr>
                <w:noProof/>
                <w:webHidden/>
              </w:rPr>
              <w:fldChar w:fldCharType="separate"/>
            </w:r>
            <w:r w:rsidR="00201C5F">
              <w:rPr>
                <w:noProof/>
                <w:webHidden/>
              </w:rPr>
              <w:t>20</w:t>
            </w:r>
            <w:r w:rsidR="001722E9">
              <w:rPr>
                <w:noProof/>
                <w:webHidden/>
              </w:rPr>
              <w:fldChar w:fldCharType="end"/>
            </w:r>
          </w:hyperlink>
        </w:p>
        <w:p w14:paraId="1523ACE7" w14:textId="6DB4A23B" w:rsidR="001722E9" w:rsidRDefault="007E6421">
          <w:pPr>
            <w:pStyle w:val="TOC3"/>
            <w:tabs>
              <w:tab w:val="left" w:pos="1320"/>
              <w:tab w:val="right" w:leader="dot" w:pos="8296"/>
            </w:tabs>
            <w:rPr>
              <w:rFonts w:asciiTheme="minorHAnsi" w:eastAsiaTheme="minorEastAsia" w:hAnsiTheme="minorHAnsi"/>
              <w:noProof/>
              <w:sz w:val="22"/>
            </w:rPr>
          </w:pPr>
          <w:hyperlink w:anchor="_Toc49427347" w:history="1">
            <w:r w:rsidR="001722E9" w:rsidRPr="00EF2F1E">
              <w:rPr>
                <w:rStyle w:val="Hyperlink"/>
                <w:rFonts w:cs="Times New Roman"/>
                <w:noProof/>
              </w:rPr>
              <w:t>2.2.3.</w:t>
            </w:r>
            <w:r w:rsidR="001722E9">
              <w:rPr>
                <w:rFonts w:asciiTheme="minorHAnsi" w:eastAsiaTheme="minorEastAsia" w:hAnsiTheme="minorHAnsi"/>
                <w:noProof/>
                <w:sz w:val="22"/>
              </w:rPr>
              <w:tab/>
            </w:r>
            <w:r w:rsidR="001722E9" w:rsidRPr="00EF2F1E">
              <w:rPr>
                <w:rStyle w:val="Hyperlink"/>
                <w:rFonts w:cs="Times New Roman"/>
                <w:noProof/>
              </w:rPr>
              <w:t>The Client</w:t>
            </w:r>
            <w:r w:rsidR="001722E9">
              <w:rPr>
                <w:noProof/>
                <w:webHidden/>
              </w:rPr>
              <w:tab/>
            </w:r>
            <w:r w:rsidR="001722E9">
              <w:rPr>
                <w:noProof/>
                <w:webHidden/>
              </w:rPr>
              <w:fldChar w:fldCharType="begin"/>
            </w:r>
            <w:r w:rsidR="001722E9">
              <w:rPr>
                <w:noProof/>
                <w:webHidden/>
              </w:rPr>
              <w:instrText xml:space="preserve"> PAGEREF _Toc49427347 \h </w:instrText>
            </w:r>
            <w:r w:rsidR="001722E9">
              <w:rPr>
                <w:noProof/>
                <w:webHidden/>
              </w:rPr>
            </w:r>
            <w:r w:rsidR="001722E9">
              <w:rPr>
                <w:noProof/>
                <w:webHidden/>
              </w:rPr>
              <w:fldChar w:fldCharType="separate"/>
            </w:r>
            <w:r w:rsidR="00201C5F">
              <w:rPr>
                <w:noProof/>
                <w:webHidden/>
              </w:rPr>
              <w:t>23</w:t>
            </w:r>
            <w:r w:rsidR="001722E9">
              <w:rPr>
                <w:noProof/>
                <w:webHidden/>
              </w:rPr>
              <w:fldChar w:fldCharType="end"/>
            </w:r>
          </w:hyperlink>
        </w:p>
        <w:p w14:paraId="14ACD3A2" w14:textId="0A71A2BA" w:rsidR="001722E9" w:rsidRDefault="007E6421">
          <w:pPr>
            <w:pStyle w:val="TOC3"/>
            <w:tabs>
              <w:tab w:val="left" w:pos="1320"/>
              <w:tab w:val="right" w:leader="dot" w:pos="8296"/>
            </w:tabs>
            <w:rPr>
              <w:rFonts w:asciiTheme="minorHAnsi" w:eastAsiaTheme="minorEastAsia" w:hAnsiTheme="minorHAnsi"/>
              <w:noProof/>
              <w:sz w:val="22"/>
            </w:rPr>
          </w:pPr>
          <w:hyperlink w:anchor="_Toc49427348" w:history="1">
            <w:r w:rsidR="001722E9" w:rsidRPr="00EF2F1E">
              <w:rPr>
                <w:rStyle w:val="Hyperlink"/>
                <w:rFonts w:cs="Times New Roman"/>
                <w:noProof/>
              </w:rPr>
              <w:t>2.2.4.</w:t>
            </w:r>
            <w:r w:rsidR="001722E9">
              <w:rPr>
                <w:rFonts w:asciiTheme="minorHAnsi" w:eastAsiaTheme="minorEastAsia" w:hAnsiTheme="minorHAnsi"/>
                <w:noProof/>
                <w:sz w:val="22"/>
              </w:rPr>
              <w:tab/>
            </w:r>
            <w:r w:rsidR="001722E9" w:rsidRPr="00EF2F1E">
              <w:rPr>
                <w:rStyle w:val="Hyperlink"/>
                <w:rFonts w:cs="Times New Roman"/>
                <w:noProof/>
              </w:rPr>
              <w:t>Enterprise External Factors</w:t>
            </w:r>
            <w:r w:rsidR="001722E9">
              <w:rPr>
                <w:noProof/>
                <w:webHidden/>
              </w:rPr>
              <w:tab/>
            </w:r>
            <w:r w:rsidR="001722E9">
              <w:rPr>
                <w:noProof/>
                <w:webHidden/>
              </w:rPr>
              <w:fldChar w:fldCharType="begin"/>
            </w:r>
            <w:r w:rsidR="001722E9">
              <w:rPr>
                <w:noProof/>
                <w:webHidden/>
              </w:rPr>
              <w:instrText xml:space="preserve"> PAGEREF _Toc49427348 \h </w:instrText>
            </w:r>
            <w:r w:rsidR="001722E9">
              <w:rPr>
                <w:noProof/>
                <w:webHidden/>
              </w:rPr>
            </w:r>
            <w:r w:rsidR="001722E9">
              <w:rPr>
                <w:noProof/>
                <w:webHidden/>
              </w:rPr>
              <w:fldChar w:fldCharType="separate"/>
            </w:r>
            <w:r w:rsidR="00201C5F">
              <w:rPr>
                <w:noProof/>
                <w:webHidden/>
              </w:rPr>
              <w:t>24</w:t>
            </w:r>
            <w:r w:rsidR="001722E9">
              <w:rPr>
                <w:noProof/>
                <w:webHidden/>
              </w:rPr>
              <w:fldChar w:fldCharType="end"/>
            </w:r>
          </w:hyperlink>
        </w:p>
        <w:p w14:paraId="453FBA99" w14:textId="74E051FC" w:rsidR="001722E9" w:rsidRDefault="007E6421">
          <w:pPr>
            <w:pStyle w:val="TOC3"/>
            <w:tabs>
              <w:tab w:val="left" w:pos="1320"/>
              <w:tab w:val="right" w:leader="dot" w:pos="8296"/>
            </w:tabs>
            <w:rPr>
              <w:rFonts w:asciiTheme="minorHAnsi" w:eastAsiaTheme="minorEastAsia" w:hAnsiTheme="minorHAnsi"/>
              <w:noProof/>
              <w:sz w:val="22"/>
            </w:rPr>
          </w:pPr>
          <w:hyperlink w:anchor="_Toc49427349" w:history="1">
            <w:r w:rsidR="001722E9" w:rsidRPr="00EF2F1E">
              <w:rPr>
                <w:rStyle w:val="Hyperlink"/>
                <w:rFonts w:cs="Times New Roman"/>
                <w:noProof/>
              </w:rPr>
              <w:t>2.2.5.</w:t>
            </w:r>
            <w:r w:rsidR="001722E9">
              <w:rPr>
                <w:rFonts w:asciiTheme="minorHAnsi" w:eastAsiaTheme="minorEastAsia" w:hAnsiTheme="minorHAnsi"/>
                <w:noProof/>
                <w:sz w:val="22"/>
              </w:rPr>
              <w:tab/>
            </w:r>
            <w:r w:rsidR="001722E9" w:rsidRPr="00EF2F1E">
              <w:rPr>
                <w:rStyle w:val="Hyperlink"/>
                <w:rFonts w:cs="Times New Roman"/>
                <w:noProof/>
              </w:rPr>
              <w:t>Organizational Process Assets</w:t>
            </w:r>
            <w:r w:rsidR="001722E9">
              <w:rPr>
                <w:noProof/>
                <w:webHidden/>
              </w:rPr>
              <w:tab/>
            </w:r>
            <w:r w:rsidR="001722E9">
              <w:rPr>
                <w:noProof/>
                <w:webHidden/>
              </w:rPr>
              <w:fldChar w:fldCharType="begin"/>
            </w:r>
            <w:r w:rsidR="001722E9">
              <w:rPr>
                <w:noProof/>
                <w:webHidden/>
              </w:rPr>
              <w:instrText xml:space="preserve"> PAGEREF _Toc49427349 \h </w:instrText>
            </w:r>
            <w:r w:rsidR="001722E9">
              <w:rPr>
                <w:noProof/>
                <w:webHidden/>
              </w:rPr>
            </w:r>
            <w:r w:rsidR="001722E9">
              <w:rPr>
                <w:noProof/>
                <w:webHidden/>
              </w:rPr>
              <w:fldChar w:fldCharType="separate"/>
            </w:r>
            <w:r w:rsidR="00201C5F">
              <w:rPr>
                <w:noProof/>
                <w:webHidden/>
              </w:rPr>
              <w:t>25</w:t>
            </w:r>
            <w:r w:rsidR="001722E9">
              <w:rPr>
                <w:noProof/>
                <w:webHidden/>
              </w:rPr>
              <w:fldChar w:fldCharType="end"/>
            </w:r>
          </w:hyperlink>
        </w:p>
        <w:p w14:paraId="38E65193" w14:textId="5350F4BE" w:rsidR="001722E9" w:rsidRDefault="007E6421">
          <w:pPr>
            <w:pStyle w:val="TOC3"/>
            <w:tabs>
              <w:tab w:val="left" w:pos="1320"/>
              <w:tab w:val="right" w:leader="dot" w:pos="8296"/>
            </w:tabs>
            <w:rPr>
              <w:rFonts w:asciiTheme="minorHAnsi" w:eastAsiaTheme="minorEastAsia" w:hAnsiTheme="minorHAnsi"/>
              <w:noProof/>
              <w:sz w:val="22"/>
            </w:rPr>
          </w:pPr>
          <w:hyperlink w:anchor="_Toc49427350" w:history="1">
            <w:r w:rsidR="001722E9" w:rsidRPr="00EF2F1E">
              <w:rPr>
                <w:rStyle w:val="Hyperlink"/>
                <w:rFonts w:cs="Times New Roman"/>
                <w:noProof/>
              </w:rPr>
              <w:t>2.2.6.</w:t>
            </w:r>
            <w:r w:rsidR="001722E9">
              <w:rPr>
                <w:rFonts w:asciiTheme="minorHAnsi" w:eastAsiaTheme="minorEastAsia" w:hAnsiTheme="minorHAnsi"/>
                <w:noProof/>
                <w:sz w:val="22"/>
              </w:rPr>
              <w:tab/>
            </w:r>
            <w:r w:rsidR="001722E9" w:rsidRPr="00EF2F1E">
              <w:rPr>
                <w:rStyle w:val="Hyperlink"/>
                <w:rFonts w:cs="Times New Roman"/>
                <w:noProof/>
              </w:rPr>
              <w:t>Project Manager Level of Autonomy</w:t>
            </w:r>
            <w:r w:rsidR="001722E9">
              <w:rPr>
                <w:noProof/>
                <w:webHidden/>
              </w:rPr>
              <w:tab/>
            </w:r>
            <w:r w:rsidR="001722E9">
              <w:rPr>
                <w:noProof/>
                <w:webHidden/>
              </w:rPr>
              <w:fldChar w:fldCharType="begin"/>
            </w:r>
            <w:r w:rsidR="001722E9">
              <w:rPr>
                <w:noProof/>
                <w:webHidden/>
              </w:rPr>
              <w:instrText xml:space="preserve"> PAGEREF _Toc49427350 \h </w:instrText>
            </w:r>
            <w:r w:rsidR="001722E9">
              <w:rPr>
                <w:noProof/>
                <w:webHidden/>
              </w:rPr>
            </w:r>
            <w:r w:rsidR="001722E9">
              <w:rPr>
                <w:noProof/>
                <w:webHidden/>
              </w:rPr>
              <w:fldChar w:fldCharType="separate"/>
            </w:r>
            <w:r w:rsidR="00201C5F">
              <w:rPr>
                <w:noProof/>
                <w:webHidden/>
              </w:rPr>
              <w:t>27</w:t>
            </w:r>
            <w:r w:rsidR="001722E9">
              <w:rPr>
                <w:noProof/>
                <w:webHidden/>
              </w:rPr>
              <w:fldChar w:fldCharType="end"/>
            </w:r>
          </w:hyperlink>
        </w:p>
        <w:p w14:paraId="76D43B6E" w14:textId="565DEA77" w:rsidR="001722E9" w:rsidRDefault="007E6421">
          <w:pPr>
            <w:pStyle w:val="TOC3"/>
            <w:tabs>
              <w:tab w:val="left" w:pos="1320"/>
              <w:tab w:val="right" w:leader="dot" w:pos="8296"/>
            </w:tabs>
            <w:rPr>
              <w:rFonts w:asciiTheme="minorHAnsi" w:eastAsiaTheme="minorEastAsia" w:hAnsiTheme="minorHAnsi"/>
              <w:noProof/>
              <w:sz w:val="22"/>
            </w:rPr>
          </w:pPr>
          <w:hyperlink w:anchor="_Toc49427351" w:history="1">
            <w:r w:rsidR="001722E9" w:rsidRPr="00EF2F1E">
              <w:rPr>
                <w:rStyle w:val="Hyperlink"/>
                <w:rFonts w:cs="Times New Roman"/>
                <w:noProof/>
              </w:rPr>
              <w:t>2.2.7.</w:t>
            </w:r>
            <w:r w:rsidR="001722E9">
              <w:rPr>
                <w:rFonts w:asciiTheme="minorHAnsi" w:eastAsiaTheme="minorEastAsia" w:hAnsiTheme="minorHAnsi"/>
                <w:noProof/>
                <w:sz w:val="22"/>
              </w:rPr>
              <w:tab/>
            </w:r>
            <w:r w:rsidR="001722E9" w:rsidRPr="00EF2F1E">
              <w:rPr>
                <w:rStyle w:val="Hyperlink"/>
                <w:rFonts w:cs="Times New Roman"/>
                <w:noProof/>
              </w:rPr>
              <w:t>Project Location</w:t>
            </w:r>
            <w:r w:rsidR="001722E9">
              <w:rPr>
                <w:noProof/>
                <w:webHidden/>
              </w:rPr>
              <w:tab/>
            </w:r>
            <w:r w:rsidR="001722E9">
              <w:rPr>
                <w:noProof/>
                <w:webHidden/>
              </w:rPr>
              <w:fldChar w:fldCharType="begin"/>
            </w:r>
            <w:r w:rsidR="001722E9">
              <w:rPr>
                <w:noProof/>
                <w:webHidden/>
              </w:rPr>
              <w:instrText xml:space="preserve"> PAGEREF _Toc49427351 \h </w:instrText>
            </w:r>
            <w:r w:rsidR="001722E9">
              <w:rPr>
                <w:noProof/>
                <w:webHidden/>
              </w:rPr>
            </w:r>
            <w:r w:rsidR="001722E9">
              <w:rPr>
                <w:noProof/>
                <w:webHidden/>
              </w:rPr>
              <w:fldChar w:fldCharType="separate"/>
            </w:r>
            <w:r w:rsidR="00201C5F">
              <w:rPr>
                <w:noProof/>
                <w:webHidden/>
              </w:rPr>
              <w:t>28</w:t>
            </w:r>
            <w:r w:rsidR="001722E9">
              <w:rPr>
                <w:noProof/>
                <w:webHidden/>
              </w:rPr>
              <w:fldChar w:fldCharType="end"/>
            </w:r>
          </w:hyperlink>
        </w:p>
        <w:p w14:paraId="46F8F2A8" w14:textId="3F2F2B64" w:rsidR="001722E9" w:rsidRDefault="007E6421">
          <w:pPr>
            <w:pStyle w:val="TOC2"/>
            <w:tabs>
              <w:tab w:val="left" w:pos="880"/>
              <w:tab w:val="right" w:leader="dot" w:pos="8296"/>
            </w:tabs>
            <w:rPr>
              <w:rFonts w:asciiTheme="minorHAnsi" w:eastAsiaTheme="minorEastAsia" w:hAnsiTheme="minorHAnsi"/>
              <w:noProof/>
              <w:sz w:val="22"/>
            </w:rPr>
          </w:pPr>
          <w:hyperlink w:anchor="_Toc49427352" w:history="1">
            <w:r w:rsidR="001722E9" w:rsidRPr="00EF2F1E">
              <w:rPr>
                <w:rStyle w:val="Hyperlink"/>
                <w:rFonts w:cs="Times New Roman"/>
                <w:noProof/>
              </w:rPr>
              <w:t>2.3.</w:t>
            </w:r>
            <w:r w:rsidR="001722E9">
              <w:rPr>
                <w:rFonts w:asciiTheme="minorHAnsi" w:eastAsiaTheme="minorEastAsia" w:hAnsiTheme="minorHAnsi"/>
                <w:noProof/>
                <w:sz w:val="22"/>
              </w:rPr>
              <w:tab/>
            </w:r>
            <w:r w:rsidR="001722E9" w:rsidRPr="00EF2F1E">
              <w:rPr>
                <w:rStyle w:val="Hyperlink"/>
                <w:rFonts w:cs="Times New Roman"/>
                <w:noProof/>
              </w:rPr>
              <w:t>Hypothesized Research Model</w:t>
            </w:r>
            <w:r w:rsidR="001722E9">
              <w:rPr>
                <w:noProof/>
                <w:webHidden/>
              </w:rPr>
              <w:tab/>
            </w:r>
            <w:r w:rsidR="001722E9">
              <w:rPr>
                <w:noProof/>
                <w:webHidden/>
              </w:rPr>
              <w:fldChar w:fldCharType="begin"/>
            </w:r>
            <w:r w:rsidR="001722E9">
              <w:rPr>
                <w:noProof/>
                <w:webHidden/>
              </w:rPr>
              <w:instrText xml:space="preserve"> PAGEREF _Toc49427352 \h </w:instrText>
            </w:r>
            <w:r w:rsidR="001722E9">
              <w:rPr>
                <w:noProof/>
                <w:webHidden/>
              </w:rPr>
            </w:r>
            <w:r w:rsidR="001722E9">
              <w:rPr>
                <w:noProof/>
                <w:webHidden/>
              </w:rPr>
              <w:fldChar w:fldCharType="separate"/>
            </w:r>
            <w:r w:rsidR="00201C5F">
              <w:rPr>
                <w:noProof/>
                <w:webHidden/>
              </w:rPr>
              <w:t>29</w:t>
            </w:r>
            <w:r w:rsidR="001722E9">
              <w:rPr>
                <w:noProof/>
                <w:webHidden/>
              </w:rPr>
              <w:fldChar w:fldCharType="end"/>
            </w:r>
          </w:hyperlink>
        </w:p>
        <w:p w14:paraId="5781EF12" w14:textId="1AA1B9F3" w:rsidR="001722E9" w:rsidRDefault="007E6421">
          <w:pPr>
            <w:pStyle w:val="TOC2"/>
            <w:tabs>
              <w:tab w:val="left" w:pos="880"/>
              <w:tab w:val="right" w:leader="dot" w:pos="8296"/>
            </w:tabs>
            <w:rPr>
              <w:rFonts w:asciiTheme="minorHAnsi" w:eastAsiaTheme="minorEastAsia" w:hAnsiTheme="minorHAnsi"/>
              <w:noProof/>
              <w:sz w:val="22"/>
            </w:rPr>
          </w:pPr>
          <w:hyperlink w:anchor="_Toc49427353" w:history="1">
            <w:r w:rsidR="001722E9" w:rsidRPr="00EF2F1E">
              <w:rPr>
                <w:rStyle w:val="Hyperlink"/>
                <w:rFonts w:cs="Times New Roman"/>
                <w:noProof/>
              </w:rPr>
              <w:t>2.4.</w:t>
            </w:r>
            <w:r w:rsidR="001722E9">
              <w:rPr>
                <w:rFonts w:asciiTheme="minorHAnsi" w:eastAsiaTheme="minorEastAsia" w:hAnsiTheme="minorHAnsi"/>
                <w:noProof/>
                <w:sz w:val="22"/>
              </w:rPr>
              <w:tab/>
            </w:r>
            <w:r w:rsidR="001722E9" w:rsidRPr="00EF2F1E">
              <w:rPr>
                <w:rStyle w:val="Hyperlink"/>
                <w:rFonts w:cs="Times New Roman"/>
                <w:noProof/>
              </w:rPr>
              <w:t>Summary</w:t>
            </w:r>
            <w:r w:rsidR="001722E9">
              <w:rPr>
                <w:noProof/>
                <w:webHidden/>
              </w:rPr>
              <w:tab/>
            </w:r>
            <w:r w:rsidR="001722E9">
              <w:rPr>
                <w:noProof/>
                <w:webHidden/>
              </w:rPr>
              <w:fldChar w:fldCharType="begin"/>
            </w:r>
            <w:r w:rsidR="001722E9">
              <w:rPr>
                <w:noProof/>
                <w:webHidden/>
              </w:rPr>
              <w:instrText xml:space="preserve"> PAGEREF _Toc49427353 \h </w:instrText>
            </w:r>
            <w:r w:rsidR="001722E9">
              <w:rPr>
                <w:noProof/>
                <w:webHidden/>
              </w:rPr>
            </w:r>
            <w:r w:rsidR="001722E9">
              <w:rPr>
                <w:noProof/>
                <w:webHidden/>
              </w:rPr>
              <w:fldChar w:fldCharType="separate"/>
            </w:r>
            <w:r w:rsidR="00201C5F">
              <w:rPr>
                <w:noProof/>
                <w:webHidden/>
              </w:rPr>
              <w:t>30</w:t>
            </w:r>
            <w:r w:rsidR="001722E9">
              <w:rPr>
                <w:noProof/>
                <w:webHidden/>
              </w:rPr>
              <w:fldChar w:fldCharType="end"/>
            </w:r>
          </w:hyperlink>
        </w:p>
        <w:p w14:paraId="2EBD6FCA" w14:textId="1E232DAA" w:rsidR="001722E9" w:rsidRDefault="007E6421">
          <w:pPr>
            <w:pStyle w:val="TOC1"/>
            <w:tabs>
              <w:tab w:val="left" w:pos="480"/>
              <w:tab w:val="right" w:leader="dot" w:pos="8296"/>
            </w:tabs>
            <w:rPr>
              <w:rFonts w:asciiTheme="minorHAnsi" w:eastAsiaTheme="minorEastAsia" w:hAnsiTheme="minorHAnsi"/>
              <w:noProof/>
              <w:sz w:val="22"/>
            </w:rPr>
          </w:pPr>
          <w:hyperlink w:anchor="_Toc49427354" w:history="1">
            <w:r w:rsidR="001722E9" w:rsidRPr="00EF2F1E">
              <w:rPr>
                <w:rStyle w:val="Hyperlink"/>
                <w:rFonts w:cs="Times New Roman"/>
                <w:noProof/>
              </w:rPr>
              <w:t>3.</w:t>
            </w:r>
            <w:r w:rsidR="001722E9">
              <w:rPr>
                <w:rFonts w:asciiTheme="minorHAnsi" w:eastAsiaTheme="minorEastAsia" w:hAnsiTheme="minorHAnsi"/>
                <w:noProof/>
                <w:sz w:val="22"/>
              </w:rPr>
              <w:tab/>
            </w:r>
            <w:r w:rsidR="001722E9" w:rsidRPr="00EF2F1E">
              <w:rPr>
                <w:rStyle w:val="Hyperlink"/>
                <w:rFonts w:cs="Times New Roman"/>
                <w:noProof/>
              </w:rPr>
              <w:t>Research Design</w:t>
            </w:r>
            <w:r w:rsidR="001722E9">
              <w:rPr>
                <w:noProof/>
                <w:webHidden/>
              </w:rPr>
              <w:tab/>
            </w:r>
            <w:r w:rsidR="001722E9">
              <w:rPr>
                <w:noProof/>
                <w:webHidden/>
              </w:rPr>
              <w:fldChar w:fldCharType="begin"/>
            </w:r>
            <w:r w:rsidR="001722E9">
              <w:rPr>
                <w:noProof/>
                <w:webHidden/>
              </w:rPr>
              <w:instrText xml:space="preserve"> PAGEREF _Toc49427354 \h </w:instrText>
            </w:r>
            <w:r w:rsidR="001722E9">
              <w:rPr>
                <w:noProof/>
                <w:webHidden/>
              </w:rPr>
            </w:r>
            <w:r w:rsidR="001722E9">
              <w:rPr>
                <w:noProof/>
                <w:webHidden/>
              </w:rPr>
              <w:fldChar w:fldCharType="separate"/>
            </w:r>
            <w:r w:rsidR="00201C5F">
              <w:rPr>
                <w:noProof/>
                <w:webHidden/>
              </w:rPr>
              <w:t>32</w:t>
            </w:r>
            <w:r w:rsidR="001722E9">
              <w:rPr>
                <w:noProof/>
                <w:webHidden/>
              </w:rPr>
              <w:fldChar w:fldCharType="end"/>
            </w:r>
          </w:hyperlink>
        </w:p>
        <w:p w14:paraId="34766197" w14:textId="5922EA54" w:rsidR="001722E9" w:rsidRDefault="007E6421">
          <w:pPr>
            <w:pStyle w:val="TOC2"/>
            <w:tabs>
              <w:tab w:val="left" w:pos="880"/>
              <w:tab w:val="right" w:leader="dot" w:pos="8296"/>
            </w:tabs>
            <w:rPr>
              <w:rFonts w:asciiTheme="minorHAnsi" w:eastAsiaTheme="minorEastAsia" w:hAnsiTheme="minorHAnsi"/>
              <w:noProof/>
              <w:sz w:val="22"/>
            </w:rPr>
          </w:pPr>
          <w:hyperlink w:anchor="_Toc49427355" w:history="1">
            <w:r w:rsidR="001722E9" w:rsidRPr="00EF2F1E">
              <w:rPr>
                <w:rStyle w:val="Hyperlink"/>
                <w:rFonts w:cs="Times New Roman"/>
                <w:noProof/>
              </w:rPr>
              <w:t>3.1.</w:t>
            </w:r>
            <w:r w:rsidR="001722E9">
              <w:rPr>
                <w:rFonts w:asciiTheme="minorHAnsi" w:eastAsiaTheme="minorEastAsia" w:hAnsiTheme="minorHAnsi"/>
                <w:noProof/>
                <w:sz w:val="22"/>
              </w:rPr>
              <w:tab/>
            </w:r>
            <w:r w:rsidR="001722E9" w:rsidRPr="00EF2F1E">
              <w:rPr>
                <w:rStyle w:val="Hyperlink"/>
                <w:rFonts w:cs="Times New Roman"/>
                <w:noProof/>
              </w:rPr>
              <w:t>Population &amp; Sampling Technique</w:t>
            </w:r>
            <w:r w:rsidR="001722E9">
              <w:rPr>
                <w:noProof/>
                <w:webHidden/>
              </w:rPr>
              <w:tab/>
            </w:r>
            <w:r w:rsidR="001722E9">
              <w:rPr>
                <w:noProof/>
                <w:webHidden/>
              </w:rPr>
              <w:fldChar w:fldCharType="begin"/>
            </w:r>
            <w:r w:rsidR="001722E9">
              <w:rPr>
                <w:noProof/>
                <w:webHidden/>
              </w:rPr>
              <w:instrText xml:space="preserve"> PAGEREF _Toc49427355 \h </w:instrText>
            </w:r>
            <w:r w:rsidR="001722E9">
              <w:rPr>
                <w:noProof/>
                <w:webHidden/>
              </w:rPr>
            </w:r>
            <w:r w:rsidR="001722E9">
              <w:rPr>
                <w:noProof/>
                <w:webHidden/>
              </w:rPr>
              <w:fldChar w:fldCharType="separate"/>
            </w:r>
            <w:r w:rsidR="00201C5F">
              <w:rPr>
                <w:noProof/>
                <w:webHidden/>
              </w:rPr>
              <w:t>32</w:t>
            </w:r>
            <w:r w:rsidR="001722E9">
              <w:rPr>
                <w:noProof/>
                <w:webHidden/>
              </w:rPr>
              <w:fldChar w:fldCharType="end"/>
            </w:r>
          </w:hyperlink>
        </w:p>
        <w:p w14:paraId="3C8AA317" w14:textId="13A818C9" w:rsidR="001722E9" w:rsidRDefault="007E6421">
          <w:pPr>
            <w:pStyle w:val="TOC2"/>
            <w:tabs>
              <w:tab w:val="left" w:pos="880"/>
              <w:tab w:val="right" w:leader="dot" w:pos="8296"/>
            </w:tabs>
            <w:rPr>
              <w:rFonts w:asciiTheme="minorHAnsi" w:eastAsiaTheme="minorEastAsia" w:hAnsiTheme="minorHAnsi"/>
              <w:noProof/>
              <w:sz w:val="22"/>
            </w:rPr>
          </w:pPr>
          <w:hyperlink w:anchor="_Toc49427356" w:history="1">
            <w:r w:rsidR="001722E9" w:rsidRPr="00EF2F1E">
              <w:rPr>
                <w:rStyle w:val="Hyperlink"/>
                <w:rFonts w:cs="Times New Roman"/>
                <w:noProof/>
              </w:rPr>
              <w:t>3.2.</w:t>
            </w:r>
            <w:r w:rsidR="001722E9">
              <w:rPr>
                <w:rFonts w:asciiTheme="minorHAnsi" w:eastAsiaTheme="minorEastAsia" w:hAnsiTheme="minorHAnsi"/>
                <w:noProof/>
                <w:sz w:val="22"/>
              </w:rPr>
              <w:tab/>
            </w:r>
            <w:r w:rsidR="001722E9" w:rsidRPr="00EF2F1E">
              <w:rPr>
                <w:rStyle w:val="Hyperlink"/>
                <w:rFonts w:cs="Times New Roman"/>
                <w:noProof/>
              </w:rPr>
              <w:t>Measurement and Instrumentation</w:t>
            </w:r>
            <w:r w:rsidR="001722E9">
              <w:rPr>
                <w:noProof/>
                <w:webHidden/>
              </w:rPr>
              <w:tab/>
            </w:r>
            <w:r w:rsidR="001722E9">
              <w:rPr>
                <w:noProof/>
                <w:webHidden/>
              </w:rPr>
              <w:fldChar w:fldCharType="begin"/>
            </w:r>
            <w:r w:rsidR="001722E9">
              <w:rPr>
                <w:noProof/>
                <w:webHidden/>
              </w:rPr>
              <w:instrText xml:space="preserve"> PAGEREF _Toc49427356 \h </w:instrText>
            </w:r>
            <w:r w:rsidR="001722E9">
              <w:rPr>
                <w:noProof/>
                <w:webHidden/>
              </w:rPr>
            </w:r>
            <w:r w:rsidR="001722E9">
              <w:rPr>
                <w:noProof/>
                <w:webHidden/>
              </w:rPr>
              <w:fldChar w:fldCharType="separate"/>
            </w:r>
            <w:r w:rsidR="00201C5F">
              <w:rPr>
                <w:noProof/>
                <w:webHidden/>
              </w:rPr>
              <w:t>33</w:t>
            </w:r>
            <w:r w:rsidR="001722E9">
              <w:rPr>
                <w:noProof/>
                <w:webHidden/>
              </w:rPr>
              <w:fldChar w:fldCharType="end"/>
            </w:r>
          </w:hyperlink>
        </w:p>
        <w:p w14:paraId="2D9F7CE7" w14:textId="45D1F8B4" w:rsidR="001722E9" w:rsidRDefault="007E6421">
          <w:pPr>
            <w:pStyle w:val="TOC2"/>
            <w:tabs>
              <w:tab w:val="left" w:pos="880"/>
              <w:tab w:val="right" w:leader="dot" w:pos="8296"/>
            </w:tabs>
            <w:rPr>
              <w:rFonts w:asciiTheme="minorHAnsi" w:eastAsiaTheme="minorEastAsia" w:hAnsiTheme="minorHAnsi"/>
              <w:noProof/>
              <w:sz w:val="22"/>
            </w:rPr>
          </w:pPr>
          <w:hyperlink w:anchor="_Toc49427357" w:history="1">
            <w:r w:rsidR="001722E9" w:rsidRPr="00EF2F1E">
              <w:rPr>
                <w:rStyle w:val="Hyperlink"/>
                <w:rFonts w:cs="Times New Roman"/>
                <w:noProof/>
              </w:rPr>
              <w:t>3.3.</w:t>
            </w:r>
            <w:r w:rsidR="001722E9">
              <w:rPr>
                <w:rFonts w:asciiTheme="minorHAnsi" w:eastAsiaTheme="minorEastAsia" w:hAnsiTheme="minorHAnsi"/>
                <w:noProof/>
                <w:sz w:val="22"/>
              </w:rPr>
              <w:tab/>
            </w:r>
            <w:r w:rsidR="001722E9" w:rsidRPr="00EF2F1E">
              <w:rPr>
                <w:rStyle w:val="Hyperlink"/>
                <w:rFonts w:cs="Times New Roman"/>
                <w:noProof/>
              </w:rPr>
              <w:t>Variables used</w:t>
            </w:r>
            <w:r w:rsidR="001722E9">
              <w:rPr>
                <w:noProof/>
                <w:webHidden/>
              </w:rPr>
              <w:tab/>
            </w:r>
            <w:r w:rsidR="001722E9">
              <w:rPr>
                <w:noProof/>
                <w:webHidden/>
              </w:rPr>
              <w:fldChar w:fldCharType="begin"/>
            </w:r>
            <w:r w:rsidR="001722E9">
              <w:rPr>
                <w:noProof/>
                <w:webHidden/>
              </w:rPr>
              <w:instrText xml:space="preserve"> PAGEREF _Toc49427357 \h </w:instrText>
            </w:r>
            <w:r w:rsidR="001722E9">
              <w:rPr>
                <w:noProof/>
                <w:webHidden/>
              </w:rPr>
            </w:r>
            <w:r w:rsidR="001722E9">
              <w:rPr>
                <w:noProof/>
                <w:webHidden/>
              </w:rPr>
              <w:fldChar w:fldCharType="separate"/>
            </w:r>
            <w:r w:rsidR="00201C5F">
              <w:rPr>
                <w:noProof/>
                <w:webHidden/>
              </w:rPr>
              <w:t>34</w:t>
            </w:r>
            <w:r w:rsidR="001722E9">
              <w:rPr>
                <w:noProof/>
                <w:webHidden/>
              </w:rPr>
              <w:fldChar w:fldCharType="end"/>
            </w:r>
          </w:hyperlink>
        </w:p>
        <w:p w14:paraId="5A8771B3" w14:textId="422EACF2" w:rsidR="001722E9" w:rsidRDefault="007E6421">
          <w:pPr>
            <w:pStyle w:val="TOC2"/>
            <w:tabs>
              <w:tab w:val="left" w:pos="880"/>
              <w:tab w:val="right" w:leader="dot" w:pos="8296"/>
            </w:tabs>
            <w:rPr>
              <w:rFonts w:asciiTheme="minorHAnsi" w:eastAsiaTheme="minorEastAsia" w:hAnsiTheme="minorHAnsi"/>
              <w:noProof/>
              <w:sz w:val="22"/>
            </w:rPr>
          </w:pPr>
          <w:hyperlink w:anchor="_Toc49427358" w:history="1">
            <w:r w:rsidR="001722E9" w:rsidRPr="00EF2F1E">
              <w:rPr>
                <w:rStyle w:val="Hyperlink"/>
                <w:rFonts w:cs="Times New Roman"/>
                <w:noProof/>
              </w:rPr>
              <w:t>3.4.</w:t>
            </w:r>
            <w:r w:rsidR="001722E9">
              <w:rPr>
                <w:rFonts w:asciiTheme="minorHAnsi" w:eastAsiaTheme="minorEastAsia" w:hAnsiTheme="minorHAnsi"/>
                <w:noProof/>
                <w:sz w:val="22"/>
              </w:rPr>
              <w:tab/>
            </w:r>
            <w:r w:rsidR="001722E9" w:rsidRPr="00EF2F1E">
              <w:rPr>
                <w:rStyle w:val="Hyperlink"/>
                <w:rFonts w:cs="Times New Roman"/>
                <w:noProof/>
              </w:rPr>
              <w:t>Data Collection Procedure</w:t>
            </w:r>
            <w:r w:rsidR="001722E9">
              <w:rPr>
                <w:noProof/>
                <w:webHidden/>
              </w:rPr>
              <w:tab/>
            </w:r>
            <w:r w:rsidR="001722E9">
              <w:rPr>
                <w:noProof/>
                <w:webHidden/>
              </w:rPr>
              <w:fldChar w:fldCharType="begin"/>
            </w:r>
            <w:r w:rsidR="001722E9">
              <w:rPr>
                <w:noProof/>
                <w:webHidden/>
              </w:rPr>
              <w:instrText xml:space="preserve"> PAGEREF _Toc49427358 \h </w:instrText>
            </w:r>
            <w:r w:rsidR="001722E9">
              <w:rPr>
                <w:noProof/>
                <w:webHidden/>
              </w:rPr>
            </w:r>
            <w:r w:rsidR="001722E9">
              <w:rPr>
                <w:noProof/>
                <w:webHidden/>
              </w:rPr>
              <w:fldChar w:fldCharType="separate"/>
            </w:r>
            <w:r w:rsidR="00201C5F">
              <w:rPr>
                <w:noProof/>
                <w:webHidden/>
              </w:rPr>
              <w:t>35</w:t>
            </w:r>
            <w:r w:rsidR="001722E9">
              <w:rPr>
                <w:noProof/>
                <w:webHidden/>
              </w:rPr>
              <w:fldChar w:fldCharType="end"/>
            </w:r>
          </w:hyperlink>
        </w:p>
        <w:p w14:paraId="1921BA52" w14:textId="0868B656" w:rsidR="001722E9" w:rsidRDefault="007E6421">
          <w:pPr>
            <w:pStyle w:val="TOC2"/>
            <w:tabs>
              <w:tab w:val="left" w:pos="880"/>
              <w:tab w:val="right" w:leader="dot" w:pos="8296"/>
            </w:tabs>
            <w:rPr>
              <w:rFonts w:asciiTheme="minorHAnsi" w:eastAsiaTheme="minorEastAsia" w:hAnsiTheme="minorHAnsi"/>
              <w:noProof/>
              <w:sz w:val="22"/>
            </w:rPr>
          </w:pPr>
          <w:hyperlink w:anchor="_Toc49427359" w:history="1">
            <w:r w:rsidR="001722E9" w:rsidRPr="00EF2F1E">
              <w:rPr>
                <w:rStyle w:val="Hyperlink"/>
                <w:rFonts w:cs="Times New Roman"/>
                <w:noProof/>
              </w:rPr>
              <w:t>3.5.</w:t>
            </w:r>
            <w:r w:rsidR="001722E9">
              <w:rPr>
                <w:rFonts w:asciiTheme="minorHAnsi" w:eastAsiaTheme="minorEastAsia" w:hAnsiTheme="minorHAnsi"/>
                <w:noProof/>
                <w:sz w:val="22"/>
              </w:rPr>
              <w:tab/>
            </w:r>
            <w:r w:rsidR="001722E9" w:rsidRPr="00EF2F1E">
              <w:rPr>
                <w:rStyle w:val="Hyperlink"/>
                <w:rFonts w:cs="Times New Roman"/>
                <w:noProof/>
              </w:rPr>
              <w:t>Demographics</w:t>
            </w:r>
            <w:r w:rsidR="001722E9">
              <w:rPr>
                <w:noProof/>
                <w:webHidden/>
              </w:rPr>
              <w:tab/>
            </w:r>
            <w:r w:rsidR="001722E9">
              <w:rPr>
                <w:noProof/>
                <w:webHidden/>
              </w:rPr>
              <w:fldChar w:fldCharType="begin"/>
            </w:r>
            <w:r w:rsidR="001722E9">
              <w:rPr>
                <w:noProof/>
                <w:webHidden/>
              </w:rPr>
              <w:instrText xml:space="preserve"> PAGEREF _Toc49427359 \h </w:instrText>
            </w:r>
            <w:r w:rsidR="001722E9">
              <w:rPr>
                <w:noProof/>
                <w:webHidden/>
              </w:rPr>
            </w:r>
            <w:r w:rsidR="001722E9">
              <w:rPr>
                <w:noProof/>
                <w:webHidden/>
              </w:rPr>
              <w:fldChar w:fldCharType="separate"/>
            </w:r>
            <w:r w:rsidR="00201C5F">
              <w:rPr>
                <w:noProof/>
                <w:webHidden/>
              </w:rPr>
              <w:t>35</w:t>
            </w:r>
            <w:r w:rsidR="001722E9">
              <w:rPr>
                <w:noProof/>
                <w:webHidden/>
              </w:rPr>
              <w:fldChar w:fldCharType="end"/>
            </w:r>
          </w:hyperlink>
        </w:p>
        <w:p w14:paraId="3DF58A8B" w14:textId="7457F0FA" w:rsidR="001722E9" w:rsidRDefault="007E6421">
          <w:pPr>
            <w:pStyle w:val="TOC2"/>
            <w:tabs>
              <w:tab w:val="left" w:pos="880"/>
              <w:tab w:val="right" w:leader="dot" w:pos="8296"/>
            </w:tabs>
            <w:rPr>
              <w:rFonts w:asciiTheme="minorHAnsi" w:eastAsiaTheme="minorEastAsia" w:hAnsiTheme="minorHAnsi"/>
              <w:noProof/>
              <w:sz w:val="22"/>
            </w:rPr>
          </w:pPr>
          <w:hyperlink w:anchor="_Toc49427360" w:history="1">
            <w:r w:rsidR="001722E9" w:rsidRPr="00EF2F1E">
              <w:rPr>
                <w:rStyle w:val="Hyperlink"/>
                <w:rFonts w:cs="Times New Roman"/>
                <w:noProof/>
              </w:rPr>
              <w:t>3.6.</w:t>
            </w:r>
            <w:r w:rsidR="001722E9">
              <w:rPr>
                <w:rFonts w:asciiTheme="minorHAnsi" w:eastAsiaTheme="minorEastAsia" w:hAnsiTheme="minorHAnsi"/>
                <w:noProof/>
                <w:sz w:val="22"/>
              </w:rPr>
              <w:tab/>
            </w:r>
            <w:r w:rsidR="001722E9" w:rsidRPr="00EF2F1E">
              <w:rPr>
                <w:rStyle w:val="Hyperlink"/>
                <w:rFonts w:cs="Times New Roman"/>
                <w:noProof/>
              </w:rPr>
              <w:t>Data Analysis Technique</w:t>
            </w:r>
            <w:r w:rsidR="001722E9">
              <w:rPr>
                <w:noProof/>
                <w:webHidden/>
              </w:rPr>
              <w:tab/>
            </w:r>
            <w:r w:rsidR="001722E9">
              <w:rPr>
                <w:noProof/>
                <w:webHidden/>
              </w:rPr>
              <w:fldChar w:fldCharType="begin"/>
            </w:r>
            <w:r w:rsidR="001722E9">
              <w:rPr>
                <w:noProof/>
                <w:webHidden/>
              </w:rPr>
              <w:instrText xml:space="preserve"> PAGEREF _Toc49427360 \h </w:instrText>
            </w:r>
            <w:r w:rsidR="001722E9">
              <w:rPr>
                <w:noProof/>
                <w:webHidden/>
              </w:rPr>
            </w:r>
            <w:r w:rsidR="001722E9">
              <w:rPr>
                <w:noProof/>
                <w:webHidden/>
              </w:rPr>
              <w:fldChar w:fldCharType="separate"/>
            </w:r>
            <w:r w:rsidR="00201C5F">
              <w:rPr>
                <w:noProof/>
                <w:webHidden/>
              </w:rPr>
              <w:t>35</w:t>
            </w:r>
            <w:r w:rsidR="001722E9">
              <w:rPr>
                <w:noProof/>
                <w:webHidden/>
              </w:rPr>
              <w:fldChar w:fldCharType="end"/>
            </w:r>
          </w:hyperlink>
        </w:p>
        <w:p w14:paraId="0FD0DD87" w14:textId="4C0C882C" w:rsidR="001722E9" w:rsidRDefault="007E6421">
          <w:pPr>
            <w:pStyle w:val="TOC2"/>
            <w:tabs>
              <w:tab w:val="left" w:pos="880"/>
              <w:tab w:val="right" w:leader="dot" w:pos="8296"/>
            </w:tabs>
            <w:rPr>
              <w:rFonts w:asciiTheme="minorHAnsi" w:eastAsiaTheme="minorEastAsia" w:hAnsiTheme="minorHAnsi"/>
              <w:noProof/>
              <w:sz w:val="22"/>
            </w:rPr>
          </w:pPr>
          <w:hyperlink w:anchor="_Toc49427361" w:history="1">
            <w:r w:rsidR="001722E9" w:rsidRPr="00EF2F1E">
              <w:rPr>
                <w:rStyle w:val="Hyperlink"/>
                <w:rFonts w:cs="Times New Roman"/>
                <w:noProof/>
              </w:rPr>
              <w:t>3.7.</w:t>
            </w:r>
            <w:r w:rsidR="001722E9">
              <w:rPr>
                <w:rFonts w:asciiTheme="minorHAnsi" w:eastAsiaTheme="minorEastAsia" w:hAnsiTheme="minorHAnsi"/>
                <w:noProof/>
                <w:sz w:val="22"/>
              </w:rPr>
              <w:tab/>
            </w:r>
            <w:r w:rsidR="001722E9" w:rsidRPr="00EF2F1E">
              <w:rPr>
                <w:rStyle w:val="Hyperlink"/>
                <w:rFonts w:cs="Times New Roman"/>
                <w:noProof/>
              </w:rPr>
              <w:t>Summary</w:t>
            </w:r>
            <w:r w:rsidR="001722E9">
              <w:rPr>
                <w:noProof/>
                <w:webHidden/>
              </w:rPr>
              <w:tab/>
            </w:r>
            <w:r w:rsidR="001722E9">
              <w:rPr>
                <w:noProof/>
                <w:webHidden/>
              </w:rPr>
              <w:fldChar w:fldCharType="begin"/>
            </w:r>
            <w:r w:rsidR="001722E9">
              <w:rPr>
                <w:noProof/>
                <w:webHidden/>
              </w:rPr>
              <w:instrText xml:space="preserve"> PAGEREF _Toc49427361 \h </w:instrText>
            </w:r>
            <w:r w:rsidR="001722E9">
              <w:rPr>
                <w:noProof/>
                <w:webHidden/>
              </w:rPr>
            </w:r>
            <w:r w:rsidR="001722E9">
              <w:rPr>
                <w:noProof/>
                <w:webHidden/>
              </w:rPr>
              <w:fldChar w:fldCharType="separate"/>
            </w:r>
            <w:r w:rsidR="00201C5F">
              <w:rPr>
                <w:noProof/>
                <w:webHidden/>
              </w:rPr>
              <w:t>36</w:t>
            </w:r>
            <w:r w:rsidR="001722E9">
              <w:rPr>
                <w:noProof/>
                <w:webHidden/>
              </w:rPr>
              <w:fldChar w:fldCharType="end"/>
            </w:r>
          </w:hyperlink>
        </w:p>
        <w:p w14:paraId="5ACF2E27" w14:textId="42E23E15" w:rsidR="001722E9" w:rsidRDefault="007E6421">
          <w:pPr>
            <w:pStyle w:val="TOC1"/>
            <w:tabs>
              <w:tab w:val="left" w:pos="480"/>
              <w:tab w:val="right" w:leader="dot" w:pos="8296"/>
            </w:tabs>
            <w:rPr>
              <w:rFonts w:asciiTheme="minorHAnsi" w:eastAsiaTheme="minorEastAsia" w:hAnsiTheme="minorHAnsi"/>
              <w:noProof/>
              <w:sz w:val="22"/>
            </w:rPr>
          </w:pPr>
          <w:hyperlink w:anchor="_Toc49427362" w:history="1">
            <w:r w:rsidR="001722E9" w:rsidRPr="00EF2F1E">
              <w:rPr>
                <w:rStyle w:val="Hyperlink"/>
                <w:rFonts w:cs="Times New Roman"/>
                <w:noProof/>
              </w:rPr>
              <w:t>4.</w:t>
            </w:r>
            <w:r w:rsidR="001722E9">
              <w:rPr>
                <w:rFonts w:asciiTheme="minorHAnsi" w:eastAsiaTheme="minorEastAsia" w:hAnsiTheme="minorHAnsi"/>
                <w:noProof/>
                <w:sz w:val="22"/>
              </w:rPr>
              <w:tab/>
            </w:r>
            <w:r w:rsidR="001722E9" w:rsidRPr="00EF2F1E">
              <w:rPr>
                <w:rStyle w:val="Hyperlink"/>
                <w:rFonts w:cs="Times New Roman"/>
                <w:noProof/>
              </w:rPr>
              <w:t>Introduction</w:t>
            </w:r>
            <w:r w:rsidR="001722E9">
              <w:rPr>
                <w:noProof/>
                <w:webHidden/>
              </w:rPr>
              <w:tab/>
            </w:r>
            <w:r w:rsidR="001722E9">
              <w:rPr>
                <w:noProof/>
                <w:webHidden/>
              </w:rPr>
              <w:fldChar w:fldCharType="begin"/>
            </w:r>
            <w:r w:rsidR="001722E9">
              <w:rPr>
                <w:noProof/>
                <w:webHidden/>
              </w:rPr>
              <w:instrText xml:space="preserve"> PAGEREF _Toc49427362 \h </w:instrText>
            </w:r>
            <w:r w:rsidR="001722E9">
              <w:rPr>
                <w:noProof/>
                <w:webHidden/>
              </w:rPr>
            </w:r>
            <w:r w:rsidR="001722E9">
              <w:rPr>
                <w:noProof/>
                <w:webHidden/>
              </w:rPr>
              <w:fldChar w:fldCharType="separate"/>
            </w:r>
            <w:r w:rsidR="00201C5F">
              <w:rPr>
                <w:noProof/>
                <w:webHidden/>
              </w:rPr>
              <w:t>38</w:t>
            </w:r>
            <w:r w:rsidR="001722E9">
              <w:rPr>
                <w:noProof/>
                <w:webHidden/>
              </w:rPr>
              <w:fldChar w:fldCharType="end"/>
            </w:r>
          </w:hyperlink>
        </w:p>
        <w:p w14:paraId="592A6B27" w14:textId="1D08E014" w:rsidR="001722E9" w:rsidRDefault="007E6421">
          <w:pPr>
            <w:pStyle w:val="TOC2"/>
            <w:tabs>
              <w:tab w:val="left" w:pos="880"/>
              <w:tab w:val="right" w:leader="dot" w:pos="8296"/>
            </w:tabs>
            <w:rPr>
              <w:rFonts w:asciiTheme="minorHAnsi" w:eastAsiaTheme="minorEastAsia" w:hAnsiTheme="minorHAnsi"/>
              <w:noProof/>
              <w:sz w:val="22"/>
            </w:rPr>
          </w:pPr>
          <w:hyperlink w:anchor="_Toc49427363" w:history="1">
            <w:r w:rsidR="001722E9" w:rsidRPr="00EF2F1E">
              <w:rPr>
                <w:rStyle w:val="Hyperlink"/>
                <w:rFonts w:cs="Times New Roman"/>
                <w:noProof/>
              </w:rPr>
              <w:t>4.1.</w:t>
            </w:r>
            <w:r w:rsidR="001722E9">
              <w:rPr>
                <w:rFonts w:asciiTheme="minorHAnsi" w:eastAsiaTheme="minorEastAsia" w:hAnsiTheme="minorHAnsi"/>
                <w:noProof/>
                <w:sz w:val="22"/>
              </w:rPr>
              <w:tab/>
            </w:r>
            <w:r w:rsidR="001722E9" w:rsidRPr="00EF2F1E">
              <w:rPr>
                <w:rStyle w:val="Hyperlink"/>
                <w:rFonts w:cs="Times New Roman"/>
                <w:noProof/>
              </w:rPr>
              <w:t>Demographics</w:t>
            </w:r>
            <w:r w:rsidR="001722E9">
              <w:rPr>
                <w:noProof/>
                <w:webHidden/>
              </w:rPr>
              <w:tab/>
            </w:r>
            <w:r w:rsidR="001722E9">
              <w:rPr>
                <w:noProof/>
                <w:webHidden/>
              </w:rPr>
              <w:fldChar w:fldCharType="begin"/>
            </w:r>
            <w:r w:rsidR="001722E9">
              <w:rPr>
                <w:noProof/>
                <w:webHidden/>
              </w:rPr>
              <w:instrText xml:space="preserve"> PAGEREF _Toc49427363 \h </w:instrText>
            </w:r>
            <w:r w:rsidR="001722E9">
              <w:rPr>
                <w:noProof/>
                <w:webHidden/>
              </w:rPr>
            </w:r>
            <w:r w:rsidR="001722E9">
              <w:rPr>
                <w:noProof/>
                <w:webHidden/>
              </w:rPr>
              <w:fldChar w:fldCharType="separate"/>
            </w:r>
            <w:r w:rsidR="00201C5F">
              <w:rPr>
                <w:noProof/>
                <w:webHidden/>
              </w:rPr>
              <w:t>38</w:t>
            </w:r>
            <w:r w:rsidR="001722E9">
              <w:rPr>
                <w:noProof/>
                <w:webHidden/>
              </w:rPr>
              <w:fldChar w:fldCharType="end"/>
            </w:r>
          </w:hyperlink>
        </w:p>
        <w:p w14:paraId="4B5DA0F7" w14:textId="4075341B" w:rsidR="001722E9" w:rsidRDefault="007E6421">
          <w:pPr>
            <w:pStyle w:val="TOC3"/>
            <w:tabs>
              <w:tab w:val="left" w:pos="1320"/>
              <w:tab w:val="right" w:leader="dot" w:pos="8296"/>
            </w:tabs>
            <w:rPr>
              <w:rFonts w:asciiTheme="minorHAnsi" w:eastAsiaTheme="minorEastAsia" w:hAnsiTheme="minorHAnsi"/>
              <w:noProof/>
              <w:sz w:val="22"/>
            </w:rPr>
          </w:pPr>
          <w:hyperlink w:anchor="_Toc49427364" w:history="1">
            <w:r w:rsidR="001722E9" w:rsidRPr="00EF2F1E">
              <w:rPr>
                <w:rStyle w:val="Hyperlink"/>
                <w:rFonts w:cs="Times New Roman"/>
                <w:noProof/>
              </w:rPr>
              <w:t>4.1.1.</w:t>
            </w:r>
            <w:r w:rsidR="001722E9">
              <w:rPr>
                <w:rFonts w:asciiTheme="minorHAnsi" w:eastAsiaTheme="minorEastAsia" w:hAnsiTheme="minorHAnsi"/>
                <w:noProof/>
                <w:sz w:val="22"/>
              </w:rPr>
              <w:tab/>
            </w:r>
            <w:r w:rsidR="001722E9" w:rsidRPr="00EF2F1E">
              <w:rPr>
                <w:rStyle w:val="Hyperlink"/>
                <w:rFonts w:cs="Times New Roman"/>
                <w:noProof/>
              </w:rPr>
              <w:t>Sample Composition by Organization</w:t>
            </w:r>
            <w:r w:rsidR="001722E9">
              <w:rPr>
                <w:noProof/>
                <w:webHidden/>
              </w:rPr>
              <w:tab/>
            </w:r>
            <w:r w:rsidR="001722E9">
              <w:rPr>
                <w:noProof/>
                <w:webHidden/>
              </w:rPr>
              <w:fldChar w:fldCharType="begin"/>
            </w:r>
            <w:r w:rsidR="001722E9">
              <w:rPr>
                <w:noProof/>
                <w:webHidden/>
              </w:rPr>
              <w:instrText xml:space="preserve"> PAGEREF _Toc49427364 \h </w:instrText>
            </w:r>
            <w:r w:rsidR="001722E9">
              <w:rPr>
                <w:noProof/>
                <w:webHidden/>
              </w:rPr>
            </w:r>
            <w:r w:rsidR="001722E9">
              <w:rPr>
                <w:noProof/>
                <w:webHidden/>
              </w:rPr>
              <w:fldChar w:fldCharType="separate"/>
            </w:r>
            <w:r w:rsidR="00201C5F">
              <w:rPr>
                <w:noProof/>
                <w:webHidden/>
              </w:rPr>
              <w:t>38</w:t>
            </w:r>
            <w:r w:rsidR="001722E9">
              <w:rPr>
                <w:noProof/>
                <w:webHidden/>
              </w:rPr>
              <w:fldChar w:fldCharType="end"/>
            </w:r>
          </w:hyperlink>
        </w:p>
        <w:p w14:paraId="61F50FDA" w14:textId="613DBC26" w:rsidR="001722E9" w:rsidRDefault="007E6421">
          <w:pPr>
            <w:pStyle w:val="TOC3"/>
            <w:tabs>
              <w:tab w:val="left" w:pos="1320"/>
              <w:tab w:val="right" w:leader="dot" w:pos="8296"/>
            </w:tabs>
            <w:rPr>
              <w:rFonts w:asciiTheme="minorHAnsi" w:eastAsiaTheme="minorEastAsia" w:hAnsiTheme="minorHAnsi"/>
              <w:noProof/>
              <w:sz w:val="22"/>
            </w:rPr>
          </w:pPr>
          <w:hyperlink w:anchor="_Toc49427365" w:history="1">
            <w:r w:rsidR="001722E9" w:rsidRPr="00EF2F1E">
              <w:rPr>
                <w:rStyle w:val="Hyperlink"/>
                <w:rFonts w:cs="Times New Roman"/>
                <w:noProof/>
              </w:rPr>
              <w:t>4.1.2.</w:t>
            </w:r>
            <w:r w:rsidR="001722E9">
              <w:rPr>
                <w:rFonts w:asciiTheme="minorHAnsi" w:eastAsiaTheme="minorEastAsia" w:hAnsiTheme="minorHAnsi"/>
                <w:noProof/>
                <w:sz w:val="22"/>
              </w:rPr>
              <w:tab/>
            </w:r>
            <w:r w:rsidR="001722E9" w:rsidRPr="00EF2F1E">
              <w:rPr>
                <w:rStyle w:val="Hyperlink"/>
                <w:rFonts w:cs="Times New Roman"/>
                <w:noProof/>
              </w:rPr>
              <w:t>Position Demographics:</w:t>
            </w:r>
            <w:r w:rsidR="001722E9">
              <w:rPr>
                <w:noProof/>
                <w:webHidden/>
              </w:rPr>
              <w:tab/>
            </w:r>
            <w:r w:rsidR="001722E9">
              <w:rPr>
                <w:noProof/>
                <w:webHidden/>
              </w:rPr>
              <w:fldChar w:fldCharType="begin"/>
            </w:r>
            <w:r w:rsidR="001722E9">
              <w:rPr>
                <w:noProof/>
                <w:webHidden/>
              </w:rPr>
              <w:instrText xml:space="preserve"> PAGEREF _Toc49427365 \h </w:instrText>
            </w:r>
            <w:r w:rsidR="001722E9">
              <w:rPr>
                <w:noProof/>
                <w:webHidden/>
              </w:rPr>
            </w:r>
            <w:r w:rsidR="001722E9">
              <w:rPr>
                <w:noProof/>
                <w:webHidden/>
              </w:rPr>
              <w:fldChar w:fldCharType="separate"/>
            </w:r>
            <w:r w:rsidR="00201C5F">
              <w:rPr>
                <w:noProof/>
                <w:webHidden/>
              </w:rPr>
              <w:t>38</w:t>
            </w:r>
            <w:r w:rsidR="001722E9">
              <w:rPr>
                <w:noProof/>
                <w:webHidden/>
              </w:rPr>
              <w:fldChar w:fldCharType="end"/>
            </w:r>
          </w:hyperlink>
        </w:p>
        <w:p w14:paraId="116DFC29" w14:textId="64721379" w:rsidR="001722E9" w:rsidRDefault="007E6421">
          <w:pPr>
            <w:pStyle w:val="TOC3"/>
            <w:tabs>
              <w:tab w:val="left" w:pos="1320"/>
              <w:tab w:val="right" w:leader="dot" w:pos="8296"/>
            </w:tabs>
            <w:rPr>
              <w:rFonts w:asciiTheme="minorHAnsi" w:eastAsiaTheme="minorEastAsia" w:hAnsiTheme="minorHAnsi"/>
              <w:noProof/>
              <w:sz w:val="22"/>
            </w:rPr>
          </w:pPr>
          <w:hyperlink w:anchor="_Toc49427366" w:history="1">
            <w:r w:rsidR="001722E9" w:rsidRPr="00EF2F1E">
              <w:rPr>
                <w:rStyle w:val="Hyperlink"/>
                <w:rFonts w:cs="Times New Roman"/>
                <w:noProof/>
              </w:rPr>
              <w:t>4.1.3.</w:t>
            </w:r>
            <w:r w:rsidR="001722E9">
              <w:rPr>
                <w:rFonts w:asciiTheme="minorHAnsi" w:eastAsiaTheme="minorEastAsia" w:hAnsiTheme="minorHAnsi"/>
                <w:noProof/>
                <w:sz w:val="22"/>
              </w:rPr>
              <w:tab/>
            </w:r>
            <w:r w:rsidR="001722E9" w:rsidRPr="00EF2F1E">
              <w:rPr>
                <w:rStyle w:val="Hyperlink"/>
                <w:rFonts w:cs="Times New Roman"/>
                <w:noProof/>
              </w:rPr>
              <w:t>Projects</w:t>
            </w:r>
            <w:r w:rsidR="001722E9">
              <w:rPr>
                <w:noProof/>
                <w:webHidden/>
              </w:rPr>
              <w:tab/>
            </w:r>
            <w:r w:rsidR="001722E9">
              <w:rPr>
                <w:noProof/>
                <w:webHidden/>
              </w:rPr>
              <w:fldChar w:fldCharType="begin"/>
            </w:r>
            <w:r w:rsidR="001722E9">
              <w:rPr>
                <w:noProof/>
                <w:webHidden/>
              </w:rPr>
              <w:instrText xml:space="preserve"> PAGEREF _Toc49427366 \h </w:instrText>
            </w:r>
            <w:r w:rsidR="001722E9">
              <w:rPr>
                <w:noProof/>
                <w:webHidden/>
              </w:rPr>
            </w:r>
            <w:r w:rsidR="001722E9">
              <w:rPr>
                <w:noProof/>
                <w:webHidden/>
              </w:rPr>
              <w:fldChar w:fldCharType="separate"/>
            </w:r>
            <w:r w:rsidR="00201C5F">
              <w:rPr>
                <w:noProof/>
                <w:webHidden/>
              </w:rPr>
              <w:t>39</w:t>
            </w:r>
            <w:r w:rsidR="001722E9">
              <w:rPr>
                <w:noProof/>
                <w:webHidden/>
              </w:rPr>
              <w:fldChar w:fldCharType="end"/>
            </w:r>
          </w:hyperlink>
        </w:p>
        <w:p w14:paraId="436F5BD4" w14:textId="51CAB7D5" w:rsidR="001722E9" w:rsidRDefault="007E6421">
          <w:pPr>
            <w:pStyle w:val="TOC3"/>
            <w:tabs>
              <w:tab w:val="left" w:pos="1320"/>
              <w:tab w:val="right" w:leader="dot" w:pos="8296"/>
            </w:tabs>
            <w:rPr>
              <w:rFonts w:asciiTheme="minorHAnsi" w:eastAsiaTheme="minorEastAsia" w:hAnsiTheme="minorHAnsi"/>
              <w:noProof/>
              <w:sz w:val="22"/>
            </w:rPr>
          </w:pPr>
          <w:hyperlink w:anchor="_Toc49427367" w:history="1">
            <w:r w:rsidR="001722E9" w:rsidRPr="00EF2F1E">
              <w:rPr>
                <w:rStyle w:val="Hyperlink"/>
                <w:rFonts w:cs="Times New Roman"/>
                <w:noProof/>
              </w:rPr>
              <w:t>4.1.4.</w:t>
            </w:r>
            <w:r w:rsidR="001722E9">
              <w:rPr>
                <w:rFonts w:asciiTheme="minorHAnsi" w:eastAsiaTheme="minorEastAsia" w:hAnsiTheme="minorHAnsi"/>
                <w:noProof/>
                <w:sz w:val="22"/>
              </w:rPr>
              <w:tab/>
            </w:r>
            <w:r w:rsidR="001722E9" w:rsidRPr="00EF2F1E">
              <w:rPr>
                <w:rStyle w:val="Hyperlink"/>
                <w:rFonts w:cs="Times New Roman"/>
                <w:noProof/>
              </w:rPr>
              <w:t>Experience Demographics</w:t>
            </w:r>
            <w:r w:rsidR="001722E9">
              <w:rPr>
                <w:noProof/>
                <w:webHidden/>
              </w:rPr>
              <w:tab/>
            </w:r>
            <w:r w:rsidR="001722E9">
              <w:rPr>
                <w:noProof/>
                <w:webHidden/>
              </w:rPr>
              <w:fldChar w:fldCharType="begin"/>
            </w:r>
            <w:r w:rsidR="001722E9">
              <w:rPr>
                <w:noProof/>
                <w:webHidden/>
              </w:rPr>
              <w:instrText xml:space="preserve"> PAGEREF _Toc49427367 \h </w:instrText>
            </w:r>
            <w:r w:rsidR="001722E9">
              <w:rPr>
                <w:noProof/>
                <w:webHidden/>
              </w:rPr>
            </w:r>
            <w:r w:rsidR="001722E9">
              <w:rPr>
                <w:noProof/>
                <w:webHidden/>
              </w:rPr>
              <w:fldChar w:fldCharType="separate"/>
            </w:r>
            <w:r w:rsidR="00201C5F">
              <w:rPr>
                <w:noProof/>
                <w:webHidden/>
              </w:rPr>
              <w:t>39</w:t>
            </w:r>
            <w:r w:rsidR="001722E9">
              <w:rPr>
                <w:noProof/>
                <w:webHidden/>
              </w:rPr>
              <w:fldChar w:fldCharType="end"/>
            </w:r>
          </w:hyperlink>
        </w:p>
        <w:p w14:paraId="2222B0EE" w14:textId="0A2072EA" w:rsidR="001722E9" w:rsidRDefault="007E6421">
          <w:pPr>
            <w:pStyle w:val="TOC3"/>
            <w:tabs>
              <w:tab w:val="left" w:pos="1320"/>
              <w:tab w:val="right" w:leader="dot" w:pos="8296"/>
            </w:tabs>
            <w:rPr>
              <w:rFonts w:asciiTheme="minorHAnsi" w:eastAsiaTheme="minorEastAsia" w:hAnsiTheme="minorHAnsi"/>
              <w:noProof/>
              <w:sz w:val="22"/>
            </w:rPr>
          </w:pPr>
          <w:hyperlink w:anchor="_Toc49427368" w:history="1">
            <w:r w:rsidR="001722E9" w:rsidRPr="00EF2F1E">
              <w:rPr>
                <w:rStyle w:val="Hyperlink"/>
                <w:rFonts w:cs="Times New Roman"/>
                <w:noProof/>
              </w:rPr>
              <w:t>4.1.5.</w:t>
            </w:r>
            <w:r w:rsidR="001722E9">
              <w:rPr>
                <w:rFonts w:asciiTheme="minorHAnsi" w:eastAsiaTheme="minorEastAsia" w:hAnsiTheme="minorHAnsi"/>
                <w:noProof/>
                <w:sz w:val="22"/>
              </w:rPr>
              <w:tab/>
            </w:r>
            <w:r w:rsidR="001722E9" w:rsidRPr="00EF2F1E">
              <w:rPr>
                <w:rStyle w:val="Hyperlink"/>
                <w:rFonts w:cs="Times New Roman"/>
                <w:noProof/>
              </w:rPr>
              <w:t>Some projects completed:</w:t>
            </w:r>
            <w:r w:rsidR="001722E9">
              <w:rPr>
                <w:noProof/>
                <w:webHidden/>
              </w:rPr>
              <w:tab/>
            </w:r>
            <w:r w:rsidR="001722E9">
              <w:rPr>
                <w:noProof/>
                <w:webHidden/>
              </w:rPr>
              <w:fldChar w:fldCharType="begin"/>
            </w:r>
            <w:r w:rsidR="001722E9">
              <w:rPr>
                <w:noProof/>
                <w:webHidden/>
              </w:rPr>
              <w:instrText xml:space="preserve"> PAGEREF _Toc49427368 \h </w:instrText>
            </w:r>
            <w:r w:rsidR="001722E9">
              <w:rPr>
                <w:noProof/>
                <w:webHidden/>
              </w:rPr>
            </w:r>
            <w:r w:rsidR="001722E9">
              <w:rPr>
                <w:noProof/>
                <w:webHidden/>
              </w:rPr>
              <w:fldChar w:fldCharType="separate"/>
            </w:r>
            <w:r w:rsidR="00201C5F">
              <w:rPr>
                <w:noProof/>
                <w:webHidden/>
              </w:rPr>
              <w:t>40</w:t>
            </w:r>
            <w:r w:rsidR="001722E9">
              <w:rPr>
                <w:noProof/>
                <w:webHidden/>
              </w:rPr>
              <w:fldChar w:fldCharType="end"/>
            </w:r>
          </w:hyperlink>
        </w:p>
        <w:p w14:paraId="27EA56EE" w14:textId="0A90C190" w:rsidR="001722E9" w:rsidRDefault="007E6421">
          <w:pPr>
            <w:pStyle w:val="TOC2"/>
            <w:tabs>
              <w:tab w:val="left" w:pos="880"/>
              <w:tab w:val="right" w:leader="dot" w:pos="8296"/>
            </w:tabs>
            <w:rPr>
              <w:rFonts w:asciiTheme="minorHAnsi" w:eastAsiaTheme="minorEastAsia" w:hAnsiTheme="minorHAnsi"/>
              <w:noProof/>
              <w:sz w:val="22"/>
            </w:rPr>
          </w:pPr>
          <w:hyperlink w:anchor="_Toc49427369" w:history="1">
            <w:r w:rsidR="001722E9" w:rsidRPr="00EF2F1E">
              <w:rPr>
                <w:rStyle w:val="Hyperlink"/>
                <w:rFonts w:cs="Times New Roman"/>
                <w:noProof/>
              </w:rPr>
              <w:t>4.2.</w:t>
            </w:r>
            <w:r w:rsidR="001722E9">
              <w:rPr>
                <w:rFonts w:asciiTheme="minorHAnsi" w:eastAsiaTheme="minorEastAsia" w:hAnsiTheme="minorHAnsi"/>
                <w:noProof/>
                <w:sz w:val="22"/>
              </w:rPr>
              <w:tab/>
            </w:r>
            <w:r w:rsidR="001722E9" w:rsidRPr="00EF2F1E">
              <w:rPr>
                <w:rStyle w:val="Hyperlink"/>
                <w:rFonts w:cs="Times New Roman"/>
                <w:noProof/>
              </w:rPr>
              <w:t>Variables Understudy</w:t>
            </w:r>
            <w:r w:rsidR="001722E9">
              <w:rPr>
                <w:noProof/>
                <w:webHidden/>
              </w:rPr>
              <w:tab/>
            </w:r>
            <w:r w:rsidR="001722E9">
              <w:rPr>
                <w:noProof/>
                <w:webHidden/>
              </w:rPr>
              <w:fldChar w:fldCharType="begin"/>
            </w:r>
            <w:r w:rsidR="001722E9">
              <w:rPr>
                <w:noProof/>
                <w:webHidden/>
              </w:rPr>
              <w:instrText xml:space="preserve"> PAGEREF _Toc49427369 \h </w:instrText>
            </w:r>
            <w:r w:rsidR="001722E9">
              <w:rPr>
                <w:noProof/>
                <w:webHidden/>
              </w:rPr>
            </w:r>
            <w:r w:rsidR="001722E9">
              <w:rPr>
                <w:noProof/>
                <w:webHidden/>
              </w:rPr>
              <w:fldChar w:fldCharType="separate"/>
            </w:r>
            <w:r w:rsidR="00201C5F">
              <w:rPr>
                <w:noProof/>
                <w:webHidden/>
              </w:rPr>
              <w:t>40</w:t>
            </w:r>
            <w:r w:rsidR="001722E9">
              <w:rPr>
                <w:noProof/>
                <w:webHidden/>
              </w:rPr>
              <w:fldChar w:fldCharType="end"/>
            </w:r>
          </w:hyperlink>
        </w:p>
        <w:p w14:paraId="6415B257" w14:textId="38C5CE9B" w:rsidR="001722E9" w:rsidRDefault="007E6421">
          <w:pPr>
            <w:pStyle w:val="TOC2"/>
            <w:tabs>
              <w:tab w:val="left" w:pos="880"/>
              <w:tab w:val="right" w:leader="dot" w:pos="8296"/>
            </w:tabs>
            <w:rPr>
              <w:rFonts w:asciiTheme="minorHAnsi" w:eastAsiaTheme="minorEastAsia" w:hAnsiTheme="minorHAnsi"/>
              <w:noProof/>
              <w:sz w:val="22"/>
            </w:rPr>
          </w:pPr>
          <w:hyperlink w:anchor="_Toc49427370" w:history="1">
            <w:r w:rsidR="001722E9" w:rsidRPr="00EF2F1E">
              <w:rPr>
                <w:rStyle w:val="Hyperlink"/>
                <w:rFonts w:cs="Times New Roman"/>
                <w:noProof/>
              </w:rPr>
              <w:t>4.3.</w:t>
            </w:r>
            <w:r w:rsidR="001722E9">
              <w:rPr>
                <w:rFonts w:asciiTheme="minorHAnsi" w:eastAsiaTheme="minorEastAsia" w:hAnsiTheme="minorHAnsi"/>
                <w:noProof/>
                <w:sz w:val="22"/>
              </w:rPr>
              <w:tab/>
            </w:r>
            <w:r w:rsidR="001722E9" w:rsidRPr="00EF2F1E">
              <w:rPr>
                <w:rStyle w:val="Hyperlink"/>
                <w:rFonts w:cs="Times New Roman"/>
                <w:noProof/>
              </w:rPr>
              <w:t>Reliability</w:t>
            </w:r>
            <w:r w:rsidR="001722E9">
              <w:rPr>
                <w:noProof/>
                <w:webHidden/>
              </w:rPr>
              <w:tab/>
            </w:r>
            <w:r w:rsidR="001722E9">
              <w:rPr>
                <w:noProof/>
                <w:webHidden/>
              </w:rPr>
              <w:fldChar w:fldCharType="begin"/>
            </w:r>
            <w:r w:rsidR="001722E9">
              <w:rPr>
                <w:noProof/>
                <w:webHidden/>
              </w:rPr>
              <w:instrText xml:space="preserve"> PAGEREF _Toc49427370 \h </w:instrText>
            </w:r>
            <w:r w:rsidR="001722E9">
              <w:rPr>
                <w:noProof/>
                <w:webHidden/>
              </w:rPr>
            </w:r>
            <w:r w:rsidR="001722E9">
              <w:rPr>
                <w:noProof/>
                <w:webHidden/>
              </w:rPr>
              <w:fldChar w:fldCharType="separate"/>
            </w:r>
            <w:r w:rsidR="00201C5F">
              <w:rPr>
                <w:noProof/>
                <w:webHidden/>
              </w:rPr>
              <w:t>41</w:t>
            </w:r>
            <w:r w:rsidR="001722E9">
              <w:rPr>
                <w:noProof/>
                <w:webHidden/>
              </w:rPr>
              <w:fldChar w:fldCharType="end"/>
            </w:r>
          </w:hyperlink>
        </w:p>
        <w:p w14:paraId="2F679131" w14:textId="1CDBAFE6" w:rsidR="001722E9" w:rsidRDefault="007E6421">
          <w:pPr>
            <w:pStyle w:val="TOC2"/>
            <w:tabs>
              <w:tab w:val="left" w:pos="880"/>
              <w:tab w:val="right" w:leader="dot" w:pos="8296"/>
            </w:tabs>
            <w:rPr>
              <w:rFonts w:asciiTheme="minorHAnsi" w:eastAsiaTheme="minorEastAsia" w:hAnsiTheme="minorHAnsi"/>
              <w:noProof/>
              <w:sz w:val="22"/>
            </w:rPr>
          </w:pPr>
          <w:hyperlink w:anchor="_Toc49427371" w:history="1">
            <w:r w:rsidR="001722E9" w:rsidRPr="00EF2F1E">
              <w:rPr>
                <w:rStyle w:val="Hyperlink"/>
                <w:rFonts w:cs="Times New Roman"/>
                <w:noProof/>
              </w:rPr>
              <w:t>4.4.</w:t>
            </w:r>
            <w:r w:rsidR="001722E9">
              <w:rPr>
                <w:rFonts w:asciiTheme="minorHAnsi" w:eastAsiaTheme="minorEastAsia" w:hAnsiTheme="minorHAnsi"/>
                <w:noProof/>
                <w:sz w:val="22"/>
              </w:rPr>
              <w:tab/>
            </w:r>
            <w:r w:rsidR="001722E9" w:rsidRPr="00EF2F1E">
              <w:rPr>
                <w:rStyle w:val="Hyperlink"/>
                <w:rFonts w:cs="Times New Roman"/>
                <w:noProof/>
              </w:rPr>
              <w:t>Average Variance Extracted (AVE)</w:t>
            </w:r>
            <w:r w:rsidR="001722E9">
              <w:rPr>
                <w:noProof/>
                <w:webHidden/>
              </w:rPr>
              <w:tab/>
            </w:r>
            <w:r w:rsidR="001722E9">
              <w:rPr>
                <w:noProof/>
                <w:webHidden/>
              </w:rPr>
              <w:fldChar w:fldCharType="begin"/>
            </w:r>
            <w:r w:rsidR="001722E9">
              <w:rPr>
                <w:noProof/>
                <w:webHidden/>
              </w:rPr>
              <w:instrText xml:space="preserve"> PAGEREF _Toc49427371 \h </w:instrText>
            </w:r>
            <w:r w:rsidR="001722E9">
              <w:rPr>
                <w:noProof/>
                <w:webHidden/>
              </w:rPr>
            </w:r>
            <w:r w:rsidR="001722E9">
              <w:rPr>
                <w:noProof/>
                <w:webHidden/>
              </w:rPr>
              <w:fldChar w:fldCharType="separate"/>
            </w:r>
            <w:r w:rsidR="00201C5F">
              <w:rPr>
                <w:noProof/>
                <w:webHidden/>
              </w:rPr>
              <w:t>42</w:t>
            </w:r>
            <w:r w:rsidR="001722E9">
              <w:rPr>
                <w:noProof/>
                <w:webHidden/>
              </w:rPr>
              <w:fldChar w:fldCharType="end"/>
            </w:r>
          </w:hyperlink>
        </w:p>
        <w:p w14:paraId="3339D99F" w14:textId="6689BBD5" w:rsidR="001722E9" w:rsidRDefault="007E6421">
          <w:pPr>
            <w:pStyle w:val="TOC2"/>
            <w:tabs>
              <w:tab w:val="left" w:pos="880"/>
              <w:tab w:val="right" w:leader="dot" w:pos="8296"/>
            </w:tabs>
            <w:rPr>
              <w:rFonts w:asciiTheme="minorHAnsi" w:eastAsiaTheme="minorEastAsia" w:hAnsiTheme="minorHAnsi"/>
              <w:noProof/>
              <w:sz w:val="22"/>
            </w:rPr>
          </w:pPr>
          <w:hyperlink w:anchor="_Toc49427372" w:history="1">
            <w:r w:rsidR="001722E9" w:rsidRPr="00EF2F1E">
              <w:rPr>
                <w:rStyle w:val="Hyperlink"/>
                <w:rFonts w:cs="Times New Roman"/>
                <w:noProof/>
              </w:rPr>
              <w:t>4.5.</w:t>
            </w:r>
            <w:r w:rsidR="001722E9">
              <w:rPr>
                <w:rFonts w:asciiTheme="minorHAnsi" w:eastAsiaTheme="minorEastAsia" w:hAnsiTheme="minorHAnsi"/>
                <w:noProof/>
                <w:sz w:val="22"/>
              </w:rPr>
              <w:tab/>
            </w:r>
            <w:r w:rsidR="001722E9" w:rsidRPr="00EF2F1E">
              <w:rPr>
                <w:rStyle w:val="Hyperlink"/>
                <w:rFonts w:cs="Times New Roman"/>
                <w:noProof/>
              </w:rPr>
              <w:t>Descriptive Analysis</w:t>
            </w:r>
            <w:r w:rsidR="001722E9">
              <w:rPr>
                <w:noProof/>
                <w:webHidden/>
              </w:rPr>
              <w:tab/>
            </w:r>
            <w:r w:rsidR="001722E9">
              <w:rPr>
                <w:noProof/>
                <w:webHidden/>
              </w:rPr>
              <w:fldChar w:fldCharType="begin"/>
            </w:r>
            <w:r w:rsidR="001722E9">
              <w:rPr>
                <w:noProof/>
                <w:webHidden/>
              </w:rPr>
              <w:instrText xml:space="preserve"> PAGEREF _Toc49427372 \h </w:instrText>
            </w:r>
            <w:r w:rsidR="001722E9">
              <w:rPr>
                <w:noProof/>
                <w:webHidden/>
              </w:rPr>
            </w:r>
            <w:r w:rsidR="001722E9">
              <w:rPr>
                <w:noProof/>
                <w:webHidden/>
              </w:rPr>
              <w:fldChar w:fldCharType="separate"/>
            </w:r>
            <w:r w:rsidR="00201C5F">
              <w:rPr>
                <w:noProof/>
                <w:webHidden/>
              </w:rPr>
              <w:t>43</w:t>
            </w:r>
            <w:r w:rsidR="001722E9">
              <w:rPr>
                <w:noProof/>
                <w:webHidden/>
              </w:rPr>
              <w:fldChar w:fldCharType="end"/>
            </w:r>
          </w:hyperlink>
        </w:p>
        <w:p w14:paraId="4D5E73EA" w14:textId="5A0DE8DF" w:rsidR="001722E9" w:rsidRDefault="007E6421">
          <w:pPr>
            <w:pStyle w:val="TOC3"/>
            <w:tabs>
              <w:tab w:val="left" w:pos="1320"/>
              <w:tab w:val="right" w:leader="dot" w:pos="8296"/>
            </w:tabs>
            <w:rPr>
              <w:rFonts w:asciiTheme="minorHAnsi" w:eastAsiaTheme="minorEastAsia" w:hAnsiTheme="minorHAnsi"/>
              <w:noProof/>
              <w:sz w:val="22"/>
            </w:rPr>
          </w:pPr>
          <w:hyperlink w:anchor="_Toc49427373" w:history="1">
            <w:r w:rsidR="001722E9" w:rsidRPr="00EF2F1E">
              <w:rPr>
                <w:rStyle w:val="Hyperlink"/>
                <w:rFonts w:cs="Times New Roman"/>
                <w:noProof/>
              </w:rPr>
              <w:t>4.5.1.</w:t>
            </w:r>
            <w:r w:rsidR="001722E9">
              <w:rPr>
                <w:rFonts w:asciiTheme="minorHAnsi" w:eastAsiaTheme="minorEastAsia" w:hAnsiTheme="minorHAnsi"/>
                <w:noProof/>
                <w:sz w:val="22"/>
              </w:rPr>
              <w:tab/>
            </w:r>
            <w:r w:rsidR="001722E9" w:rsidRPr="00EF2F1E">
              <w:rPr>
                <w:rStyle w:val="Hyperlink"/>
                <w:rFonts w:cs="Times New Roman"/>
                <w:noProof/>
              </w:rPr>
              <w:t>Contractor’s Incompetency</w:t>
            </w:r>
            <w:r w:rsidR="001722E9">
              <w:rPr>
                <w:noProof/>
                <w:webHidden/>
              </w:rPr>
              <w:tab/>
            </w:r>
            <w:r w:rsidR="001722E9">
              <w:rPr>
                <w:noProof/>
                <w:webHidden/>
              </w:rPr>
              <w:fldChar w:fldCharType="begin"/>
            </w:r>
            <w:r w:rsidR="001722E9">
              <w:rPr>
                <w:noProof/>
                <w:webHidden/>
              </w:rPr>
              <w:instrText xml:space="preserve"> PAGEREF _Toc49427373 \h </w:instrText>
            </w:r>
            <w:r w:rsidR="001722E9">
              <w:rPr>
                <w:noProof/>
                <w:webHidden/>
              </w:rPr>
            </w:r>
            <w:r w:rsidR="001722E9">
              <w:rPr>
                <w:noProof/>
                <w:webHidden/>
              </w:rPr>
              <w:fldChar w:fldCharType="separate"/>
            </w:r>
            <w:r w:rsidR="00201C5F">
              <w:rPr>
                <w:noProof/>
                <w:webHidden/>
              </w:rPr>
              <w:t>44</w:t>
            </w:r>
            <w:r w:rsidR="001722E9">
              <w:rPr>
                <w:noProof/>
                <w:webHidden/>
              </w:rPr>
              <w:fldChar w:fldCharType="end"/>
            </w:r>
          </w:hyperlink>
        </w:p>
        <w:p w14:paraId="3B91B8F7" w14:textId="6B3E8DBE" w:rsidR="001722E9" w:rsidRDefault="007E6421">
          <w:pPr>
            <w:pStyle w:val="TOC3"/>
            <w:tabs>
              <w:tab w:val="left" w:pos="1320"/>
              <w:tab w:val="right" w:leader="dot" w:pos="8296"/>
            </w:tabs>
            <w:rPr>
              <w:rFonts w:asciiTheme="minorHAnsi" w:eastAsiaTheme="minorEastAsia" w:hAnsiTheme="minorHAnsi"/>
              <w:noProof/>
              <w:sz w:val="22"/>
            </w:rPr>
          </w:pPr>
          <w:hyperlink w:anchor="_Toc49427374" w:history="1">
            <w:r w:rsidR="001722E9" w:rsidRPr="00EF2F1E">
              <w:rPr>
                <w:rStyle w:val="Hyperlink"/>
                <w:rFonts w:cs="Times New Roman"/>
                <w:noProof/>
              </w:rPr>
              <w:t>4.5.2.</w:t>
            </w:r>
            <w:r w:rsidR="001722E9">
              <w:rPr>
                <w:rFonts w:asciiTheme="minorHAnsi" w:eastAsiaTheme="minorEastAsia" w:hAnsiTheme="minorHAnsi"/>
                <w:noProof/>
                <w:sz w:val="22"/>
              </w:rPr>
              <w:tab/>
            </w:r>
            <w:r w:rsidR="001722E9" w:rsidRPr="00EF2F1E">
              <w:rPr>
                <w:rStyle w:val="Hyperlink"/>
                <w:rFonts w:cs="Times New Roman"/>
                <w:noProof/>
              </w:rPr>
              <w:t>Client’s Incompetency</w:t>
            </w:r>
            <w:r w:rsidR="001722E9">
              <w:rPr>
                <w:noProof/>
                <w:webHidden/>
              </w:rPr>
              <w:tab/>
            </w:r>
            <w:r w:rsidR="001722E9">
              <w:rPr>
                <w:noProof/>
                <w:webHidden/>
              </w:rPr>
              <w:fldChar w:fldCharType="begin"/>
            </w:r>
            <w:r w:rsidR="001722E9">
              <w:rPr>
                <w:noProof/>
                <w:webHidden/>
              </w:rPr>
              <w:instrText xml:space="preserve"> PAGEREF _Toc49427374 \h </w:instrText>
            </w:r>
            <w:r w:rsidR="001722E9">
              <w:rPr>
                <w:noProof/>
                <w:webHidden/>
              </w:rPr>
            </w:r>
            <w:r w:rsidR="001722E9">
              <w:rPr>
                <w:noProof/>
                <w:webHidden/>
              </w:rPr>
              <w:fldChar w:fldCharType="separate"/>
            </w:r>
            <w:r w:rsidR="00201C5F">
              <w:rPr>
                <w:noProof/>
                <w:webHidden/>
              </w:rPr>
              <w:t>47</w:t>
            </w:r>
            <w:r w:rsidR="001722E9">
              <w:rPr>
                <w:noProof/>
                <w:webHidden/>
              </w:rPr>
              <w:fldChar w:fldCharType="end"/>
            </w:r>
          </w:hyperlink>
        </w:p>
        <w:p w14:paraId="6071B737" w14:textId="34E23D5F" w:rsidR="001722E9" w:rsidRDefault="007E6421">
          <w:pPr>
            <w:pStyle w:val="TOC3"/>
            <w:tabs>
              <w:tab w:val="left" w:pos="1320"/>
              <w:tab w:val="right" w:leader="dot" w:pos="8296"/>
            </w:tabs>
            <w:rPr>
              <w:rFonts w:asciiTheme="minorHAnsi" w:eastAsiaTheme="minorEastAsia" w:hAnsiTheme="minorHAnsi"/>
              <w:noProof/>
              <w:sz w:val="22"/>
            </w:rPr>
          </w:pPr>
          <w:hyperlink w:anchor="_Toc49427375" w:history="1">
            <w:r w:rsidR="001722E9" w:rsidRPr="00EF2F1E">
              <w:rPr>
                <w:rStyle w:val="Hyperlink"/>
                <w:rFonts w:cs="Times New Roman"/>
                <w:noProof/>
              </w:rPr>
              <w:t>4.5.3.</w:t>
            </w:r>
            <w:r w:rsidR="001722E9">
              <w:rPr>
                <w:rFonts w:asciiTheme="minorHAnsi" w:eastAsiaTheme="minorEastAsia" w:hAnsiTheme="minorHAnsi"/>
                <w:noProof/>
                <w:sz w:val="22"/>
              </w:rPr>
              <w:tab/>
            </w:r>
            <w:r w:rsidR="001722E9" w:rsidRPr="00EF2F1E">
              <w:rPr>
                <w:rStyle w:val="Hyperlink"/>
                <w:rFonts w:cs="Times New Roman"/>
                <w:noProof/>
              </w:rPr>
              <w:t>Consultant’s Incompetency</w:t>
            </w:r>
            <w:r w:rsidR="001722E9">
              <w:rPr>
                <w:noProof/>
                <w:webHidden/>
              </w:rPr>
              <w:tab/>
            </w:r>
            <w:r w:rsidR="001722E9">
              <w:rPr>
                <w:noProof/>
                <w:webHidden/>
              </w:rPr>
              <w:fldChar w:fldCharType="begin"/>
            </w:r>
            <w:r w:rsidR="001722E9">
              <w:rPr>
                <w:noProof/>
                <w:webHidden/>
              </w:rPr>
              <w:instrText xml:space="preserve"> PAGEREF _Toc49427375 \h </w:instrText>
            </w:r>
            <w:r w:rsidR="001722E9">
              <w:rPr>
                <w:noProof/>
                <w:webHidden/>
              </w:rPr>
            </w:r>
            <w:r w:rsidR="001722E9">
              <w:rPr>
                <w:noProof/>
                <w:webHidden/>
              </w:rPr>
              <w:fldChar w:fldCharType="separate"/>
            </w:r>
            <w:r w:rsidR="00201C5F">
              <w:rPr>
                <w:noProof/>
                <w:webHidden/>
              </w:rPr>
              <w:t>50</w:t>
            </w:r>
            <w:r w:rsidR="001722E9">
              <w:rPr>
                <w:noProof/>
                <w:webHidden/>
              </w:rPr>
              <w:fldChar w:fldCharType="end"/>
            </w:r>
          </w:hyperlink>
        </w:p>
        <w:p w14:paraId="058EB0DF" w14:textId="086A56AC" w:rsidR="001722E9" w:rsidRDefault="007E6421">
          <w:pPr>
            <w:pStyle w:val="TOC3"/>
            <w:tabs>
              <w:tab w:val="left" w:pos="1320"/>
              <w:tab w:val="right" w:leader="dot" w:pos="8296"/>
            </w:tabs>
            <w:rPr>
              <w:rFonts w:asciiTheme="minorHAnsi" w:eastAsiaTheme="minorEastAsia" w:hAnsiTheme="minorHAnsi"/>
              <w:noProof/>
              <w:sz w:val="22"/>
            </w:rPr>
          </w:pPr>
          <w:hyperlink w:anchor="_Toc49427376" w:history="1">
            <w:r w:rsidR="001722E9" w:rsidRPr="00EF2F1E">
              <w:rPr>
                <w:rStyle w:val="Hyperlink"/>
                <w:rFonts w:cs="Times New Roman"/>
                <w:noProof/>
                <w:lang w:val="en-GB"/>
              </w:rPr>
              <w:t>4.5.4.</w:t>
            </w:r>
            <w:r w:rsidR="001722E9">
              <w:rPr>
                <w:rFonts w:asciiTheme="minorHAnsi" w:eastAsiaTheme="minorEastAsia" w:hAnsiTheme="minorHAnsi"/>
                <w:noProof/>
                <w:sz w:val="22"/>
              </w:rPr>
              <w:tab/>
            </w:r>
            <w:r w:rsidR="001722E9" w:rsidRPr="00EF2F1E">
              <w:rPr>
                <w:rStyle w:val="Hyperlink"/>
                <w:rFonts w:cs="Times New Roman"/>
                <w:noProof/>
                <w:lang w:val="en-GB"/>
              </w:rPr>
              <w:t>EEFs</w:t>
            </w:r>
            <w:r w:rsidR="001722E9">
              <w:rPr>
                <w:noProof/>
                <w:webHidden/>
              </w:rPr>
              <w:tab/>
            </w:r>
            <w:r w:rsidR="001722E9">
              <w:rPr>
                <w:noProof/>
                <w:webHidden/>
              </w:rPr>
              <w:fldChar w:fldCharType="begin"/>
            </w:r>
            <w:r w:rsidR="001722E9">
              <w:rPr>
                <w:noProof/>
                <w:webHidden/>
              </w:rPr>
              <w:instrText xml:space="preserve"> PAGEREF _Toc49427376 \h </w:instrText>
            </w:r>
            <w:r w:rsidR="001722E9">
              <w:rPr>
                <w:noProof/>
                <w:webHidden/>
              </w:rPr>
            </w:r>
            <w:r w:rsidR="001722E9">
              <w:rPr>
                <w:noProof/>
                <w:webHidden/>
              </w:rPr>
              <w:fldChar w:fldCharType="separate"/>
            </w:r>
            <w:r w:rsidR="00201C5F">
              <w:rPr>
                <w:noProof/>
                <w:webHidden/>
              </w:rPr>
              <w:t>53</w:t>
            </w:r>
            <w:r w:rsidR="001722E9">
              <w:rPr>
                <w:noProof/>
                <w:webHidden/>
              </w:rPr>
              <w:fldChar w:fldCharType="end"/>
            </w:r>
          </w:hyperlink>
        </w:p>
        <w:p w14:paraId="4E24001A" w14:textId="775EF00B" w:rsidR="001722E9" w:rsidRDefault="007E6421">
          <w:pPr>
            <w:pStyle w:val="TOC3"/>
            <w:tabs>
              <w:tab w:val="left" w:pos="1320"/>
              <w:tab w:val="right" w:leader="dot" w:pos="8296"/>
            </w:tabs>
            <w:rPr>
              <w:rFonts w:asciiTheme="minorHAnsi" w:eastAsiaTheme="minorEastAsia" w:hAnsiTheme="minorHAnsi"/>
              <w:noProof/>
              <w:sz w:val="22"/>
            </w:rPr>
          </w:pPr>
          <w:hyperlink w:anchor="_Toc49427377" w:history="1">
            <w:r w:rsidR="001722E9" w:rsidRPr="00EF2F1E">
              <w:rPr>
                <w:rStyle w:val="Hyperlink"/>
                <w:rFonts w:cs="Times New Roman"/>
                <w:noProof/>
                <w:lang w:val="en-GB"/>
              </w:rPr>
              <w:t>4.5.5.</w:t>
            </w:r>
            <w:r w:rsidR="001722E9">
              <w:rPr>
                <w:rFonts w:asciiTheme="minorHAnsi" w:eastAsiaTheme="minorEastAsia" w:hAnsiTheme="minorHAnsi"/>
                <w:noProof/>
                <w:sz w:val="22"/>
              </w:rPr>
              <w:tab/>
            </w:r>
            <w:r w:rsidR="001722E9" w:rsidRPr="00EF2F1E">
              <w:rPr>
                <w:rStyle w:val="Hyperlink"/>
                <w:rFonts w:cs="Times New Roman"/>
                <w:noProof/>
                <w:lang w:val="en-GB"/>
              </w:rPr>
              <w:t>OPAs</w:t>
            </w:r>
            <w:r w:rsidR="001722E9">
              <w:rPr>
                <w:noProof/>
                <w:webHidden/>
              </w:rPr>
              <w:tab/>
            </w:r>
            <w:r w:rsidR="001722E9">
              <w:rPr>
                <w:noProof/>
                <w:webHidden/>
              </w:rPr>
              <w:fldChar w:fldCharType="begin"/>
            </w:r>
            <w:r w:rsidR="001722E9">
              <w:rPr>
                <w:noProof/>
                <w:webHidden/>
              </w:rPr>
              <w:instrText xml:space="preserve"> PAGEREF _Toc49427377 \h </w:instrText>
            </w:r>
            <w:r w:rsidR="001722E9">
              <w:rPr>
                <w:noProof/>
                <w:webHidden/>
              </w:rPr>
            </w:r>
            <w:r w:rsidR="001722E9">
              <w:rPr>
                <w:noProof/>
                <w:webHidden/>
              </w:rPr>
              <w:fldChar w:fldCharType="separate"/>
            </w:r>
            <w:r w:rsidR="00201C5F">
              <w:rPr>
                <w:noProof/>
                <w:webHidden/>
              </w:rPr>
              <w:t>56</w:t>
            </w:r>
            <w:r w:rsidR="001722E9">
              <w:rPr>
                <w:noProof/>
                <w:webHidden/>
              </w:rPr>
              <w:fldChar w:fldCharType="end"/>
            </w:r>
          </w:hyperlink>
        </w:p>
        <w:p w14:paraId="5624BBE9" w14:textId="794FDC1A" w:rsidR="001722E9" w:rsidRDefault="007E6421">
          <w:pPr>
            <w:pStyle w:val="TOC3"/>
            <w:tabs>
              <w:tab w:val="left" w:pos="1320"/>
              <w:tab w:val="right" w:leader="dot" w:pos="8296"/>
            </w:tabs>
            <w:rPr>
              <w:rFonts w:asciiTheme="minorHAnsi" w:eastAsiaTheme="minorEastAsia" w:hAnsiTheme="minorHAnsi"/>
              <w:noProof/>
              <w:sz w:val="22"/>
            </w:rPr>
          </w:pPr>
          <w:hyperlink w:anchor="_Toc49427378" w:history="1">
            <w:r w:rsidR="001722E9" w:rsidRPr="00EF2F1E">
              <w:rPr>
                <w:rStyle w:val="Hyperlink"/>
                <w:rFonts w:cs="Times New Roman"/>
                <w:noProof/>
                <w:lang w:val="en-GB"/>
              </w:rPr>
              <w:t>4.5.6.</w:t>
            </w:r>
            <w:r w:rsidR="001722E9">
              <w:rPr>
                <w:rFonts w:asciiTheme="minorHAnsi" w:eastAsiaTheme="minorEastAsia" w:hAnsiTheme="minorHAnsi"/>
                <w:noProof/>
                <w:sz w:val="22"/>
              </w:rPr>
              <w:tab/>
            </w:r>
            <w:r w:rsidR="001722E9" w:rsidRPr="00EF2F1E">
              <w:rPr>
                <w:rStyle w:val="Hyperlink"/>
                <w:rFonts w:cs="Times New Roman"/>
                <w:noProof/>
                <w:lang w:val="en-GB"/>
              </w:rPr>
              <w:t>Project Manager Autonomy</w:t>
            </w:r>
            <w:r w:rsidR="001722E9">
              <w:rPr>
                <w:noProof/>
                <w:webHidden/>
              </w:rPr>
              <w:tab/>
            </w:r>
            <w:r w:rsidR="001722E9">
              <w:rPr>
                <w:noProof/>
                <w:webHidden/>
              </w:rPr>
              <w:fldChar w:fldCharType="begin"/>
            </w:r>
            <w:r w:rsidR="001722E9">
              <w:rPr>
                <w:noProof/>
                <w:webHidden/>
              </w:rPr>
              <w:instrText xml:space="preserve"> PAGEREF _Toc49427378 \h </w:instrText>
            </w:r>
            <w:r w:rsidR="001722E9">
              <w:rPr>
                <w:noProof/>
                <w:webHidden/>
              </w:rPr>
            </w:r>
            <w:r w:rsidR="001722E9">
              <w:rPr>
                <w:noProof/>
                <w:webHidden/>
              </w:rPr>
              <w:fldChar w:fldCharType="separate"/>
            </w:r>
            <w:r w:rsidR="00201C5F">
              <w:rPr>
                <w:noProof/>
                <w:webHidden/>
              </w:rPr>
              <w:t>59</w:t>
            </w:r>
            <w:r w:rsidR="001722E9">
              <w:rPr>
                <w:noProof/>
                <w:webHidden/>
              </w:rPr>
              <w:fldChar w:fldCharType="end"/>
            </w:r>
          </w:hyperlink>
        </w:p>
        <w:p w14:paraId="5A49CB02" w14:textId="4CDF2E2F" w:rsidR="001722E9" w:rsidRDefault="007E6421">
          <w:pPr>
            <w:pStyle w:val="TOC3"/>
            <w:tabs>
              <w:tab w:val="left" w:pos="1320"/>
              <w:tab w:val="right" w:leader="dot" w:pos="8296"/>
            </w:tabs>
            <w:rPr>
              <w:rFonts w:asciiTheme="minorHAnsi" w:eastAsiaTheme="minorEastAsia" w:hAnsiTheme="minorHAnsi"/>
              <w:noProof/>
              <w:sz w:val="22"/>
            </w:rPr>
          </w:pPr>
          <w:hyperlink w:anchor="_Toc49427379" w:history="1">
            <w:r w:rsidR="001722E9" w:rsidRPr="00EF2F1E">
              <w:rPr>
                <w:rStyle w:val="Hyperlink"/>
                <w:rFonts w:cs="Times New Roman"/>
                <w:noProof/>
                <w:lang w:val="en-GB"/>
              </w:rPr>
              <w:t>4.5.7.</w:t>
            </w:r>
            <w:r w:rsidR="001722E9">
              <w:rPr>
                <w:rFonts w:asciiTheme="minorHAnsi" w:eastAsiaTheme="minorEastAsia" w:hAnsiTheme="minorHAnsi"/>
                <w:noProof/>
                <w:sz w:val="22"/>
              </w:rPr>
              <w:tab/>
            </w:r>
            <w:r w:rsidR="001722E9" w:rsidRPr="00EF2F1E">
              <w:rPr>
                <w:rStyle w:val="Hyperlink"/>
                <w:rFonts w:cs="Times New Roman"/>
                <w:noProof/>
                <w:lang w:val="en-GB"/>
              </w:rPr>
              <w:t>Project Location</w:t>
            </w:r>
            <w:r w:rsidR="001722E9">
              <w:rPr>
                <w:noProof/>
                <w:webHidden/>
              </w:rPr>
              <w:tab/>
            </w:r>
            <w:r w:rsidR="001722E9">
              <w:rPr>
                <w:noProof/>
                <w:webHidden/>
              </w:rPr>
              <w:fldChar w:fldCharType="begin"/>
            </w:r>
            <w:r w:rsidR="001722E9">
              <w:rPr>
                <w:noProof/>
                <w:webHidden/>
              </w:rPr>
              <w:instrText xml:space="preserve"> PAGEREF _Toc49427379 \h </w:instrText>
            </w:r>
            <w:r w:rsidR="001722E9">
              <w:rPr>
                <w:noProof/>
                <w:webHidden/>
              </w:rPr>
            </w:r>
            <w:r w:rsidR="001722E9">
              <w:rPr>
                <w:noProof/>
                <w:webHidden/>
              </w:rPr>
              <w:fldChar w:fldCharType="separate"/>
            </w:r>
            <w:r w:rsidR="00201C5F">
              <w:rPr>
                <w:noProof/>
                <w:webHidden/>
              </w:rPr>
              <w:t>62</w:t>
            </w:r>
            <w:r w:rsidR="001722E9">
              <w:rPr>
                <w:noProof/>
                <w:webHidden/>
              </w:rPr>
              <w:fldChar w:fldCharType="end"/>
            </w:r>
          </w:hyperlink>
        </w:p>
        <w:p w14:paraId="5BFE051C" w14:textId="590DE22F" w:rsidR="001722E9" w:rsidRDefault="007E6421">
          <w:pPr>
            <w:pStyle w:val="TOC2"/>
            <w:tabs>
              <w:tab w:val="left" w:pos="880"/>
              <w:tab w:val="right" w:leader="dot" w:pos="8296"/>
            </w:tabs>
            <w:rPr>
              <w:rFonts w:asciiTheme="minorHAnsi" w:eastAsiaTheme="minorEastAsia" w:hAnsiTheme="minorHAnsi"/>
              <w:noProof/>
              <w:sz w:val="22"/>
            </w:rPr>
          </w:pPr>
          <w:hyperlink w:anchor="_Toc49427380" w:history="1">
            <w:r w:rsidR="001722E9" w:rsidRPr="00EF2F1E">
              <w:rPr>
                <w:rStyle w:val="Hyperlink"/>
                <w:rFonts w:cs="Times New Roman"/>
                <w:noProof/>
              </w:rPr>
              <w:t>4.6.</w:t>
            </w:r>
            <w:r w:rsidR="001722E9">
              <w:rPr>
                <w:rFonts w:asciiTheme="minorHAnsi" w:eastAsiaTheme="minorEastAsia" w:hAnsiTheme="minorHAnsi"/>
                <w:noProof/>
                <w:sz w:val="22"/>
              </w:rPr>
              <w:tab/>
            </w:r>
            <w:r w:rsidR="001722E9" w:rsidRPr="00EF2F1E">
              <w:rPr>
                <w:rStyle w:val="Hyperlink"/>
                <w:rFonts w:cs="Times New Roman"/>
                <w:noProof/>
              </w:rPr>
              <w:t>Path Coefficients</w:t>
            </w:r>
            <w:r w:rsidR="001722E9">
              <w:rPr>
                <w:noProof/>
                <w:webHidden/>
              </w:rPr>
              <w:tab/>
            </w:r>
            <w:r w:rsidR="001722E9">
              <w:rPr>
                <w:noProof/>
                <w:webHidden/>
              </w:rPr>
              <w:fldChar w:fldCharType="begin"/>
            </w:r>
            <w:r w:rsidR="001722E9">
              <w:rPr>
                <w:noProof/>
                <w:webHidden/>
              </w:rPr>
              <w:instrText xml:space="preserve"> PAGEREF _Toc49427380 \h </w:instrText>
            </w:r>
            <w:r w:rsidR="001722E9">
              <w:rPr>
                <w:noProof/>
                <w:webHidden/>
              </w:rPr>
            </w:r>
            <w:r w:rsidR="001722E9">
              <w:rPr>
                <w:noProof/>
                <w:webHidden/>
              </w:rPr>
              <w:fldChar w:fldCharType="separate"/>
            </w:r>
            <w:r w:rsidR="00201C5F">
              <w:rPr>
                <w:noProof/>
                <w:webHidden/>
              </w:rPr>
              <w:t>66</w:t>
            </w:r>
            <w:r w:rsidR="001722E9">
              <w:rPr>
                <w:noProof/>
                <w:webHidden/>
              </w:rPr>
              <w:fldChar w:fldCharType="end"/>
            </w:r>
          </w:hyperlink>
        </w:p>
        <w:p w14:paraId="3B16E6E7" w14:textId="329CDF2B" w:rsidR="001722E9" w:rsidRDefault="007E6421">
          <w:pPr>
            <w:pStyle w:val="TOC1"/>
            <w:tabs>
              <w:tab w:val="left" w:pos="480"/>
              <w:tab w:val="right" w:leader="dot" w:pos="8296"/>
            </w:tabs>
            <w:rPr>
              <w:rFonts w:asciiTheme="minorHAnsi" w:eastAsiaTheme="minorEastAsia" w:hAnsiTheme="minorHAnsi"/>
              <w:noProof/>
              <w:sz w:val="22"/>
            </w:rPr>
          </w:pPr>
          <w:hyperlink w:anchor="_Toc49427381" w:history="1">
            <w:r w:rsidR="001722E9" w:rsidRPr="00EF2F1E">
              <w:rPr>
                <w:rStyle w:val="Hyperlink"/>
                <w:rFonts w:cs="Times New Roman"/>
                <w:noProof/>
              </w:rPr>
              <w:t>5.</w:t>
            </w:r>
            <w:r w:rsidR="001722E9">
              <w:rPr>
                <w:rFonts w:asciiTheme="minorHAnsi" w:eastAsiaTheme="minorEastAsia" w:hAnsiTheme="minorHAnsi"/>
                <w:noProof/>
                <w:sz w:val="22"/>
              </w:rPr>
              <w:tab/>
            </w:r>
            <w:r w:rsidR="001722E9" w:rsidRPr="00EF2F1E">
              <w:rPr>
                <w:rStyle w:val="Hyperlink"/>
                <w:rFonts w:cs="Times New Roman"/>
                <w:noProof/>
              </w:rPr>
              <w:t>Conclusion, Discussion, Limitations and Future Research Suggestion</w:t>
            </w:r>
            <w:r w:rsidR="001722E9">
              <w:rPr>
                <w:noProof/>
                <w:webHidden/>
              </w:rPr>
              <w:tab/>
            </w:r>
            <w:r w:rsidR="001722E9">
              <w:rPr>
                <w:noProof/>
                <w:webHidden/>
              </w:rPr>
              <w:fldChar w:fldCharType="begin"/>
            </w:r>
            <w:r w:rsidR="001722E9">
              <w:rPr>
                <w:noProof/>
                <w:webHidden/>
              </w:rPr>
              <w:instrText xml:space="preserve"> PAGEREF _Toc49427381 \h </w:instrText>
            </w:r>
            <w:r w:rsidR="001722E9">
              <w:rPr>
                <w:noProof/>
                <w:webHidden/>
              </w:rPr>
            </w:r>
            <w:r w:rsidR="001722E9">
              <w:rPr>
                <w:noProof/>
                <w:webHidden/>
              </w:rPr>
              <w:fldChar w:fldCharType="separate"/>
            </w:r>
            <w:r w:rsidR="00201C5F">
              <w:rPr>
                <w:noProof/>
                <w:webHidden/>
              </w:rPr>
              <w:t>71</w:t>
            </w:r>
            <w:r w:rsidR="001722E9">
              <w:rPr>
                <w:noProof/>
                <w:webHidden/>
              </w:rPr>
              <w:fldChar w:fldCharType="end"/>
            </w:r>
          </w:hyperlink>
        </w:p>
        <w:p w14:paraId="78A4FCB0" w14:textId="3A399742" w:rsidR="001722E9" w:rsidRDefault="007E6421">
          <w:pPr>
            <w:pStyle w:val="TOC2"/>
            <w:tabs>
              <w:tab w:val="left" w:pos="880"/>
              <w:tab w:val="right" w:leader="dot" w:pos="8296"/>
            </w:tabs>
            <w:rPr>
              <w:rFonts w:asciiTheme="minorHAnsi" w:eastAsiaTheme="minorEastAsia" w:hAnsiTheme="minorHAnsi"/>
              <w:noProof/>
              <w:sz w:val="22"/>
            </w:rPr>
          </w:pPr>
          <w:hyperlink w:anchor="_Toc49427382" w:history="1">
            <w:r w:rsidR="001722E9" w:rsidRPr="00EF2F1E">
              <w:rPr>
                <w:rStyle w:val="Hyperlink"/>
                <w:rFonts w:cs="Times New Roman"/>
                <w:noProof/>
              </w:rPr>
              <w:t>5.1.</w:t>
            </w:r>
            <w:r w:rsidR="001722E9">
              <w:rPr>
                <w:rFonts w:asciiTheme="minorHAnsi" w:eastAsiaTheme="minorEastAsia" w:hAnsiTheme="minorHAnsi"/>
                <w:noProof/>
                <w:sz w:val="22"/>
              </w:rPr>
              <w:tab/>
            </w:r>
            <w:r w:rsidR="001722E9" w:rsidRPr="00EF2F1E">
              <w:rPr>
                <w:rStyle w:val="Hyperlink"/>
                <w:rFonts w:cs="Times New Roman"/>
                <w:noProof/>
              </w:rPr>
              <w:t>Discussion</w:t>
            </w:r>
            <w:r w:rsidR="001722E9">
              <w:rPr>
                <w:noProof/>
                <w:webHidden/>
              </w:rPr>
              <w:tab/>
            </w:r>
            <w:r w:rsidR="001722E9">
              <w:rPr>
                <w:noProof/>
                <w:webHidden/>
              </w:rPr>
              <w:fldChar w:fldCharType="begin"/>
            </w:r>
            <w:r w:rsidR="001722E9">
              <w:rPr>
                <w:noProof/>
                <w:webHidden/>
              </w:rPr>
              <w:instrText xml:space="preserve"> PAGEREF _Toc49427382 \h </w:instrText>
            </w:r>
            <w:r w:rsidR="001722E9">
              <w:rPr>
                <w:noProof/>
                <w:webHidden/>
              </w:rPr>
            </w:r>
            <w:r w:rsidR="001722E9">
              <w:rPr>
                <w:noProof/>
                <w:webHidden/>
              </w:rPr>
              <w:fldChar w:fldCharType="separate"/>
            </w:r>
            <w:r w:rsidR="00201C5F">
              <w:rPr>
                <w:noProof/>
                <w:webHidden/>
              </w:rPr>
              <w:t>71</w:t>
            </w:r>
            <w:r w:rsidR="001722E9">
              <w:rPr>
                <w:noProof/>
                <w:webHidden/>
              </w:rPr>
              <w:fldChar w:fldCharType="end"/>
            </w:r>
          </w:hyperlink>
        </w:p>
        <w:p w14:paraId="6C7EE4CB" w14:textId="3823B09B" w:rsidR="001722E9" w:rsidRDefault="007E6421">
          <w:pPr>
            <w:pStyle w:val="TOC2"/>
            <w:tabs>
              <w:tab w:val="left" w:pos="880"/>
              <w:tab w:val="right" w:leader="dot" w:pos="8296"/>
            </w:tabs>
            <w:rPr>
              <w:rFonts w:asciiTheme="minorHAnsi" w:eastAsiaTheme="minorEastAsia" w:hAnsiTheme="minorHAnsi"/>
              <w:noProof/>
              <w:sz w:val="22"/>
            </w:rPr>
          </w:pPr>
          <w:hyperlink w:anchor="_Toc49427383" w:history="1">
            <w:r w:rsidR="001722E9" w:rsidRPr="00EF2F1E">
              <w:rPr>
                <w:rStyle w:val="Hyperlink"/>
                <w:rFonts w:cs="Times New Roman"/>
                <w:noProof/>
              </w:rPr>
              <w:t>5.2.</w:t>
            </w:r>
            <w:r w:rsidR="001722E9">
              <w:rPr>
                <w:rFonts w:asciiTheme="minorHAnsi" w:eastAsiaTheme="minorEastAsia" w:hAnsiTheme="minorHAnsi"/>
                <w:noProof/>
                <w:sz w:val="22"/>
              </w:rPr>
              <w:tab/>
            </w:r>
            <w:r w:rsidR="001722E9" w:rsidRPr="00EF2F1E">
              <w:rPr>
                <w:rStyle w:val="Hyperlink"/>
                <w:rFonts w:cs="Times New Roman"/>
                <w:noProof/>
              </w:rPr>
              <w:t>Conclusion</w:t>
            </w:r>
            <w:r w:rsidR="001722E9">
              <w:rPr>
                <w:noProof/>
                <w:webHidden/>
              </w:rPr>
              <w:tab/>
            </w:r>
            <w:r w:rsidR="001722E9">
              <w:rPr>
                <w:noProof/>
                <w:webHidden/>
              </w:rPr>
              <w:fldChar w:fldCharType="begin"/>
            </w:r>
            <w:r w:rsidR="001722E9">
              <w:rPr>
                <w:noProof/>
                <w:webHidden/>
              </w:rPr>
              <w:instrText xml:space="preserve"> PAGEREF _Toc49427383 \h </w:instrText>
            </w:r>
            <w:r w:rsidR="001722E9">
              <w:rPr>
                <w:noProof/>
                <w:webHidden/>
              </w:rPr>
            </w:r>
            <w:r w:rsidR="001722E9">
              <w:rPr>
                <w:noProof/>
                <w:webHidden/>
              </w:rPr>
              <w:fldChar w:fldCharType="separate"/>
            </w:r>
            <w:r w:rsidR="00201C5F">
              <w:rPr>
                <w:noProof/>
                <w:webHidden/>
              </w:rPr>
              <w:t>75</w:t>
            </w:r>
            <w:r w:rsidR="001722E9">
              <w:rPr>
                <w:noProof/>
                <w:webHidden/>
              </w:rPr>
              <w:fldChar w:fldCharType="end"/>
            </w:r>
          </w:hyperlink>
        </w:p>
        <w:p w14:paraId="5B1C3F7F" w14:textId="0E4920EC" w:rsidR="001722E9" w:rsidRDefault="007E6421">
          <w:pPr>
            <w:pStyle w:val="TOC2"/>
            <w:tabs>
              <w:tab w:val="left" w:pos="880"/>
              <w:tab w:val="right" w:leader="dot" w:pos="8296"/>
            </w:tabs>
            <w:rPr>
              <w:rFonts w:asciiTheme="minorHAnsi" w:eastAsiaTheme="minorEastAsia" w:hAnsiTheme="minorHAnsi"/>
              <w:noProof/>
              <w:sz w:val="22"/>
            </w:rPr>
          </w:pPr>
          <w:hyperlink w:anchor="_Toc49427384" w:history="1">
            <w:r w:rsidR="001722E9" w:rsidRPr="00EF2F1E">
              <w:rPr>
                <w:rStyle w:val="Hyperlink"/>
                <w:rFonts w:cs="Times New Roman"/>
                <w:noProof/>
              </w:rPr>
              <w:t>5.3.</w:t>
            </w:r>
            <w:r w:rsidR="001722E9">
              <w:rPr>
                <w:rFonts w:asciiTheme="minorHAnsi" w:eastAsiaTheme="minorEastAsia" w:hAnsiTheme="minorHAnsi"/>
                <w:noProof/>
                <w:sz w:val="22"/>
              </w:rPr>
              <w:tab/>
            </w:r>
            <w:r w:rsidR="001722E9" w:rsidRPr="00EF2F1E">
              <w:rPr>
                <w:rStyle w:val="Hyperlink"/>
                <w:rFonts w:cs="Times New Roman"/>
                <w:noProof/>
              </w:rPr>
              <w:t>Limitations</w:t>
            </w:r>
            <w:r w:rsidR="001722E9">
              <w:rPr>
                <w:noProof/>
                <w:webHidden/>
              </w:rPr>
              <w:tab/>
            </w:r>
            <w:r w:rsidR="001722E9">
              <w:rPr>
                <w:noProof/>
                <w:webHidden/>
              </w:rPr>
              <w:fldChar w:fldCharType="begin"/>
            </w:r>
            <w:r w:rsidR="001722E9">
              <w:rPr>
                <w:noProof/>
                <w:webHidden/>
              </w:rPr>
              <w:instrText xml:space="preserve"> PAGEREF _Toc49427384 \h </w:instrText>
            </w:r>
            <w:r w:rsidR="001722E9">
              <w:rPr>
                <w:noProof/>
                <w:webHidden/>
              </w:rPr>
            </w:r>
            <w:r w:rsidR="001722E9">
              <w:rPr>
                <w:noProof/>
                <w:webHidden/>
              </w:rPr>
              <w:fldChar w:fldCharType="separate"/>
            </w:r>
            <w:r w:rsidR="00201C5F">
              <w:rPr>
                <w:noProof/>
                <w:webHidden/>
              </w:rPr>
              <w:t>75</w:t>
            </w:r>
            <w:r w:rsidR="001722E9">
              <w:rPr>
                <w:noProof/>
                <w:webHidden/>
              </w:rPr>
              <w:fldChar w:fldCharType="end"/>
            </w:r>
          </w:hyperlink>
        </w:p>
        <w:p w14:paraId="65BCDFCC" w14:textId="3121218B" w:rsidR="001722E9" w:rsidRDefault="007E6421">
          <w:pPr>
            <w:pStyle w:val="TOC2"/>
            <w:tabs>
              <w:tab w:val="left" w:pos="880"/>
              <w:tab w:val="right" w:leader="dot" w:pos="8296"/>
            </w:tabs>
            <w:rPr>
              <w:rFonts w:asciiTheme="minorHAnsi" w:eastAsiaTheme="minorEastAsia" w:hAnsiTheme="minorHAnsi"/>
              <w:noProof/>
              <w:sz w:val="22"/>
            </w:rPr>
          </w:pPr>
          <w:hyperlink w:anchor="_Toc49427385" w:history="1">
            <w:r w:rsidR="001722E9" w:rsidRPr="00EF2F1E">
              <w:rPr>
                <w:rStyle w:val="Hyperlink"/>
                <w:rFonts w:cs="Times New Roman"/>
                <w:noProof/>
              </w:rPr>
              <w:t>5.4.</w:t>
            </w:r>
            <w:r w:rsidR="001722E9">
              <w:rPr>
                <w:rFonts w:asciiTheme="minorHAnsi" w:eastAsiaTheme="minorEastAsia" w:hAnsiTheme="minorHAnsi"/>
                <w:noProof/>
                <w:sz w:val="22"/>
              </w:rPr>
              <w:tab/>
            </w:r>
            <w:r w:rsidR="001722E9" w:rsidRPr="00EF2F1E">
              <w:rPr>
                <w:rStyle w:val="Hyperlink"/>
                <w:rFonts w:cs="Times New Roman"/>
                <w:noProof/>
              </w:rPr>
              <w:t>Future Recommendations</w:t>
            </w:r>
            <w:r w:rsidR="001722E9">
              <w:rPr>
                <w:noProof/>
                <w:webHidden/>
              </w:rPr>
              <w:tab/>
            </w:r>
            <w:r w:rsidR="001722E9">
              <w:rPr>
                <w:noProof/>
                <w:webHidden/>
              </w:rPr>
              <w:fldChar w:fldCharType="begin"/>
            </w:r>
            <w:r w:rsidR="001722E9">
              <w:rPr>
                <w:noProof/>
                <w:webHidden/>
              </w:rPr>
              <w:instrText xml:space="preserve"> PAGEREF _Toc49427385 \h </w:instrText>
            </w:r>
            <w:r w:rsidR="001722E9">
              <w:rPr>
                <w:noProof/>
                <w:webHidden/>
              </w:rPr>
            </w:r>
            <w:r w:rsidR="001722E9">
              <w:rPr>
                <w:noProof/>
                <w:webHidden/>
              </w:rPr>
              <w:fldChar w:fldCharType="separate"/>
            </w:r>
            <w:r w:rsidR="00201C5F">
              <w:rPr>
                <w:noProof/>
                <w:webHidden/>
              </w:rPr>
              <w:t>76</w:t>
            </w:r>
            <w:r w:rsidR="001722E9">
              <w:rPr>
                <w:noProof/>
                <w:webHidden/>
              </w:rPr>
              <w:fldChar w:fldCharType="end"/>
            </w:r>
          </w:hyperlink>
        </w:p>
        <w:p w14:paraId="19E28E32" w14:textId="19B5A004" w:rsidR="001722E9" w:rsidRDefault="007E6421">
          <w:pPr>
            <w:pStyle w:val="TOC1"/>
            <w:tabs>
              <w:tab w:val="right" w:leader="dot" w:pos="8296"/>
            </w:tabs>
            <w:rPr>
              <w:rFonts w:asciiTheme="minorHAnsi" w:eastAsiaTheme="minorEastAsia" w:hAnsiTheme="minorHAnsi"/>
              <w:noProof/>
              <w:sz w:val="22"/>
            </w:rPr>
          </w:pPr>
          <w:hyperlink w:anchor="_Toc49427386" w:history="1">
            <w:r w:rsidR="001722E9" w:rsidRPr="00EF2F1E">
              <w:rPr>
                <w:rStyle w:val="Hyperlink"/>
                <w:rFonts w:cs="Times New Roman"/>
                <w:noProof/>
              </w:rPr>
              <w:t>References</w:t>
            </w:r>
            <w:r w:rsidR="001722E9">
              <w:rPr>
                <w:noProof/>
                <w:webHidden/>
              </w:rPr>
              <w:tab/>
            </w:r>
            <w:r w:rsidR="001722E9">
              <w:rPr>
                <w:noProof/>
                <w:webHidden/>
              </w:rPr>
              <w:fldChar w:fldCharType="begin"/>
            </w:r>
            <w:r w:rsidR="001722E9">
              <w:rPr>
                <w:noProof/>
                <w:webHidden/>
              </w:rPr>
              <w:instrText xml:space="preserve"> PAGEREF _Toc49427386 \h </w:instrText>
            </w:r>
            <w:r w:rsidR="001722E9">
              <w:rPr>
                <w:noProof/>
                <w:webHidden/>
              </w:rPr>
            </w:r>
            <w:r w:rsidR="001722E9">
              <w:rPr>
                <w:noProof/>
                <w:webHidden/>
              </w:rPr>
              <w:fldChar w:fldCharType="separate"/>
            </w:r>
            <w:r w:rsidR="00201C5F">
              <w:rPr>
                <w:noProof/>
                <w:webHidden/>
              </w:rPr>
              <w:t>77</w:t>
            </w:r>
            <w:r w:rsidR="001722E9">
              <w:rPr>
                <w:noProof/>
                <w:webHidden/>
              </w:rPr>
              <w:fldChar w:fldCharType="end"/>
            </w:r>
          </w:hyperlink>
        </w:p>
        <w:p w14:paraId="2375DC06" w14:textId="1296EF24" w:rsidR="001722E9" w:rsidRDefault="007E6421">
          <w:pPr>
            <w:pStyle w:val="TOC1"/>
            <w:tabs>
              <w:tab w:val="right" w:leader="dot" w:pos="8296"/>
            </w:tabs>
            <w:rPr>
              <w:rFonts w:asciiTheme="minorHAnsi" w:eastAsiaTheme="minorEastAsia" w:hAnsiTheme="minorHAnsi"/>
              <w:noProof/>
              <w:sz w:val="22"/>
            </w:rPr>
          </w:pPr>
          <w:hyperlink w:anchor="_Toc49427387" w:history="1">
            <w:r w:rsidR="001722E9" w:rsidRPr="00EF2F1E">
              <w:rPr>
                <w:rStyle w:val="Hyperlink"/>
                <w:noProof/>
              </w:rPr>
              <w:t>Appendix</w:t>
            </w:r>
            <w:r w:rsidR="001722E9">
              <w:rPr>
                <w:noProof/>
                <w:webHidden/>
              </w:rPr>
              <w:tab/>
            </w:r>
            <w:r w:rsidR="001722E9">
              <w:rPr>
                <w:noProof/>
                <w:webHidden/>
              </w:rPr>
              <w:fldChar w:fldCharType="begin"/>
            </w:r>
            <w:r w:rsidR="001722E9">
              <w:rPr>
                <w:noProof/>
                <w:webHidden/>
              </w:rPr>
              <w:instrText xml:space="preserve"> PAGEREF _Toc49427387 \h </w:instrText>
            </w:r>
            <w:r w:rsidR="001722E9">
              <w:rPr>
                <w:noProof/>
                <w:webHidden/>
              </w:rPr>
            </w:r>
            <w:r w:rsidR="001722E9">
              <w:rPr>
                <w:noProof/>
                <w:webHidden/>
              </w:rPr>
              <w:fldChar w:fldCharType="separate"/>
            </w:r>
            <w:r w:rsidR="00201C5F">
              <w:rPr>
                <w:noProof/>
                <w:webHidden/>
              </w:rPr>
              <w:t>83</w:t>
            </w:r>
            <w:r w:rsidR="001722E9">
              <w:rPr>
                <w:noProof/>
                <w:webHidden/>
              </w:rPr>
              <w:fldChar w:fldCharType="end"/>
            </w:r>
          </w:hyperlink>
        </w:p>
        <w:p w14:paraId="7B868D12" w14:textId="77DA9C86" w:rsidR="001722E9" w:rsidRDefault="007E6421">
          <w:pPr>
            <w:pStyle w:val="TOC2"/>
            <w:tabs>
              <w:tab w:val="right" w:leader="dot" w:pos="8296"/>
            </w:tabs>
            <w:rPr>
              <w:rFonts w:asciiTheme="minorHAnsi" w:eastAsiaTheme="minorEastAsia" w:hAnsiTheme="minorHAnsi"/>
              <w:noProof/>
              <w:sz w:val="22"/>
            </w:rPr>
          </w:pPr>
          <w:hyperlink w:anchor="_Toc49427388" w:history="1">
            <w:r w:rsidR="001722E9" w:rsidRPr="00EF2F1E">
              <w:rPr>
                <w:rStyle w:val="Hyperlink"/>
                <w:noProof/>
              </w:rPr>
              <w:t>Appendix: A Questionnaire</w:t>
            </w:r>
            <w:r w:rsidR="001722E9">
              <w:rPr>
                <w:noProof/>
                <w:webHidden/>
              </w:rPr>
              <w:tab/>
            </w:r>
            <w:r w:rsidR="001722E9">
              <w:rPr>
                <w:noProof/>
                <w:webHidden/>
              </w:rPr>
              <w:fldChar w:fldCharType="begin"/>
            </w:r>
            <w:r w:rsidR="001722E9">
              <w:rPr>
                <w:noProof/>
                <w:webHidden/>
              </w:rPr>
              <w:instrText xml:space="preserve"> PAGEREF _Toc49427388 \h </w:instrText>
            </w:r>
            <w:r w:rsidR="001722E9">
              <w:rPr>
                <w:noProof/>
                <w:webHidden/>
              </w:rPr>
            </w:r>
            <w:r w:rsidR="001722E9">
              <w:rPr>
                <w:noProof/>
                <w:webHidden/>
              </w:rPr>
              <w:fldChar w:fldCharType="separate"/>
            </w:r>
            <w:r w:rsidR="00201C5F">
              <w:rPr>
                <w:noProof/>
                <w:webHidden/>
              </w:rPr>
              <w:t>83</w:t>
            </w:r>
            <w:r w:rsidR="001722E9">
              <w:rPr>
                <w:noProof/>
                <w:webHidden/>
              </w:rPr>
              <w:fldChar w:fldCharType="end"/>
            </w:r>
          </w:hyperlink>
        </w:p>
        <w:p w14:paraId="78E7AEE1" w14:textId="77D9144E" w:rsidR="00D154F4" w:rsidRPr="004E0B98" w:rsidRDefault="00B60D1B" w:rsidP="00C746A2">
          <w:pPr>
            <w:spacing w:line="360" w:lineRule="auto"/>
            <w:rPr>
              <w:rFonts w:cs="Times New Roman"/>
              <w:b/>
              <w:bCs/>
              <w:noProof/>
            </w:rPr>
          </w:pPr>
          <w:r w:rsidRPr="004E0B98">
            <w:rPr>
              <w:rFonts w:cs="Times New Roman"/>
              <w:b/>
              <w:bCs/>
              <w:noProof/>
            </w:rPr>
            <w:fldChar w:fldCharType="end"/>
          </w:r>
        </w:p>
        <w:p w14:paraId="365D808A" w14:textId="77777777" w:rsidR="00D154F4" w:rsidRPr="004E0B98" w:rsidRDefault="00D154F4" w:rsidP="00C746A2">
          <w:pPr>
            <w:spacing w:line="360" w:lineRule="auto"/>
            <w:rPr>
              <w:rFonts w:cs="Times New Roman"/>
              <w:b/>
              <w:bCs/>
              <w:noProof/>
            </w:rPr>
          </w:pPr>
        </w:p>
        <w:p w14:paraId="25C13F3D" w14:textId="77777777" w:rsidR="00D154F4" w:rsidRPr="004E0B98" w:rsidRDefault="00D154F4" w:rsidP="00C746A2">
          <w:pPr>
            <w:spacing w:line="360" w:lineRule="auto"/>
            <w:rPr>
              <w:rFonts w:cs="Times New Roman"/>
              <w:b/>
              <w:bCs/>
              <w:noProof/>
            </w:rPr>
          </w:pPr>
        </w:p>
        <w:p w14:paraId="171B6751" w14:textId="3C18FD7C" w:rsidR="00020784" w:rsidRPr="004E0B98" w:rsidRDefault="007E6421" w:rsidP="00C746A2">
          <w:pPr>
            <w:spacing w:line="360" w:lineRule="auto"/>
            <w:rPr>
              <w:rFonts w:cs="Times New Roman"/>
            </w:rPr>
          </w:pPr>
        </w:p>
      </w:sdtContent>
    </w:sdt>
    <w:p w14:paraId="63AB7B3F" w14:textId="77777777" w:rsidR="006A3361" w:rsidRPr="004E0B98" w:rsidRDefault="006A3361" w:rsidP="00941D21">
      <w:pPr>
        <w:spacing w:line="360" w:lineRule="auto"/>
        <w:jc w:val="center"/>
        <w:rPr>
          <w:rFonts w:cs="Times New Roman"/>
          <w:b/>
          <w:bCs/>
          <w:szCs w:val="32"/>
        </w:rPr>
      </w:pPr>
    </w:p>
    <w:p w14:paraId="665BF071" w14:textId="333D6ED8" w:rsidR="006A3361" w:rsidRPr="004E0B98" w:rsidRDefault="006A3361" w:rsidP="00941D21">
      <w:pPr>
        <w:spacing w:line="360" w:lineRule="auto"/>
        <w:jc w:val="center"/>
        <w:rPr>
          <w:rFonts w:cs="Times New Roman"/>
          <w:b/>
          <w:bCs/>
          <w:szCs w:val="32"/>
        </w:rPr>
      </w:pPr>
    </w:p>
    <w:p w14:paraId="56D217E7" w14:textId="41712E84" w:rsidR="004E731A" w:rsidRPr="004E0B98" w:rsidRDefault="004E731A" w:rsidP="00941D21">
      <w:pPr>
        <w:spacing w:line="360" w:lineRule="auto"/>
        <w:jc w:val="center"/>
        <w:rPr>
          <w:rFonts w:cs="Times New Roman"/>
          <w:b/>
          <w:bCs/>
          <w:szCs w:val="32"/>
        </w:rPr>
      </w:pPr>
    </w:p>
    <w:p w14:paraId="0AD3DF77" w14:textId="2E19BFA1" w:rsidR="000B0B95" w:rsidRPr="004E0B98" w:rsidRDefault="000B0B95" w:rsidP="00941D21">
      <w:pPr>
        <w:spacing w:line="360" w:lineRule="auto"/>
        <w:jc w:val="center"/>
        <w:rPr>
          <w:rFonts w:cs="Times New Roman"/>
          <w:b/>
          <w:bCs/>
          <w:szCs w:val="32"/>
        </w:rPr>
      </w:pPr>
    </w:p>
    <w:p w14:paraId="2CD94953" w14:textId="77777777" w:rsidR="007D52EF" w:rsidRPr="004E0B98" w:rsidRDefault="007D52EF" w:rsidP="00941D21">
      <w:pPr>
        <w:spacing w:line="360" w:lineRule="auto"/>
        <w:jc w:val="center"/>
        <w:rPr>
          <w:rFonts w:cs="Times New Roman"/>
          <w:b/>
          <w:bCs/>
          <w:szCs w:val="32"/>
        </w:rPr>
      </w:pPr>
    </w:p>
    <w:p w14:paraId="37990A72" w14:textId="113792FD" w:rsidR="0013723D" w:rsidRPr="004E0B98" w:rsidRDefault="00941D21" w:rsidP="00941D21">
      <w:pPr>
        <w:spacing w:line="360" w:lineRule="auto"/>
        <w:jc w:val="center"/>
        <w:rPr>
          <w:rFonts w:cs="Times New Roman"/>
          <w:b/>
          <w:bCs/>
          <w:szCs w:val="32"/>
        </w:rPr>
      </w:pPr>
      <w:r w:rsidRPr="004E0B98">
        <w:rPr>
          <w:rFonts w:cs="Times New Roman"/>
          <w:b/>
          <w:bCs/>
          <w:szCs w:val="32"/>
        </w:rPr>
        <w:t>List of Tables</w:t>
      </w:r>
    </w:p>
    <w:p w14:paraId="4714B30D" w14:textId="218F0798" w:rsidR="000B0B95" w:rsidRPr="004E0B98" w:rsidRDefault="000B0B95">
      <w:pPr>
        <w:pStyle w:val="TableofFigures"/>
        <w:tabs>
          <w:tab w:val="right" w:leader="dot" w:pos="10478"/>
        </w:tabs>
        <w:rPr>
          <w:rFonts w:eastAsiaTheme="minorEastAsia" w:cs="Times New Roman"/>
          <w:noProof/>
          <w:sz w:val="22"/>
          <w:lang w:val="en-GB" w:eastAsia="en-GB"/>
        </w:rPr>
      </w:pPr>
      <w:r w:rsidRPr="004E0B98">
        <w:rPr>
          <w:rFonts w:cs="Times New Roman"/>
          <w:b/>
          <w:bCs/>
          <w:szCs w:val="32"/>
        </w:rPr>
        <w:fldChar w:fldCharType="begin"/>
      </w:r>
      <w:r w:rsidRPr="004E0B98">
        <w:rPr>
          <w:rFonts w:cs="Times New Roman"/>
          <w:b/>
          <w:bCs/>
          <w:szCs w:val="32"/>
        </w:rPr>
        <w:instrText xml:space="preserve"> TOC \h \z \c "Table" </w:instrText>
      </w:r>
      <w:r w:rsidRPr="004E0B98">
        <w:rPr>
          <w:rFonts w:cs="Times New Roman"/>
          <w:b/>
          <w:bCs/>
          <w:szCs w:val="32"/>
        </w:rPr>
        <w:fldChar w:fldCharType="separate"/>
      </w:r>
      <w:hyperlink w:anchor="_Toc49197615" w:history="1">
        <w:r w:rsidRPr="004E0B98">
          <w:rPr>
            <w:rStyle w:val="Hyperlink"/>
            <w:rFonts w:cs="Times New Roman"/>
            <w:noProof/>
          </w:rPr>
          <w:t>Table 1 Organizational Demographics</w:t>
        </w:r>
        <w:r w:rsidRPr="004E0B98">
          <w:rPr>
            <w:rFonts w:cs="Times New Roman"/>
            <w:noProof/>
            <w:webHidden/>
          </w:rPr>
          <w:tab/>
        </w:r>
        <w:r w:rsidRPr="004E0B98">
          <w:rPr>
            <w:rFonts w:cs="Times New Roman"/>
            <w:noProof/>
            <w:webHidden/>
          </w:rPr>
          <w:fldChar w:fldCharType="begin"/>
        </w:r>
        <w:r w:rsidRPr="004E0B98">
          <w:rPr>
            <w:rFonts w:cs="Times New Roman"/>
            <w:noProof/>
            <w:webHidden/>
          </w:rPr>
          <w:instrText xml:space="preserve"> PAGEREF _Toc49197615 \h </w:instrText>
        </w:r>
        <w:r w:rsidRPr="004E0B98">
          <w:rPr>
            <w:rFonts w:cs="Times New Roman"/>
            <w:noProof/>
            <w:webHidden/>
          </w:rPr>
        </w:r>
        <w:r w:rsidRPr="004E0B98">
          <w:rPr>
            <w:rFonts w:cs="Times New Roman"/>
            <w:noProof/>
            <w:webHidden/>
          </w:rPr>
          <w:fldChar w:fldCharType="separate"/>
        </w:r>
        <w:r w:rsidR="00201C5F">
          <w:rPr>
            <w:rFonts w:cs="Times New Roman"/>
            <w:noProof/>
            <w:webHidden/>
          </w:rPr>
          <w:t>38</w:t>
        </w:r>
        <w:r w:rsidRPr="004E0B98">
          <w:rPr>
            <w:rFonts w:cs="Times New Roman"/>
            <w:noProof/>
            <w:webHidden/>
          </w:rPr>
          <w:fldChar w:fldCharType="end"/>
        </w:r>
      </w:hyperlink>
    </w:p>
    <w:p w14:paraId="0025E686" w14:textId="68924D52"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16" w:history="1">
        <w:r w:rsidR="000B0B95" w:rsidRPr="004E0B98">
          <w:rPr>
            <w:rStyle w:val="Hyperlink"/>
            <w:rFonts w:cs="Times New Roman"/>
            <w:noProof/>
          </w:rPr>
          <w:t>Table 2: Position Demographics</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_Toc49197616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38</w:t>
        </w:r>
        <w:r w:rsidR="000B0B95" w:rsidRPr="004E0B98">
          <w:rPr>
            <w:rFonts w:cs="Times New Roman"/>
            <w:noProof/>
            <w:webHidden/>
          </w:rPr>
          <w:fldChar w:fldCharType="end"/>
        </w:r>
      </w:hyperlink>
    </w:p>
    <w:p w14:paraId="49094C44" w14:textId="436BCD68"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17" w:history="1">
        <w:r w:rsidR="000B0B95" w:rsidRPr="004E0B98">
          <w:rPr>
            <w:rStyle w:val="Hyperlink"/>
            <w:rFonts w:cs="Times New Roman"/>
            <w:noProof/>
          </w:rPr>
          <w:t>Table 3: Types of Projects Demographics</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_Toc49197617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39</w:t>
        </w:r>
        <w:r w:rsidR="000B0B95" w:rsidRPr="004E0B98">
          <w:rPr>
            <w:rFonts w:cs="Times New Roman"/>
            <w:noProof/>
            <w:webHidden/>
          </w:rPr>
          <w:fldChar w:fldCharType="end"/>
        </w:r>
      </w:hyperlink>
    </w:p>
    <w:p w14:paraId="04BF9F48" w14:textId="2301AF31"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18" w:history="1">
        <w:r w:rsidR="000B0B95" w:rsidRPr="004E0B98">
          <w:rPr>
            <w:rStyle w:val="Hyperlink"/>
            <w:rFonts w:cs="Times New Roman"/>
            <w:noProof/>
          </w:rPr>
          <w:t>Table 4: Experience</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_Toc49197618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39</w:t>
        </w:r>
        <w:r w:rsidR="000B0B95" w:rsidRPr="004E0B98">
          <w:rPr>
            <w:rFonts w:cs="Times New Roman"/>
            <w:noProof/>
            <w:webHidden/>
          </w:rPr>
          <w:fldChar w:fldCharType="end"/>
        </w:r>
      </w:hyperlink>
    </w:p>
    <w:p w14:paraId="464E2F19" w14:textId="36AC39C9"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19" w:history="1">
        <w:r w:rsidR="000B0B95" w:rsidRPr="004E0B98">
          <w:rPr>
            <w:rStyle w:val="Hyperlink"/>
            <w:rFonts w:cs="Times New Roman"/>
            <w:noProof/>
          </w:rPr>
          <w:t>Table 5: No of Projects</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_Toc49197619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40</w:t>
        </w:r>
        <w:r w:rsidR="000B0B95" w:rsidRPr="004E0B98">
          <w:rPr>
            <w:rFonts w:cs="Times New Roman"/>
            <w:noProof/>
            <w:webHidden/>
          </w:rPr>
          <w:fldChar w:fldCharType="end"/>
        </w:r>
      </w:hyperlink>
    </w:p>
    <w:p w14:paraId="4071B6C9" w14:textId="728EDD9F"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20" w:history="1">
        <w:r w:rsidR="000B0B95" w:rsidRPr="004E0B98">
          <w:rPr>
            <w:rStyle w:val="Hyperlink"/>
            <w:rFonts w:cs="Times New Roman"/>
            <w:noProof/>
          </w:rPr>
          <w:t>Table 6 Cornbrash’s Alpha Interpretation</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_Toc49197620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41</w:t>
        </w:r>
        <w:r w:rsidR="000B0B95" w:rsidRPr="004E0B98">
          <w:rPr>
            <w:rFonts w:cs="Times New Roman"/>
            <w:noProof/>
            <w:webHidden/>
          </w:rPr>
          <w:fldChar w:fldCharType="end"/>
        </w:r>
      </w:hyperlink>
    </w:p>
    <w:p w14:paraId="657E1BA7" w14:textId="3A000685"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21" w:history="1">
        <w:r w:rsidR="000B0B95" w:rsidRPr="004E0B98">
          <w:rPr>
            <w:rStyle w:val="Hyperlink"/>
            <w:rFonts w:cs="Times New Roman"/>
            <w:noProof/>
          </w:rPr>
          <w:t>Table 7 Cronbach’s Alpha Analysis (Individual)</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_Toc49197621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41</w:t>
        </w:r>
        <w:r w:rsidR="000B0B95" w:rsidRPr="004E0B98">
          <w:rPr>
            <w:rFonts w:cs="Times New Roman"/>
            <w:noProof/>
            <w:webHidden/>
          </w:rPr>
          <w:fldChar w:fldCharType="end"/>
        </w:r>
      </w:hyperlink>
    </w:p>
    <w:p w14:paraId="31F7BF51" w14:textId="5B15BA1A"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22" w:history="1">
        <w:r w:rsidR="000B0B95" w:rsidRPr="004E0B98">
          <w:rPr>
            <w:rStyle w:val="Hyperlink"/>
            <w:rFonts w:cs="Times New Roman"/>
            <w:noProof/>
          </w:rPr>
          <w:t>Table 8 AVE</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_Toc49197622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43</w:t>
        </w:r>
        <w:r w:rsidR="000B0B95" w:rsidRPr="004E0B98">
          <w:rPr>
            <w:rFonts w:cs="Times New Roman"/>
            <w:noProof/>
            <w:webHidden/>
          </w:rPr>
          <w:fldChar w:fldCharType="end"/>
        </w:r>
      </w:hyperlink>
    </w:p>
    <w:p w14:paraId="0873649D" w14:textId="402A77BA"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23" w:history="1">
        <w:r w:rsidR="000B0B95" w:rsidRPr="004E0B98">
          <w:rPr>
            <w:rStyle w:val="Hyperlink"/>
            <w:rFonts w:cs="Times New Roman"/>
            <w:noProof/>
          </w:rPr>
          <w:t>Table 9 Site Management issues</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_Toc49197623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44</w:t>
        </w:r>
        <w:r w:rsidR="000B0B95" w:rsidRPr="004E0B98">
          <w:rPr>
            <w:rFonts w:cs="Times New Roman"/>
            <w:noProof/>
            <w:webHidden/>
          </w:rPr>
          <w:fldChar w:fldCharType="end"/>
        </w:r>
      </w:hyperlink>
    </w:p>
    <w:p w14:paraId="4DE79AE0" w14:textId="09032CA6"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24" w:history="1">
        <w:r w:rsidR="000B0B95" w:rsidRPr="004E0B98">
          <w:rPr>
            <w:rStyle w:val="Hyperlink"/>
            <w:rFonts w:cs="Times New Roman"/>
            <w:noProof/>
          </w:rPr>
          <w:t>Table 10 Improper Construction Method</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_Toc49197624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44</w:t>
        </w:r>
        <w:r w:rsidR="000B0B95" w:rsidRPr="004E0B98">
          <w:rPr>
            <w:rFonts w:cs="Times New Roman"/>
            <w:noProof/>
            <w:webHidden/>
          </w:rPr>
          <w:fldChar w:fldCharType="end"/>
        </w:r>
      </w:hyperlink>
    </w:p>
    <w:p w14:paraId="492D53EC" w14:textId="48D691C3"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25" w:history="1">
        <w:r w:rsidR="000B0B95" w:rsidRPr="004E0B98">
          <w:rPr>
            <w:rStyle w:val="Hyperlink"/>
            <w:rFonts w:cs="Times New Roman"/>
            <w:noProof/>
          </w:rPr>
          <w:t>Table 11 Improper Planning</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_Toc49197625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44</w:t>
        </w:r>
        <w:r w:rsidR="000B0B95" w:rsidRPr="004E0B98">
          <w:rPr>
            <w:rFonts w:cs="Times New Roman"/>
            <w:noProof/>
            <w:webHidden/>
          </w:rPr>
          <w:fldChar w:fldCharType="end"/>
        </w:r>
      </w:hyperlink>
    </w:p>
    <w:p w14:paraId="6AF968B0" w14:textId="0066CA79"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26" w:history="1">
        <w:r w:rsidR="000B0B95" w:rsidRPr="004E0B98">
          <w:rPr>
            <w:rStyle w:val="Hyperlink"/>
            <w:rFonts w:cs="Times New Roman"/>
            <w:noProof/>
          </w:rPr>
          <w:t>Table 12 Mistakes during construction stage</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_Toc49197626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45</w:t>
        </w:r>
        <w:r w:rsidR="000B0B95" w:rsidRPr="004E0B98">
          <w:rPr>
            <w:rFonts w:cs="Times New Roman"/>
            <w:noProof/>
            <w:webHidden/>
          </w:rPr>
          <w:fldChar w:fldCharType="end"/>
        </w:r>
      </w:hyperlink>
    </w:p>
    <w:p w14:paraId="7D320D9D" w14:textId="738EA5F1"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27" w:history="1">
        <w:r w:rsidR="000B0B95" w:rsidRPr="004E0B98">
          <w:rPr>
            <w:rStyle w:val="Hyperlink"/>
            <w:rFonts w:cs="Times New Roman"/>
            <w:noProof/>
          </w:rPr>
          <w:t>Table 13 Inadequate contractor experience</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_Toc49197627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45</w:t>
        </w:r>
        <w:r w:rsidR="000B0B95" w:rsidRPr="004E0B98">
          <w:rPr>
            <w:rFonts w:cs="Times New Roman"/>
            <w:noProof/>
            <w:webHidden/>
          </w:rPr>
          <w:fldChar w:fldCharType="end"/>
        </w:r>
      </w:hyperlink>
    </w:p>
    <w:p w14:paraId="04412C9C" w14:textId="6B396B44"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28" w:history="1">
        <w:r w:rsidR="000B0B95" w:rsidRPr="004E0B98">
          <w:rPr>
            <w:rStyle w:val="Hyperlink"/>
            <w:rFonts w:cs="Times New Roman"/>
            <w:noProof/>
          </w:rPr>
          <w:t>Table 14 Contractor's Incompetency Mean</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_Toc49197628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47</w:t>
        </w:r>
        <w:r w:rsidR="000B0B95" w:rsidRPr="004E0B98">
          <w:rPr>
            <w:rFonts w:cs="Times New Roman"/>
            <w:noProof/>
            <w:webHidden/>
          </w:rPr>
          <w:fldChar w:fldCharType="end"/>
        </w:r>
      </w:hyperlink>
    </w:p>
    <w:p w14:paraId="535917CA" w14:textId="47CB22C3"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29" w:history="1">
        <w:r w:rsidR="000B0B95" w:rsidRPr="004E0B98">
          <w:rPr>
            <w:rStyle w:val="Hyperlink"/>
            <w:rFonts w:cs="Times New Roman"/>
            <w:noProof/>
          </w:rPr>
          <w:t>Table 15 Finances and payment of completed work</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_Toc49197629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47</w:t>
        </w:r>
        <w:r w:rsidR="000B0B95" w:rsidRPr="004E0B98">
          <w:rPr>
            <w:rFonts w:cs="Times New Roman"/>
            <w:noProof/>
            <w:webHidden/>
          </w:rPr>
          <w:fldChar w:fldCharType="end"/>
        </w:r>
      </w:hyperlink>
    </w:p>
    <w:p w14:paraId="1BF2864A" w14:textId="6CBBC07E"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30" w:history="1">
        <w:r w:rsidR="000B0B95" w:rsidRPr="004E0B98">
          <w:rPr>
            <w:rStyle w:val="Hyperlink"/>
            <w:rFonts w:cs="Times New Roman"/>
            <w:noProof/>
          </w:rPr>
          <w:t>Table 16 Owner interference</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_Toc49197630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47</w:t>
        </w:r>
        <w:r w:rsidR="000B0B95" w:rsidRPr="004E0B98">
          <w:rPr>
            <w:rFonts w:cs="Times New Roman"/>
            <w:noProof/>
            <w:webHidden/>
          </w:rPr>
          <w:fldChar w:fldCharType="end"/>
        </w:r>
      </w:hyperlink>
    </w:p>
    <w:p w14:paraId="4216798F" w14:textId="6B6B3B9B"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31" w:history="1">
        <w:r w:rsidR="000B0B95" w:rsidRPr="004E0B98">
          <w:rPr>
            <w:rStyle w:val="Hyperlink"/>
            <w:rFonts w:cs="Times New Roman"/>
            <w:noProof/>
          </w:rPr>
          <w:t>Table 17 Unrealistic contract duration and requirement imposed by the client</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_Toc49197631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48</w:t>
        </w:r>
        <w:r w:rsidR="000B0B95" w:rsidRPr="004E0B98">
          <w:rPr>
            <w:rFonts w:cs="Times New Roman"/>
            <w:noProof/>
            <w:webHidden/>
          </w:rPr>
          <w:fldChar w:fldCharType="end"/>
        </w:r>
      </w:hyperlink>
    </w:p>
    <w:p w14:paraId="73423106" w14:textId="5AF702C1"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32" w:history="1">
        <w:r w:rsidR="000B0B95" w:rsidRPr="004E0B98">
          <w:rPr>
            <w:rStyle w:val="Hyperlink"/>
            <w:rFonts w:cs="Times New Roman"/>
            <w:noProof/>
          </w:rPr>
          <w:t>Table 18 Slow decision making</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_Toc49197632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48</w:t>
        </w:r>
        <w:r w:rsidR="000B0B95" w:rsidRPr="004E0B98">
          <w:rPr>
            <w:rFonts w:cs="Times New Roman"/>
            <w:noProof/>
            <w:webHidden/>
          </w:rPr>
          <w:fldChar w:fldCharType="end"/>
        </w:r>
      </w:hyperlink>
    </w:p>
    <w:p w14:paraId="4D5F975C" w14:textId="75598A8A"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33" w:history="1">
        <w:r w:rsidR="000B0B95" w:rsidRPr="004E0B98">
          <w:rPr>
            <w:rStyle w:val="Hyperlink"/>
            <w:rFonts w:cs="Times New Roman"/>
            <w:noProof/>
          </w:rPr>
          <w:t>Table 19 Client's Incompetency Mean</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_Toc49197633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49</w:t>
        </w:r>
        <w:r w:rsidR="000B0B95" w:rsidRPr="004E0B98">
          <w:rPr>
            <w:rFonts w:cs="Times New Roman"/>
            <w:noProof/>
            <w:webHidden/>
          </w:rPr>
          <w:fldChar w:fldCharType="end"/>
        </w:r>
      </w:hyperlink>
    </w:p>
    <w:p w14:paraId="673E78B7" w14:textId="28EC3557"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34" w:history="1">
        <w:r w:rsidR="000B0B95" w:rsidRPr="004E0B98">
          <w:rPr>
            <w:rStyle w:val="Hyperlink"/>
            <w:rFonts w:cs="Times New Roman"/>
            <w:noProof/>
          </w:rPr>
          <w:t>Table 20 Delay in approving or preparation of shop drawings by the consultant</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_Toc49197634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50</w:t>
        </w:r>
        <w:r w:rsidR="000B0B95" w:rsidRPr="004E0B98">
          <w:rPr>
            <w:rFonts w:cs="Times New Roman"/>
            <w:noProof/>
            <w:webHidden/>
          </w:rPr>
          <w:fldChar w:fldCharType="end"/>
        </w:r>
      </w:hyperlink>
    </w:p>
    <w:p w14:paraId="62A9EB94" w14:textId="58AEB387"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35" w:history="1">
        <w:r w:rsidR="000B0B95" w:rsidRPr="004E0B98">
          <w:rPr>
            <w:rStyle w:val="Hyperlink"/>
            <w:rFonts w:cs="Times New Roman"/>
            <w:noProof/>
          </w:rPr>
          <w:t>Table 21 Poor contract management</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_Toc49197635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50</w:t>
        </w:r>
        <w:r w:rsidR="000B0B95" w:rsidRPr="004E0B98">
          <w:rPr>
            <w:rFonts w:cs="Times New Roman"/>
            <w:noProof/>
            <w:webHidden/>
          </w:rPr>
          <w:fldChar w:fldCharType="end"/>
        </w:r>
      </w:hyperlink>
    </w:p>
    <w:p w14:paraId="2BBF8A92" w14:textId="0928CB82"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36" w:history="1">
        <w:r w:rsidR="000B0B95" w:rsidRPr="004E0B98">
          <w:rPr>
            <w:rStyle w:val="Hyperlink"/>
            <w:rFonts w:cs="Times New Roman"/>
            <w:noProof/>
          </w:rPr>
          <w:t>Table 22 Lack of Quality assurance and control</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_Toc49197636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51</w:t>
        </w:r>
        <w:r w:rsidR="000B0B95" w:rsidRPr="004E0B98">
          <w:rPr>
            <w:rFonts w:cs="Times New Roman"/>
            <w:noProof/>
            <w:webHidden/>
          </w:rPr>
          <w:fldChar w:fldCharType="end"/>
        </w:r>
      </w:hyperlink>
    </w:p>
    <w:p w14:paraId="6E33DBE7" w14:textId="0079053B"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37" w:history="1">
        <w:r w:rsidR="000B0B95" w:rsidRPr="004E0B98">
          <w:rPr>
            <w:rStyle w:val="Hyperlink"/>
            <w:rFonts w:cs="Times New Roman"/>
            <w:noProof/>
          </w:rPr>
          <w:t>Table 23 Delay in approval of tests and inspection</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_Toc49197637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51</w:t>
        </w:r>
        <w:r w:rsidR="000B0B95" w:rsidRPr="004E0B98">
          <w:rPr>
            <w:rFonts w:cs="Times New Roman"/>
            <w:noProof/>
            <w:webHidden/>
          </w:rPr>
          <w:fldChar w:fldCharType="end"/>
        </w:r>
      </w:hyperlink>
    </w:p>
    <w:p w14:paraId="56881717" w14:textId="16F58E2A"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38" w:history="1">
        <w:r w:rsidR="000B0B95" w:rsidRPr="004E0B98">
          <w:rPr>
            <w:rStyle w:val="Hyperlink"/>
            <w:rFonts w:cs="Times New Roman"/>
            <w:noProof/>
          </w:rPr>
          <w:t>Table 24 Consultant's Incompetency Mean</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_Toc49197638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52</w:t>
        </w:r>
        <w:r w:rsidR="000B0B95" w:rsidRPr="004E0B98">
          <w:rPr>
            <w:rFonts w:cs="Times New Roman"/>
            <w:noProof/>
            <w:webHidden/>
          </w:rPr>
          <w:fldChar w:fldCharType="end"/>
        </w:r>
      </w:hyperlink>
    </w:p>
    <w:p w14:paraId="3DEAB608" w14:textId="0922F6E8"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39" w:history="1">
        <w:r w:rsidR="000B0B95" w:rsidRPr="004E0B98">
          <w:rPr>
            <w:rStyle w:val="Hyperlink"/>
            <w:rFonts w:cs="Times New Roman"/>
            <w:noProof/>
          </w:rPr>
          <w:t>Table 25 Weather conditions</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_Toc49197639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53</w:t>
        </w:r>
        <w:r w:rsidR="000B0B95" w:rsidRPr="004E0B98">
          <w:rPr>
            <w:rFonts w:cs="Times New Roman"/>
            <w:noProof/>
            <w:webHidden/>
          </w:rPr>
          <w:fldChar w:fldCharType="end"/>
        </w:r>
      </w:hyperlink>
    </w:p>
    <w:p w14:paraId="7056213A" w14:textId="0E6256CC"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40" w:history="1">
        <w:r w:rsidR="000B0B95" w:rsidRPr="004E0B98">
          <w:rPr>
            <w:rStyle w:val="Hyperlink"/>
            <w:rFonts w:cs="Times New Roman"/>
            <w:noProof/>
          </w:rPr>
          <w:t>Table 26 Regulatory Changes</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_Toc49197640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53</w:t>
        </w:r>
        <w:r w:rsidR="000B0B95" w:rsidRPr="004E0B98">
          <w:rPr>
            <w:rFonts w:cs="Times New Roman"/>
            <w:noProof/>
            <w:webHidden/>
          </w:rPr>
          <w:fldChar w:fldCharType="end"/>
        </w:r>
      </w:hyperlink>
    </w:p>
    <w:p w14:paraId="3345A37C" w14:textId="752BBEE5"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41" w:history="1">
        <w:r w:rsidR="000B0B95" w:rsidRPr="004E0B98">
          <w:rPr>
            <w:rStyle w:val="Hyperlink"/>
            <w:rFonts w:cs="Times New Roman"/>
            <w:noProof/>
          </w:rPr>
          <w:t>Table 27 Problem With neighbors</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_Toc49197641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54</w:t>
        </w:r>
        <w:r w:rsidR="000B0B95" w:rsidRPr="004E0B98">
          <w:rPr>
            <w:rFonts w:cs="Times New Roman"/>
            <w:noProof/>
            <w:webHidden/>
          </w:rPr>
          <w:fldChar w:fldCharType="end"/>
        </w:r>
      </w:hyperlink>
    </w:p>
    <w:p w14:paraId="119D97CD" w14:textId="0AC0342C"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42" w:history="1">
        <w:r w:rsidR="000B0B95" w:rsidRPr="004E0B98">
          <w:rPr>
            <w:rStyle w:val="Hyperlink"/>
            <w:rFonts w:cs="Times New Roman"/>
            <w:noProof/>
          </w:rPr>
          <w:t>Table 28 Unforeseen ground conditions</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_Toc49197642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54</w:t>
        </w:r>
        <w:r w:rsidR="000B0B95" w:rsidRPr="004E0B98">
          <w:rPr>
            <w:rFonts w:cs="Times New Roman"/>
            <w:noProof/>
            <w:webHidden/>
          </w:rPr>
          <w:fldChar w:fldCharType="end"/>
        </w:r>
      </w:hyperlink>
    </w:p>
    <w:p w14:paraId="65D55F73" w14:textId="6FB548E0"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43" w:history="1">
        <w:r w:rsidR="000B0B95" w:rsidRPr="004E0B98">
          <w:rPr>
            <w:rStyle w:val="Hyperlink"/>
            <w:rFonts w:cs="Times New Roman"/>
            <w:noProof/>
          </w:rPr>
          <w:t>Table 29 EEFs Mean</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_Toc49197643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55</w:t>
        </w:r>
        <w:r w:rsidR="000B0B95" w:rsidRPr="004E0B98">
          <w:rPr>
            <w:rFonts w:cs="Times New Roman"/>
            <w:noProof/>
            <w:webHidden/>
          </w:rPr>
          <w:fldChar w:fldCharType="end"/>
        </w:r>
      </w:hyperlink>
    </w:p>
    <w:p w14:paraId="45BB9FA9" w14:textId="266AA773"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44" w:history="1">
        <w:r w:rsidR="000B0B95" w:rsidRPr="004E0B98">
          <w:rPr>
            <w:rStyle w:val="Hyperlink"/>
            <w:rFonts w:cs="Times New Roman"/>
            <w:noProof/>
          </w:rPr>
          <w:t>Table 30 Financial rewards (salary, bonus, and perquisite)</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_Toc49197644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56</w:t>
        </w:r>
        <w:r w:rsidR="000B0B95" w:rsidRPr="004E0B98">
          <w:rPr>
            <w:rFonts w:cs="Times New Roman"/>
            <w:noProof/>
            <w:webHidden/>
          </w:rPr>
          <w:fldChar w:fldCharType="end"/>
        </w:r>
      </w:hyperlink>
    </w:p>
    <w:p w14:paraId="49E8EAEA" w14:textId="6AF36DAF"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45" w:history="1">
        <w:r w:rsidR="000B0B95" w:rsidRPr="004E0B98">
          <w:rPr>
            <w:rStyle w:val="Hyperlink"/>
            <w:rFonts w:cs="Times New Roman"/>
            <w:noProof/>
          </w:rPr>
          <w:t>Table 31 Price increases of salary raises performance of the employee</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_Toc49197645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56</w:t>
        </w:r>
        <w:r w:rsidR="000B0B95" w:rsidRPr="004E0B98">
          <w:rPr>
            <w:rFonts w:cs="Times New Roman"/>
            <w:noProof/>
            <w:webHidden/>
          </w:rPr>
          <w:fldChar w:fldCharType="end"/>
        </w:r>
      </w:hyperlink>
    </w:p>
    <w:p w14:paraId="0788E8A8" w14:textId="497507C6"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46" w:history="1">
        <w:r w:rsidR="000B0B95" w:rsidRPr="004E0B98">
          <w:rPr>
            <w:rStyle w:val="Hyperlink"/>
            <w:rFonts w:cs="Times New Roman"/>
            <w:noProof/>
          </w:rPr>
          <w:t>Table 32 Benefits such as rent, clothing or fuel</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_Toc49197646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57</w:t>
        </w:r>
        <w:r w:rsidR="000B0B95" w:rsidRPr="004E0B98">
          <w:rPr>
            <w:rFonts w:cs="Times New Roman"/>
            <w:noProof/>
            <w:webHidden/>
          </w:rPr>
          <w:fldChar w:fldCharType="end"/>
        </w:r>
      </w:hyperlink>
    </w:p>
    <w:p w14:paraId="2A5219BF" w14:textId="1570C6DA"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47" w:history="1">
        <w:r w:rsidR="000B0B95" w:rsidRPr="004E0B98">
          <w:rPr>
            <w:rStyle w:val="Hyperlink"/>
            <w:rFonts w:cs="Times New Roman"/>
            <w:noProof/>
          </w:rPr>
          <w:t>Table 33 Bonuses given on special days</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_Toc49197647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57</w:t>
        </w:r>
        <w:r w:rsidR="000B0B95" w:rsidRPr="004E0B98">
          <w:rPr>
            <w:rFonts w:cs="Times New Roman"/>
            <w:noProof/>
            <w:webHidden/>
          </w:rPr>
          <w:fldChar w:fldCharType="end"/>
        </w:r>
      </w:hyperlink>
    </w:p>
    <w:p w14:paraId="2AB28E61" w14:textId="0C23680F"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48" w:history="1">
        <w:r w:rsidR="000B0B95" w:rsidRPr="004E0B98">
          <w:rPr>
            <w:rStyle w:val="Hyperlink"/>
            <w:rFonts w:cs="Times New Roman"/>
            <w:noProof/>
          </w:rPr>
          <w:t>Table 34 OPA Mean</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_Toc49197648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58</w:t>
        </w:r>
        <w:r w:rsidR="000B0B95" w:rsidRPr="004E0B98">
          <w:rPr>
            <w:rFonts w:cs="Times New Roman"/>
            <w:noProof/>
            <w:webHidden/>
          </w:rPr>
          <w:fldChar w:fldCharType="end"/>
        </w:r>
      </w:hyperlink>
    </w:p>
    <w:p w14:paraId="1F0CD87C" w14:textId="6D2CF01A"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49" w:history="1">
        <w:r w:rsidR="000B0B95" w:rsidRPr="004E0B98">
          <w:rPr>
            <w:rStyle w:val="Hyperlink"/>
            <w:rFonts w:cs="Times New Roman"/>
            <w:noProof/>
          </w:rPr>
          <w:t>Table 35 The project Manager could freely choose tolls and technologies</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_Toc49197649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59</w:t>
        </w:r>
        <w:r w:rsidR="000B0B95" w:rsidRPr="004E0B98">
          <w:rPr>
            <w:rFonts w:cs="Times New Roman"/>
            <w:noProof/>
            <w:webHidden/>
          </w:rPr>
          <w:fldChar w:fldCharType="end"/>
        </w:r>
      </w:hyperlink>
    </w:p>
    <w:p w14:paraId="4AD9DE32" w14:textId="63E55F55"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50" w:history="1">
        <w:r w:rsidR="000B0B95" w:rsidRPr="004E0B98">
          <w:rPr>
            <w:rStyle w:val="Hyperlink"/>
            <w:rFonts w:cs="Times New Roman"/>
            <w:noProof/>
          </w:rPr>
          <w:t>Table 36 The project Manager had control over what he was supposed to accomplish</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_Toc49197650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59</w:t>
        </w:r>
        <w:r w:rsidR="000B0B95" w:rsidRPr="004E0B98">
          <w:rPr>
            <w:rFonts w:cs="Times New Roman"/>
            <w:noProof/>
            <w:webHidden/>
          </w:rPr>
          <w:fldChar w:fldCharType="end"/>
        </w:r>
      </w:hyperlink>
    </w:p>
    <w:p w14:paraId="232DF324" w14:textId="6BC0C229"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51" w:history="1">
        <w:r w:rsidR="000B0B95" w:rsidRPr="004E0B98">
          <w:rPr>
            <w:rStyle w:val="Hyperlink"/>
            <w:rFonts w:cs="Times New Roman"/>
            <w:noProof/>
          </w:rPr>
          <w:t>Table 37 The project Manager was granted autonomy on how to handle all requirements and changes</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_Toc49197651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60</w:t>
        </w:r>
        <w:r w:rsidR="000B0B95" w:rsidRPr="004E0B98">
          <w:rPr>
            <w:rFonts w:cs="Times New Roman"/>
            <w:noProof/>
            <w:webHidden/>
          </w:rPr>
          <w:fldChar w:fldCharType="end"/>
        </w:r>
      </w:hyperlink>
    </w:p>
    <w:p w14:paraId="34D570CA" w14:textId="702C52CB"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52" w:history="1">
        <w:r w:rsidR="000B0B95" w:rsidRPr="004E0B98">
          <w:rPr>
            <w:rStyle w:val="Hyperlink"/>
            <w:rFonts w:cs="Times New Roman"/>
            <w:noProof/>
          </w:rPr>
          <w:t>Table 38 The project Manager was free to assign personnel to the Project</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_Toc49197652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60</w:t>
        </w:r>
        <w:r w:rsidR="000B0B95" w:rsidRPr="004E0B98">
          <w:rPr>
            <w:rFonts w:cs="Times New Roman"/>
            <w:noProof/>
            <w:webHidden/>
          </w:rPr>
          <w:fldChar w:fldCharType="end"/>
        </w:r>
      </w:hyperlink>
    </w:p>
    <w:p w14:paraId="7B54BE82" w14:textId="6138CAC0"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53" w:history="1">
        <w:r w:rsidR="000B0B95" w:rsidRPr="004E0B98">
          <w:rPr>
            <w:rStyle w:val="Hyperlink"/>
            <w:rFonts w:cs="Times New Roman"/>
            <w:noProof/>
          </w:rPr>
          <w:t>Table 39 project Manager Level of Autonomy</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_Toc49197653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62</w:t>
        </w:r>
        <w:r w:rsidR="000B0B95" w:rsidRPr="004E0B98">
          <w:rPr>
            <w:rFonts w:cs="Times New Roman"/>
            <w:noProof/>
            <w:webHidden/>
          </w:rPr>
          <w:fldChar w:fldCharType="end"/>
        </w:r>
      </w:hyperlink>
    </w:p>
    <w:p w14:paraId="7D1D8C37" w14:textId="21273D6D"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54" w:history="1">
        <w:r w:rsidR="000B0B95" w:rsidRPr="004E0B98">
          <w:rPr>
            <w:rStyle w:val="Hyperlink"/>
            <w:rFonts w:cs="Times New Roman"/>
            <w:noProof/>
          </w:rPr>
          <w:t>Table 40 Restricted access at site</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_Toc49197654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62</w:t>
        </w:r>
        <w:r w:rsidR="000B0B95" w:rsidRPr="004E0B98">
          <w:rPr>
            <w:rFonts w:cs="Times New Roman"/>
            <w:noProof/>
            <w:webHidden/>
          </w:rPr>
          <w:fldChar w:fldCharType="end"/>
        </w:r>
      </w:hyperlink>
    </w:p>
    <w:p w14:paraId="71991815" w14:textId="467F17F0"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55" w:history="1">
        <w:r w:rsidR="000B0B95" w:rsidRPr="004E0B98">
          <w:rPr>
            <w:rStyle w:val="Hyperlink"/>
            <w:rFonts w:cs="Times New Roman"/>
            <w:noProof/>
          </w:rPr>
          <w:t>Table 41 Extreme weather conditions</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_Toc49197655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63</w:t>
        </w:r>
        <w:r w:rsidR="000B0B95" w:rsidRPr="004E0B98">
          <w:rPr>
            <w:rFonts w:cs="Times New Roman"/>
            <w:noProof/>
            <w:webHidden/>
          </w:rPr>
          <w:fldChar w:fldCharType="end"/>
        </w:r>
      </w:hyperlink>
    </w:p>
    <w:p w14:paraId="193DD272" w14:textId="1051E8B4"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56" w:history="1">
        <w:r w:rsidR="000B0B95" w:rsidRPr="004E0B98">
          <w:rPr>
            <w:rStyle w:val="Hyperlink"/>
            <w:rFonts w:cs="Times New Roman"/>
            <w:noProof/>
          </w:rPr>
          <w:t>Table 42 Slow decisions from owner</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_Toc49197656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63</w:t>
        </w:r>
        <w:r w:rsidR="000B0B95" w:rsidRPr="004E0B98">
          <w:rPr>
            <w:rFonts w:cs="Times New Roman"/>
            <w:noProof/>
            <w:webHidden/>
          </w:rPr>
          <w:fldChar w:fldCharType="end"/>
        </w:r>
      </w:hyperlink>
    </w:p>
    <w:p w14:paraId="73BF19C8" w14:textId="3CD37907"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57" w:history="1">
        <w:r w:rsidR="000B0B95" w:rsidRPr="004E0B98">
          <w:rPr>
            <w:rStyle w:val="Hyperlink"/>
            <w:rFonts w:cs="Times New Roman"/>
            <w:noProof/>
          </w:rPr>
          <w:t>Table 43 Delay in material delivery by vendors</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_Toc49197657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63</w:t>
        </w:r>
        <w:r w:rsidR="000B0B95" w:rsidRPr="004E0B98">
          <w:rPr>
            <w:rFonts w:cs="Times New Roman"/>
            <w:noProof/>
            <w:webHidden/>
          </w:rPr>
          <w:fldChar w:fldCharType="end"/>
        </w:r>
      </w:hyperlink>
    </w:p>
    <w:p w14:paraId="054CFA9B" w14:textId="282C95F7"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58" w:history="1">
        <w:r w:rsidR="000B0B95" w:rsidRPr="004E0B98">
          <w:rPr>
            <w:rStyle w:val="Hyperlink"/>
            <w:rFonts w:cs="Times New Roman"/>
            <w:noProof/>
          </w:rPr>
          <w:t>Table 44 Site accidents due to negligence</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_Toc49197658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64</w:t>
        </w:r>
        <w:r w:rsidR="000B0B95" w:rsidRPr="004E0B98">
          <w:rPr>
            <w:rFonts w:cs="Times New Roman"/>
            <w:noProof/>
            <w:webHidden/>
          </w:rPr>
          <w:fldChar w:fldCharType="end"/>
        </w:r>
      </w:hyperlink>
    </w:p>
    <w:p w14:paraId="7536C3FA" w14:textId="016C4B99"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59" w:history="1">
        <w:r w:rsidR="000B0B95" w:rsidRPr="004E0B98">
          <w:rPr>
            <w:rStyle w:val="Hyperlink"/>
            <w:rFonts w:cs="Times New Roman"/>
            <w:noProof/>
          </w:rPr>
          <w:t>Table 45 Site accidents due to lack of safety measures</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_Toc49197659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64</w:t>
        </w:r>
        <w:r w:rsidR="000B0B95" w:rsidRPr="004E0B98">
          <w:rPr>
            <w:rFonts w:cs="Times New Roman"/>
            <w:noProof/>
            <w:webHidden/>
          </w:rPr>
          <w:fldChar w:fldCharType="end"/>
        </w:r>
      </w:hyperlink>
    </w:p>
    <w:p w14:paraId="51094C73" w14:textId="456986D9"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60" w:history="1">
        <w:r w:rsidR="000B0B95" w:rsidRPr="004E0B98">
          <w:rPr>
            <w:rStyle w:val="Hyperlink"/>
            <w:rFonts w:cs="Times New Roman"/>
            <w:noProof/>
          </w:rPr>
          <w:t>Table 46 Unforeseen ground conditions</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_Toc49197660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64</w:t>
        </w:r>
        <w:r w:rsidR="000B0B95" w:rsidRPr="004E0B98">
          <w:rPr>
            <w:rFonts w:cs="Times New Roman"/>
            <w:noProof/>
            <w:webHidden/>
          </w:rPr>
          <w:fldChar w:fldCharType="end"/>
        </w:r>
      </w:hyperlink>
    </w:p>
    <w:p w14:paraId="6CC6B0B7" w14:textId="1A4AEE04"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61" w:history="1">
        <w:r w:rsidR="000B0B95" w:rsidRPr="004E0B98">
          <w:rPr>
            <w:rStyle w:val="Hyperlink"/>
            <w:rFonts w:cs="Times New Roman"/>
            <w:noProof/>
          </w:rPr>
          <w:t>Table 47 Hostile political conditions</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_Toc49197661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65</w:t>
        </w:r>
        <w:r w:rsidR="000B0B95" w:rsidRPr="004E0B98">
          <w:rPr>
            <w:rFonts w:cs="Times New Roman"/>
            <w:noProof/>
            <w:webHidden/>
          </w:rPr>
          <w:fldChar w:fldCharType="end"/>
        </w:r>
      </w:hyperlink>
    </w:p>
    <w:p w14:paraId="1D764DA0" w14:textId="749DCAAD"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62" w:history="1">
        <w:r w:rsidR="000B0B95" w:rsidRPr="004E0B98">
          <w:rPr>
            <w:rStyle w:val="Hyperlink"/>
            <w:rFonts w:cs="Times New Roman"/>
            <w:noProof/>
          </w:rPr>
          <w:t>Table 48 Inaccurate specification of site condition</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_Toc49197662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65</w:t>
        </w:r>
        <w:r w:rsidR="000B0B95" w:rsidRPr="004E0B98">
          <w:rPr>
            <w:rFonts w:cs="Times New Roman"/>
            <w:noProof/>
            <w:webHidden/>
          </w:rPr>
          <w:fldChar w:fldCharType="end"/>
        </w:r>
      </w:hyperlink>
    </w:p>
    <w:p w14:paraId="5E8CB164" w14:textId="02CB3E75"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63" w:history="1">
        <w:r w:rsidR="000B0B95" w:rsidRPr="004E0B98">
          <w:rPr>
            <w:rStyle w:val="Hyperlink"/>
            <w:rFonts w:cs="Times New Roman"/>
            <w:noProof/>
          </w:rPr>
          <w:t>Table 49 Project Location Mean</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_Toc49197663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66</w:t>
        </w:r>
        <w:r w:rsidR="000B0B95" w:rsidRPr="004E0B98">
          <w:rPr>
            <w:rFonts w:cs="Times New Roman"/>
            <w:noProof/>
            <w:webHidden/>
          </w:rPr>
          <w:fldChar w:fldCharType="end"/>
        </w:r>
      </w:hyperlink>
    </w:p>
    <w:p w14:paraId="567E20FE" w14:textId="721E6DCC"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64" w:history="1">
        <w:r w:rsidR="000B0B95" w:rsidRPr="004E0B98">
          <w:rPr>
            <w:rStyle w:val="Hyperlink"/>
            <w:rFonts w:cs="Times New Roman"/>
            <w:noProof/>
          </w:rPr>
          <w:t>Table 60 Significance Testing Results of the Structural Model Path Coefficients</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_Toc49197664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66</w:t>
        </w:r>
        <w:r w:rsidR="000B0B95" w:rsidRPr="004E0B98">
          <w:rPr>
            <w:rFonts w:cs="Times New Roman"/>
            <w:noProof/>
            <w:webHidden/>
          </w:rPr>
          <w:fldChar w:fldCharType="end"/>
        </w:r>
      </w:hyperlink>
    </w:p>
    <w:p w14:paraId="1C0EB9AC" w14:textId="3FC49E0B" w:rsidR="004E731A" w:rsidRPr="004E0B98" w:rsidRDefault="000B0B95" w:rsidP="00941D21">
      <w:pPr>
        <w:spacing w:line="360" w:lineRule="auto"/>
        <w:jc w:val="center"/>
        <w:rPr>
          <w:rFonts w:cs="Times New Roman"/>
          <w:b/>
          <w:bCs/>
          <w:szCs w:val="32"/>
        </w:rPr>
      </w:pPr>
      <w:r w:rsidRPr="004E0B98">
        <w:rPr>
          <w:rFonts w:cs="Times New Roman"/>
          <w:b/>
          <w:bCs/>
          <w:szCs w:val="32"/>
        </w:rPr>
        <w:fldChar w:fldCharType="end"/>
      </w:r>
    </w:p>
    <w:p w14:paraId="05B5A4B2" w14:textId="77777777" w:rsidR="00B60D1B" w:rsidRPr="004E0B98" w:rsidRDefault="00B60D1B" w:rsidP="00C746A2">
      <w:pPr>
        <w:pStyle w:val="TableofFigures"/>
        <w:tabs>
          <w:tab w:val="right" w:pos="8805"/>
        </w:tabs>
        <w:spacing w:line="360" w:lineRule="auto"/>
        <w:jc w:val="center"/>
        <w:rPr>
          <w:rFonts w:cs="Times New Roman"/>
          <w:b/>
          <w:szCs w:val="32"/>
        </w:rPr>
      </w:pPr>
      <w:r w:rsidRPr="004E0B98">
        <w:rPr>
          <w:rFonts w:cs="Times New Roman"/>
          <w:b/>
          <w:szCs w:val="32"/>
        </w:rPr>
        <w:t>List of Figures</w:t>
      </w:r>
    </w:p>
    <w:p w14:paraId="07914E75" w14:textId="505AE2D5" w:rsidR="000B0B95" w:rsidRPr="004E0B98" w:rsidRDefault="000B0B95">
      <w:pPr>
        <w:pStyle w:val="TableofFigures"/>
        <w:tabs>
          <w:tab w:val="right" w:leader="dot" w:pos="10478"/>
        </w:tabs>
        <w:rPr>
          <w:rFonts w:eastAsiaTheme="minorEastAsia" w:cs="Times New Roman"/>
          <w:noProof/>
          <w:sz w:val="22"/>
          <w:lang w:val="en-GB" w:eastAsia="en-GB"/>
        </w:rPr>
      </w:pPr>
      <w:r w:rsidRPr="004E0B98">
        <w:rPr>
          <w:rFonts w:cs="Times New Roman"/>
          <w:szCs w:val="32"/>
        </w:rPr>
        <w:fldChar w:fldCharType="begin"/>
      </w:r>
      <w:r w:rsidRPr="004E0B98">
        <w:rPr>
          <w:rFonts w:cs="Times New Roman"/>
          <w:szCs w:val="32"/>
        </w:rPr>
        <w:instrText xml:space="preserve"> TOC \h \z \c "Figure" </w:instrText>
      </w:r>
      <w:r w:rsidRPr="004E0B98">
        <w:rPr>
          <w:rFonts w:cs="Times New Roman"/>
          <w:szCs w:val="32"/>
        </w:rPr>
        <w:fldChar w:fldCharType="separate"/>
      </w:r>
      <w:hyperlink w:anchor="_Toc49197665" w:history="1">
        <w:r w:rsidRPr="004E0B98">
          <w:rPr>
            <w:rStyle w:val="Hyperlink"/>
            <w:rFonts w:cs="Times New Roman"/>
            <w:noProof/>
          </w:rPr>
          <w:t>Figure 1 Organization of Thesis</w:t>
        </w:r>
        <w:r w:rsidRPr="004E0B98">
          <w:rPr>
            <w:rFonts w:cs="Times New Roman"/>
            <w:noProof/>
            <w:webHidden/>
          </w:rPr>
          <w:tab/>
        </w:r>
        <w:r w:rsidRPr="004E0B98">
          <w:rPr>
            <w:rFonts w:cs="Times New Roman"/>
            <w:noProof/>
            <w:webHidden/>
          </w:rPr>
          <w:fldChar w:fldCharType="begin"/>
        </w:r>
        <w:r w:rsidRPr="004E0B98">
          <w:rPr>
            <w:rFonts w:cs="Times New Roman"/>
            <w:noProof/>
            <w:webHidden/>
          </w:rPr>
          <w:instrText xml:space="preserve"> PAGEREF _Toc49197665 \h </w:instrText>
        </w:r>
        <w:r w:rsidRPr="004E0B98">
          <w:rPr>
            <w:rFonts w:cs="Times New Roman"/>
            <w:noProof/>
            <w:webHidden/>
          </w:rPr>
        </w:r>
        <w:r w:rsidRPr="004E0B98">
          <w:rPr>
            <w:rFonts w:cs="Times New Roman"/>
            <w:noProof/>
            <w:webHidden/>
          </w:rPr>
          <w:fldChar w:fldCharType="separate"/>
        </w:r>
        <w:r w:rsidR="00201C5F">
          <w:rPr>
            <w:rFonts w:cs="Times New Roman"/>
            <w:noProof/>
            <w:webHidden/>
          </w:rPr>
          <w:t>17</w:t>
        </w:r>
        <w:r w:rsidRPr="004E0B98">
          <w:rPr>
            <w:rFonts w:cs="Times New Roman"/>
            <w:noProof/>
            <w:webHidden/>
          </w:rPr>
          <w:fldChar w:fldCharType="end"/>
        </w:r>
      </w:hyperlink>
    </w:p>
    <w:p w14:paraId="6C7B99FF" w14:textId="6F058AEB"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66" w:history="1">
        <w:r w:rsidR="000B0B95" w:rsidRPr="004E0B98">
          <w:rPr>
            <w:rStyle w:val="Hyperlink"/>
            <w:rFonts w:cs="Times New Roman"/>
            <w:noProof/>
          </w:rPr>
          <w:t>Figure 2 Hypothesized Research Model</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_Toc49197666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30</w:t>
        </w:r>
        <w:r w:rsidR="000B0B95" w:rsidRPr="004E0B98">
          <w:rPr>
            <w:rFonts w:cs="Times New Roman"/>
            <w:noProof/>
            <w:webHidden/>
          </w:rPr>
          <w:fldChar w:fldCharType="end"/>
        </w:r>
      </w:hyperlink>
    </w:p>
    <w:p w14:paraId="5CCFAE04" w14:textId="57E77DF2"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67" w:history="1">
        <w:r w:rsidR="000B0B95" w:rsidRPr="004E0B98">
          <w:rPr>
            <w:rStyle w:val="Hyperlink"/>
            <w:rFonts w:cs="Times New Roman"/>
            <w:noProof/>
          </w:rPr>
          <w:t>Figure 3 Sample Size Formula</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_Toc49197667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32</w:t>
        </w:r>
        <w:r w:rsidR="000B0B95" w:rsidRPr="004E0B98">
          <w:rPr>
            <w:rFonts w:cs="Times New Roman"/>
            <w:noProof/>
            <w:webHidden/>
          </w:rPr>
          <w:fldChar w:fldCharType="end"/>
        </w:r>
      </w:hyperlink>
    </w:p>
    <w:p w14:paraId="2653BC53" w14:textId="754B0C6E"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68" w:history="1">
        <w:r w:rsidR="000B0B95" w:rsidRPr="004E0B98">
          <w:rPr>
            <w:rStyle w:val="Hyperlink"/>
            <w:rFonts w:cs="Times New Roman"/>
            <w:noProof/>
          </w:rPr>
          <w:t>Figure 4 Sampling Technique for data collection</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_Toc49197668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33</w:t>
        </w:r>
        <w:r w:rsidR="000B0B95" w:rsidRPr="004E0B98">
          <w:rPr>
            <w:rFonts w:cs="Times New Roman"/>
            <w:noProof/>
            <w:webHidden/>
          </w:rPr>
          <w:fldChar w:fldCharType="end"/>
        </w:r>
      </w:hyperlink>
    </w:p>
    <w:p w14:paraId="756C9311" w14:textId="463F145B" w:rsidR="000B0B95" w:rsidRPr="004E0B98" w:rsidRDefault="007E6421">
      <w:pPr>
        <w:pStyle w:val="TableofFigures"/>
        <w:tabs>
          <w:tab w:val="right" w:leader="dot" w:pos="10478"/>
        </w:tabs>
        <w:rPr>
          <w:rFonts w:eastAsiaTheme="minorEastAsia" w:cs="Times New Roman"/>
          <w:noProof/>
          <w:sz w:val="22"/>
          <w:lang w:val="en-GB" w:eastAsia="en-GB"/>
        </w:rPr>
      </w:pPr>
      <w:hyperlink w:anchor="_Toc49197669" w:history="1">
        <w:r w:rsidR="000B0B95" w:rsidRPr="004E0B98">
          <w:rPr>
            <w:rStyle w:val="Hyperlink"/>
            <w:rFonts w:cs="Times New Roman"/>
            <w:noProof/>
          </w:rPr>
          <w:t>Figure 5 Data Analysis Techniques</w:t>
        </w:r>
        <w:r w:rsidR="000B0B95" w:rsidRPr="004E0B98">
          <w:rPr>
            <w:rFonts w:cs="Times New Roman"/>
            <w:noProof/>
            <w:webHidden/>
          </w:rPr>
          <w:tab/>
        </w:r>
        <w:r w:rsidR="000B0B95" w:rsidRPr="004E0B98">
          <w:rPr>
            <w:rFonts w:cs="Times New Roman"/>
            <w:noProof/>
            <w:webHidden/>
          </w:rPr>
          <w:fldChar w:fldCharType="begin"/>
        </w:r>
        <w:r w:rsidR="000B0B95" w:rsidRPr="004E0B98">
          <w:rPr>
            <w:rFonts w:cs="Times New Roman"/>
            <w:noProof/>
            <w:webHidden/>
          </w:rPr>
          <w:instrText xml:space="preserve"> PAGEREF _Toc49197669 \h </w:instrText>
        </w:r>
        <w:r w:rsidR="000B0B95" w:rsidRPr="004E0B98">
          <w:rPr>
            <w:rFonts w:cs="Times New Roman"/>
            <w:noProof/>
            <w:webHidden/>
          </w:rPr>
        </w:r>
        <w:r w:rsidR="000B0B95" w:rsidRPr="004E0B98">
          <w:rPr>
            <w:rFonts w:cs="Times New Roman"/>
            <w:noProof/>
            <w:webHidden/>
          </w:rPr>
          <w:fldChar w:fldCharType="separate"/>
        </w:r>
        <w:r w:rsidR="00201C5F">
          <w:rPr>
            <w:rFonts w:cs="Times New Roman"/>
            <w:noProof/>
            <w:webHidden/>
          </w:rPr>
          <w:t>36</w:t>
        </w:r>
        <w:r w:rsidR="000B0B95" w:rsidRPr="004E0B98">
          <w:rPr>
            <w:rFonts w:cs="Times New Roman"/>
            <w:noProof/>
            <w:webHidden/>
          </w:rPr>
          <w:fldChar w:fldCharType="end"/>
        </w:r>
      </w:hyperlink>
    </w:p>
    <w:p w14:paraId="76A21B72" w14:textId="6152E7FD" w:rsidR="00D154F4" w:rsidRPr="004E0B98" w:rsidRDefault="000B0B95" w:rsidP="00754CB1">
      <w:pPr>
        <w:spacing w:line="360" w:lineRule="auto"/>
        <w:jc w:val="left"/>
        <w:rPr>
          <w:rFonts w:cs="Times New Roman"/>
          <w:szCs w:val="32"/>
        </w:rPr>
      </w:pPr>
      <w:r w:rsidRPr="004E0B98">
        <w:rPr>
          <w:rFonts w:cs="Times New Roman"/>
          <w:szCs w:val="32"/>
        </w:rPr>
        <w:fldChar w:fldCharType="end"/>
      </w:r>
    </w:p>
    <w:p w14:paraId="6289289D" w14:textId="42E7E8F3" w:rsidR="00D154F4" w:rsidRPr="004E0B98" w:rsidRDefault="00D154F4" w:rsidP="00754CB1">
      <w:pPr>
        <w:spacing w:line="360" w:lineRule="auto"/>
        <w:jc w:val="left"/>
        <w:rPr>
          <w:rFonts w:cs="Times New Roman"/>
          <w:szCs w:val="32"/>
        </w:rPr>
      </w:pPr>
    </w:p>
    <w:p w14:paraId="55E08AEB" w14:textId="223E2EA4" w:rsidR="00D154F4" w:rsidRPr="004E0B98" w:rsidRDefault="00D154F4" w:rsidP="00754CB1">
      <w:pPr>
        <w:spacing w:line="360" w:lineRule="auto"/>
        <w:jc w:val="left"/>
        <w:rPr>
          <w:rFonts w:cs="Times New Roman"/>
          <w:szCs w:val="32"/>
        </w:rPr>
      </w:pPr>
    </w:p>
    <w:p w14:paraId="4690182E" w14:textId="71B9ADCB" w:rsidR="00D154F4" w:rsidRPr="004E0B98" w:rsidRDefault="00D154F4" w:rsidP="00754CB1">
      <w:pPr>
        <w:spacing w:line="360" w:lineRule="auto"/>
        <w:jc w:val="left"/>
        <w:rPr>
          <w:rFonts w:cs="Times New Roman"/>
          <w:szCs w:val="32"/>
        </w:rPr>
      </w:pPr>
    </w:p>
    <w:p w14:paraId="02E314B5" w14:textId="4C46715D" w:rsidR="00D154F4" w:rsidRPr="004E0B98" w:rsidRDefault="00D154F4" w:rsidP="00754CB1">
      <w:pPr>
        <w:spacing w:line="360" w:lineRule="auto"/>
        <w:jc w:val="left"/>
        <w:rPr>
          <w:rFonts w:cs="Times New Roman"/>
          <w:szCs w:val="32"/>
        </w:rPr>
      </w:pPr>
    </w:p>
    <w:p w14:paraId="4577CFF5" w14:textId="77777777" w:rsidR="00C16BF4" w:rsidRPr="004E0B98" w:rsidRDefault="00C16BF4" w:rsidP="00754CB1">
      <w:pPr>
        <w:spacing w:line="360" w:lineRule="auto"/>
        <w:jc w:val="left"/>
        <w:rPr>
          <w:rFonts w:cs="Times New Roman"/>
          <w:szCs w:val="32"/>
        </w:rPr>
      </w:pPr>
    </w:p>
    <w:p w14:paraId="391BD688" w14:textId="753EECCB" w:rsidR="00D154F4" w:rsidRPr="004E0B98" w:rsidRDefault="00D154F4" w:rsidP="00754CB1">
      <w:pPr>
        <w:spacing w:line="360" w:lineRule="auto"/>
        <w:jc w:val="left"/>
        <w:rPr>
          <w:rFonts w:cs="Times New Roman"/>
          <w:szCs w:val="32"/>
        </w:rPr>
      </w:pPr>
    </w:p>
    <w:p w14:paraId="2682CEB1" w14:textId="0B1EF6F7" w:rsidR="004E731A" w:rsidRPr="004E0B98" w:rsidRDefault="004E731A" w:rsidP="00754CB1">
      <w:pPr>
        <w:spacing w:line="360" w:lineRule="auto"/>
        <w:jc w:val="left"/>
        <w:rPr>
          <w:rFonts w:cs="Times New Roman"/>
          <w:szCs w:val="32"/>
        </w:rPr>
      </w:pPr>
    </w:p>
    <w:p w14:paraId="3DF51D39" w14:textId="77777777" w:rsidR="00446B47" w:rsidRPr="004E0B98" w:rsidRDefault="00446B47" w:rsidP="00754CB1">
      <w:pPr>
        <w:spacing w:line="360" w:lineRule="auto"/>
        <w:jc w:val="left"/>
        <w:rPr>
          <w:rFonts w:cs="Times New Roman"/>
          <w:szCs w:val="32"/>
        </w:rPr>
      </w:pPr>
    </w:p>
    <w:p w14:paraId="1376157E" w14:textId="26DEB3B8" w:rsidR="004E731A" w:rsidRPr="004E0B98" w:rsidRDefault="004E731A" w:rsidP="00754CB1">
      <w:pPr>
        <w:spacing w:line="360" w:lineRule="auto"/>
        <w:jc w:val="left"/>
        <w:rPr>
          <w:rFonts w:cs="Times New Roman"/>
          <w:szCs w:val="32"/>
        </w:rPr>
      </w:pPr>
    </w:p>
    <w:p w14:paraId="48A16705" w14:textId="72FA0819" w:rsidR="007D52EF" w:rsidRPr="004E0B98" w:rsidRDefault="007D52EF" w:rsidP="00754CB1">
      <w:pPr>
        <w:spacing w:line="360" w:lineRule="auto"/>
        <w:jc w:val="left"/>
        <w:rPr>
          <w:rFonts w:cs="Times New Roman"/>
          <w:szCs w:val="32"/>
        </w:rPr>
      </w:pPr>
    </w:p>
    <w:p w14:paraId="7D15ACC0" w14:textId="703B46B2" w:rsidR="007D52EF" w:rsidRPr="004E0B98" w:rsidRDefault="007D52EF" w:rsidP="00754CB1">
      <w:pPr>
        <w:spacing w:line="360" w:lineRule="auto"/>
        <w:jc w:val="left"/>
        <w:rPr>
          <w:rFonts w:cs="Times New Roman"/>
          <w:szCs w:val="32"/>
        </w:rPr>
      </w:pPr>
    </w:p>
    <w:p w14:paraId="2D141420" w14:textId="3EFB6994" w:rsidR="007D52EF" w:rsidRPr="004E0B98" w:rsidRDefault="007D52EF" w:rsidP="00754CB1">
      <w:pPr>
        <w:spacing w:line="360" w:lineRule="auto"/>
        <w:jc w:val="left"/>
        <w:rPr>
          <w:rFonts w:cs="Times New Roman"/>
          <w:szCs w:val="32"/>
        </w:rPr>
      </w:pPr>
    </w:p>
    <w:p w14:paraId="31EFDD29" w14:textId="77777777" w:rsidR="007D52EF" w:rsidRPr="004E0B98" w:rsidRDefault="007D52EF" w:rsidP="00754CB1">
      <w:pPr>
        <w:spacing w:line="360" w:lineRule="auto"/>
        <w:jc w:val="left"/>
        <w:rPr>
          <w:rFonts w:cs="Times New Roman"/>
          <w:szCs w:val="32"/>
        </w:rPr>
      </w:pPr>
    </w:p>
    <w:p w14:paraId="6CDB55E0" w14:textId="396A486C" w:rsidR="000D10A6" w:rsidRPr="004E0B98" w:rsidRDefault="00CF0C5C" w:rsidP="000B0B95">
      <w:pPr>
        <w:pStyle w:val="Heading1"/>
        <w:numPr>
          <w:ilvl w:val="0"/>
          <w:numId w:val="0"/>
        </w:numPr>
        <w:spacing w:line="360" w:lineRule="auto"/>
        <w:ind w:left="360"/>
        <w:jc w:val="center"/>
        <w:rPr>
          <w:rFonts w:cs="Times New Roman"/>
        </w:rPr>
      </w:pPr>
      <w:bookmarkStart w:id="68" w:name="_Toc49427332"/>
      <w:r w:rsidRPr="004E0B98">
        <w:rPr>
          <w:rFonts w:cs="Times New Roman"/>
        </w:rPr>
        <w:lastRenderedPageBreak/>
        <w:t>Abstract</w:t>
      </w:r>
      <w:bookmarkEnd w:id="68"/>
    </w:p>
    <w:p w14:paraId="1ABBB8EA" w14:textId="6E076B86" w:rsidR="0065529B" w:rsidRPr="004E0B98" w:rsidRDefault="007106D0" w:rsidP="000B0B95">
      <w:pPr>
        <w:pStyle w:val="NormalWeb"/>
        <w:spacing w:before="0" w:beforeAutospacing="0" w:after="0" w:afterAutospacing="0" w:line="360" w:lineRule="auto"/>
        <w:jc w:val="both"/>
        <w:rPr>
          <w:color w:val="0E101A"/>
        </w:rPr>
      </w:pPr>
      <w:r w:rsidRPr="004E0B98">
        <w:rPr>
          <w:color w:val="0E101A"/>
        </w:rPr>
        <w:t>The purpose or focus of the study was to assess the factors which are causing a delay in project completion in the construction industry of Lahore Pakistan and investigating the effect of these delays. Also, the study was focused on seeing that either project manager level of autonomy and favourable project location do have any impact in</w:t>
      </w:r>
      <w:r w:rsidR="0083097C">
        <w:rPr>
          <w:color w:val="0E101A"/>
        </w:rPr>
        <w:t xml:space="preserve"> minimizing the delays or not. </w:t>
      </w:r>
      <w:r w:rsidRPr="004E0B98">
        <w:rPr>
          <w:color w:val="0E101A"/>
        </w:rPr>
        <w:t xml:space="preserve">For carrying out this study, 200 samples were obtained by a well-structured questionnaire from stakeholders connected with construction industry such as owners, consulting firms, contracting firms which were selected n random basis. PLS &amp; SPSS software had been used for </w:t>
      </w:r>
      <w:r w:rsidR="00201C5F" w:rsidRPr="004E0B98">
        <w:rPr>
          <w:color w:val="0E101A"/>
        </w:rPr>
        <w:t>analysing</w:t>
      </w:r>
      <w:r w:rsidRPr="004E0B98">
        <w:rPr>
          <w:color w:val="0E101A"/>
        </w:rPr>
        <w:t xml:space="preserve"> the data to obtain the measurement models. The findings of the study showed that factors related to consultants had the significant impact in delaying the construction projects which is followed by clients related delays and then there comes delay caused by the contracting firms. Additionally, it has been observed that the project manager level of autonomy helps in minimizing the delays in construction projects. On the other hand, favourable project location cannot do so. The main limitation of the study was that it only covers the construction projects from selected one city. For this purpose, future studies can be extended to other cities or regions as well.</w:t>
      </w:r>
    </w:p>
    <w:p w14:paraId="4A0CDBDF" w14:textId="77777777" w:rsidR="007106D0" w:rsidRPr="004E0B98" w:rsidRDefault="007106D0" w:rsidP="000B0B95">
      <w:pPr>
        <w:pStyle w:val="NormalWeb"/>
        <w:spacing w:before="0" w:beforeAutospacing="0" w:after="0" w:afterAutospacing="0" w:line="360" w:lineRule="auto"/>
        <w:jc w:val="both"/>
        <w:rPr>
          <w:color w:val="0E101A"/>
        </w:rPr>
      </w:pPr>
    </w:p>
    <w:p w14:paraId="07DB6567" w14:textId="2FDD8A74" w:rsidR="005F5994" w:rsidRPr="004E0B98" w:rsidRDefault="000D10A6" w:rsidP="00872C05">
      <w:pPr>
        <w:spacing w:line="276" w:lineRule="auto"/>
        <w:rPr>
          <w:rFonts w:cs="Times New Roman"/>
          <w:i/>
          <w:iCs/>
          <w:szCs w:val="24"/>
        </w:rPr>
      </w:pPr>
      <w:r w:rsidRPr="00872C05">
        <w:rPr>
          <w:rFonts w:cs="Times New Roman"/>
          <w:b/>
          <w:szCs w:val="24"/>
        </w:rPr>
        <w:t>Keywords:</w:t>
      </w:r>
      <w:r w:rsidRPr="00872C05">
        <w:rPr>
          <w:rFonts w:cs="Times New Roman"/>
          <w:i/>
          <w:szCs w:val="24"/>
        </w:rPr>
        <w:t xml:space="preserve"> </w:t>
      </w:r>
      <w:r w:rsidR="00B60967" w:rsidRPr="00872C05">
        <w:rPr>
          <w:rFonts w:cs="Times New Roman"/>
          <w:i/>
          <w:iCs/>
          <w:szCs w:val="24"/>
        </w:rPr>
        <w:t xml:space="preserve">Client’s incompetency, Consultant’s incompetency, Contractor’s incompetency, Enterprise Environment Factors, Organizational Process Assets, PLS, SPSS, Impact of Delay in Construction </w:t>
      </w:r>
      <w:r w:rsidR="005419E1" w:rsidRPr="00872C05">
        <w:rPr>
          <w:rFonts w:cs="Times New Roman"/>
          <w:i/>
          <w:iCs/>
          <w:szCs w:val="24"/>
        </w:rPr>
        <w:t>Projects.</w:t>
      </w:r>
      <w:r w:rsidR="007959B6" w:rsidRPr="00872C05">
        <w:rPr>
          <w:rFonts w:cs="Times New Roman"/>
          <w:i/>
          <w:iCs/>
          <w:szCs w:val="24"/>
        </w:rPr>
        <w:t xml:space="preserve"> </w:t>
      </w:r>
    </w:p>
    <w:p w14:paraId="22070EAE" w14:textId="59B1AC9D" w:rsidR="0083097C" w:rsidRDefault="0083097C">
      <w:pPr>
        <w:jc w:val="left"/>
        <w:rPr>
          <w:rFonts w:cs="Times New Roman"/>
        </w:rPr>
      </w:pPr>
      <w:r>
        <w:rPr>
          <w:rFonts w:cs="Times New Roman"/>
        </w:rPr>
        <w:br w:type="page"/>
      </w:r>
    </w:p>
    <w:p w14:paraId="1037F7DA" w14:textId="77777777" w:rsidR="000B0B95" w:rsidRPr="004E0B98" w:rsidRDefault="000B0B95" w:rsidP="000B0B95">
      <w:pPr>
        <w:rPr>
          <w:rFonts w:cs="Times New Roman"/>
        </w:rPr>
      </w:pPr>
    </w:p>
    <w:p w14:paraId="74D77A35" w14:textId="097830CE" w:rsidR="000B0B95" w:rsidRPr="004E0B98" w:rsidRDefault="000B0B95" w:rsidP="000B0B95">
      <w:pPr>
        <w:rPr>
          <w:rFonts w:cs="Times New Roman"/>
        </w:rPr>
      </w:pPr>
    </w:p>
    <w:p w14:paraId="62F4F187" w14:textId="69E2A5B3" w:rsidR="000B0B95" w:rsidRPr="004E0B98" w:rsidRDefault="000B0B95" w:rsidP="000B0B95">
      <w:pPr>
        <w:rPr>
          <w:rFonts w:cs="Times New Roman"/>
        </w:rPr>
      </w:pPr>
    </w:p>
    <w:p w14:paraId="36FBC62E" w14:textId="73EE99BD" w:rsidR="000B0B95" w:rsidRPr="004E0B98" w:rsidRDefault="000B0B95" w:rsidP="000B0B95">
      <w:pPr>
        <w:rPr>
          <w:rFonts w:cs="Times New Roman"/>
        </w:rPr>
      </w:pPr>
    </w:p>
    <w:p w14:paraId="238CEF5B" w14:textId="70C74E19" w:rsidR="000B0B95" w:rsidRPr="004E0B98" w:rsidRDefault="000B0B95" w:rsidP="000B0B95">
      <w:pPr>
        <w:rPr>
          <w:rFonts w:cs="Times New Roman"/>
        </w:rPr>
      </w:pPr>
    </w:p>
    <w:p w14:paraId="290BFF55" w14:textId="77777777" w:rsidR="000B0B95" w:rsidRPr="004E0B98" w:rsidRDefault="000B0B95" w:rsidP="000B0B95">
      <w:pPr>
        <w:rPr>
          <w:rFonts w:cs="Times New Roman"/>
        </w:rPr>
      </w:pPr>
    </w:p>
    <w:p w14:paraId="76C7D344" w14:textId="77777777" w:rsidR="0083097C" w:rsidRDefault="0083097C" w:rsidP="000B0B95">
      <w:pPr>
        <w:pStyle w:val="Title"/>
        <w:spacing w:line="360" w:lineRule="auto"/>
        <w:rPr>
          <w:rFonts w:cs="Times New Roman"/>
          <w:sz w:val="72"/>
          <w:szCs w:val="72"/>
        </w:rPr>
      </w:pPr>
    </w:p>
    <w:p w14:paraId="13C46FBB" w14:textId="77777777" w:rsidR="0083097C" w:rsidRDefault="0083097C" w:rsidP="000B0B95">
      <w:pPr>
        <w:pStyle w:val="Title"/>
        <w:spacing w:line="360" w:lineRule="auto"/>
        <w:rPr>
          <w:rFonts w:cs="Times New Roman"/>
          <w:sz w:val="72"/>
          <w:szCs w:val="72"/>
        </w:rPr>
      </w:pPr>
    </w:p>
    <w:p w14:paraId="6BFEB440" w14:textId="7729A5A4" w:rsidR="00A008E4" w:rsidRPr="004E0B98" w:rsidRDefault="000B0B95" w:rsidP="000B0B95">
      <w:pPr>
        <w:pStyle w:val="Title"/>
        <w:spacing w:line="360" w:lineRule="auto"/>
        <w:rPr>
          <w:rFonts w:cs="Times New Roman"/>
          <w:sz w:val="72"/>
          <w:szCs w:val="72"/>
        </w:rPr>
      </w:pPr>
      <w:r w:rsidRPr="004E0B98">
        <w:rPr>
          <w:rFonts w:cs="Times New Roman"/>
          <w:sz w:val="72"/>
          <w:szCs w:val="72"/>
        </w:rPr>
        <w:t>CHAPTER NO: 1</w:t>
      </w:r>
    </w:p>
    <w:p w14:paraId="21E70B5F" w14:textId="17F4E475" w:rsidR="00B949C0" w:rsidRPr="004E0B98" w:rsidRDefault="000B0B95" w:rsidP="000B0B95">
      <w:pPr>
        <w:pStyle w:val="Title"/>
        <w:spacing w:line="360" w:lineRule="auto"/>
        <w:rPr>
          <w:rFonts w:cs="Times New Roman"/>
          <w:color w:val="000000" w:themeColor="text1"/>
          <w:sz w:val="32"/>
          <w:szCs w:val="32"/>
        </w:rPr>
      </w:pPr>
      <w:r w:rsidRPr="004E0B98">
        <w:rPr>
          <w:rFonts w:cs="Times New Roman"/>
          <w:sz w:val="72"/>
          <w:szCs w:val="72"/>
        </w:rPr>
        <w:t>INTRODUCTION</w:t>
      </w:r>
      <w:r w:rsidR="00B949C0" w:rsidRPr="004E0B98">
        <w:rPr>
          <w:rFonts w:cs="Times New Roman"/>
        </w:rPr>
        <w:br w:type="page"/>
      </w:r>
    </w:p>
    <w:p w14:paraId="31202F11" w14:textId="3202ABAD" w:rsidR="00442873" w:rsidRPr="00872C05" w:rsidRDefault="00442873" w:rsidP="000B0B95">
      <w:pPr>
        <w:pStyle w:val="Heading1"/>
        <w:numPr>
          <w:ilvl w:val="0"/>
          <w:numId w:val="12"/>
        </w:numPr>
        <w:spacing w:line="360" w:lineRule="auto"/>
        <w:rPr>
          <w:rFonts w:cs="Times New Roman"/>
          <w:color w:val="auto"/>
          <w:sz w:val="24"/>
          <w:szCs w:val="24"/>
        </w:rPr>
      </w:pPr>
      <w:bookmarkStart w:id="69" w:name="_Toc49427333"/>
      <w:r w:rsidRPr="00872C05">
        <w:rPr>
          <w:rFonts w:cs="Times New Roman"/>
          <w:color w:val="auto"/>
          <w:sz w:val="24"/>
          <w:szCs w:val="24"/>
        </w:rPr>
        <w:lastRenderedPageBreak/>
        <w:t>Introduction</w:t>
      </w:r>
      <w:bookmarkEnd w:id="2"/>
      <w:bookmarkEnd w:id="3"/>
      <w:bookmarkEnd w:id="69"/>
    </w:p>
    <w:p w14:paraId="07E04848" w14:textId="4B20CCFD" w:rsidR="007E55B3" w:rsidRPr="00872C05" w:rsidRDefault="007E55B3" w:rsidP="000B0B95">
      <w:pPr>
        <w:pStyle w:val="Heading2"/>
        <w:numPr>
          <w:ilvl w:val="1"/>
          <w:numId w:val="12"/>
        </w:numPr>
        <w:spacing w:line="360" w:lineRule="auto"/>
        <w:rPr>
          <w:rFonts w:cs="Times New Roman"/>
          <w:color w:val="auto"/>
          <w:sz w:val="24"/>
          <w:szCs w:val="24"/>
        </w:rPr>
      </w:pPr>
      <w:bookmarkStart w:id="70" w:name="_Toc48325575"/>
      <w:bookmarkStart w:id="71" w:name="_Toc48349197"/>
      <w:bookmarkStart w:id="72" w:name="_Toc49427334"/>
      <w:r w:rsidRPr="00872C05">
        <w:rPr>
          <w:rFonts w:cs="Times New Roman"/>
          <w:color w:val="auto"/>
          <w:sz w:val="24"/>
          <w:szCs w:val="24"/>
        </w:rPr>
        <w:t>Background of the Study</w:t>
      </w:r>
      <w:bookmarkEnd w:id="70"/>
      <w:bookmarkEnd w:id="71"/>
      <w:bookmarkEnd w:id="72"/>
    </w:p>
    <w:p w14:paraId="09D89D39" w14:textId="77777777" w:rsidR="007106D0" w:rsidRPr="00872C05" w:rsidRDefault="007106D0" w:rsidP="000B0B95">
      <w:pPr>
        <w:spacing w:line="360" w:lineRule="auto"/>
        <w:rPr>
          <w:rFonts w:cs="Times New Roman"/>
          <w:szCs w:val="24"/>
        </w:rPr>
      </w:pPr>
      <w:r w:rsidRPr="00872C05">
        <w:rPr>
          <w:rFonts w:cs="Times New Roman"/>
          <w:szCs w:val="24"/>
        </w:rPr>
        <w:t xml:space="preserve">During the implementation of construction projects, the delay has proven to be one of the significant challenges faced by the project manager, and the primary reason is the hindrances in the completion of the project activities delaying their completion in comparison to the planned dates. Many of the construction projects in Pakistan have been facing delays (Aziz, 2018). These delays in the projects negatively affect the market image and prestige of the construction company, the owners, and the consultancy firms involved in these projects can cause financial losses for these organizations. There have been a few similar pieces of research such as (Iman Suleiman Al Maktoum, 2020), have been conducted in various developing countries and those researches have been studied to move forward with this research. </w:t>
      </w:r>
    </w:p>
    <w:p w14:paraId="5614509F" w14:textId="4499398B" w:rsidR="007106D0" w:rsidRPr="00872C05" w:rsidRDefault="007106D0" w:rsidP="000B0B95">
      <w:pPr>
        <w:spacing w:line="360" w:lineRule="auto"/>
        <w:rPr>
          <w:rFonts w:cs="Times New Roman"/>
          <w:szCs w:val="24"/>
        </w:rPr>
      </w:pPr>
      <w:r w:rsidRPr="00872C05">
        <w:rPr>
          <w:rFonts w:cs="Times New Roman"/>
          <w:szCs w:val="24"/>
        </w:rPr>
        <w:t xml:space="preserve">Several similar studies from developing countries have been reviewed, and a survey has been conducted for data collection from the different public organizations of Pakistan (Ullah, Thaheem, Siddiqui, &amp; Khurshid, 2017). The analysis of the collected data points out the significant causes of delay in the construction projects in Pakistan as; ineffective planning and scheduling of a project by the contractor, delay in progress payments by the client, poor management at site and inadequate supervision of the contractors by the respective consultant and client, financial difficulties faced by the contractor, inadequate controlling and monitoring by the client and the consultant, non-availability of experienced and </w:t>
      </w:r>
      <w:r w:rsidR="000E06D1" w:rsidRPr="00872C05">
        <w:rPr>
          <w:rFonts w:cs="Times New Roman"/>
          <w:szCs w:val="24"/>
        </w:rPr>
        <w:t>skilful</w:t>
      </w:r>
      <w:r w:rsidRPr="00872C05">
        <w:rPr>
          <w:rFonts w:cs="Times New Roman"/>
          <w:szCs w:val="24"/>
        </w:rPr>
        <w:t xml:space="preserve"> technical staff mobilized by the contractor, late in completing the review and approval of the design documents by the consultant or the client, lack of proper and effective coordination and communication between the parties, delay in delivery of materials to the site, insufficient contractor experience, increase in political influences and the intervention by the warlords (Eik-Andresen, Landmark, Hajikazemi, Johansen, &amp; Andersen, 2016). Finally, this thesis provides applicable recommendations to minimize or eliminate the causes of delays in construction projects in Pakistan. </w:t>
      </w:r>
    </w:p>
    <w:p w14:paraId="4E0FB5EE" w14:textId="6465D773" w:rsidR="007E55B3" w:rsidRPr="00872C05" w:rsidRDefault="007106D0" w:rsidP="000B0B95">
      <w:pPr>
        <w:spacing w:line="360" w:lineRule="auto"/>
        <w:rPr>
          <w:rFonts w:cs="Times New Roman"/>
          <w:szCs w:val="24"/>
        </w:rPr>
      </w:pPr>
      <w:r w:rsidRPr="00872C05">
        <w:rPr>
          <w:rFonts w:cs="Times New Roman"/>
          <w:szCs w:val="24"/>
        </w:rPr>
        <w:t xml:space="preserve">In the projects specifically in the construction industry when even a single activity is delayed; it causes disturbance within the whole construction process. Various government projects in Pakistan are a perfect example of how the delay in the construction activity of the project can leads to negative reviews about it among the public. (Asmi, Djamaris, &amp; Ihsan, 2019). Construction projects in Pakistan face delays, </w:t>
      </w:r>
      <w:r w:rsidRPr="00872C05">
        <w:rPr>
          <w:rFonts w:cs="Times New Roman"/>
          <w:szCs w:val="24"/>
        </w:rPr>
        <w:lastRenderedPageBreak/>
        <w:t xml:space="preserve">not of months but years due to inefficiency of government, and official administrators. There is a dire need for researches to be done to find the reasons and effects of the project delays within the construction industry in Pakistan; the analysis should be there. These analyses would help with identifying reasons behind delay and room for improvement. </w:t>
      </w:r>
      <w:r w:rsidR="007E55B3" w:rsidRPr="00872C05">
        <w:rPr>
          <w:rFonts w:cs="Times New Roman"/>
          <w:szCs w:val="24"/>
        </w:rPr>
        <w:t>(Haseeb, Bibi, &amp; Rabbani, 2011).</w:t>
      </w:r>
    </w:p>
    <w:p w14:paraId="1C3D7D19" w14:textId="6B4588DA" w:rsidR="00442873" w:rsidRPr="00872C05" w:rsidRDefault="00442873" w:rsidP="000B0B95">
      <w:pPr>
        <w:pStyle w:val="Heading2"/>
        <w:numPr>
          <w:ilvl w:val="1"/>
          <w:numId w:val="12"/>
        </w:numPr>
        <w:spacing w:line="360" w:lineRule="auto"/>
        <w:rPr>
          <w:rFonts w:cs="Times New Roman"/>
          <w:color w:val="auto"/>
          <w:sz w:val="24"/>
          <w:szCs w:val="24"/>
        </w:rPr>
      </w:pPr>
      <w:bookmarkStart w:id="73" w:name="_Toc26716770"/>
      <w:bookmarkStart w:id="74" w:name="_Toc26719569"/>
      <w:bookmarkStart w:id="75" w:name="_Toc49427335"/>
      <w:r w:rsidRPr="00872C05">
        <w:rPr>
          <w:rFonts w:cs="Times New Roman"/>
          <w:color w:val="auto"/>
          <w:sz w:val="24"/>
          <w:szCs w:val="24"/>
        </w:rPr>
        <w:t>Literature Gap</w:t>
      </w:r>
      <w:bookmarkEnd w:id="73"/>
      <w:bookmarkEnd w:id="74"/>
      <w:bookmarkEnd w:id="75"/>
    </w:p>
    <w:p w14:paraId="401D1A20" w14:textId="6E19637A" w:rsidR="0095355C" w:rsidRPr="00872C05" w:rsidRDefault="007106D0" w:rsidP="000B0B95">
      <w:pPr>
        <w:spacing w:line="360" w:lineRule="auto"/>
        <w:rPr>
          <w:rFonts w:cs="Times New Roman"/>
          <w:szCs w:val="24"/>
        </w:rPr>
      </w:pPr>
      <w:bookmarkStart w:id="76" w:name="_Toc26716771"/>
      <w:bookmarkStart w:id="77" w:name="_Toc26719570"/>
      <w:r w:rsidRPr="00872C05">
        <w:rPr>
          <w:rFonts w:cs="Times New Roman"/>
          <w:szCs w:val="24"/>
        </w:rPr>
        <w:t xml:space="preserve">Similarly, to the previous research, this research will include the geographic boundaries of Pakistan Country, the experience of the Project managers on the construction sites in Pakistan, the project management techniques, and tools that are used by these project managers (Ali, Iqbal, &amp; Iqbal, 2020). What makes this research a necessity in this field is that unlike other </w:t>
      </w:r>
      <w:r w:rsidR="007F6DF1" w:rsidRPr="00872C05">
        <w:rPr>
          <w:rFonts w:cs="Times New Roman"/>
          <w:szCs w:val="24"/>
        </w:rPr>
        <w:t>studi</w:t>
      </w:r>
      <w:r w:rsidRPr="00872C05">
        <w:rPr>
          <w:rFonts w:cs="Times New Roman"/>
          <w:szCs w:val="24"/>
        </w:rPr>
        <w:t xml:space="preserve">es, it will include both the Organizational Process Assets (or OPAs) and External Environmental Factors (or EEFs). At the same time, this research will also </w:t>
      </w:r>
      <w:r w:rsidR="00067083" w:rsidRPr="00872C05">
        <w:rPr>
          <w:rFonts w:cs="Times New Roman"/>
          <w:szCs w:val="24"/>
        </w:rPr>
        <w:t>consider</w:t>
      </w:r>
      <w:r w:rsidRPr="00872C05">
        <w:rPr>
          <w:rFonts w:cs="Times New Roman"/>
          <w:szCs w:val="24"/>
        </w:rPr>
        <w:t xml:space="preserve"> whether there is an effect of the company’s reputation on the timely completion of the projects, while also considering the disputes. These claims took place within the project (Maqsoom, Choudhry, Umer, &amp; Mehmood, 2019). The gap that this research will attempt to fill is that in this research we will convert the level of autonomy of the project managers and the location of the project into the </w:t>
      </w:r>
      <w:r w:rsidR="007F6DF1" w:rsidRPr="00872C05">
        <w:rPr>
          <w:rFonts w:cs="Times New Roman"/>
          <w:szCs w:val="24"/>
        </w:rPr>
        <w:t>study</w:t>
      </w:r>
      <w:r w:rsidRPr="00872C05">
        <w:rPr>
          <w:rFonts w:cs="Times New Roman"/>
          <w:szCs w:val="24"/>
        </w:rPr>
        <w:t xml:space="preserve"> as the </w:t>
      </w:r>
      <w:r w:rsidR="00067083" w:rsidRPr="00872C05">
        <w:rPr>
          <w:rFonts w:cs="Times New Roman"/>
          <w:szCs w:val="24"/>
        </w:rPr>
        <w:t>moderator</w:t>
      </w:r>
      <w:r w:rsidRPr="00872C05">
        <w:rPr>
          <w:rFonts w:cs="Times New Roman"/>
          <w:szCs w:val="24"/>
        </w:rPr>
        <w:t xml:space="preserve"> variables that will be analyzed through the quantitative method. </w:t>
      </w:r>
      <w:r w:rsidR="007E55B3" w:rsidRPr="00872C05">
        <w:rPr>
          <w:rFonts w:cs="Times New Roman"/>
          <w:szCs w:val="24"/>
        </w:rPr>
        <w:t>(Sambasivan, Deepak, Salim, &amp; Ponniah, 2017</w:t>
      </w:r>
      <w:r w:rsidR="0095355C" w:rsidRPr="00872C05">
        <w:rPr>
          <w:rFonts w:cs="Times New Roman"/>
          <w:szCs w:val="24"/>
        </w:rPr>
        <w:t>).</w:t>
      </w:r>
    </w:p>
    <w:p w14:paraId="35E28B42" w14:textId="1A7CC84E" w:rsidR="00442873" w:rsidRPr="00872C05" w:rsidRDefault="00442873" w:rsidP="000B0B95">
      <w:pPr>
        <w:pStyle w:val="Heading2"/>
        <w:numPr>
          <w:ilvl w:val="1"/>
          <w:numId w:val="12"/>
        </w:numPr>
        <w:spacing w:line="360" w:lineRule="auto"/>
        <w:rPr>
          <w:rFonts w:cs="Times New Roman"/>
          <w:color w:val="auto"/>
          <w:sz w:val="24"/>
          <w:szCs w:val="24"/>
        </w:rPr>
      </w:pPr>
      <w:bookmarkStart w:id="78" w:name="_Toc49427336"/>
      <w:r w:rsidRPr="00872C05">
        <w:rPr>
          <w:rFonts w:cs="Times New Roman"/>
          <w:color w:val="auto"/>
          <w:sz w:val="24"/>
          <w:szCs w:val="24"/>
        </w:rPr>
        <w:t>Problem Statement</w:t>
      </w:r>
      <w:bookmarkEnd w:id="76"/>
      <w:bookmarkEnd w:id="77"/>
      <w:bookmarkEnd w:id="78"/>
    </w:p>
    <w:p w14:paraId="4F05444F" w14:textId="026C5E97" w:rsidR="00442873" w:rsidRPr="00872C05" w:rsidRDefault="007106D0" w:rsidP="000B0B95">
      <w:pPr>
        <w:spacing w:line="360" w:lineRule="auto"/>
        <w:rPr>
          <w:rFonts w:cs="Times New Roman"/>
          <w:szCs w:val="24"/>
        </w:rPr>
      </w:pPr>
      <w:r w:rsidRPr="00872C05">
        <w:rPr>
          <w:rFonts w:cs="Times New Roman"/>
          <w:szCs w:val="24"/>
        </w:rPr>
        <w:t>In 2017, the Public Accounts Committee stated that more than 1,000 of the federally financed projects, amounting up to 7.9 trillion rupees, had been delayed due to various factors, out of which 2</w:t>
      </w:r>
      <w:r w:rsidR="00B96624" w:rsidRPr="00872C05">
        <w:rPr>
          <w:rFonts w:cs="Times New Roman"/>
          <w:szCs w:val="24"/>
        </w:rPr>
        <w:t>.</w:t>
      </w:r>
      <w:r w:rsidRPr="00872C05">
        <w:rPr>
          <w:rFonts w:cs="Times New Roman"/>
          <w:szCs w:val="24"/>
        </w:rPr>
        <w:t>231 trillion rupees had already been spent, That notes that the federal government has faced an opportunity cost of almost 2.231 trillion rupees due to such delays (Ali, Iqbal, &amp; Iqbal, 2020), and that is only for public projects that exclude provincially funded projects that have faced delays and also not including private projects that have had to face delays due to different factors (Gamil, &amp; Rahman, 2017). So the main focus of this research is to address one of the significant issues faced by the organizations during the execution of their projects, which is the delays in the construction projects that cause the success rate of the projects to reduce, heavily costing all the involved parties, which can be seen from the previous major projects in Pakistan that were initiated during the last decade.</w:t>
      </w:r>
      <w:r w:rsidR="0095355C" w:rsidRPr="00872C05">
        <w:rPr>
          <w:rFonts w:cs="Times New Roman"/>
          <w:szCs w:val="24"/>
        </w:rPr>
        <w:t xml:space="preserve"> (Maqsoom, Choudhry, Umer, &amp; Mehmood, 2019). </w:t>
      </w:r>
    </w:p>
    <w:p w14:paraId="181A62AB" w14:textId="24BE45AD" w:rsidR="00442873" w:rsidRPr="00872C05" w:rsidRDefault="007F6DF1" w:rsidP="000B0B95">
      <w:pPr>
        <w:pStyle w:val="Heading2"/>
        <w:numPr>
          <w:ilvl w:val="1"/>
          <w:numId w:val="12"/>
        </w:numPr>
        <w:spacing w:line="360" w:lineRule="auto"/>
        <w:rPr>
          <w:rFonts w:cs="Times New Roman"/>
          <w:color w:val="auto"/>
          <w:sz w:val="24"/>
          <w:szCs w:val="24"/>
        </w:rPr>
      </w:pPr>
      <w:bookmarkStart w:id="79" w:name="_Toc26716772"/>
      <w:bookmarkStart w:id="80" w:name="_Toc26719571"/>
      <w:bookmarkStart w:id="81" w:name="_Toc49427337"/>
      <w:r w:rsidRPr="00872C05">
        <w:rPr>
          <w:rFonts w:cs="Times New Roman"/>
          <w:color w:val="auto"/>
          <w:sz w:val="24"/>
          <w:szCs w:val="24"/>
        </w:rPr>
        <w:lastRenderedPageBreak/>
        <w:t>The o</w:t>
      </w:r>
      <w:r w:rsidR="00442873" w:rsidRPr="00872C05">
        <w:rPr>
          <w:rFonts w:cs="Times New Roman"/>
          <w:color w:val="auto"/>
          <w:sz w:val="24"/>
          <w:szCs w:val="24"/>
        </w:rPr>
        <w:t>bjective of the Study</w:t>
      </w:r>
      <w:bookmarkEnd w:id="79"/>
      <w:bookmarkEnd w:id="80"/>
      <w:bookmarkEnd w:id="81"/>
    </w:p>
    <w:p w14:paraId="4FB6C63A" w14:textId="39D0BFAC" w:rsidR="0095355C" w:rsidRPr="00872C05" w:rsidRDefault="0095355C" w:rsidP="000B0B95">
      <w:pPr>
        <w:spacing w:line="360" w:lineRule="auto"/>
        <w:rPr>
          <w:rFonts w:cs="Times New Roman"/>
          <w:szCs w:val="24"/>
        </w:rPr>
      </w:pPr>
      <w:r w:rsidRPr="00872C05">
        <w:rPr>
          <w:rFonts w:cs="Times New Roman"/>
          <w:szCs w:val="24"/>
        </w:rPr>
        <w:t>The overall objective of this research is to identify the major causes for the delays in the construction projects so that the research could help the project managers and other decision-makers to prepare a strategy to eradicate those reasons for the delays. The specific objectives of the study are</w:t>
      </w:r>
      <w:r w:rsidR="00D440D7" w:rsidRPr="00872C05">
        <w:rPr>
          <w:rFonts w:cs="Times New Roman"/>
          <w:szCs w:val="24"/>
        </w:rPr>
        <w:t>:</w:t>
      </w:r>
    </w:p>
    <w:p w14:paraId="612FBD54" w14:textId="35045601" w:rsidR="00244BC0" w:rsidRPr="00872C05" w:rsidRDefault="00244BC0" w:rsidP="000B0B95">
      <w:pPr>
        <w:pStyle w:val="ListParagraph"/>
        <w:numPr>
          <w:ilvl w:val="0"/>
          <w:numId w:val="1"/>
        </w:numPr>
        <w:spacing w:line="360" w:lineRule="auto"/>
        <w:rPr>
          <w:rFonts w:cs="Times New Roman"/>
          <w:szCs w:val="24"/>
        </w:rPr>
      </w:pPr>
      <w:r w:rsidRPr="00872C05">
        <w:rPr>
          <w:rFonts w:cs="Times New Roman"/>
          <w:szCs w:val="24"/>
        </w:rPr>
        <w:t>Measuring the effects of consultant, client/owner, contractor, OPAs &amp; EEFs (Govt policies, political and legal environment, and weather conditions) related factors in</w:t>
      </w:r>
      <w:r w:rsidR="000D6550" w:rsidRPr="00872C05">
        <w:rPr>
          <w:rFonts w:cs="Times New Roman"/>
          <w:szCs w:val="24"/>
        </w:rPr>
        <w:t xml:space="preserve"> delaying the projects of</w:t>
      </w:r>
      <w:r w:rsidRPr="00872C05">
        <w:rPr>
          <w:rFonts w:cs="Times New Roman"/>
          <w:szCs w:val="24"/>
        </w:rPr>
        <w:t xml:space="preserve"> construction industry of Lahore, Pakistan.</w:t>
      </w:r>
    </w:p>
    <w:p w14:paraId="73FCB2C7" w14:textId="218A8917" w:rsidR="0095355C" w:rsidRPr="00872C05" w:rsidRDefault="009802AA" w:rsidP="000B0B95">
      <w:pPr>
        <w:pStyle w:val="ListParagraph"/>
        <w:numPr>
          <w:ilvl w:val="0"/>
          <w:numId w:val="1"/>
        </w:numPr>
        <w:spacing w:line="360" w:lineRule="auto"/>
        <w:rPr>
          <w:rFonts w:cs="Times New Roman"/>
          <w:szCs w:val="24"/>
        </w:rPr>
      </w:pPr>
      <w:r w:rsidRPr="00872C05">
        <w:rPr>
          <w:rFonts w:cs="Times New Roman"/>
          <w:szCs w:val="24"/>
        </w:rPr>
        <w:t>To analyses the</w:t>
      </w:r>
      <w:r w:rsidR="00D440D7" w:rsidRPr="00872C05">
        <w:rPr>
          <w:rFonts w:cs="Times New Roman"/>
          <w:szCs w:val="24"/>
        </w:rPr>
        <w:t xml:space="preserve"> moderating</w:t>
      </w:r>
      <w:r w:rsidRPr="00872C05">
        <w:rPr>
          <w:rFonts w:cs="Times New Roman"/>
          <w:szCs w:val="24"/>
        </w:rPr>
        <w:t xml:space="preserve"> effect of Project Manager level of autonomy and </w:t>
      </w:r>
      <w:r w:rsidR="00201C5F" w:rsidRPr="00872C05">
        <w:rPr>
          <w:rFonts w:cs="Times New Roman"/>
          <w:szCs w:val="24"/>
        </w:rPr>
        <w:t>favorable</w:t>
      </w:r>
      <w:r w:rsidRPr="00872C05">
        <w:rPr>
          <w:rFonts w:cs="Times New Roman"/>
          <w:szCs w:val="24"/>
        </w:rPr>
        <w:t xml:space="preserve"> project location </w:t>
      </w:r>
      <w:r w:rsidR="00244BC0" w:rsidRPr="00872C05">
        <w:rPr>
          <w:rFonts w:cs="Times New Roman"/>
          <w:szCs w:val="24"/>
        </w:rPr>
        <w:t>on OPAs &amp; EEFs respectively in</w:t>
      </w:r>
      <w:r w:rsidRPr="00872C05">
        <w:rPr>
          <w:rFonts w:cs="Times New Roman"/>
          <w:szCs w:val="24"/>
        </w:rPr>
        <w:t xml:space="preserve"> delays </w:t>
      </w:r>
      <w:r w:rsidR="00244BC0" w:rsidRPr="00872C05">
        <w:rPr>
          <w:rFonts w:cs="Times New Roman"/>
          <w:szCs w:val="24"/>
        </w:rPr>
        <w:t>of construction projects in</w:t>
      </w:r>
      <w:r w:rsidRPr="00872C05">
        <w:rPr>
          <w:rFonts w:cs="Times New Roman"/>
          <w:szCs w:val="24"/>
        </w:rPr>
        <w:t xml:space="preserve"> Lahore</w:t>
      </w:r>
      <w:r w:rsidR="00244BC0" w:rsidRPr="00872C05">
        <w:rPr>
          <w:rFonts w:cs="Times New Roman"/>
          <w:szCs w:val="24"/>
        </w:rPr>
        <w:t>, Pakistan.</w:t>
      </w:r>
    </w:p>
    <w:p w14:paraId="5D6FD840" w14:textId="140660E5" w:rsidR="00442873" w:rsidRPr="00872C05" w:rsidRDefault="00442873" w:rsidP="000B0B95">
      <w:pPr>
        <w:pStyle w:val="Heading2"/>
        <w:numPr>
          <w:ilvl w:val="1"/>
          <w:numId w:val="12"/>
        </w:numPr>
        <w:spacing w:line="360" w:lineRule="auto"/>
        <w:rPr>
          <w:rFonts w:cs="Times New Roman"/>
          <w:color w:val="auto"/>
          <w:sz w:val="24"/>
          <w:szCs w:val="24"/>
        </w:rPr>
      </w:pPr>
      <w:bookmarkStart w:id="82" w:name="_Toc26716773"/>
      <w:bookmarkStart w:id="83" w:name="_Toc26719572"/>
      <w:bookmarkStart w:id="84" w:name="_Toc49427338"/>
      <w:r w:rsidRPr="00872C05">
        <w:rPr>
          <w:rFonts w:cs="Times New Roman"/>
          <w:color w:val="auto"/>
          <w:sz w:val="24"/>
          <w:szCs w:val="24"/>
        </w:rPr>
        <w:t>Research Question</w:t>
      </w:r>
      <w:bookmarkEnd w:id="82"/>
      <w:bookmarkEnd w:id="83"/>
      <w:bookmarkEnd w:id="84"/>
    </w:p>
    <w:p w14:paraId="07B236C4" w14:textId="77777777" w:rsidR="00282754" w:rsidRPr="00872C05" w:rsidRDefault="00282754" w:rsidP="000B0B95">
      <w:pPr>
        <w:spacing w:line="360" w:lineRule="auto"/>
        <w:rPr>
          <w:rFonts w:cs="Times New Roman"/>
          <w:bCs/>
          <w:szCs w:val="24"/>
        </w:rPr>
      </w:pPr>
      <w:r w:rsidRPr="00872C05">
        <w:rPr>
          <w:rFonts w:cs="Times New Roman"/>
          <w:bCs/>
          <w:szCs w:val="24"/>
        </w:rPr>
        <w:t>The research questions developed for this study are mentioned as follows:</w:t>
      </w:r>
    </w:p>
    <w:p w14:paraId="35740BDE" w14:textId="082E7A01" w:rsidR="000230EC" w:rsidRPr="00872C05" w:rsidRDefault="00201C5F" w:rsidP="000B0B95">
      <w:pPr>
        <w:pStyle w:val="ListParagraph"/>
        <w:numPr>
          <w:ilvl w:val="0"/>
          <w:numId w:val="3"/>
        </w:numPr>
        <w:spacing w:line="360" w:lineRule="auto"/>
        <w:rPr>
          <w:rFonts w:cs="Times New Roman"/>
          <w:bCs/>
          <w:szCs w:val="24"/>
        </w:rPr>
      </w:pPr>
      <w:r w:rsidRPr="00872C05">
        <w:rPr>
          <w:rFonts w:cs="Times New Roman"/>
          <w:bCs/>
          <w:szCs w:val="24"/>
        </w:rPr>
        <w:t>Does</w:t>
      </w:r>
      <w:r w:rsidR="000230EC" w:rsidRPr="00872C05">
        <w:rPr>
          <w:rFonts w:cs="Times New Roman"/>
          <w:bCs/>
          <w:szCs w:val="24"/>
        </w:rPr>
        <w:t xml:space="preserve"> client, consultant, contractor, EEFs</w:t>
      </w:r>
      <w:r w:rsidR="007F6DF1" w:rsidRPr="00872C05">
        <w:rPr>
          <w:rFonts w:cs="Times New Roman"/>
          <w:bCs/>
          <w:szCs w:val="24"/>
        </w:rPr>
        <w:t>,</w:t>
      </w:r>
      <w:r w:rsidR="000230EC" w:rsidRPr="00872C05">
        <w:rPr>
          <w:rFonts w:cs="Times New Roman"/>
          <w:bCs/>
          <w:szCs w:val="24"/>
        </w:rPr>
        <w:t xml:space="preserve"> and OPAs related delays </w:t>
      </w:r>
      <w:r w:rsidR="007F6DF1" w:rsidRPr="00872C05">
        <w:rPr>
          <w:rFonts w:cs="Times New Roman"/>
          <w:bCs/>
          <w:szCs w:val="24"/>
        </w:rPr>
        <w:t>a</w:t>
      </w:r>
      <w:r w:rsidR="000230EC" w:rsidRPr="00872C05">
        <w:rPr>
          <w:rFonts w:cs="Times New Roman"/>
          <w:bCs/>
          <w:szCs w:val="24"/>
        </w:rPr>
        <w:t>ffect the completion of construction projects in Lahore, Pakistan?</w:t>
      </w:r>
    </w:p>
    <w:p w14:paraId="242288A5" w14:textId="295FCC5D" w:rsidR="003A681C" w:rsidRPr="00872C05" w:rsidRDefault="003A681C" w:rsidP="000B0B95">
      <w:pPr>
        <w:pStyle w:val="ListParagraph"/>
        <w:numPr>
          <w:ilvl w:val="0"/>
          <w:numId w:val="3"/>
        </w:numPr>
        <w:spacing w:line="360" w:lineRule="auto"/>
        <w:rPr>
          <w:rFonts w:cs="Times New Roman"/>
          <w:bCs/>
          <w:szCs w:val="24"/>
        </w:rPr>
      </w:pPr>
      <w:r w:rsidRPr="00872C05">
        <w:rPr>
          <w:rFonts w:cs="Times New Roman"/>
          <w:bCs/>
          <w:szCs w:val="24"/>
        </w:rPr>
        <w:t xml:space="preserve">Does Project Manager Autonomy effectively moderate the relationship between OPAs and delays of construction projects in Lahore Pakistan? </w:t>
      </w:r>
    </w:p>
    <w:p w14:paraId="78691F49" w14:textId="58BCB7C7" w:rsidR="00387A4F" w:rsidRPr="00872C05" w:rsidRDefault="003A681C" w:rsidP="000B0B95">
      <w:pPr>
        <w:pStyle w:val="ListParagraph"/>
        <w:numPr>
          <w:ilvl w:val="0"/>
          <w:numId w:val="3"/>
        </w:numPr>
        <w:spacing w:line="360" w:lineRule="auto"/>
        <w:rPr>
          <w:rFonts w:cs="Times New Roman"/>
          <w:bCs/>
          <w:szCs w:val="24"/>
        </w:rPr>
      </w:pPr>
      <w:r w:rsidRPr="00872C05">
        <w:rPr>
          <w:rFonts w:cs="Times New Roman"/>
          <w:bCs/>
          <w:szCs w:val="24"/>
        </w:rPr>
        <w:t>Does Project Location effectively moderate the relationship between EEFs and delays of construction projects in Lahore Pakistan?</w:t>
      </w:r>
    </w:p>
    <w:p w14:paraId="1EEC12EA" w14:textId="0A3A7CBA" w:rsidR="00442873" w:rsidRPr="00872C05" w:rsidRDefault="00442873" w:rsidP="000B0B95">
      <w:pPr>
        <w:pStyle w:val="Heading2"/>
        <w:numPr>
          <w:ilvl w:val="1"/>
          <w:numId w:val="12"/>
        </w:numPr>
        <w:spacing w:line="360" w:lineRule="auto"/>
        <w:rPr>
          <w:rFonts w:cs="Times New Roman"/>
          <w:color w:val="auto"/>
          <w:sz w:val="24"/>
          <w:szCs w:val="24"/>
        </w:rPr>
      </w:pPr>
      <w:bookmarkStart w:id="85" w:name="_Toc26716774"/>
      <w:bookmarkStart w:id="86" w:name="_Toc26719573"/>
      <w:bookmarkStart w:id="87" w:name="_Toc49427339"/>
      <w:r w:rsidRPr="00872C05">
        <w:rPr>
          <w:rFonts w:cs="Times New Roman"/>
          <w:color w:val="auto"/>
          <w:sz w:val="24"/>
          <w:szCs w:val="24"/>
        </w:rPr>
        <w:t>Significance of the study</w:t>
      </w:r>
      <w:bookmarkEnd w:id="85"/>
      <w:bookmarkEnd w:id="86"/>
      <w:bookmarkEnd w:id="87"/>
    </w:p>
    <w:p w14:paraId="571E7A7E" w14:textId="51FBAF1C" w:rsidR="0095355C" w:rsidRPr="00872C05" w:rsidRDefault="00BB5D18" w:rsidP="000B0B95">
      <w:pPr>
        <w:spacing w:line="360" w:lineRule="auto"/>
        <w:rPr>
          <w:rFonts w:cs="Times New Roman"/>
          <w:szCs w:val="24"/>
        </w:rPr>
      </w:pPr>
      <w:r w:rsidRPr="00872C05">
        <w:rPr>
          <w:rFonts w:cs="Times New Roman"/>
          <w:szCs w:val="24"/>
        </w:rPr>
        <w:t xml:space="preserve">The construction industry is considered the most significant one in overall sectors in Pakistan, majorly due to the employment opportunities it presents, which helps in increasing the GDP and economy of the country (Sohu, &amp; Chandio, 2019). From the reviews of the few major projects in Pakistan, there have been significant delays in most of these projects (Sheikh, Ikram, Ahmad, Qadeer, &amp; Nawaz, 2019). Delays mean late output due to the inefficiency of the contractor since procedures become complicated due to limited resources. The profit lost by the owner and the contractors, therefore, is equal to the opportunity cost of the projects missed. According to the contractor, if the price of bidding is low, only then a project can be won and while bidding the on low rates, no focus on quality and delays in construction time affect overall performance. So, it can be said that a delay in the project is one of the primary reasons for the failure </w:t>
      </w:r>
      <w:r w:rsidRPr="00872C05">
        <w:rPr>
          <w:rFonts w:cs="Times New Roman"/>
          <w:szCs w:val="24"/>
        </w:rPr>
        <w:lastRenderedPageBreak/>
        <w:t xml:space="preserve">of the projects and the loss of income for the owners, constructors, and contractors. </w:t>
      </w:r>
      <w:r w:rsidR="0095355C" w:rsidRPr="00872C05">
        <w:rPr>
          <w:rFonts w:cs="Times New Roman"/>
          <w:szCs w:val="24"/>
        </w:rPr>
        <w:t>(Zidane &amp; Andersen, 2018).</w:t>
      </w:r>
    </w:p>
    <w:p w14:paraId="609F7FB5" w14:textId="1D7F99F4" w:rsidR="008A3EA3" w:rsidRPr="00872C05" w:rsidRDefault="0095355C" w:rsidP="000B0B95">
      <w:pPr>
        <w:spacing w:line="360" w:lineRule="auto"/>
        <w:rPr>
          <w:rFonts w:cs="Times New Roman"/>
          <w:szCs w:val="24"/>
        </w:rPr>
      </w:pPr>
      <w:r w:rsidRPr="00872C05">
        <w:rPr>
          <w:rFonts w:cs="Times New Roman"/>
          <w:szCs w:val="24"/>
        </w:rPr>
        <w:t xml:space="preserve">This research has a higher level of significance that helps in identifying the causes of the delays in the construction projects and helps in finding out the reasons and </w:t>
      </w:r>
      <w:r w:rsidR="007F6DF1" w:rsidRPr="00872C05">
        <w:rPr>
          <w:rFonts w:cs="Times New Roman"/>
          <w:szCs w:val="24"/>
        </w:rPr>
        <w:t>factors</w:t>
      </w:r>
      <w:r w:rsidRPr="00872C05">
        <w:rPr>
          <w:rFonts w:cs="Times New Roman"/>
          <w:szCs w:val="24"/>
        </w:rPr>
        <w:t xml:space="preserve"> that cause the delays in the construction projects within Pakistan. This research will increase the awareness of the possible problems which may result from Delays so that the organizations related to construction projects would prepare their strategies accordingly to reduce the delays in their projects. These aspects of the research help in making this research a significant one and making it worth the required efforts (Alofi, Kashiwagi, &amp; Kashiwagi, 2016).</w:t>
      </w:r>
    </w:p>
    <w:p w14:paraId="31596A93" w14:textId="3D597B00" w:rsidR="0095355C" w:rsidRPr="00872C05" w:rsidRDefault="0095355C" w:rsidP="000B0B95">
      <w:pPr>
        <w:pStyle w:val="Heading2"/>
        <w:numPr>
          <w:ilvl w:val="1"/>
          <w:numId w:val="12"/>
        </w:numPr>
        <w:spacing w:line="360" w:lineRule="auto"/>
        <w:rPr>
          <w:rFonts w:cs="Times New Roman"/>
          <w:color w:val="auto"/>
          <w:sz w:val="24"/>
          <w:szCs w:val="24"/>
        </w:rPr>
      </w:pPr>
      <w:bookmarkStart w:id="88" w:name="_Toc48325581"/>
      <w:bookmarkStart w:id="89" w:name="_Toc48349203"/>
      <w:bookmarkStart w:id="90" w:name="_Toc49427340"/>
      <w:r w:rsidRPr="00872C05">
        <w:rPr>
          <w:rFonts w:cs="Times New Roman"/>
          <w:color w:val="auto"/>
          <w:sz w:val="24"/>
          <w:szCs w:val="24"/>
        </w:rPr>
        <w:t>Organization of the Thesis</w:t>
      </w:r>
      <w:bookmarkEnd w:id="88"/>
      <w:bookmarkEnd w:id="89"/>
      <w:bookmarkEnd w:id="90"/>
    </w:p>
    <w:p w14:paraId="4E5A56E1" w14:textId="77777777" w:rsidR="0095355C" w:rsidRPr="00872C05" w:rsidRDefault="0095355C" w:rsidP="000B0B95">
      <w:pPr>
        <w:spacing w:line="360" w:lineRule="auto"/>
        <w:rPr>
          <w:rFonts w:cs="Times New Roman"/>
          <w:szCs w:val="24"/>
        </w:rPr>
      </w:pPr>
      <w:r w:rsidRPr="00872C05">
        <w:rPr>
          <w:rFonts w:cs="Times New Roman"/>
          <w:szCs w:val="24"/>
        </w:rPr>
        <w:t>This thesis consists of five chapters which are organized as follows:</w:t>
      </w:r>
    </w:p>
    <w:p w14:paraId="216896FF" w14:textId="545D9597" w:rsidR="00BB5D18" w:rsidRPr="00872C05" w:rsidRDefault="00BB5D18" w:rsidP="000B0B95">
      <w:pPr>
        <w:spacing w:line="360" w:lineRule="auto"/>
        <w:rPr>
          <w:rFonts w:cs="Times New Roman"/>
          <w:szCs w:val="24"/>
        </w:rPr>
      </w:pPr>
      <w:r w:rsidRPr="00872C05">
        <w:rPr>
          <w:rFonts w:cs="Times New Roman"/>
          <w:szCs w:val="24"/>
        </w:rPr>
        <w:t xml:space="preserve">This is studying the reasons for the project delays in the construction industry and the effects of the project delay on the involved organizations. To provide helpful and detailed insight to the readers, this research report is divided into different chapters. The thesis starts with an abstract that contains a summary of the </w:t>
      </w:r>
      <w:r w:rsidR="007F6DF1" w:rsidRPr="00872C05">
        <w:rPr>
          <w:rFonts w:cs="Times New Roman"/>
          <w:szCs w:val="24"/>
        </w:rPr>
        <w:t>fundamental</w:t>
      </w:r>
      <w:r w:rsidRPr="00872C05">
        <w:rPr>
          <w:rFonts w:cs="Times New Roman"/>
          <w:szCs w:val="24"/>
        </w:rPr>
        <w:t xml:space="preserve"> research.</w:t>
      </w:r>
    </w:p>
    <w:p w14:paraId="44756D48" w14:textId="550ED956" w:rsidR="00BB5D18" w:rsidRPr="00872C05" w:rsidRDefault="00BB5D18" w:rsidP="000B0B95">
      <w:pPr>
        <w:spacing w:line="360" w:lineRule="auto"/>
        <w:rPr>
          <w:rFonts w:cs="Times New Roman"/>
          <w:szCs w:val="24"/>
        </w:rPr>
      </w:pPr>
      <w:r w:rsidRPr="00872C05">
        <w:rPr>
          <w:rFonts w:cs="Times New Roman"/>
          <w:szCs w:val="24"/>
        </w:rPr>
        <w:t>The first chapter contains the introduction of the research paper</w:t>
      </w:r>
      <w:r w:rsidR="007F6DF1" w:rsidRPr="00872C05">
        <w:rPr>
          <w:rFonts w:cs="Times New Roman"/>
          <w:szCs w:val="24"/>
        </w:rPr>
        <w:t>. It</w:t>
      </w:r>
      <w:r w:rsidRPr="00872C05">
        <w:rPr>
          <w:rFonts w:cs="Times New Roman"/>
          <w:szCs w:val="24"/>
        </w:rPr>
        <w:t xml:space="preserve"> describes the background of the research, the gap in the existing literature, the problem statement of the </w:t>
      </w:r>
      <w:r w:rsidR="007F6DF1" w:rsidRPr="00872C05">
        <w:rPr>
          <w:rFonts w:cs="Times New Roman"/>
          <w:szCs w:val="24"/>
        </w:rPr>
        <w:t>study</w:t>
      </w:r>
      <w:r w:rsidRPr="00872C05">
        <w:rPr>
          <w:rFonts w:cs="Times New Roman"/>
          <w:szCs w:val="24"/>
        </w:rPr>
        <w:t xml:space="preserve">, the research questions that will be analyzed and answered throughout the </w:t>
      </w:r>
      <w:r w:rsidR="007F6DF1" w:rsidRPr="00872C05">
        <w:rPr>
          <w:rFonts w:cs="Times New Roman"/>
          <w:szCs w:val="24"/>
        </w:rPr>
        <w:t>course</w:t>
      </w:r>
      <w:r w:rsidRPr="00872C05">
        <w:rPr>
          <w:rFonts w:cs="Times New Roman"/>
          <w:szCs w:val="24"/>
        </w:rPr>
        <w:t>, and the significance of this study are also described.</w:t>
      </w:r>
    </w:p>
    <w:p w14:paraId="67EE4948" w14:textId="77777777" w:rsidR="00BB5D18" w:rsidRPr="00872C05" w:rsidRDefault="00BB5D18" w:rsidP="000B0B95">
      <w:pPr>
        <w:spacing w:line="360" w:lineRule="auto"/>
        <w:rPr>
          <w:rFonts w:cs="Times New Roman"/>
          <w:szCs w:val="24"/>
        </w:rPr>
      </w:pPr>
      <w:r w:rsidRPr="00872C05">
        <w:rPr>
          <w:rFonts w:cs="Times New Roman"/>
          <w:szCs w:val="24"/>
        </w:rPr>
        <w:t>The second chapter of this research will be based on the literature review. In this section of the paper, all the theories, researches, articles, and conference papers that are related to the variables being studied in this research are discussed. The literature review will be helpful for the readers to gain a better understanding of the previously conducted research researches and their findings regarding the hypothesis established in this paper.</w:t>
      </w:r>
    </w:p>
    <w:p w14:paraId="3B7E3F1A" w14:textId="35B4A749" w:rsidR="00BB5D18" w:rsidRPr="00872C05" w:rsidRDefault="00BB5D18" w:rsidP="000B0B95">
      <w:pPr>
        <w:spacing w:line="360" w:lineRule="auto"/>
        <w:rPr>
          <w:rFonts w:cs="Times New Roman"/>
          <w:szCs w:val="24"/>
        </w:rPr>
      </w:pPr>
      <w:r w:rsidRPr="00872C05">
        <w:rPr>
          <w:rFonts w:cs="Times New Roman"/>
          <w:szCs w:val="24"/>
        </w:rPr>
        <w:t>The third chapter of this research states the research design methodology used in this paper. This chapter mentions the sample population, the demographics of the sample population, the sampling method used in this research, the measurement scales used in this research and the variables that are being analyzed in this research, the procedure through which the data will be collected</w:t>
      </w:r>
      <w:r w:rsidR="007F6DF1" w:rsidRPr="00872C05">
        <w:rPr>
          <w:rFonts w:cs="Times New Roman"/>
          <w:szCs w:val="24"/>
        </w:rPr>
        <w:t>,</w:t>
      </w:r>
      <w:r w:rsidRPr="00872C05">
        <w:rPr>
          <w:rFonts w:cs="Times New Roman"/>
          <w:szCs w:val="24"/>
        </w:rPr>
        <w:t xml:space="preserve"> and the techniques used in the analysis of the data are all described in this chapter.</w:t>
      </w:r>
    </w:p>
    <w:p w14:paraId="75478A28" w14:textId="77777777" w:rsidR="00BB5D18" w:rsidRPr="00872C05" w:rsidRDefault="00BB5D18" w:rsidP="000B0B95">
      <w:pPr>
        <w:spacing w:line="360" w:lineRule="auto"/>
        <w:rPr>
          <w:rFonts w:cs="Times New Roman"/>
          <w:szCs w:val="24"/>
        </w:rPr>
      </w:pPr>
      <w:r w:rsidRPr="00872C05">
        <w:rPr>
          <w:rFonts w:cs="Times New Roman"/>
          <w:szCs w:val="24"/>
        </w:rPr>
        <w:lastRenderedPageBreak/>
        <w:t xml:space="preserve">The fourth chapter is based on the analysis of the collected data. </w:t>
      </w:r>
    </w:p>
    <w:p w14:paraId="548C05D5" w14:textId="6E7A4FCD" w:rsidR="00BB5D18" w:rsidRPr="00872C05" w:rsidRDefault="00BB5D18" w:rsidP="000B0B95">
      <w:pPr>
        <w:spacing w:line="360" w:lineRule="auto"/>
        <w:rPr>
          <w:rFonts w:cs="Times New Roman"/>
          <w:szCs w:val="24"/>
        </w:rPr>
      </w:pPr>
      <w:r w:rsidRPr="00872C05">
        <w:rPr>
          <w:rFonts w:cs="Times New Roman"/>
          <w:szCs w:val="24"/>
        </w:rPr>
        <w:t xml:space="preserve">This chapter will analyze the use of the </w:t>
      </w:r>
      <w:r w:rsidR="00872C05">
        <w:rPr>
          <w:rFonts w:cs="Times New Roman"/>
          <w:szCs w:val="24"/>
        </w:rPr>
        <w:t>software for the data analysis,</w:t>
      </w:r>
      <w:r w:rsidRPr="00872C05">
        <w:rPr>
          <w:rFonts w:cs="Times New Roman"/>
          <w:szCs w:val="24"/>
        </w:rPr>
        <w:t xml:space="preserve"> the reliability of the gathered data, the in-depth analysis of the collected data, and based on which the hypothesis analysis is done which confirms whether the hypothesis has been accepted or rejected.</w:t>
      </w:r>
    </w:p>
    <w:p w14:paraId="661F3FD0" w14:textId="68393F20" w:rsidR="0095355C" w:rsidRPr="00872C05" w:rsidRDefault="00BB5D18" w:rsidP="000B0B95">
      <w:pPr>
        <w:spacing w:line="360" w:lineRule="auto"/>
        <w:rPr>
          <w:rFonts w:cs="Times New Roman"/>
          <w:szCs w:val="24"/>
        </w:rPr>
      </w:pPr>
      <w:r w:rsidRPr="00872C05">
        <w:rPr>
          <w:rFonts w:cs="Times New Roman"/>
          <w:szCs w:val="24"/>
        </w:rPr>
        <w:t>In the fifth and final chapter results of chapter four will be discussed. This chapter states whether the results are according to the initial expectat</w:t>
      </w:r>
      <w:r w:rsidR="00872C05">
        <w:rPr>
          <w:rFonts w:cs="Times New Roman"/>
          <w:szCs w:val="24"/>
        </w:rPr>
        <w:t xml:space="preserve">ion and if not, then what were </w:t>
      </w:r>
      <w:r w:rsidRPr="00872C05">
        <w:rPr>
          <w:rFonts w:cs="Times New Roman"/>
          <w:szCs w:val="24"/>
        </w:rPr>
        <w:t xml:space="preserve">the reasons behind these unexpected results. This chapter also discusses the limitations of the research, the recommendations for future </w:t>
      </w:r>
      <w:r w:rsidR="007F6DF1" w:rsidRPr="00872C05">
        <w:rPr>
          <w:rFonts w:cs="Times New Roman"/>
          <w:szCs w:val="24"/>
        </w:rPr>
        <w:t>studi</w:t>
      </w:r>
      <w:r w:rsidRPr="00872C05">
        <w:rPr>
          <w:rFonts w:cs="Times New Roman"/>
          <w:szCs w:val="24"/>
        </w:rPr>
        <w:t>es, and finally the conclusion of the research</w:t>
      </w:r>
      <w:r w:rsidR="0095355C" w:rsidRPr="00872C05">
        <w:rPr>
          <w:rFonts w:cs="Times New Roman"/>
          <w:szCs w:val="24"/>
        </w:rPr>
        <w:t>.</w:t>
      </w:r>
    </w:p>
    <w:p w14:paraId="50A29787" w14:textId="77777777" w:rsidR="006A3361" w:rsidRPr="00872C05" w:rsidRDefault="006A3361" w:rsidP="000B0B95">
      <w:pPr>
        <w:keepNext/>
        <w:spacing w:line="360" w:lineRule="auto"/>
        <w:rPr>
          <w:rFonts w:cs="Times New Roman"/>
          <w:szCs w:val="24"/>
        </w:rPr>
      </w:pPr>
      <w:r w:rsidRPr="00872C05">
        <w:rPr>
          <w:rFonts w:eastAsia="DejaVuSerif" w:cs="Times New Roman"/>
          <w:noProof/>
          <w:szCs w:val="24"/>
        </w:rPr>
        <w:drawing>
          <wp:inline distT="0" distB="0" distL="0" distR="0" wp14:anchorId="2405735C" wp14:editId="6A6658DF">
            <wp:extent cx="5208270" cy="2301240"/>
            <wp:effectExtent l="57150" t="0" r="49530" b="60960"/>
            <wp:docPr id="63" name="Diagram 6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9" r:lo="rId10" r:qs="rId11" r:cs="rId12"/>
              </a:graphicData>
            </a:graphic>
          </wp:inline>
        </w:drawing>
      </w:r>
    </w:p>
    <w:p w14:paraId="6D946E31" w14:textId="7379FC90" w:rsidR="006A3361" w:rsidRPr="00872C05" w:rsidRDefault="006A3361" w:rsidP="004E0B98">
      <w:pPr>
        <w:pStyle w:val="Caption"/>
        <w:spacing w:line="360" w:lineRule="auto"/>
        <w:jc w:val="center"/>
        <w:rPr>
          <w:rFonts w:cs="Times New Roman"/>
          <w:noProof/>
          <w:color w:val="auto"/>
          <w:sz w:val="24"/>
          <w:szCs w:val="24"/>
        </w:rPr>
      </w:pPr>
      <w:bookmarkStart w:id="91" w:name="_Toc48352875"/>
      <w:bookmarkStart w:id="92" w:name="_Toc48429707"/>
      <w:bookmarkStart w:id="93" w:name="_Toc48810896"/>
      <w:bookmarkStart w:id="94" w:name="_Toc49017248"/>
      <w:bookmarkStart w:id="95" w:name="_Toc49096124"/>
      <w:bookmarkStart w:id="96" w:name="_Toc49178864"/>
      <w:bookmarkStart w:id="97" w:name="_Toc49179105"/>
      <w:bookmarkStart w:id="98" w:name="_Toc49197665"/>
      <w:r w:rsidRPr="00872C05">
        <w:rPr>
          <w:rFonts w:cs="Times New Roman"/>
          <w:color w:val="auto"/>
          <w:sz w:val="24"/>
          <w:szCs w:val="24"/>
        </w:rPr>
        <w:t xml:space="preserve">Figure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Figure \* ARABIC </w:instrText>
      </w:r>
      <w:r w:rsidR="001C3904" w:rsidRPr="00872C05">
        <w:rPr>
          <w:rFonts w:cs="Times New Roman"/>
          <w:color w:val="auto"/>
          <w:sz w:val="24"/>
          <w:szCs w:val="24"/>
        </w:rPr>
        <w:fldChar w:fldCharType="separate"/>
      </w:r>
      <w:r w:rsidR="00201C5F">
        <w:rPr>
          <w:rFonts w:cs="Times New Roman"/>
          <w:noProof/>
          <w:color w:val="auto"/>
          <w:sz w:val="24"/>
          <w:szCs w:val="24"/>
        </w:rPr>
        <w:t>1</w:t>
      </w:r>
      <w:r w:rsidR="001C3904" w:rsidRPr="00872C05">
        <w:rPr>
          <w:rFonts w:cs="Times New Roman"/>
          <w:noProof/>
          <w:color w:val="auto"/>
          <w:sz w:val="24"/>
          <w:szCs w:val="24"/>
        </w:rPr>
        <w:fldChar w:fldCharType="end"/>
      </w:r>
      <w:r w:rsidRPr="00872C05">
        <w:rPr>
          <w:rFonts w:cs="Times New Roman"/>
          <w:noProof/>
          <w:color w:val="auto"/>
          <w:sz w:val="24"/>
          <w:szCs w:val="24"/>
        </w:rPr>
        <w:t xml:space="preserve"> Organization of </w:t>
      </w:r>
      <w:r w:rsidR="007F6DF1" w:rsidRPr="00872C05">
        <w:rPr>
          <w:rFonts w:cs="Times New Roman"/>
          <w:noProof/>
          <w:color w:val="auto"/>
          <w:sz w:val="24"/>
          <w:szCs w:val="24"/>
        </w:rPr>
        <w:t xml:space="preserve">the </w:t>
      </w:r>
      <w:r w:rsidRPr="00872C05">
        <w:rPr>
          <w:rFonts w:cs="Times New Roman"/>
          <w:noProof/>
          <w:color w:val="auto"/>
          <w:sz w:val="24"/>
          <w:szCs w:val="24"/>
        </w:rPr>
        <w:t>Thesis</w:t>
      </w:r>
      <w:bookmarkEnd w:id="91"/>
      <w:bookmarkEnd w:id="92"/>
      <w:bookmarkEnd w:id="93"/>
      <w:bookmarkEnd w:id="94"/>
      <w:bookmarkEnd w:id="95"/>
      <w:bookmarkEnd w:id="96"/>
      <w:bookmarkEnd w:id="97"/>
      <w:bookmarkEnd w:id="98"/>
    </w:p>
    <w:p w14:paraId="04790A7F" w14:textId="77777777" w:rsidR="006A3361" w:rsidRPr="00872C05" w:rsidRDefault="006A3361" w:rsidP="000B0B95">
      <w:pPr>
        <w:pStyle w:val="Heading2"/>
        <w:numPr>
          <w:ilvl w:val="1"/>
          <w:numId w:val="12"/>
        </w:numPr>
        <w:spacing w:line="360" w:lineRule="auto"/>
        <w:rPr>
          <w:rFonts w:cs="Times New Roman"/>
          <w:color w:val="auto"/>
          <w:sz w:val="24"/>
          <w:szCs w:val="24"/>
        </w:rPr>
      </w:pPr>
      <w:bookmarkStart w:id="99" w:name="_Toc48349204"/>
      <w:bookmarkStart w:id="100" w:name="_Toc49427341"/>
      <w:r w:rsidRPr="00872C05">
        <w:rPr>
          <w:rFonts w:cs="Times New Roman"/>
          <w:color w:val="auto"/>
          <w:sz w:val="24"/>
          <w:szCs w:val="24"/>
        </w:rPr>
        <w:t>Summary</w:t>
      </w:r>
      <w:bookmarkEnd w:id="99"/>
      <w:bookmarkEnd w:id="100"/>
    </w:p>
    <w:p w14:paraId="4574F409" w14:textId="5BD7EDFC" w:rsidR="004E2C0D" w:rsidRPr="00872C05" w:rsidRDefault="006A3361" w:rsidP="000B0B95">
      <w:pPr>
        <w:spacing w:line="360" w:lineRule="auto"/>
        <w:rPr>
          <w:rFonts w:cs="Times New Roman"/>
          <w:szCs w:val="24"/>
        </w:rPr>
      </w:pPr>
      <w:r w:rsidRPr="00872C05">
        <w:rPr>
          <w:rFonts w:cs="Times New Roman"/>
          <w:szCs w:val="24"/>
        </w:rPr>
        <w:t>The first chapter of this research discusses the background of the research, the problem statement, the aim and objectives of this research, the research questions, and the significance of the research. The second chapter will focus on discussing the previous researches and their findings on which our hypothesis is based upon.</w:t>
      </w:r>
    </w:p>
    <w:p w14:paraId="76954C6C" w14:textId="58A1AF56" w:rsidR="004E2C0D" w:rsidRPr="004E0B98" w:rsidRDefault="004E2C0D" w:rsidP="000B0B95">
      <w:pPr>
        <w:spacing w:line="360" w:lineRule="auto"/>
        <w:rPr>
          <w:rFonts w:cs="Times New Roman"/>
        </w:rPr>
      </w:pPr>
    </w:p>
    <w:p w14:paraId="4DD069DB" w14:textId="4F79DAD0" w:rsidR="004E2C0D" w:rsidRPr="004E0B98" w:rsidRDefault="004E2C0D" w:rsidP="000B0B95">
      <w:pPr>
        <w:spacing w:line="360" w:lineRule="auto"/>
        <w:rPr>
          <w:rFonts w:cs="Times New Roman"/>
        </w:rPr>
      </w:pPr>
    </w:p>
    <w:p w14:paraId="10CC38C1" w14:textId="05A9F9C4" w:rsidR="004E2C0D" w:rsidRPr="004E0B98" w:rsidRDefault="004E2C0D" w:rsidP="000B0B95">
      <w:pPr>
        <w:spacing w:line="360" w:lineRule="auto"/>
        <w:rPr>
          <w:rFonts w:cs="Times New Roman"/>
        </w:rPr>
      </w:pPr>
    </w:p>
    <w:p w14:paraId="64DF89C6" w14:textId="6EB56C42" w:rsidR="004E2C0D" w:rsidRPr="004E0B98" w:rsidRDefault="004E2C0D" w:rsidP="000B0B95">
      <w:pPr>
        <w:spacing w:line="360" w:lineRule="auto"/>
        <w:rPr>
          <w:rFonts w:cs="Times New Roman"/>
        </w:rPr>
      </w:pPr>
    </w:p>
    <w:p w14:paraId="41071F6E" w14:textId="494D97C0" w:rsidR="004E2C0D" w:rsidRPr="004E0B98" w:rsidRDefault="004E2C0D" w:rsidP="000B0B95">
      <w:pPr>
        <w:spacing w:line="360" w:lineRule="auto"/>
        <w:rPr>
          <w:rFonts w:cs="Times New Roman"/>
        </w:rPr>
      </w:pPr>
    </w:p>
    <w:p w14:paraId="40C383F5" w14:textId="27AA145D" w:rsidR="004E2C0D" w:rsidRPr="004E0B98" w:rsidRDefault="004E2C0D" w:rsidP="000B0B95">
      <w:pPr>
        <w:spacing w:line="360" w:lineRule="auto"/>
        <w:rPr>
          <w:rFonts w:cs="Times New Roman"/>
        </w:rPr>
      </w:pPr>
    </w:p>
    <w:p w14:paraId="73C8F9FA" w14:textId="002AEC54" w:rsidR="008A3EA3" w:rsidRPr="004E0B98" w:rsidRDefault="008A3EA3" w:rsidP="000B0B95">
      <w:pPr>
        <w:spacing w:line="360" w:lineRule="auto"/>
        <w:rPr>
          <w:rFonts w:cs="Times New Roman"/>
        </w:rPr>
      </w:pPr>
    </w:p>
    <w:p w14:paraId="1B63C71E" w14:textId="77777777" w:rsidR="008A3EA3" w:rsidRPr="004E0B98" w:rsidRDefault="008A3EA3" w:rsidP="000B0B95">
      <w:pPr>
        <w:spacing w:line="360" w:lineRule="auto"/>
        <w:rPr>
          <w:rFonts w:cs="Times New Roman"/>
        </w:rPr>
      </w:pPr>
    </w:p>
    <w:p w14:paraId="57410E4D" w14:textId="77777777" w:rsidR="008A3EA3" w:rsidRPr="004E0B98" w:rsidRDefault="008A3EA3" w:rsidP="000B0B95">
      <w:pPr>
        <w:spacing w:line="360" w:lineRule="auto"/>
        <w:rPr>
          <w:rFonts w:cs="Times New Roman"/>
        </w:rPr>
      </w:pPr>
    </w:p>
    <w:p w14:paraId="4E7153CE" w14:textId="6CA8D808" w:rsidR="006A3361" w:rsidRPr="004E0B98" w:rsidRDefault="006A3361" w:rsidP="000B0B95">
      <w:pPr>
        <w:spacing w:line="360" w:lineRule="auto"/>
        <w:rPr>
          <w:rFonts w:cs="Times New Roman"/>
        </w:rPr>
      </w:pPr>
    </w:p>
    <w:p w14:paraId="24748EB6" w14:textId="77777777" w:rsidR="006A3361" w:rsidRPr="004E0B98" w:rsidRDefault="006A3361" w:rsidP="000B0B95">
      <w:pPr>
        <w:spacing w:line="360" w:lineRule="auto"/>
        <w:rPr>
          <w:rFonts w:cs="Times New Roman"/>
        </w:rPr>
      </w:pPr>
    </w:p>
    <w:p w14:paraId="0DA82C4A" w14:textId="382A3706" w:rsidR="008A3EA3" w:rsidRPr="004E0B98" w:rsidRDefault="000B0B95" w:rsidP="000B0B95">
      <w:pPr>
        <w:pStyle w:val="Title"/>
        <w:spacing w:line="360" w:lineRule="auto"/>
        <w:rPr>
          <w:rFonts w:cs="Times New Roman"/>
          <w:sz w:val="72"/>
          <w:szCs w:val="72"/>
        </w:rPr>
      </w:pPr>
      <w:r w:rsidRPr="004E0B98">
        <w:rPr>
          <w:rFonts w:cs="Times New Roman"/>
          <w:sz w:val="72"/>
          <w:szCs w:val="72"/>
        </w:rPr>
        <w:t>CHAPTER NO 2</w:t>
      </w:r>
    </w:p>
    <w:p w14:paraId="07B7C829" w14:textId="74BECDDD" w:rsidR="008A3EA3" w:rsidRPr="004E0B98" w:rsidRDefault="000B0B95" w:rsidP="000B0B95">
      <w:pPr>
        <w:spacing w:line="360" w:lineRule="auto"/>
        <w:jc w:val="center"/>
        <w:rPr>
          <w:rFonts w:cs="Times New Roman"/>
        </w:rPr>
      </w:pPr>
      <w:r w:rsidRPr="004E0B98">
        <w:rPr>
          <w:rFonts w:cs="Times New Roman"/>
          <w:b/>
          <w:sz w:val="72"/>
          <w:szCs w:val="72"/>
        </w:rPr>
        <w:t>LITERATURE REVIEW AND HYPOTHESES DEVELOPMENT</w:t>
      </w:r>
      <w:r w:rsidRPr="004E0B98">
        <w:rPr>
          <w:rFonts w:cs="Times New Roman"/>
          <w:sz w:val="72"/>
          <w:szCs w:val="72"/>
        </w:rPr>
        <w:t xml:space="preserve"> </w:t>
      </w:r>
      <w:r w:rsidR="008A3EA3" w:rsidRPr="004E0B98">
        <w:rPr>
          <w:rFonts w:cs="Times New Roman"/>
        </w:rPr>
        <w:br w:type="page"/>
      </w:r>
    </w:p>
    <w:p w14:paraId="308685FE" w14:textId="2A57E9CD" w:rsidR="008A3EA3" w:rsidRPr="00872C05" w:rsidRDefault="008A3EA3" w:rsidP="000B0B95">
      <w:pPr>
        <w:pStyle w:val="Heading1"/>
        <w:numPr>
          <w:ilvl w:val="0"/>
          <w:numId w:val="12"/>
        </w:numPr>
        <w:spacing w:line="360" w:lineRule="auto"/>
        <w:rPr>
          <w:rFonts w:cs="Times New Roman"/>
          <w:color w:val="auto"/>
          <w:sz w:val="24"/>
          <w:szCs w:val="24"/>
        </w:rPr>
      </w:pPr>
      <w:bookmarkStart w:id="101" w:name="_Toc49427342"/>
      <w:r w:rsidRPr="00872C05">
        <w:rPr>
          <w:rFonts w:cs="Times New Roman"/>
          <w:color w:val="auto"/>
          <w:sz w:val="24"/>
          <w:szCs w:val="24"/>
        </w:rPr>
        <w:lastRenderedPageBreak/>
        <w:t xml:space="preserve">Literature </w:t>
      </w:r>
      <w:r w:rsidR="007641A7" w:rsidRPr="00872C05">
        <w:rPr>
          <w:rFonts w:cs="Times New Roman"/>
          <w:color w:val="auto"/>
          <w:sz w:val="24"/>
          <w:szCs w:val="24"/>
        </w:rPr>
        <w:t>Review</w:t>
      </w:r>
      <w:bookmarkEnd w:id="101"/>
    </w:p>
    <w:p w14:paraId="23BB41D4" w14:textId="3E8A8E3A" w:rsidR="007641A7" w:rsidRPr="00872C05" w:rsidRDefault="007641A7" w:rsidP="000B0B95">
      <w:pPr>
        <w:pStyle w:val="Heading2"/>
        <w:numPr>
          <w:ilvl w:val="1"/>
          <w:numId w:val="12"/>
        </w:numPr>
        <w:spacing w:line="360" w:lineRule="auto"/>
        <w:rPr>
          <w:rFonts w:cs="Times New Roman"/>
          <w:color w:val="auto"/>
          <w:sz w:val="24"/>
          <w:szCs w:val="24"/>
        </w:rPr>
      </w:pPr>
      <w:bookmarkStart w:id="102" w:name="_Toc49427343"/>
      <w:r w:rsidRPr="00872C05">
        <w:rPr>
          <w:rFonts w:cs="Times New Roman"/>
          <w:color w:val="auto"/>
          <w:sz w:val="24"/>
          <w:szCs w:val="24"/>
        </w:rPr>
        <w:t>Introduction</w:t>
      </w:r>
      <w:bookmarkEnd w:id="102"/>
    </w:p>
    <w:p w14:paraId="7B21C866" w14:textId="52E9DA35" w:rsidR="007641A7" w:rsidRPr="00872C05" w:rsidRDefault="007641A7" w:rsidP="000B0B95">
      <w:pPr>
        <w:spacing w:line="360" w:lineRule="auto"/>
        <w:rPr>
          <w:rFonts w:cs="Times New Roman"/>
          <w:szCs w:val="24"/>
        </w:rPr>
      </w:pPr>
      <w:r w:rsidRPr="00872C05">
        <w:rPr>
          <w:rFonts w:cs="Times New Roman"/>
          <w:szCs w:val="24"/>
        </w:rPr>
        <w:t>In this chapter</w:t>
      </w:r>
      <w:r w:rsidR="007F6DF1" w:rsidRPr="00872C05">
        <w:rPr>
          <w:rFonts w:cs="Times New Roman"/>
          <w:szCs w:val="24"/>
        </w:rPr>
        <w:t>,</w:t>
      </w:r>
      <w:r w:rsidRPr="00872C05">
        <w:rPr>
          <w:rFonts w:cs="Times New Roman"/>
          <w:szCs w:val="24"/>
        </w:rPr>
        <w:t xml:space="preserve"> the detailed review of the variables that can cause the project to delay is done. The below</w:t>
      </w:r>
      <w:r w:rsidR="007F6DF1" w:rsidRPr="00872C05">
        <w:rPr>
          <w:rFonts w:cs="Times New Roman"/>
          <w:szCs w:val="24"/>
        </w:rPr>
        <w:t>-</w:t>
      </w:r>
      <w:r w:rsidRPr="00872C05">
        <w:rPr>
          <w:rFonts w:cs="Times New Roman"/>
          <w:szCs w:val="24"/>
        </w:rPr>
        <w:t>discussed variables include the client, the consultant, and the contractor, the external and internal factors. In the end</w:t>
      </w:r>
      <w:r w:rsidR="007F6DF1" w:rsidRPr="00872C05">
        <w:rPr>
          <w:rFonts w:cs="Times New Roman"/>
          <w:szCs w:val="24"/>
        </w:rPr>
        <w:t>,</w:t>
      </w:r>
      <w:r w:rsidRPr="00872C05">
        <w:rPr>
          <w:rFonts w:cs="Times New Roman"/>
          <w:szCs w:val="24"/>
        </w:rPr>
        <w:t xml:space="preserve"> the project delays and their effects on the stakeholders are also discussed in detail.</w:t>
      </w:r>
    </w:p>
    <w:p w14:paraId="5A11FE38" w14:textId="4ED73F0D" w:rsidR="007641A7" w:rsidRPr="00872C05" w:rsidRDefault="007641A7" w:rsidP="000B0B95">
      <w:pPr>
        <w:pStyle w:val="Heading2"/>
        <w:numPr>
          <w:ilvl w:val="1"/>
          <w:numId w:val="12"/>
        </w:numPr>
        <w:spacing w:line="360" w:lineRule="auto"/>
        <w:rPr>
          <w:rFonts w:cs="Times New Roman"/>
          <w:color w:val="auto"/>
          <w:sz w:val="24"/>
          <w:szCs w:val="24"/>
        </w:rPr>
      </w:pPr>
      <w:bookmarkStart w:id="103" w:name="_Toc48325583"/>
      <w:bookmarkStart w:id="104" w:name="_Toc48349206"/>
      <w:bookmarkStart w:id="105" w:name="_Toc49427344"/>
      <w:r w:rsidRPr="00872C05">
        <w:rPr>
          <w:rFonts w:cs="Times New Roman"/>
          <w:color w:val="auto"/>
          <w:sz w:val="24"/>
          <w:szCs w:val="24"/>
        </w:rPr>
        <w:t>Definition of the variables</w:t>
      </w:r>
      <w:bookmarkEnd w:id="103"/>
      <w:bookmarkEnd w:id="104"/>
      <w:bookmarkEnd w:id="105"/>
    </w:p>
    <w:p w14:paraId="7F528C46" w14:textId="6FFD547B" w:rsidR="007641A7" w:rsidRPr="00872C05" w:rsidRDefault="007641A7" w:rsidP="000B0B95">
      <w:pPr>
        <w:spacing w:line="360" w:lineRule="auto"/>
        <w:rPr>
          <w:rFonts w:cs="Times New Roman"/>
          <w:szCs w:val="24"/>
        </w:rPr>
      </w:pPr>
      <w:r w:rsidRPr="00872C05">
        <w:rPr>
          <w:rFonts w:cs="Times New Roman"/>
          <w:szCs w:val="24"/>
        </w:rPr>
        <w:t xml:space="preserve">Successful project result of combined contributions and efforts of three major stakeholders including the Client, the consultant, and the contractor, while other </w:t>
      </w:r>
      <w:r w:rsidR="007F6DF1" w:rsidRPr="00872C05">
        <w:rPr>
          <w:rFonts w:cs="Times New Roman"/>
          <w:szCs w:val="24"/>
        </w:rPr>
        <w:t>significant</w:t>
      </w:r>
      <w:r w:rsidRPr="00872C05">
        <w:rPr>
          <w:rFonts w:cs="Times New Roman"/>
          <w:szCs w:val="24"/>
        </w:rPr>
        <w:t xml:space="preserve"> factors that can cause the delay in the project includes the external and internal factors.</w:t>
      </w:r>
    </w:p>
    <w:p w14:paraId="0388EBB8" w14:textId="77777777" w:rsidR="00953132" w:rsidRPr="00872C05" w:rsidRDefault="00953132" w:rsidP="000B0B95">
      <w:pPr>
        <w:pStyle w:val="Heading3"/>
        <w:numPr>
          <w:ilvl w:val="2"/>
          <w:numId w:val="12"/>
        </w:numPr>
        <w:spacing w:line="360" w:lineRule="auto"/>
        <w:rPr>
          <w:rFonts w:cs="Times New Roman"/>
          <w:color w:val="auto"/>
        </w:rPr>
      </w:pPr>
      <w:bookmarkStart w:id="106" w:name="_Toc48349211"/>
      <w:bookmarkStart w:id="107" w:name="_Toc49427345"/>
      <w:r w:rsidRPr="00872C05">
        <w:rPr>
          <w:rFonts w:cs="Times New Roman"/>
          <w:color w:val="auto"/>
        </w:rPr>
        <w:t>The Contractor</w:t>
      </w:r>
      <w:bookmarkEnd w:id="106"/>
      <w:bookmarkEnd w:id="107"/>
    </w:p>
    <w:p w14:paraId="36C79EA7" w14:textId="3CE9A3DF" w:rsidR="00953132" w:rsidRPr="00872C05" w:rsidRDefault="00BB5D18" w:rsidP="000B0B95">
      <w:pPr>
        <w:spacing w:line="360" w:lineRule="auto"/>
        <w:rPr>
          <w:rFonts w:cs="Times New Roman"/>
          <w:szCs w:val="24"/>
        </w:rPr>
      </w:pPr>
      <w:r w:rsidRPr="00872C05">
        <w:rPr>
          <w:rFonts w:cs="Times New Roman"/>
          <w:szCs w:val="24"/>
        </w:rPr>
        <w:t xml:space="preserve">The contractor in a project is an individual or an organization that is appointed by the Client or owner of the project to carry out the execution activities of the project that are required for its timely completion. In some cases where the contractor is in equipped with the expertise or resources </w:t>
      </w:r>
      <w:r w:rsidR="007F6DF1" w:rsidRPr="00872C05">
        <w:rPr>
          <w:rFonts w:cs="Times New Roman"/>
          <w:szCs w:val="24"/>
        </w:rPr>
        <w:t>need</w:t>
      </w:r>
      <w:r w:rsidRPr="00872C05">
        <w:rPr>
          <w:rFonts w:cs="Times New Roman"/>
          <w:szCs w:val="24"/>
        </w:rPr>
        <w:t xml:space="preserve">ed in the completion of the project, then the contractor is also in charge of appointing and managing the subcontractors who have the </w:t>
      </w:r>
      <w:r w:rsidR="007F6DF1" w:rsidRPr="00872C05">
        <w:rPr>
          <w:rFonts w:cs="Times New Roman"/>
          <w:szCs w:val="24"/>
        </w:rPr>
        <w:t>need</w:t>
      </w:r>
      <w:r w:rsidRPr="00872C05">
        <w:rPr>
          <w:rFonts w:cs="Times New Roman"/>
          <w:szCs w:val="24"/>
        </w:rPr>
        <w:t xml:space="preserve">ed </w:t>
      </w:r>
      <w:r w:rsidR="007F6DF1" w:rsidRPr="00872C05">
        <w:rPr>
          <w:rFonts w:cs="Times New Roman"/>
          <w:szCs w:val="24"/>
        </w:rPr>
        <w:t>knowledg</w:t>
      </w:r>
      <w:r w:rsidRPr="00872C05">
        <w:rPr>
          <w:rFonts w:cs="Times New Roman"/>
          <w:szCs w:val="24"/>
        </w:rPr>
        <w:t xml:space="preserve">e and resources for the </w:t>
      </w:r>
      <w:r w:rsidR="007F6DF1" w:rsidRPr="00872C05">
        <w:rPr>
          <w:rFonts w:cs="Times New Roman"/>
          <w:szCs w:val="24"/>
        </w:rPr>
        <w:t>fulfilment</w:t>
      </w:r>
      <w:r w:rsidRPr="00872C05">
        <w:rPr>
          <w:rFonts w:cs="Times New Roman"/>
          <w:szCs w:val="24"/>
        </w:rPr>
        <w:t xml:space="preserve"> of one or more activities critical in the completion of the project. </w:t>
      </w:r>
      <w:r w:rsidR="00953132" w:rsidRPr="00872C05">
        <w:rPr>
          <w:rFonts w:cs="Times New Roman"/>
          <w:szCs w:val="24"/>
        </w:rPr>
        <w:t>(Hasan &amp; Jha, 2019).</w:t>
      </w:r>
    </w:p>
    <w:p w14:paraId="231E37F9" w14:textId="77777777" w:rsidR="00953132" w:rsidRPr="00872C05" w:rsidRDefault="00953132" w:rsidP="000B0B95">
      <w:pPr>
        <w:pStyle w:val="Heading4"/>
        <w:numPr>
          <w:ilvl w:val="3"/>
          <w:numId w:val="12"/>
        </w:numPr>
        <w:spacing w:line="360" w:lineRule="auto"/>
        <w:rPr>
          <w:rFonts w:ascii="Times New Roman" w:hAnsi="Times New Roman" w:cs="Times New Roman"/>
          <w:b/>
          <w:bCs/>
          <w:i w:val="0"/>
          <w:iCs w:val="0"/>
          <w:color w:val="auto"/>
          <w:szCs w:val="24"/>
        </w:rPr>
      </w:pPr>
      <w:bookmarkStart w:id="108" w:name="_Toc48325584"/>
      <w:bookmarkStart w:id="109" w:name="_Toc48349212"/>
      <w:r w:rsidRPr="00872C05">
        <w:rPr>
          <w:rFonts w:ascii="Times New Roman" w:hAnsi="Times New Roman" w:cs="Times New Roman"/>
          <w:b/>
          <w:bCs/>
          <w:i w:val="0"/>
          <w:iCs w:val="0"/>
          <w:color w:val="auto"/>
          <w:szCs w:val="24"/>
        </w:rPr>
        <w:t>Contractor’s Incompetency</w:t>
      </w:r>
      <w:bookmarkEnd w:id="108"/>
      <w:bookmarkEnd w:id="109"/>
    </w:p>
    <w:p w14:paraId="5BB5F2C6" w14:textId="48437BB4" w:rsidR="00953132" w:rsidRPr="00872C05" w:rsidRDefault="00BB5D18" w:rsidP="000B0B95">
      <w:pPr>
        <w:spacing w:line="360" w:lineRule="auto"/>
        <w:rPr>
          <w:rFonts w:cs="Times New Roman"/>
          <w:szCs w:val="24"/>
        </w:rPr>
      </w:pPr>
      <w:r w:rsidRPr="00872C05">
        <w:rPr>
          <w:rFonts w:cs="Times New Roman"/>
          <w:szCs w:val="24"/>
        </w:rPr>
        <w:t xml:space="preserve">A research study by Gomarn, P., &amp; Pongpeng, J. (2018) reveals that most of the delays being caused in Thailand’s oil and gas industry construction projects are because of suppliers and contractors. To avoid the risk resulting in construction projects, it is vital to identify and study the causal factors and their relationships. Thus, the keen focus of this study is to analyze those factors and assess the relationship between suppliers and contractor’s delay factors. The study was carried out in Thailand, and a 16-item based questionnaire was designed and distributed to 134 engineers, managers and supervisors of oil and gas construction projects. A test of confirmatory factor analysis (CFA) was applied with the help of Amos Version 20 software program. After the application of the CFA test, it was revealed that generally high delay caused by the suppliers and contractors was because of high regression weighs (Gomarn, &amp; Pongpeng, 2018). Among both, the contractor caused delay involved seven major factors; site </w:t>
      </w:r>
      <w:r w:rsidRPr="00872C05">
        <w:rPr>
          <w:rFonts w:cs="Times New Roman"/>
          <w:szCs w:val="24"/>
        </w:rPr>
        <w:lastRenderedPageBreak/>
        <w:t xml:space="preserve">mismanagement (17%), lack of proper supervision &amp; management (17%), improper guidelines for safety measures (16%), inability to maintain professional coordination &amp; communication (15%), poor procurement system management (15%), meagre quality elements being used in construction (14%), delays in supplier payments (13%) as well </w:t>
      </w:r>
      <w:r w:rsidR="007F6DF1" w:rsidRPr="00872C05">
        <w:rPr>
          <w:rFonts w:cs="Times New Roman"/>
          <w:szCs w:val="24"/>
        </w:rPr>
        <w:t>low</w:t>
      </w:r>
      <w:r w:rsidRPr="00872C05">
        <w:rPr>
          <w:rFonts w:cs="Times New Roman"/>
          <w:szCs w:val="24"/>
        </w:rPr>
        <w:t xml:space="preserve"> scheduling and planning (10%). Besides this, the delays caused by suppliers constituted chain of underdeveloped and unqualified personnel (22%), the supply of non-efficient equipment (20%), delayed deliveries of equipment’s and materials (20%), wrong quality material usage (16%), the disruptive supply of workers (16%) and incontrollable prices hike (5%) (Gomarn, &amp; Pongpeng, 2018). Research, including the contractor’s competency, was led by Hoai et al. (2008) in which construction projects of Vietnam were focused in terms of cost overruns especially. It was a quantitative survey-based research with interviewing of about 87 Vietnamese construction project experts. The focus of the study was to determine the causal factors of prices hikes and their consequences in terms of delay. According to building and industrial projects, about 21 causes were highlighted and were ranked based on their severity, frequency as well as significance indices. (Mamata Rajgor, 2016).  Moreover, factor analysis techniques were applied to classify further these causes yielding seven factors such as lack of pressure and tardiness, incompetent workers, under-designed schedules and estimates as well as financial constraints and unskilled workforce</w:t>
      </w:r>
      <w:r w:rsidR="00953132" w:rsidRPr="00872C05">
        <w:rPr>
          <w:rFonts w:cs="Times New Roman"/>
          <w:szCs w:val="24"/>
        </w:rPr>
        <w:t xml:space="preserve"> (Le-Hoai, Dai Lee, &amp; Lee, 2008).</w:t>
      </w:r>
    </w:p>
    <w:p w14:paraId="19C02A8E" w14:textId="5A0080EF" w:rsidR="00953132" w:rsidRPr="00872C05" w:rsidRDefault="00953132" w:rsidP="000B0B95">
      <w:pPr>
        <w:spacing w:line="360" w:lineRule="auto"/>
        <w:rPr>
          <w:rFonts w:cs="Times New Roman"/>
          <w:b/>
          <w:bCs/>
          <w:szCs w:val="24"/>
        </w:rPr>
      </w:pPr>
      <w:r w:rsidRPr="00872C05">
        <w:rPr>
          <w:rFonts w:cs="Times New Roman"/>
          <w:b/>
          <w:bCs/>
          <w:szCs w:val="24"/>
        </w:rPr>
        <w:t xml:space="preserve">HI: </w:t>
      </w:r>
      <w:r w:rsidR="000803DD" w:rsidRPr="00872C05">
        <w:rPr>
          <w:rFonts w:cs="Times New Roman"/>
          <w:b/>
          <w:bCs/>
          <w:szCs w:val="24"/>
        </w:rPr>
        <w:t>Contractor Related Factors Causing Project Delays in</w:t>
      </w:r>
      <w:r w:rsidRPr="00872C05">
        <w:rPr>
          <w:rFonts w:cs="Times New Roman"/>
          <w:b/>
          <w:bCs/>
          <w:szCs w:val="24"/>
        </w:rPr>
        <w:t xml:space="preserve"> </w:t>
      </w:r>
      <w:r w:rsidR="000803DD" w:rsidRPr="00872C05">
        <w:rPr>
          <w:rFonts w:cs="Times New Roman"/>
          <w:b/>
          <w:bCs/>
          <w:szCs w:val="24"/>
        </w:rPr>
        <w:t>C</w:t>
      </w:r>
      <w:r w:rsidRPr="00872C05">
        <w:rPr>
          <w:rFonts w:cs="Times New Roman"/>
          <w:b/>
          <w:bCs/>
          <w:szCs w:val="24"/>
        </w:rPr>
        <w:t xml:space="preserve">onstruction </w:t>
      </w:r>
      <w:r w:rsidR="000803DD" w:rsidRPr="00872C05">
        <w:rPr>
          <w:rFonts w:cs="Times New Roman"/>
          <w:b/>
          <w:bCs/>
          <w:szCs w:val="24"/>
        </w:rPr>
        <w:t>Sector</w:t>
      </w:r>
      <w:r w:rsidRPr="00872C05">
        <w:rPr>
          <w:rFonts w:cs="Times New Roman"/>
          <w:b/>
          <w:bCs/>
          <w:szCs w:val="24"/>
        </w:rPr>
        <w:t xml:space="preserve"> of Lahore Pakistan.</w:t>
      </w:r>
    </w:p>
    <w:p w14:paraId="56D5C027" w14:textId="7EFBA51B" w:rsidR="007641A7" w:rsidRPr="00872C05" w:rsidRDefault="007641A7" w:rsidP="000B0B95">
      <w:pPr>
        <w:pStyle w:val="Heading3"/>
        <w:numPr>
          <w:ilvl w:val="2"/>
          <w:numId w:val="12"/>
        </w:numPr>
        <w:spacing w:line="360" w:lineRule="auto"/>
        <w:rPr>
          <w:rFonts w:cs="Times New Roman"/>
          <w:color w:val="auto"/>
        </w:rPr>
      </w:pPr>
      <w:bookmarkStart w:id="110" w:name="_Toc48349209"/>
      <w:bookmarkStart w:id="111" w:name="_Toc49427346"/>
      <w:r w:rsidRPr="00872C05">
        <w:rPr>
          <w:rFonts w:cs="Times New Roman"/>
          <w:color w:val="auto"/>
        </w:rPr>
        <w:t>The Consultant</w:t>
      </w:r>
      <w:bookmarkEnd w:id="110"/>
      <w:bookmarkEnd w:id="111"/>
    </w:p>
    <w:p w14:paraId="61396EA2" w14:textId="33232034" w:rsidR="007641A7" w:rsidRPr="00872C05" w:rsidRDefault="00BB5D18" w:rsidP="000B0B95">
      <w:pPr>
        <w:spacing w:line="360" w:lineRule="auto"/>
        <w:rPr>
          <w:rFonts w:cs="Times New Roman"/>
          <w:szCs w:val="24"/>
        </w:rPr>
      </w:pPr>
      <w:r w:rsidRPr="00872C05">
        <w:rPr>
          <w:rFonts w:cs="Times New Roman"/>
          <w:szCs w:val="24"/>
        </w:rPr>
        <w:t xml:space="preserve">The consultants in a project of a group of professionals who provide their expertise in a specific field. The Consultants have superior knowledge about that project than the client. The consultant provides the leadership and oversight in the execution of the project starting from the initial phase of the project to its completion. Their daily tasks include managing the resources provided by the client, managing and supervising the activities of the contractors, overseeing the project planning execution and commissioning comma and working as a liaison between the client and the contractor, to ensure the completion of project within the deadline and the budget. </w:t>
      </w:r>
      <w:r w:rsidR="007641A7" w:rsidRPr="00872C05">
        <w:rPr>
          <w:rFonts w:cs="Times New Roman"/>
          <w:szCs w:val="24"/>
        </w:rPr>
        <w:t>(Hasan &amp; Jha, 2019).</w:t>
      </w:r>
    </w:p>
    <w:p w14:paraId="73562E37" w14:textId="74DFFE27" w:rsidR="007641A7" w:rsidRPr="00872C05" w:rsidRDefault="007641A7" w:rsidP="000B0B95">
      <w:pPr>
        <w:pStyle w:val="Heading4"/>
        <w:numPr>
          <w:ilvl w:val="3"/>
          <w:numId w:val="12"/>
        </w:numPr>
        <w:spacing w:line="360" w:lineRule="auto"/>
        <w:rPr>
          <w:rFonts w:ascii="Times New Roman" w:hAnsi="Times New Roman" w:cs="Times New Roman"/>
          <w:b/>
          <w:bCs/>
          <w:i w:val="0"/>
          <w:iCs w:val="0"/>
          <w:color w:val="auto"/>
          <w:szCs w:val="24"/>
        </w:rPr>
      </w:pPr>
      <w:bookmarkStart w:id="112" w:name="_Toc48325585"/>
      <w:bookmarkStart w:id="113" w:name="_Toc48349210"/>
      <w:r w:rsidRPr="00872C05">
        <w:rPr>
          <w:rFonts w:ascii="Times New Roman" w:hAnsi="Times New Roman" w:cs="Times New Roman"/>
          <w:b/>
          <w:bCs/>
          <w:i w:val="0"/>
          <w:iCs w:val="0"/>
          <w:color w:val="auto"/>
          <w:szCs w:val="24"/>
        </w:rPr>
        <w:lastRenderedPageBreak/>
        <w:t>Consultant’s Incompetency</w:t>
      </w:r>
      <w:bookmarkEnd w:id="112"/>
      <w:bookmarkEnd w:id="113"/>
    </w:p>
    <w:p w14:paraId="2D5A8341" w14:textId="77777777" w:rsidR="00D575A1" w:rsidRPr="00872C05" w:rsidRDefault="00D575A1" w:rsidP="000B0B95">
      <w:pPr>
        <w:spacing w:line="360" w:lineRule="auto"/>
        <w:rPr>
          <w:rFonts w:cs="Times New Roman"/>
          <w:szCs w:val="24"/>
        </w:rPr>
      </w:pPr>
      <w:r w:rsidRPr="00872C05">
        <w:rPr>
          <w:rFonts w:cs="Times New Roman"/>
          <w:szCs w:val="24"/>
        </w:rPr>
        <w:t>Research by Owolabi et al. (2014) investigates the delay causes and their effects on projects. Lack of funds to finance the project to completion, changes in drawings, lack of effective communication among the parties involved, lack of adequate information from consultants and slow decision making are top five delay causes among 15. (Mamata Rajgor, 2016). While the top three effects of delay factors were time overrun, an increase in final project cost and waste underutilization on construction project among nine. Research use means an index for raking delay factors and their effect on the project. (Alaloul, Liew, &amp; Zawawi, 2016).</w:t>
      </w:r>
    </w:p>
    <w:p w14:paraId="046A2D42" w14:textId="781D6120" w:rsidR="00D575A1" w:rsidRPr="00872C05" w:rsidRDefault="00D575A1" w:rsidP="000B0B95">
      <w:pPr>
        <w:spacing w:line="360" w:lineRule="auto"/>
        <w:rPr>
          <w:rFonts w:cs="Times New Roman"/>
          <w:szCs w:val="24"/>
        </w:rPr>
      </w:pPr>
      <w:r w:rsidRPr="00872C05">
        <w:rPr>
          <w:rFonts w:cs="Times New Roman"/>
          <w:szCs w:val="24"/>
        </w:rPr>
        <w:t xml:space="preserve">When the completion of construction projects takes more time investment than required or agreed to results in the schedule delay. (Owolabi, Amusan, Oloke, Olusanya, Tunji-Olayeni, Dele, &amp; Omuh, 2014). The causes of </w:t>
      </w:r>
      <w:r w:rsidR="007F6DF1" w:rsidRPr="00872C05">
        <w:rPr>
          <w:rFonts w:cs="Times New Roman"/>
          <w:szCs w:val="24"/>
        </w:rPr>
        <w:t>uncertaint</w:t>
      </w:r>
      <w:r w:rsidRPr="00872C05">
        <w:rPr>
          <w:rFonts w:cs="Times New Roman"/>
          <w:szCs w:val="24"/>
        </w:rPr>
        <w:t xml:space="preserve">y in the project are several out which the most prevalent are improper scheduling, unrealistic demands, financial difficulties by contractor, change of environment and overtime to align with work. In residential and light construction projects delays happens mostly because of the communication gap and misunderstanding caused between contractor and client. (Alsendi, M. 2015). This issue has been studied on a global scale where the causes and their impacts are to be studied so that they can be minimized—another reason for this study to determine approaches for the successful execution of construction projects. The literature review in this respect aims to find the identification of delay reasons which are relevant to this study (Owolabi, Amusan, Oloke, Olusanya, Tunji-Olayeni, Dele, &amp; Omuh, 2014). </w:t>
      </w:r>
    </w:p>
    <w:p w14:paraId="7856EBE1" w14:textId="77777777" w:rsidR="00D575A1" w:rsidRPr="00872C05" w:rsidRDefault="00D575A1" w:rsidP="000B0B95">
      <w:pPr>
        <w:spacing w:line="360" w:lineRule="auto"/>
        <w:rPr>
          <w:rFonts w:cs="Times New Roman"/>
          <w:szCs w:val="24"/>
        </w:rPr>
      </w:pPr>
      <w:r w:rsidRPr="00872C05">
        <w:rPr>
          <w:rFonts w:cs="Times New Roman"/>
          <w:szCs w:val="24"/>
        </w:rPr>
        <w:t>Another research by Alaloul, Liew, &amp; Zawawi (2016) suggested that the quality of a project is an essential factor to be considered.  For quality performance, coordination between project team members is required. This research was aimed at investigating the role of team coordination on projects in Malaysia. (Mamata Rajgor, 2016). A quantitative methodology was adopted in which different research papers literature was examined. The research concluded that when there is coordination among team members, it leads to a capable team and hence the success of a project can be ensured. The research also highlighted those factors through which coordination can be made possible among the team members of projects. (Alaloul, Liew, &amp; Zawawi, 2016).</w:t>
      </w:r>
    </w:p>
    <w:p w14:paraId="39A40BB4" w14:textId="751A0BD3" w:rsidR="00D575A1" w:rsidRPr="00872C05" w:rsidRDefault="00D575A1" w:rsidP="000B0B95">
      <w:pPr>
        <w:spacing w:line="360" w:lineRule="auto"/>
        <w:rPr>
          <w:rFonts w:cs="Times New Roman"/>
          <w:szCs w:val="24"/>
        </w:rPr>
      </w:pPr>
      <w:r w:rsidRPr="00872C05">
        <w:rPr>
          <w:rFonts w:cs="Times New Roman"/>
          <w:szCs w:val="24"/>
        </w:rPr>
        <w:lastRenderedPageBreak/>
        <w:t xml:space="preserve">Tumi and his fellow researchers carried out a study in 2009 aimed at Zantan city of Libya to categorize the damages and delays being caused in the construction process, which were Excusable and Inexcusable delays. Among these 43 factors of </w:t>
      </w:r>
      <w:r w:rsidR="007F6DF1" w:rsidRPr="00872C05">
        <w:rPr>
          <w:rFonts w:cs="Times New Roman"/>
          <w:szCs w:val="24"/>
        </w:rPr>
        <w:t>uncertaint</w:t>
      </w:r>
      <w:r w:rsidRPr="00872C05">
        <w:rPr>
          <w:rFonts w:cs="Times New Roman"/>
          <w:szCs w:val="24"/>
        </w:rPr>
        <w:t>y were identified and designed into a survey being subjected to a board of six comprised of clients, consultants, and workers. In total count, over eight causes were enlisted (Tumi, Omran, &amp; Pakir, 2009).</w:t>
      </w:r>
    </w:p>
    <w:p w14:paraId="6561C0B2" w14:textId="1D782CE4" w:rsidR="00D575A1" w:rsidRPr="00872C05" w:rsidRDefault="00D575A1" w:rsidP="000B0B95">
      <w:pPr>
        <w:spacing w:line="360" w:lineRule="auto"/>
        <w:rPr>
          <w:rFonts w:cs="Times New Roman"/>
          <w:szCs w:val="24"/>
        </w:rPr>
      </w:pPr>
      <w:r w:rsidRPr="00872C05">
        <w:rPr>
          <w:rFonts w:cs="Times New Roman"/>
          <w:szCs w:val="24"/>
        </w:rPr>
        <w:t xml:space="preserve">According to Haseeb, Lu, Bibi, Dyian, &amp; Rabbani (2011), when a project takes extra time for its completion and execution results in a process called delay. In terms of the construction industry, the schedule delay being caused is a global issue. The time overrun in a </w:t>
      </w:r>
      <w:r w:rsidR="007D0282" w:rsidRPr="00872C05">
        <w:rPr>
          <w:rFonts w:cs="Times New Roman"/>
          <w:szCs w:val="24"/>
        </w:rPr>
        <w:t>project</w:t>
      </w:r>
      <w:r w:rsidRPr="00872C05">
        <w:rPr>
          <w:rFonts w:cs="Times New Roman"/>
          <w:szCs w:val="24"/>
        </w:rPr>
        <w:t xml:space="preserve"> after the due date being mentioned in the contract and the agreed timetable for the delivery of the project. There are numerous reasons due to which a schedule delay can be caused, and this study discusses those. (B. Fahathul Aziz, </w:t>
      </w:r>
      <w:r w:rsidR="007D0282" w:rsidRPr="00872C05">
        <w:rPr>
          <w:rFonts w:cs="Times New Roman"/>
          <w:szCs w:val="24"/>
        </w:rPr>
        <w:t>D. Senthil</w:t>
      </w:r>
      <w:r w:rsidRPr="00872C05">
        <w:rPr>
          <w:rFonts w:cs="Times New Roman"/>
          <w:szCs w:val="24"/>
        </w:rPr>
        <w:t xml:space="preserve">, 2015). Kumar There </w:t>
      </w:r>
      <w:r w:rsidR="00201C5F" w:rsidRPr="00872C05">
        <w:rPr>
          <w:rFonts w:cs="Times New Roman"/>
          <w:szCs w:val="24"/>
        </w:rPr>
        <w:t>are</w:t>
      </w:r>
      <w:r w:rsidRPr="00872C05">
        <w:rPr>
          <w:rFonts w:cs="Times New Roman"/>
          <w:szCs w:val="24"/>
        </w:rPr>
        <w:t xml:space="preserve"> several major construction companies in Pakistan. According to this research, there are about 54 factors due to which two first-class companies of all those can cause a delay. The given 54 causes have been further categorized into seven major groups including Client, Consultant, Contractor, Equipment &amp; </w:t>
      </w:r>
      <w:r w:rsidR="00201C5F" w:rsidRPr="00872C05">
        <w:rPr>
          <w:rFonts w:cs="Times New Roman"/>
          <w:szCs w:val="24"/>
        </w:rPr>
        <w:t>Labor</w:t>
      </w:r>
      <w:r w:rsidRPr="00872C05">
        <w:rPr>
          <w:rFonts w:cs="Times New Roman"/>
          <w:szCs w:val="24"/>
        </w:rPr>
        <w:t>-related, project-based, material related and externalities. For the collection of feedback from the professionals, a quantitative nature-based questionnaire survey was carried out. About 60 questionnaires were prepared out of which 42 were being sent out to significant firms (Haseeb, Lu, Bibi, Dyian, &amp; Rabbani, 2011). The response rate was excellent, and 41 respondents were reported in this case. For the descriptive analysis of data, several measures were employed such as frequency index, severity index, weighted median tools and relative importance index.</w:t>
      </w:r>
    </w:p>
    <w:p w14:paraId="11C2C325" w14:textId="0E6B8A73" w:rsidR="00537505" w:rsidRPr="00872C05" w:rsidRDefault="00D575A1" w:rsidP="000B0B95">
      <w:pPr>
        <w:spacing w:line="360" w:lineRule="auto"/>
        <w:rPr>
          <w:rFonts w:cs="Times New Roman"/>
          <w:szCs w:val="24"/>
        </w:rPr>
      </w:pPr>
      <w:r w:rsidRPr="00872C05">
        <w:rPr>
          <w:rFonts w:cs="Times New Roman"/>
          <w:szCs w:val="24"/>
        </w:rPr>
        <w:t xml:space="preserve">The conclusion withdrawn from weighted median tool reveals that delays caused by clients and external factors have the highest impact of all on project schedules. (Tumi, Omran, &amp; Pakir, 2009). A list of top 5 delays factors was enlisted with the usage of severity index which was;(1) Poor supervision and management (2) unfitting project viability study (3) Postponement of finance and payments by the holder (4) Insufficient experience of advisor and revision due to faults during construction (5) Complications in supporting the project by contractor, Unskilled workforce and effects of subsurface circumstances. (B. Fahathul Aziz, </w:t>
      </w:r>
      <w:r w:rsidR="00376CE5" w:rsidRPr="00872C05">
        <w:rPr>
          <w:rFonts w:cs="Times New Roman"/>
          <w:szCs w:val="24"/>
        </w:rPr>
        <w:t>D. Senthil</w:t>
      </w:r>
      <w:r w:rsidRPr="00872C05">
        <w:rPr>
          <w:rFonts w:cs="Times New Roman"/>
          <w:szCs w:val="24"/>
        </w:rPr>
        <w:t xml:space="preserve">, 2015).  By applying the frequency index top, five delays </w:t>
      </w:r>
      <w:r w:rsidR="004B6B93" w:rsidRPr="00872C05">
        <w:rPr>
          <w:rFonts w:cs="Times New Roman"/>
          <w:szCs w:val="24"/>
        </w:rPr>
        <w:t>cause</w:t>
      </w:r>
      <w:r w:rsidRPr="00872C05">
        <w:rPr>
          <w:rFonts w:cs="Times New Roman"/>
          <w:szCs w:val="24"/>
        </w:rPr>
        <w:t xml:space="preserve"> identified were</w:t>
      </w:r>
      <w:r w:rsidR="00537505" w:rsidRPr="00872C05">
        <w:rPr>
          <w:rFonts w:cs="Times New Roman"/>
          <w:szCs w:val="24"/>
        </w:rPr>
        <w:t>.</w:t>
      </w:r>
      <w:r w:rsidR="007641A7" w:rsidRPr="00872C05">
        <w:rPr>
          <w:rFonts w:cs="Times New Roman"/>
          <w:szCs w:val="24"/>
        </w:rPr>
        <w:t xml:space="preserve"> </w:t>
      </w:r>
    </w:p>
    <w:p w14:paraId="2ABFDC0F" w14:textId="1D69E66C" w:rsidR="00537505" w:rsidRPr="00872C05" w:rsidRDefault="007641A7" w:rsidP="000B0B95">
      <w:pPr>
        <w:pStyle w:val="ListParagraph"/>
        <w:numPr>
          <w:ilvl w:val="0"/>
          <w:numId w:val="17"/>
        </w:numPr>
        <w:spacing w:line="360" w:lineRule="auto"/>
        <w:rPr>
          <w:rFonts w:cs="Times New Roman"/>
          <w:szCs w:val="24"/>
        </w:rPr>
      </w:pPr>
      <w:r w:rsidRPr="00872C05">
        <w:rPr>
          <w:rFonts w:cs="Times New Roman"/>
          <w:szCs w:val="24"/>
        </w:rPr>
        <w:lastRenderedPageBreak/>
        <w:t>Interruption in investment and costs by owner</w:t>
      </w:r>
    </w:p>
    <w:p w14:paraId="310E0424" w14:textId="77777777" w:rsidR="00537505" w:rsidRPr="00872C05" w:rsidRDefault="007641A7" w:rsidP="000B0B95">
      <w:pPr>
        <w:pStyle w:val="ListParagraph"/>
        <w:numPr>
          <w:ilvl w:val="0"/>
          <w:numId w:val="17"/>
        </w:numPr>
        <w:spacing w:line="360" w:lineRule="auto"/>
        <w:rPr>
          <w:rFonts w:cs="Times New Roman"/>
          <w:szCs w:val="24"/>
        </w:rPr>
      </w:pPr>
      <w:r w:rsidRPr="00872C05">
        <w:rPr>
          <w:rFonts w:cs="Times New Roman"/>
          <w:szCs w:val="24"/>
        </w:rPr>
        <w:t xml:space="preserve"> Delay in obtaining work certification</w:t>
      </w:r>
    </w:p>
    <w:p w14:paraId="2E55BAE7" w14:textId="77777777" w:rsidR="00537505" w:rsidRPr="00872C05" w:rsidRDefault="007641A7" w:rsidP="000B0B95">
      <w:pPr>
        <w:pStyle w:val="ListParagraph"/>
        <w:numPr>
          <w:ilvl w:val="0"/>
          <w:numId w:val="17"/>
        </w:numPr>
        <w:spacing w:line="360" w:lineRule="auto"/>
        <w:rPr>
          <w:rFonts w:cs="Times New Roman"/>
          <w:szCs w:val="24"/>
        </w:rPr>
      </w:pPr>
      <w:r w:rsidRPr="00872C05">
        <w:rPr>
          <w:rFonts w:cs="Times New Roman"/>
          <w:szCs w:val="24"/>
        </w:rPr>
        <w:t xml:space="preserve">Administration </w:t>
      </w:r>
    </w:p>
    <w:p w14:paraId="206AE321" w14:textId="30C6DB2B" w:rsidR="00537505" w:rsidRPr="00872C05" w:rsidRDefault="007641A7" w:rsidP="000B0B95">
      <w:pPr>
        <w:pStyle w:val="ListParagraph"/>
        <w:numPr>
          <w:ilvl w:val="0"/>
          <w:numId w:val="17"/>
        </w:numPr>
        <w:spacing w:line="360" w:lineRule="auto"/>
        <w:rPr>
          <w:rFonts w:cs="Times New Roman"/>
          <w:szCs w:val="24"/>
        </w:rPr>
      </w:pPr>
      <w:r w:rsidRPr="00872C05">
        <w:rPr>
          <w:rFonts w:cs="Times New Roman"/>
          <w:szCs w:val="24"/>
        </w:rPr>
        <w:t xml:space="preserve">Measured decision making and impractical inspection and testing approaches planned in </w:t>
      </w:r>
      <w:r w:rsidR="007F6DF1" w:rsidRPr="00872C05">
        <w:rPr>
          <w:rFonts w:cs="Times New Roman"/>
          <w:szCs w:val="24"/>
        </w:rPr>
        <w:t xml:space="preserve">the </w:t>
      </w:r>
      <w:r w:rsidRPr="00872C05">
        <w:rPr>
          <w:rFonts w:cs="Times New Roman"/>
          <w:szCs w:val="24"/>
        </w:rPr>
        <w:t>contract</w:t>
      </w:r>
    </w:p>
    <w:p w14:paraId="4B4EFE78" w14:textId="77777777" w:rsidR="00537505" w:rsidRPr="00872C05" w:rsidRDefault="007641A7" w:rsidP="000B0B95">
      <w:pPr>
        <w:pStyle w:val="ListParagraph"/>
        <w:numPr>
          <w:ilvl w:val="0"/>
          <w:numId w:val="17"/>
        </w:numPr>
        <w:spacing w:line="360" w:lineRule="auto"/>
        <w:rPr>
          <w:rFonts w:cs="Times New Roman"/>
          <w:szCs w:val="24"/>
        </w:rPr>
      </w:pPr>
      <w:r w:rsidRPr="00872C05">
        <w:rPr>
          <w:rFonts w:cs="Times New Roman"/>
          <w:szCs w:val="24"/>
        </w:rPr>
        <w:t xml:space="preserve">Slow documentation by government. </w:t>
      </w:r>
    </w:p>
    <w:p w14:paraId="2A46A233" w14:textId="45C133DD" w:rsidR="00537505" w:rsidRPr="00872C05" w:rsidRDefault="007641A7" w:rsidP="000B0B95">
      <w:pPr>
        <w:spacing w:line="360" w:lineRule="auto"/>
        <w:rPr>
          <w:rFonts w:cs="Times New Roman"/>
          <w:szCs w:val="24"/>
        </w:rPr>
      </w:pPr>
      <w:r w:rsidRPr="00872C05">
        <w:rPr>
          <w:rFonts w:cs="Times New Roman"/>
          <w:szCs w:val="24"/>
        </w:rPr>
        <w:t>Lastly, according to RII</w:t>
      </w:r>
      <w:r w:rsidR="007F6DF1" w:rsidRPr="00872C05">
        <w:rPr>
          <w:rFonts w:cs="Times New Roman"/>
          <w:szCs w:val="24"/>
        </w:rPr>
        <w:t>,</w:t>
      </w:r>
      <w:r w:rsidRPr="00872C05">
        <w:rPr>
          <w:rFonts w:cs="Times New Roman"/>
          <w:szCs w:val="24"/>
        </w:rPr>
        <w:t xml:space="preserve"> the </w:t>
      </w:r>
      <w:r w:rsidR="007F6DF1" w:rsidRPr="00872C05">
        <w:rPr>
          <w:rFonts w:cs="Times New Roman"/>
          <w:szCs w:val="24"/>
        </w:rPr>
        <w:t>significant</w:t>
      </w:r>
      <w:r w:rsidRPr="00872C05">
        <w:rPr>
          <w:rFonts w:cs="Times New Roman"/>
          <w:szCs w:val="24"/>
        </w:rPr>
        <w:t xml:space="preserve"> delays caused were</w:t>
      </w:r>
    </w:p>
    <w:p w14:paraId="17A45AC8" w14:textId="77777777" w:rsidR="00537505" w:rsidRPr="00872C05" w:rsidRDefault="007641A7" w:rsidP="000B0B95">
      <w:pPr>
        <w:pStyle w:val="ListParagraph"/>
        <w:numPr>
          <w:ilvl w:val="0"/>
          <w:numId w:val="16"/>
        </w:numPr>
        <w:spacing w:line="360" w:lineRule="auto"/>
        <w:rPr>
          <w:rFonts w:cs="Times New Roman"/>
          <w:szCs w:val="24"/>
        </w:rPr>
      </w:pPr>
      <w:r w:rsidRPr="00872C05">
        <w:rPr>
          <w:rFonts w:cs="Times New Roman"/>
          <w:szCs w:val="24"/>
        </w:rPr>
        <w:t xml:space="preserve">Slow policy making, </w:t>
      </w:r>
    </w:p>
    <w:p w14:paraId="23BAF054" w14:textId="77777777" w:rsidR="00537505" w:rsidRPr="00872C05" w:rsidRDefault="00537505" w:rsidP="000B0B95">
      <w:pPr>
        <w:pStyle w:val="ListParagraph"/>
        <w:numPr>
          <w:ilvl w:val="0"/>
          <w:numId w:val="16"/>
        </w:numPr>
        <w:spacing w:line="360" w:lineRule="auto"/>
        <w:rPr>
          <w:rFonts w:cs="Times New Roman"/>
          <w:szCs w:val="24"/>
        </w:rPr>
      </w:pPr>
      <w:r w:rsidRPr="00872C05">
        <w:rPr>
          <w:rFonts w:cs="Times New Roman"/>
          <w:szCs w:val="24"/>
        </w:rPr>
        <w:t>u</w:t>
      </w:r>
      <w:r w:rsidR="007641A7" w:rsidRPr="00872C05">
        <w:rPr>
          <w:rFonts w:cs="Times New Roman"/>
          <w:szCs w:val="24"/>
        </w:rPr>
        <w:t>nskilled workforce</w:t>
      </w:r>
    </w:p>
    <w:p w14:paraId="668DA304" w14:textId="77777777" w:rsidR="00537505" w:rsidRPr="00872C05" w:rsidRDefault="00537505" w:rsidP="000B0B95">
      <w:pPr>
        <w:pStyle w:val="ListParagraph"/>
        <w:numPr>
          <w:ilvl w:val="0"/>
          <w:numId w:val="16"/>
        </w:numPr>
        <w:spacing w:line="360" w:lineRule="auto"/>
        <w:rPr>
          <w:rFonts w:cs="Times New Roman"/>
          <w:szCs w:val="24"/>
        </w:rPr>
      </w:pPr>
      <w:r w:rsidRPr="00872C05">
        <w:rPr>
          <w:rFonts w:cs="Times New Roman"/>
          <w:szCs w:val="24"/>
        </w:rPr>
        <w:t>i</w:t>
      </w:r>
      <w:r w:rsidR="007641A7" w:rsidRPr="00872C05">
        <w:rPr>
          <w:rFonts w:cs="Times New Roman"/>
          <w:szCs w:val="24"/>
        </w:rPr>
        <w:t xml:space="preserve">nterruption in Finance and Costs by owner, </w:t>
      </w:r>
    </w:p>
    <w:p w14:paraId="25D5B4C1" w14:textId="77777777" w:rsidR="00537505" w:rsidRPr="00872C05" w:rsidRDefault="007641A7" w:rsidP="000B0B95">
      <w:pPr>
        <w:pStyle w:val="ListParagraph"/>
        <w:numPr>
          <w:ilvl w:val="0"/>
          <w:numId w:val="16"/>
        </w:numPr>
        <w:spacing w:line="360" w:lineRule="auto"/>
        <w:rPr>
          <w:rFonts w:cs="Times New Roman"/>
          <w:szCs w:val="24"/>
        </w:rPr>
      </w:pPr>
      <w:r w:rsidRPr="00872C05">
        <w:rPr>
          <w:rFonts w:cs="Times New Roman"/>
          <w:szCs w:val="24"/>
        </w:rPr>
        <w:t>Delay in getting work certification from local govt authorities</w:t>
      </w:r>
    </w:p>
    <w:p w14:paraId="2F13C008" w14:textId="42AD57A2" w:rsidR="007641A7" w:rsidRPr="00872C05" w:rsidRDefault="007F6DF1" w:rsidP="000B0B95">
      <w:pPr>
        <w:pStyle w:val="ListParagraph"/>
        <w:numPr>
          <w:ilvl w:val="0"/>
          <w:numId w:val="16"/>
        </w:numPr>
        <w:spacing w:line="360" w:lineRule="auto"/>
        <w:rPr>
          <w:rFonts w:cs="Times New Roman"/>
          <w:szCs w:val="24"/>
        </w:rPr>
      </w:pPr>
      <w:r w:rsidRPr="00872C05">
        <w:rPr>
          <w:rFonts w:cs="Times New Roman"/>
          <w:szCs w:val="24"/>
        </w:rPr>
        <w:t>inadequate</w:t>
      </w:r>
      <w:r w:rsidR="007641A7" w:rsidRPr="00872C05">
        <w:rPr>
          <w:rFonts w:cs="Times New Roman"/>
          <w:szCs w:val="24"/>
        </w:rPr>
        <w:t xml:space="preserve"> site supervision and administration (Haseeb, Lu, Bibi, Dyian, &amp; Rabbani, 2011).</w:t>
      </w:r>
    </w:p>
    <w:p w14:paraId="30B584AB" w14:textId="7C287764" w:rsidR="00953132" w:rsidRPr="00872C05" w:rsidRDefault="00953132" w:rsidP="000B0B95">
      <w:pPr>
        <w:spacing w:line="360" w:lineRule="auto"/>
        <w:rPr>
          <w:rFonts w:cs="Times New Roman"/>
          <w:b/>
          <w:bCs/>
          <w:szCs w:val="24"/>
        </w:rPr>
      </w:pPr>
      <w:r w:rsidRPr="00872C05">
        <w:rPr>
          <w:rFonts w:cs="Times New Roman"/>
          <w:b/>
          <w:bCs/>
          <w:szCs w:val="24"/>
        </w:rPr>
        <w:t xml:space="preserve">H2: </w:t>
      </w:r>
      <w:r w:rsidR="00FC7576" w:rsidRPr="00872C05">
        <w:rPr>
          <w:rFonts w:cs="Times New Roman"/>
          <w:b/>
          <w:bCs/>
          <w:szCs w:val="24"/>
        </w:rPr>
        <w:t>Consultant Related Factors Causing Project Delays in Construction Sector of Lahore Pakistan</w:t>
      </w:r>
      <w:r w:rsidRPr="00872C05">
        <w:rPr>
          <w:rFonts w:cs="Times New Roman"/>
          <w:b/>
          <w:bCs/>
          <w:szCs w:val="24"/>
        </w:rPr>
        <w:t>.</w:t>
      </w:r>
    </w:p>
    <w:p w14:paraId="6248ED5E" w14:textId="77777777" w:rsidR="00953132" w:rsidRPr="00872C05" w:rsidRDefault="00953132" w:rsidP="000B0B95">
      <w:pPr>
        <w:pStyle w:val="Heading3"/>
        <w:numPr>
          <w:ilvl w:val="2"/>
          <w:numId w:val="12"/>
        </w:numPr>
        <w:spacing w:line="360" w:lineRule="auto"/>
        <w:rPr>
          <w:rFonts w:cs="Times New Roman"/>
          <w:color w:val="auto"/>
        </w:rPr>
      </w:pPr>
      <w:bookmarkStart w:id="114" w:name="_Toc48349207"/>
      <w:bookmarkStart w:id="115" w:name="_Toc49427347"/>
      <w:r w:rsidRPr="00872C05">
        <w:rPr>
          <w:rFonts w:cs="Times New Roman"/>
          <w:color w:val="auto"/>
        </w:rPr>
        <w:t>The Client</w:t>
      </w:r>
      <w:bookmarkEnd w:id="114"/>
      <w:bookmarkEnd w:id="115"/>
    </w:p>
    <w:p w14:paraId="22C70E02" w14:textId="49F3A85C" w:rsidR="00953132" w:rsidRPr="00872C05" w:rsidRDefault="00953132" w:rsidP="000B0B95">
      <w:pPr>
        <w:spacing w:line="360" w:lineRule="auto"/>
        <w:rPr>
          <w:rFonts w:cs="Times New Roman"/>
          <w:szCs w:val="24"/>
        </w:rPr>
      </w:pPr>
      <w:r w:rsidRPr="00872C05">
        <w:rPr>
          <w:rFonts w:cs="Times New Roman"/>
          <w:szCs w:val="24"/>
        </w:rPr>
        <w:t>The client in a project is the main initiator of the project. The Client is the one who make</w:t>
      </w:r>
      <w:r w:rsidR="007F6DF1" w:rsidRPr="00872C05">
        <w:rPr>
          <w:rFonts w:cs="Times New Roman"/>
          <w:szCs w:val="24"/>
        </w:rPr>
        <w:t>s</w:t>
      </w:r>
      <w:r w:rsidRPr="00872C05">
        <w:rPr>
          <w:rFonts w:cs="Times New Roman"/>
          <w:szCs w:val="24"/>
        </w:rPr>
        <w:t xml:space="preserve"> important decisions for the project</w:t>
      </w:r>
      <w:r w:rsidR="007F6DF1" w:rsidRPr="00872C05">
        <w:rPr>
          <w:rFonts w:cs="Times New Roman"/>
          <w:szCs w:val="24"/>
        </w:rPr>
        <w:t>,</w:t>
      </w:r>
      <w:r w:rsidRPr="00872C05">
        <w:rPr>
          <w:rFonts w:cs="Times New Roman"/>
          <w:szCs w:val="24"/>
        </w:rPr>
        <w:t xml:space="preserve"> including its budget and duration</w:t>
      </w:r>
      <w:r w:rsidR="007F6DF1" w:rsidRPr="00872C05">
        <w:rPr>
          <w:rFonts w:cs="Times New Roman"/>
          <w:szCs w:val="24"/>
        </w:rPr>
        <w:t>—a</w:t>
      </w:r>
      <w:r w:rsidRPr="00872C05">
        <w:rPr>
          <w:rFonts w:cs="Times New Roman"/>
          <w:szCs w:val="24"/>
        </w:rPr>
        <w:t>lso providing and required resources for the project, including the appointment of the consultants and contractors (Hasan, &amp; Jha, 2019).</w:t>
      </w:r>
    </w:p>
    <w:p w14:paraId="49713AEB" w14:textId="77777777" w:rsidR="00953132" w:rsidRPr="00872C05" w:rsidRDefault="00953132" w:rsidP="000B0B95">
      <w:pPr>
        <w:pStyle w:val="Heading4"/>
        <w:numPr>
          <w:ilvl w:val="3"/>
          <w:numId w:val="12"/>
        </w:numPr>
        <w:spacing w:line="360" w:lineRule="auto"/>
        <w:rPr>
          <w:rFonts w:ascii="Times New Roman" w:hAnsi="Times New Roman" w:cs="Times New Roman"/>
          <w:b/>
          <w:bCs/>
          <w:i w:val="0"/>
          <w:iCs w:val="0"/>
          <w:color w:val="auto"/>
          <w:szCs w:val="24"/>
        </w:rPr>
      </w:pPr>
      <w:bookmarkStart w:id="116" w:name="_Toc48349208"/>
      <w:r w:rsidRPr="00872C05">
        <w:rPr>
          <w:rFonts w:ascii="Times New Roman" w:hAnsi="Times New Roman" w:cs="Times New Roman"/>
          <w:b/>
          <w:bCs/>
          <w:i w:val="0"/>
          <w:iCs w:val="0"/>
          <w:color w:val="auto"/>
          <w:szCs w:val="24"/>
        </w:rPr>
        <w:t>Client’s Incompetency</w:t>
      </w:r>
      <w:bookmarkEnd w:id="116"/>
    </w:p>
    <w:p w14:paraId="0B067DD8" w14:textId="35EABCE1" w:rsidR="00376CE5" w:rsidRPr="00872C05" w:rsidRDefault="00376CE5" w:rsidP="000B0B95">
      <w:pPr>
        <w:spacing w:line="360" w:lineRule="auto"/>
        <w:rPr>
          <w:rFonts w:cs="Times New Roman"/>
          <w:szCs w:val="24"/>
        </w:rPr>
      </w:pPr>
      <w:r w:rsidRPr="00872C05">
        <w:rPr>
          <w:rFonts w:cs="Times New Roman"/>
          <w:szCs w:val="24"/>
        </w:rPr>
        <w:t xml:space="preserve">A study being led by Fugar and Agyakwah-Baah (2010) in Ghana studied the factors behind the suspension of building construction projects to understand the prospects of significant project participants including contractors, consultants as well as clients. During this study, 32 leading causes of delay were being identified. The identified delay factors were then further categorized into other large nine groups. A questionnaire-based analysis was carried out to draw focus over major causal factors among the </w:t>
      </w:r>
      <w:r w:rsidR="007F6DF1" w:rsidRPr="00872C05">
        <w:rPr>
          <w:rFonts w:cs="Times New Roman"/>
          <w:szCs w:val="24"/>
        </w:rPr>
        <w:t>spec</w:t>
      </w:r>
      <w:r w:rsidRPr="00872C05">
        <w:rPr>
          <w:rFonts w:cs="Times New Roman"/>
          <w:szCs w:val="24"/>
        </w:rPr>
        <w:t>ified groups. The most accepted general factor identified was the one with financial group risks involved with disruption in Ghana’s construction projects (Fugar, &amp; Agyakwah-Baah, 2010).</w:t>
      </w:r>
    </w:p>
    <w:p w14:paraId="13166EA9" w14:textId="4A70EB27" w:rsidR="00376CE5" w:rsidRPr="00872C05" w:rsidRDefault="00376CE5" w:rsidP="000B0B95">
      <w:pPr>
        <w:spacing w:line="360" w:lineRule="auto"/>
        <w:rPr>
          <w:rFonts w:cs="Times New Roman"/>
          <w:szCs w:val="24"/>
        </w:rPr>
      </w:pPr>
      <w:r w:rsidRPr="00872C05">
        <w:rPr>
          <w:rFonts w:cs="Times New Roman"/>
          <w:szCs w:val="24"/>
        </w:rPr>
        <w:lastRenderedPageBreak/>
        <w:t xml:space="preserve">Research in Nigeria (2012) was conducted to determine the perception of stakeholders regarding the factors of delay and their resultant consequences. For the sample selection, a judgmental sampling technique was employed. (Megha Desai, 2013). The results obtained constituted that there were several issues found in the client’s payment approvals, last-minute changes in the design, resources shortage as well as inability to maintain and execute the task at due time. Besides this, </w:t>
      </w:r>
      <w:r w:rsidR="007F6DF1" w:rsidRPr="00872C05">
        <w:rPr>
          <w:rFonts w:cs="Times New Roman"/>
          <w:szCs w:val="24"/>
        </w:rPr>
        <w:t>other factors</w:t>
      </w:r>
      <w:r w:rsidRPr="00872C05">
        <w:rPr>
          <w:rFonts w:cs="Times New Roman"/>
          <w:szCs w:val="24"/>
        </w:rPr>
        <w:t xml:space="preserve"> resulted in delays was mostly time management based (Akinsiku &amp; Akinsulire, 2012).</w:t>
      </w:r>
    </w:p>
    <w:p w14:paraId="5E9FFCCB" w14:textId="3058FD19" w:rsidR="00376CE5" w:rsidRPr="00872C05" w:rsidRDefault="00376CE5" w:rsidP="000B0B95">
      <w:pPr>
        <w:spacing w:line="360" w:lineRule="auto"/>
        <w:rPr>
          <w:rFonts w:cs="Times New Roman"/>
          <w:szCs w:val="24"/>
        </w:rPr>
      </w:pPr>
      <w:r w:rsidRPr="00872C05">
        <w:rPr>
          <w:rFonts w:cs="Times New Roman"/>
          <w:szCs w:val="24"/>
        </w:rPr>
        <w:t xml:space="preserve">Memon, Rahman, Abdullah, &amp; Azis (2014) in their study on the leading causes of suspension of projects in management procurement construction projects (MARA), Malaysia found out that the main reasons behind suspension were mostly cash flow and other financial constraints as well as irresponsible </w:t>
      </w:r>
      <w:r w:rsidR="00201C5F" w:rsidRPr="00872C05">
        <w:rPr>
          <w:rFonts w:cs="Times New Roman"/>
          <w:szCs w:val="24"/>
        </w:rPr>
        <w:t>behavior</w:t>
      </w:r>
      <w:r w:rsidRPr="00872C05">
        <w:rPr>
          <w:rFonts w:cs="Times New Roman"/>
          <w:szCs w:val="24"/>
        </w:rPr>
        <w:t xml:space="preserve"> by contractors in managing the site as well as scheduling (Memon, Rahman, Abdullah, &amp; Azis, 2014).</w:t>
      </w:r>
    </w:p>
    <w:p w14:paraId="05F295F6" w14:textId="3AB1E8D0" w:rsidR="00953132" w:rsidRPr="00872C05" w:rsidRDefault="00376CE5" w:rsidP="000B0B95">
      <w:pPr>
        <w:spacing w:line="360" w:lineRule="auto"/>
        <w:rPr>
          <w:rFonts w:cs="Times New Roman"/>
          <w:szCs w:val="24"/>
        </w:rPr>
      </w:pPr>
      <w:r w:rsidRPr="00872C05">
        <w:rPr>
          <w:rFonts w:cs="Times New Roman"/>
          <w:szCs w:val="24"/>
        </w:rPr>
        <w:t>A research executed in Saudi Arabia, Assaf by Al-Khalil &amp; Al-Hazmi, (1995) highlighted about 56 reasons for the delay being classified in 9 groups for the large conglomerate companies. The findings of this research revealed that project performance was primarily affected by due to the incompetency of the client and was stated as follows.</w:t>
      </w:r>
      <w:r w:rsidR="00953132" w:rsidRPr="00872C05">
        <w:rPr>
          <w:rFonts w:cs="Times New Roman"/>
          <w:szCs w:val="24"/>
        </w:rPr>
        <w:t xml:space="preserve">: </w:t>
      </w:r>
    </w:p>
    <w:p w14:paraId="466FC34D" w14:textId="77777777" w:rsidR="00953132" w:rsidRPr="00872C05" w:rsidRDefault="00953132" w:rsidP="000B0B95">
      <w:pPr>
        <w:pStyle w:val="ListParagraph"/>
        <w:numPr>
          <w:ilvl w:val="0"/>
          <w:numId w:val="13"/>
        </w:numPr>
        <w:spacing w:line="360" w:lineRule="auto"/>
        <w:rPr>
          <w:rFonts w:cs="Times New Roman"/>
          <w:szCs w:val="24"/>
        </w:rPr>
      </w:pPr>
      <w:r w:rsidRPr="00872C05">
        <w:rPr>
          <w:rFonts w:cs="Times New Roman"/>
          <w:szCs w:val="24"/>
        </w:rPr>
        <w:t xml:space="preserve">Slow illustrations approval. </w:t>
      </w:r>
    </w:p>
    <w:p w14:paraId="48A43F02" w14:textId="5DD29B3B" w:rsidR="00953132" w:rsidRPr="00872C05" w:rsidRDefault="007F6DF1" w:rsidP="000B0B95">
      <w:pPr>
        <w:pStyle w:val="ListParagraph"/>
        <w:numPr>
          <w:ilvl w:val="0"/>
          <w:numId w:val="13"/>
        </w:numPr>
        <w:spacing w:line="360" w:lineRule="auto"/>
        <w:rPr>
          <w:rFonts w:cs="Times New Roman"/>
          <w:szCs w:val="24"/>
        </w:rPr>
      </w:pPr>
      <w:r w:rsidRPr="00872C05">
        <w:rPr>
          <w:rFonts w:cs="Times New Roman"/>
          <w:szCs w:val="24"/>
        </w:rPr>
        <w:t>Rei</w:t>
      </w:r>
      <w:r w:rsidR="00953132" w:rsidRPr="00872C05">
        <w:rPr>
          <w:rFonts w:cs="Times New Roman"/>
          <w:szCs w:val="24"/>
        </w:rPr>
        <w:t xml:space="preserve">mbursement to contractor’s interruption due to deficiency of cash. </w:t>
      </w:r>
    </w:p>
    <w:p w14:paraId="601207FE" w14:textId="77777777" w:rsidR="00953132" w:rsidRPr="00872C05" w:rsidRDefault="00953132" w:rsidP="000B0B95">
      <w:pPr>
        <w:pStyle w:val="ListParagraph"/>
        <w:numPr>
          <w:ilvl w:val="0"/>
          <w:numId w:val="13"/>
        </w:numPr>
        <w:spacing w:line="360" w:lineRule="auto"/>
        <w:rPr>
          <w:rFonts w:cs="Times New Roman"/>
          <w:szCs w:val="24"/>
        </w:rPr>
      </w:pPr>
      <w:r w:rsidRPr="00872C05">
        <w:rPr>
          <w:rFonts w:cs="Times New Roman"/>
          <w:szCs w:val="24"/>
        </w:rPr>
        <w:t xml:space="preserve">Variations in Scope of work. </w:t>
      </w:r>
    </w:p>
    <w:p w14:paraId="2EC97411" w14:textId="77777777" w:rsidR="00953132" w:rsidRPr="00872C05" w:rsidRDefault="00953132" w:rsidP="000B0B95">
      <w:pPr>
        <w:pStyle w:val="ListParagraph"/>
        <w:numPr>
          <w:ilvl w:val="0"/>
          <w:numId w:val="13"/>
        </w:numPr>
        <w:spacing w:line="360" w:lineRule="auto"/>
        <w:rPr>
          <w:rFonts w:cs="Times New Roman"/>
          <w:szCs w:val="24"/>
        </w:rPr>
      </w:pPr>
      <w:r w:rsidRPr="00872C05">
        <w:rPr>
          <w:rFonts w:cs="Times New Roman"/>
          <w:szCs w:val="24"/>
        </w:rPr>
        <w:t>Delay in Payments by the client</w:t>
      </w:r>
    </w:p>
    <w:p w14:paraId="18BA7325" w14:textId="53D0D709" w:rsidR="00C74CBA" w:rsidRPr="00872C05" w:rsidRDefault="00953132" w:rsidP="000B0B95">
      <w:pPr>
        <w:pStyle w:val="ListParagraph"/>
        <w:numPr>
          <w:ilvl w:val="0"/>
          <w:numId w:val="13"/>
        </w:numPr>
        <w:spacing w:line="360" w:lineRule="auto"/>
        <w:rPr>
          <w:rFonts w:cs="Times New Roman"/>
          <w:szCs w:val="24"/>
        </w:rPr>
      </w:pPr>
      <w:r w:rsidRPr="00872C05">
        <w:rPr>
          <w:rFonts w:cs="Times New Roman"/>
          <w:szCs w:val="24"/>
        </w:rPr>
        <w:t xml:space="preserve">Client’s delay in decision making and involvement in executive bureaucracy </w:t>
      </w:r>
    </w:p>
    <w:p w14:paraId="0DD64EDC" w14:textId="401F54AE" w:rsidR="00953132" w:rsidRPr="00872C05" w:rsidRDefault="00953132" w:rsidP="000B0B95">
      <w:pPr>
        <w:spacing w:line="360" w:lineRule="auto"/>
        <w:rPr>
          <w:rFonts w:cs="Times New Roman"/>
          <w:b/>
          <w:bCs/>
          <w:szCs w:val="24"/>
        </w:rPr>
      </w:pPr>
      <w:r w:rsidRPr="00872C05">
        <w:rPr>
          <w:rFonts w:cs="Times New Roman"/>
          <w:b/>
          <w:bCs/>
          <w:szCs w:val="24"/>
        </w:rPr>
        <w:t xml:space="preserve">H3: </w:t>
      </w:r>
      <w:r w:rsidR="00FC7576" w:rsidRPr="00872C05">
        <w:rPr>
          <w:rFonts w:cs="Times New Roman"/>
          <w:b/>
          <w:bCs/>
          <w:szCs w:val="24"/>
        </w:rPr>
        <w:t>Client Related Factors Causing Project Delays in Construction Sector of Lahore Pakistan</w:t>
      </w:r>
      <w:r w:rsidRPr="00872C05">
        <w:rPr>
          <w:rFonts w:cs="Times New Roman"/>
          <w:b/>
          <w:bCs/>
          <w:szCs w:val="24"/>
        </w:rPr>
        <w:t>.</w:t>
      </w:r>
    </w:p>
    <w:p w14:paraId="62066BA1" w14:textId="281C2F23" w:rsidR="007641A7" w:rsidRPr="00872C05" w:rsidRDefault="007641A7" w:rsidP="000B0B95">
      <w:pPr>
        <w:pStyle w:val="Heading3"/>
        <w:numPr>
          <w:ilvl w:val="2"/>
          <w:numId w:val="12"/>
        </w:numPr>
        <w:spacing w:line="360" w:lineRule="auto"/>
        <w:rPr>
          <w:rFonts w:cs="Times New Roman"/>
          <w:color w:val="auto"/>
        </w:rPr>
      </w:pPr>
      <w:bookmarkStart w:id="117" w:name="_Toc48349213"/>
      <w:bookmarkStart w:id="118" w:name="_Toc49427348"/>
      <w:r w:rsidRPr="00872C05">
        <w:rPr>
          <w:rFonts w:cs="Times New Roman"/>
          <w:color w:val="auto"/>
        </w:rPr>
        <w:t>E</w:t>
      </w:r>
      <w:r w:rsidR="00953132" w:rsidRPr="00872C05">
        <w:rPr>
          <w:rFonts w:cs="Times New Roman"/>
          <w:color w:val="auto"/>
        </w:rPr>
        <w:t>nterprise External</w:t>
      </w:r>
      <w:r w:rsidRPr="00872C05">
        <w:rPr>
          <w:rFonts w:cs="Times New Roman"/>
          <w:color w:val="auto"/>
        </w:rPr>
        <w:t xml:space="preserve"> Factors</w:t>
      </w:r>
      <w:bookmarkEnd w:id="117"/>
      <w:bookmarkEnd w:id="118"/>
    </w:p>
    <w:p w14:paraId="2B5BE338" w14:textId="7872BDD7" w:rsidR="007641A7" w:rsidRPr="00872C05" w:rsidRDefault="007641A7" w:rsidP="000B0B95">
      <w:pPr>
        <w:spacing w:line="360" w:lineRule="auto"/>
        <w:rPr>
          <w:rFonts w:cs="Times New Roman"/>
          <w:szCs w:val="24"/>
        </w:rPr>
      </w:pPr>
      <w:r w:rsidRPr="00872C05">
        <w:rPr>
          <w:rFonts w:cs="Times New Roman"/>
          <w:szCs w:val="24"/>
        </w:rPr>
        <w:t xml:space="preserve">The external factors in the project are the uncontrollable and mostly unpredictable factors that can influence the performance of the project. </w:t>
      </w:r>
      <w:r w:rsidR="009B7CED" w:rsidRPr="00872C05">
        <w:rPr>
          <w:rFonts w:cs="Times New Roman"/>
          <w:szCs w:val="24"/>
        </w:rPr>
        <w:t xml:space="preserve">(Megha Desai, 2013). </w:t>
      </w:r>
      <w:r w:rsidRPr="00872C05">
        <w:rPr>
          <w:rFonts w:cs="Times New Roman"/>
          <w:szCs w:val="24"/>
        </w:rPr>
        <w:t>These factors include economic variables, political variables, competitors, project location, and weather conditions are all uncontrollable external factors. The external factors can both positively and negatively affect the performance of the project (Taofeeq, Adeleke, &amp; Lee, 2020).</w:t>
      </w:r>
    </w:p>
    <w:p w14:paraId="7F28AC1D" w14:textId="0F70F203" w:rsidR="007641A7" w:rsidRPr="00872C05" w:rsidRDefault="007641A7" w:rsidP="000B0B95">
      <w:pPr>
        <w:pStyle w:val="Heading4"/>
        <w:numPr>
          <w:ilvl w:val="3"/>
          <w:numId w:val="12"/>
        </w:numPr>
        <w:spacing w:line="360" w:lineRule="auto"/>
        <w:rPr>
          <w:rFonts w:ascii="Times New Roman" w:hAnsi="Times New Roman" w:cs="Times New Roman"/>
          <w:b/>
          <w:bCs/>
          <w:i w:val="0"/>
          <w:iCs w:val="0"/>
          <w:color w:val="auto"/>
          <w:szCs w:val="24"/>
        </w:rPr>
      </w:pPr>
      <w:bookmarkStart w:id="119" w:name="_Toc48349214"/>
      <w:r w:rsidRPr="00872C05">
        <w:rPr>
          <w:rFonts w:ascii="Times New Roman" w:hAnsi="Times New Roman" w:cs="Times New Roman"/>
          <w:b/>
          <w:bCs/>
          <w:i w:val="0"/>
          <w:iCs w:val="0"/>
          <w:color w:val="auto"/>
          <w:szCs w:val="24"/>
        </w:rPr>
        <w:lastRenderedPageBreak/>
        <w:t>Delays Due to External Factors</w:t>
      </w:r>
      <w:bookmarkEnd w:id="119"/>
    </w:p>
    <w:p w14:paraId="06D63B3E" w14:textId="77777777" w:rsidR="00376CE5" w:rsidRPr="00872C05" w:rsidRDefault="00376CE5" w:rsidP="000B0B95">
      <w:pPr>
        <w:spacing w:line="360" w:lineRule="auto"/>
        <w:rPr>
          <w:rFonts w:cs="Times New Roman"/>
          <w:szCs w:val="24"/>
        </w:rPr>
      </w:pPr>
      <w:r w:rsidRPr="00872C05">
        <w:rPr>
          <w:rFonts w:cs="Times New Roman"/>
          <w:szCs w:val="24"/>
        </w:rPr>
        <w:t>A study was made on the construction industry of Europe, and analysis was done to see how the financial crisis impacts the construction industry there. Right now, the construction industry is the one most hit by the economic fall. After the manufacturing industry, the construction industry of Europe is one whose revenue contributes most to the GDP of Europe. (Towhid Pourrostam, 2012). The consolidated revenue from different states in Europe adds a higher amount to total GDP. Commercial construction markets and residential construction are both divided into western and eastern parts of Europe. West usually deals more in commercial construction; that is why more budgets are allocated to the construction industry of Western Europe. However, there is a plan to increase the budget for Eastern Europe to this year. (Nistorescu &amp; Ploscaru, 2010).</w:t>
      </w:r>
    </w:p>
    <w:p w14:paraId="34577515" w14:textId="794249FB" w:rsidR="007641A7" w:rsidRPr="00872C05" w:rsidRDefault="00376CE5" w:rsidP="000B0B95">
      <w:pPr>
        <w:spacing w:line="360" w:lineRule="auto"/>
        <w:rPr>
          <w:rFonts w:cs="Times New Roman"/>
          <w:szCs w:val="24"/>
        </w:rPr>
      </w:pPr>
      <w:r w:rsidRPr="00872C05">
        <w:rPr>
          <w:rFonts w:cs="Times New Roman"/>
          <w:szCs w:val="24"/>
        </w:rPr>
        <w:t xml:space="preserve">In Egypt construction industry 43 delay causes of 7 delay groups were evaluated by Marzouk &amp; El-Rasas, (2014) find out that Type of project bidding and award, Ineffective planning and scheduling and variation in orders/change in scope by the owner were top three delay caused by using frequency index. (Towhid Pourrostam, 2012). While by using severity index Shortage of construction materials in the market, fluctuation cost/currency and finance and payments of completed work by the owner were top three delay causes. Among seven delay groups Owner, contractor, and external related impact over project schedule delay is very high, high, and medium, respectively. Remaining four delay groups’ impact over project schedule delay was low and very low. </w:t>
      </w:r>
      <w:r w:rsidR="007641A7" w:rsidRPr="00872C05">
        <w:rPr>
          <w:rFonts w:cs="Times New Roman"/>
          <w:szCs w:val="24"/>
        </w:rPr>
        <w:t>(Marzouk &amp; El-Rasas, 2014).</w:t>
      </w:r>
    </w:p>
    <w:p w14:paraId="1F82E09D" w14:textId="739A15C6" w:rsidR="00953132" w:rsidRPr="00872C05" w:rsidRDefault="00953132" w:rsidP="000B0B95">
      <w:pPr>
        <w:spacing w:line="360" w:lineRule="auto"/>
        <w:rPr>
          <w:rFonts w:cs="Times New Roman"/>
          <w:b/>
          <w:bCs/>
          <w:szCs w:val="24"/>
        </w:rPr>
      </w:pPr>
      <w:r w:rsidRPr="00872C05">
        <w:rPr>
          <w:rFonts w:cs="Times New Roman"/>
          <w:b/>
          <w:bCs/>
          <w:szCs w:val="24"/>
        </w:rPr>
        <w:t xml:space="preserve">H4: </w:t>
      </w:r>
      <w:r w:rsidR="00FC7576" w:rsidRPr="00872C05">
        <w:rPr>
          <w:rFonts w:cs="Times New Roman"/>
          <w:b/>
          <w:bCs/>
          <w:szCs w:val="24"/>
        </w:rPr>
        <w:t xml:space="preserve">External Environmental Factors (e.g. Govt rules, regulations and policies, political stability, and weather conditions) have </w:t>
      </w:r>
      <w:r w:rsidR="007F6DF1" w:rsidRPr="00872C05">
        <w:rPr>
          <w:rFonts w:cs="Times New Roman"/>
          <w:b/>
          <w:bCs/>
          <w:szCs w:val="24"/>
        </w:rPr>
        <w:t xml:space="preserve">a </w:t>
      </w:r>
      <w:r w:rsidR="00FC7576" w:rsidRPr="00872C05">
        <w:rPr>
          <w:rFonts w:cs="Times New Roman"/>
          <w:b/>
          <w:bCs/>
          <w:szCs w:val="24"/>
        </w:rPr>
        <w:t>significant effect on project completion.</w:t>
      </w:r>
    </w:p>
    <w:p w14:paraId="1A3374DB" w14:textId="524C0A33" w:rsidR="007641A7" w:rsidRPr="00872C05" w:rsidRDefault="00953132" w:rsidP="000B0B95">
      <w:pPr>
        <w:pStyle w:val="Heading3"/>
        <w:numPr>
          <w:ilvl w:val="2"/>
          <w:numId w:val="12"/>
        </w:numPr>
        <w:spacing w:line="360" w:lineRule="auto"/>
        <w:rPr>
          <w:rFonts w:cs="Times New Roman"/>
          <w:color w:val="auto"/>
        </w:rPr>
      </w:pPr>
      <w:bookmarkStart w:id="120" w:name="_Toc49427349"/>
      <w:r w:rsidRPr="00872C05">
        <w:rPr>
          <w:rFonts w:cs="Times New Roman"/>
          <w:color w:val="auto"/>
        </w:rPr>
        <w:t>Organizational Process Assets</w:t>
      </w:r>
      <w:bookmarkEnd w:id="120"/>
    </w:p>
    <w:p w14:paraId="4316C150" w14:textId="1CA8B71C" w:rsidR="007641A7" w:rsidRPr="00872C05" w:rsidRDefault="00376CE5" w:rsidP="000B0B95">
      <w:pPr>
        <w:spacing w:line="360" w:lineRule="auto"/>
        <w:rPr>
          <w:rFonts w:cs="Times New Roman"/>
          <w:szCs w:val="24"/>
        </w:rPr>
      </w:pPr>
      <w:r w:rsidRPr="00872C05">
        <w:rPr>
          <w:rFonts w:cs="Times New Roman"/>
          <w:szCs w:val="24"/>
        </w:rPr>
        <w:t xml:space="preserve">The internal factors in a project include the processes and method of operations within the organizations and the processes that are interlinked between different organizations included in a project; these internal factors can have a direct and indirect impact on the performance of the </w:t>
      </w:r>
      <w:r w:rsidR="007F6DF1" w:rsidRPr="00872C05">
        <w:rPr>
          <w:rFonts w:cs="Times New Roman"/>
          <w:szCs w:val="24"/>
        </w:rPr>
        <w:t>task</w:t>
      </w:r>
      <w:r w:rsidRPr="00872C05">
        <w:rPr>
          <w:rFonts w:cs="Times New Roman"/>
          <w:szCs w:val="24"/>
        </w:rPr>
        <w:t xml:space="preserve">s. (Towhid Pourrostam, 2012). These factors are controllable by the top management and can be used to increase the efficiency and the performance of the project. Some of the internal factors include the resource management procedures, reward management systems, level of autonomy of the project managers, </w:t>
      </w:r>
      <w:r w:rsidRPr="00872C05">
        <w:rPr>
          <w:rFonts w:cs="Times New Roman"/>
          <w:szCs w:val="24"/>
        </w:rPr>
        <w:lastRenderedPageBreak/>
        <w:t xml:space="preserve">processes for the flow of information within and between organizations. </w:t>
      </w:r>
      <w:r w:rsidR="007641A7" w:rsidRPr="00872C05">
        <w:rPr>
          <w:rFonts w:cs="Times New Roman"/>
          <w:szCs w:val="24"/>
        </w:rPr>
        <w:t>(Adeleke, Bahaudin, Kamaruddeen, Bamgbade, &amp; Ali, 2019).</w:t>
      </w:r>
    </w:p>
    <w:p w14:paraId="5B02E60A" w14:textId="54D4E82D" w:rsidR="007641A7" w:rsidRPr="00872C05" w:rsidRDefault="007641A7" w:rsidP="000B0B95">
      <w:pPr>
        <w:pStyle w:val="Heading4"/>
        <w:numPr>
          <w:ilvl w:val="3"/>
          <w:numId w:val="12"/>
        </w:numPr>
        <w:spacing w:line="360" w:lineRule="auto"/>
        <w:rPr>
          <w:rFonts w:ascii="Times New Roman" w:hAnsi="Times New Roman" w:cs="Times New Roman"/>
          <w:b/>
          <w:bCs/>
          <w:i w:val="0"/>
          <w:iCs w:val="0"/>
          <w:color w:val="auto"/>
          <w:szCs w:val="24"/>
        </w:rPr>
      </w:pPr>
      <w:bookmarkStart w:id="121" w:name="_Toc48325588"/>
      <w:bookmarkStart w:id="122" w:name="_Toc48349216"/>
      <w:r w:rsidRPr="00872C05">
        <w:rPr>
          <w:rFonts w:ascii="Times New Roman" w:hAnsi="Times New Roman" w:cs="Times New Roman"/>
          <w:b/>
          <w:bCs/>
          <w:i w:val="0"/>
          <w:iCs w:val="0"/>
          <w:color w:val="auto"/>
          <w:szCs w:val="24"/>
        </w:rPr>
        <w:t>Delays Due to Internal Factors</w:t>
      </w:r>
      <w:bookmarkEnd w:id="121"/>
      <w:bookmarkEnd w:id="122"/>
    </w:p>
    <w:p w14:paraId="7E053ECC" w14:textId="2BC22BF9" w:rsidR="00376CE5" w:rsidRPr="00872C05" w:rsidRDefault="00376CE5" w:rsidP="000B0B95">
      <w:pPr>
        <w:spacing w:line="360" w:lineRule="auto"/>
        <w:rPr>
          <w:rFonts w:cs="Times New Roman"/>
          <w:szCs w:val="24"/>
        </w:rPr>
      </w:pPr>
      <w:r w:rsidRPr="00872C05">
        <w:rPr>
          <w:rFonts w:cs="Times New Roman"/>
          <w:szCs w:val="24"/>
        </w:rPr>
        <w:t xml:space="preserve">A study by Eriksson (2011) determined that how rewards impact the performance of managers present for a project. The project aimed at determining whether a relationship exists between performance and rewards is given to the project teams. The project suggested that if managers are rewarded continuously and motivated extrinsically, then their </w:t>
      </w:r>
      <w:r w:rsidR="007F6DF1" w:rsidRPr="00872C05">
        <w:rPr>
          <w:rFonts w:cs="Times New Roman"/>
          <w:szCs w:val="24"/>
        </w:rPr>
        <w:t>execution</w:t>
      </w:r>
      <w:r w:rsidRPr="00872C05">
        <w:rPr>
          <w:rFonts w:cs="Times New Roman"/>
          <w:szCs w:val="24"/>
        </w:rPr>
        <w:t xml:space="preserve"> can be improved. A detailed analysis was made to determine what type of rewards </w:t>
      </w:r>
      <w:r w:rsidR="007F6DF1" w:rsidRPr="00872C05">
        <w:rPr>
          <w:rFonts w:cs="Times New Roman"/>
          <w:szCs w:val="24"/>
        </w:rPr>
        <w:t>encourag</w:t>
      </w:r>
      <w:r w:rsidRPr="00872C05">
        <w:rPr>
          <w:rFonts w:cs="Times New Roman"/>
          <w:szCs w:val="24"/>
        </w:rPr>
        <w:t xml:space="preserve">e managers and what should be the basis to give those rewards. This analysis was also made that either </w:t>
      </w:r>
      <w:r w:rsidR="007F6DF1" w:rsidRPr="00872C05">
        <w:rPr>
          <w:rFonts w:cs="Times New Roman"/>
          <w:szCs w:val="24"/>
        </w:rPr>
        <w:t>compensation</w:t>
      </w:r>
      <w:r w:rsidRPr="00872C05">
        <w:rPr>
          <w:rFonts w:cs="Times New Roman"/>
          <w:szCs w:val="24"/>
        </w:rPr>
        <w:t xml:space="preserve"> will help reduce delays in construction projects. After the identification of those rewards, a vast number of articles were reviewed as a descriptive methodology to analyze if such a relation between </w:t>
      </w:r>
      <w:r w:rsidR="007F6DF1" w:rsidRPr="00872C05">
        <w:rPr>
          <w:rFonts w:cs="Times New Roman"/>
          <w:szCs w:val="24"/>
        </w:rPr>
        <w:t>dividen</w:t>
      </w:r>
      <w:r w:rsidRPr="00872C05">
        <w:rPr>
          <w:rFonts w:cs="Times New Roman"/>
          <w:szCs w:val="24"/>
        </w:rPr>
        <w:t>ds and project delay time existed in the past (Eriksson, 2011).</w:t>
      </w:r>
    </w:p>
    <w:p w14:paraId="19EE0705" w14:textId="51E232BE" w:rsidR="00D92070" w:rsidRPr="00872C05" w:rsidRDefault="00376CE5" w:rsidP="000B0B95">
      <w:pPr>
        <w:spacing w:line="360" w:lineRule="auto"/>
        <w:rPr>
          <w:rFonts w:cs="Times New Roman"/>
          <w:szCs w:val="24"/>
        </w:rPr>
      </w:pPr>
      <w:r w:rsidRPr="00872C05">
        <w:rPr>
          <w:rFonts w:cs="Times New Roman"/>
          <w:szCs w:val="24"/>
        </w:rPr>
        <w:t xml:space="preserve">In another study by Assaf and AlHejji (2006) involved a time performance survey related to several types of construction projects conducted a time performance survey of different </w:t>
      </w:r>
      <w:r w:rsidR="007F6DF1" w:rsidRPr="00872C05">
        <w:rPr>
          <w:rFonts w:cs="Times New Roman"/>
          <w:szCs w:val="24"/>
        </w:rPr>
        <w:t>kind</w:t>
      </w:r>
      <w:r w:rsidRPr="00872C05">
        <w:rPr>
          <w:rFonts w:cs="Times New Roman"/>
          <w:szCs w:val="24"/>
        </w:rPr>
        <w:t xml:space="preserve">s of construction projects. The research was about the determination of factors causing delay also their significance regarding each of the project participant based on consultant, </w:t>
      </w:r>
      <w:r w:rsidR="007D0282" w:rsidRPr="00872C05">
        <w:rPr>
          <w:rFonts w:cs="Times New Roman"/>
          <w:szCs w:val="24"/>
        </w:rPr>
        <w:t>contractor,</w:t>
      </w:r>
      <w:r w:rsidRPr="00872C05">
        <w:rPr>
          <w:rFonts w:cs="Times New Roman"/>
          <w:szCs w:val="24"/>
        </w:rPr>
        <w:t xml:space="preserve"> and owner. The area of focus in this study was the Eastern province of </w:t>
      </w:r>
      <w:r w:rsidR="00201C5F" w:rsidRPr="00872C05">
        <w:rPr>
          <w:rFonts w:cs="Times New Roman"/>
          <w:szCs w:val="24"/>
        </w:rPr>
        <w:t>Saudi</w:t>
      </w:r>
      <w:r w:rsidRPr="00872C05">
        <w:rPr>
          <w:rFonts w:cs="Times New Roman"/>
          <w:szCs w:val="24"/>
        </w:rPr>
        <w:t xml:space="preserve"> Arabia. The identified causes of delay during this course were total seventy-three. However, the common cause identified in this regard was “the change order”. Pourrostam and Ismail (2011) in another research focus to categorize the factors for delay in construction projects of Iran along with their consequences. This study was also questionnaire-based and was carried out to assess the viewpoint of contractors and consultants of Iran. There was a total number of 27 various causes out of which ten were listed down along with their causal effects and reasons of delay. After the keen study, it was observed that significant causes of delay were cost hikes, time mismanagement, disputes, total abandonment, litigation as well as arbitration. </w:t>
      </w:r>
      <w:r w:rsidR="00D92070" w:rsidRPr="00872C05">
        <w:rPr>
          <w:rFonts w:cs="Times New Roman"/>
          <w:szCs w:val="24"/>
        </w:rPr>
        <w:t>(Pourrostam &amp; Ismail, 2011).</w:t>
      </w:r>
    </w:p>
    <w:p w14:paraId="2C24C6DE" w14:textId="233FFE39" w:rsidR="00D92070" w:rsidRPr="00872C05" w:rsidRDefault="00D92070" w:rsidP="000B0B95">
      <w:pPr>
        <w:spacing w:line="360" w:lineRule="auto"/>
        <w:rPr>
          <w:rFonts w:cs="Times New Roman"/>
          <w:b/>
          <w:bCs/>
          <w:szCs w:val="24"/>
        </w:rPr>
      </w:pPr>
      <w:r w:rsidRPr="00872C05">
        <w:rPr>
          <w:rFonts w:cs="Times New Roman"/>
          <w:b/>
          <w:bCs/>
          <w:szCs w:val="24"/>
        </w:rPr>
        <w:t xml:space="preserve">H5: </w:t>
      </w:r>
      <w:r w:rsidR="007F6DF1" w:rsidRPr="00872C05">
        <w:rPr>
          <w:rFonts w:cs="Times New Roman"/>
          <w:b/>
          <w:bCs/>
          <w:szCs w:val="24"/>
        </w:rPr>
        <w:t>Environmental Organization</w:t>
      </w:r>
      <w:r w:rsidR="00FC7576" w:rsidRPr="00872C05">
        <w:rPr>
          <w:rFonts w:cs="Times New Roman"/>
          <w:b/>
          <w:bCs/>
          <w:szCs w:val="24"/>
        </w:rPr>
        <w:t xml:space="preserve">al Factors (e.g. company policies, procedures) have </w:t>
      </w:r>
      <w:r w:rsidR="007F6DF1" w:rsidRPr="00872C05">
        <w:rPr>
          <w:rFonts w:cs="Times New Roman"/>
          <w:b/>
          <w:bCs/>
          <w:szCs w:val="24"/>
        </w:rPr>
        <w:t xml:space="preserve">a </w:t>
      </w:r>
      <w:r w:rsidR="00FC7576" w:rsidRPr="00872C05">
        <w:rPr>
          <w:rFonts w:cs="Times New Roman"/>
          <w:b/>
          <w:bCs/>
          <w:szCs w:val="24"/>
        </w:rPr>
        <w:t>significant effect on project completion</w:t>
      </w:r>
      <w:r w:rsidRPr="00872C05">
        <w:rPr>
          <w:rFonts w:cs="Times New Roman"/>
          <w:b/>
          <w:bCs/>
          <w:szCs w:val="24"/>
        </w:rPr>
        <w:t>.</w:t>
      </w:r>
    </w:p>
    <w:p w14:paraId="06D70C6D" w14:textId="44A654FE" w:rsidR="00D92070" w:rsidRPr="00872C05" w:rsidRDefault="00D92070" w:rsidP="000B0B95">
      <w:pPr>
        <w:pStyle w:val="Heading3"/>
        <w:numPr>
          <w:ilvl w:val="2"/>
          <w:numId w:val="12"/>
        </w:numPr>
        <w:spacing w:line="360" w:lineRule="auto"/>
        <w:rPr>
          <w:rFonts w:cs="Times New Roman"/>
          <w:color w:val="auto"/>
        </w:rPr>
      </w:pPr>
      <w:bookmarkStart w:id="123" w:name="_Toc49427350"/>
      <w:r w:rsidRPr="00872C05">
        <w:rPr>
          <w:rFonts w:cs="Times New Roman"/>
          <w:color w:val="auto"/>
        </w:rPr>
        <w:lastRenderedPageBreak/>
        <w:t>Project Manager Level of Autonomy</w:t>
      </w:r>
      <w:bookmarkEnd w:id="123"/>
    </w:p>
    <w:p w14:paraId="163B84C2" w14:textId="77777777" w:rsidR="00376CE5" w:rsidRPr="00872C05" w:rsidRDefault="00376CE5" w:rsidP="000B0B95">
      <w:pPr>
        <w:spacing w:before="160" w:after="120" w:line="360" w:lineRule="auto"/>
        <w:rPr>
          <w:rFonts w:cs="Times New Roman"/>
          <w:szCs w:val="24"/>
        </w:rPr>
      </w:pPr>
      <w:r w:rsidRPr="00872C05">
        <w:rPr>
          <w:rFonts w:cs="Times New Roman"/>
          <w:szCs w:val="24"/>
        </w:rPr>
        <w:t>Project Manager level of autonomy means giving the project a complete and full-time project manager who will be responsible for all decision making and deliverables completion of the project. (Hans Georg Gemuenden, 2005).</w:t>
      </w:r>
    </w:p>
    <w:p w14:paraId="5859BFA9" w14:textId="4C7B2B75" w:rsidR="00D92070" w:rsidRPr="00872C05" w:rsidRDefault="00376CE5" w:rsidP="000B0B95">
      <w:pPr>
        <w:spacing w:before="160" w:after="120" w:line="360" w:lineRule="auto"/>
        <w:rPr>
          <w:rFonts w:cs="Times New Roman"/>
          <w:szCs w:val="24"/>
        </w:rPr>
      </w:pPr>
      <w:r w:rsidRPr="00872C05">
        <w:rPr>
          <w:rFonts w:cs="Times New Roman"/>
          <w:szCs w:val="24"/>
        </w:rPr>
        <w:t>Different research analysis shows that every project requires to give a</w:t>
      </w:r>
      <w:r w:rsidR="007F6DF1" w:rsidRPr="00872C05">
        <w:rPr>
          <w:rFonts w:cs="Times New Roman"/>
          <w:szCs w:val="24"/>
        </w:rPr>
        <w:t>n extra</w:t>
      </w:r>
      <w:r w:rsidRPr="00872C05">
        <w:rPr>
          <w:rFonts w:cs="Times New Roman"/>
          <w:szCs w:val="24"/>
        </w:rPr>
        <w:t xml:space="preserve"> level of autonomy to project managers. Nevertheless, the level of autonomy has a direct relationship with the success of a project. Autonomy varies from project to project and organization to organization. In complex projects, more autonomy is given to managers so that they are free to make every decision without concern with top management. In such projects, there is a decentralization of power and hence more </w:t>
      </w:r>
      <w:r w:rsidR="007F6DF1" w:rsidRPr="00872C05">
        <w:rPr>
          <w:rFonts w:cs="Times New Roman"/>
          <w:szCs w:val="24"/>
        </w:rPr>
        <w:t>governance</w:t>
      </w:r>
      <w:r w:rsidRPr="00872C05">
        <w:rPr>
          <w:rFonts w:cs="Times New Roman"/>
          <w:szCs w:val="24"/>
        </w:rPr>
        <w:t xml:space="preserve"> and decision-making abilities. Autonomy level also varies according to the design and structure of the organization. Larson and Gobeli (1988) and Hobday (2000) both found that (autonomous) more decentralization of autonomy was needed in complex projects while simple or basic projects can be handled with centralization or less autonomy given to managers. Shenhar (2001) and Griffin (1997) conducted a study according to which users of the latest technology by managers also </w:t>
      </w:r>
      <w:r w:rsidR="00461632" w:rsidRPr="00872C05">
        <w:rPr>
          <w:rFonts w:cs="Times New Roman"/>
          <w:szCs w:val="24"/>
        </w:rPr>
        <w:t>have</w:t>
      </w:r>
      <w:r w:rsidRPr="00872C05">
        <w:rPr>
          <w:rFonts w:cs="Times New Roman"/>
          <w:szCs w:val="24"/>
        </w:rPr>
        <w:t xml:space="preserve"> an impact on the performance of projects. The use of the latest technology helps manger to solve the issues related to delays in the construction project by avoiding estimation errors and improved decision-making. Gemünden et al. (2005) found a correlation between the complexity level of a project and the autonomy level. More innovative projects require more autonomy to be given to managers. Project autonomy is also co-related to the level of technology used for the project as then each manager will be required to make individual decisions.</w:t>
      </w:r>
      <w:r w:rsidR="004E2C0D" w:rsidRPr="00872C05">
        <w:rPr>
          <w:rFonts w:cs="Times New Roman"/>
          <w:szCs w:val="24"/>
        </w:rPr>
        <w:t xml:space="preserve"> (Henostroza Carrillo, 2019). </w:t>
      </w:r>
      <w:r w:rsidRPr="00872C05">
        <w:rPr>
          <w:rFonts w:cs="Times New Roman"/>
          <w:szCs w:val="24"/>
        </w:rPr>
        <w:t xml:space="preserve"> If summed up, then it means that more complex, innovative and technology-related projects, then more autonomy would be required for project managers. The higher level of autonomy and technology will help these project managers to take every possible step to reduce errors and inefficiencies that lead to delays in the construction project. Technology and autonomy in this era are only two things that can help the construction industry deal with its </w:t>
      </w:r>
      <w:r w:rsidR="007F6DF1" w:rsidRPr="00872C05">
        <w:rPr>
          <w:rFonts w:cs="Times New Roman"/>
          <w:szCs w:val="24"/>
        </w:rPr>
        <w:t>central</w:t>
      </w:r>
      <w:r w:rsidRPr="00872C05">
        <w:rPr>
          <w:rFonts w:cs="Times New Roman"/>
          <w:szCs w:val="24"/>
        </w:rPr>
        <w:t xml:space="preserve"> problem of delays in projects</w:t>
      </w:r>
      <w:r w:rsidR="00D92070" w:rsidRPr="00872C05">
        <w:rPr>
          <w:rFonts w:cs="Times New Roman"/>
          <w:szCs w:val="24"/>
        </w:rPr>
        <w:t>. (Martinsuo &amp; Lehtonen, 2008).</w:t>
      </w:r>
    </w:p>
    <w:p w14:paraId="663357C5" w14:textId="53AC0003" w:rsidR="004E2C0D" w:rsidRPr="00872C05" w:rsidRDefault="004E2C0D" w:rsidP="000B0B95">
      <w:pPr>
        <w:spacing w:before="160" w:after="120" w:line="360" w:lineRule="auto"/>
        <w:rPr>
          <w:rFonts w:cs="Times New Roman"/>
          <w:szCs w:val="24"/>
        </w:rPr>
      </w:pPr>
      <w:r w:rsidRPr="00872C05">
        <w:rPr>
          <w:rFonts w:cs="Times New Roman"/>
          <w:szCs w:val="24"/>
        </w:rPr>
        <w:t>The Organizational Process Assets can be divided into two categories, the first consisting of the processes and procedures</w:t>
      </w:r>
      <w:r w:rsidR="007F6DF1" w:rsidRPr="00872C05">
        <w:rPr>
          <w:rFonts w:cs="Times New Roman"/>
          <w:szCs w:val="24"/>
        </w:rPr>
        <w:t>,</w:t>
      </w:r>
      <w:r w:rsidRPr="00872C05">
        <w:rPr>
          <w:rFonts w:cs="Times New Roman"/>
          <w:szCs w:val="24"/>
        </w:rPr>
        <w:t xml:space="preserve"> and the second category consists of the basic knowledge of the organization. The first category consists of the policies, </w:t>
      </w:r>
      <w:r w:rsidRPr="00872C05">
        <w:rPr>
          <w:rFonts w:cs="Times New Roman"/>
          <w:szCs w:val="24"/>
        </w:rPr>
        <w:lastRenderedPageBreak/>
        <w:t xml:space="preserve">practices, standard operating models, and guidelines of the organization. </w:t>
      </w:r>
      <w:r w:rsidR="007F6DF1" w:rsidRPr="00872C05">
        <w:rPr>
          <w:rFonts w:cs="Times New Roman"/>
          <w:szCs w:val="24"/>
        </w:rPr>
        <w:t>At the same time,</w:t>
      </w:r>
      <w:r w:rsidRPr="00872C05">
        <w:rPr>
          <w:rFonts w:cs="Times New Roman"/>
          <w:szCs w:val="24"/>
        </w:rPr>
        <w:t xml:space="preserve"> the second category includes the methods for storing, retrieving, and communicating the information internally and externally. All the before-mentioned OPAs should be considered in the initial project planning by the project manager (Henostroza Carrillo, 2019). The project manager</w:t>
      </w:r>
      <w:r w:rsidR="007F6DF1" w:rsidRPr="00872C05">
        <w:rPr>
          <w:rFonts w:cs="Times New Roman"/>
          <w:szCs w:val="24"/>
        </w:rPr>
        <w:t>,</w:t>
      </w:r>
      <w:r w:rsidRPr="00872C05">
        <w:rPr>
          <w:rFonts w:cs="Times New Roman"/>
          <w:szCs w:val="24"/>
        </w:rPr>
        <w:t xml:space="preserve"> according to the level of autonomy provided to him by the organization can make temporary or permanent changes in the OPAs to meet the project goals and objectives.</w:t>
      </w:r>
    </w:p>
    <w:p w14:paraId="472DEF17" w14:textId="1730AE70" w:rsidR="004E2C0D" w:rsidRPr="00872C05" w:rsidRDefault="004E2C0D" w:rsidP="000B0B95">
      <w:pPr>
        <w:spacing w:before="160" w:after="120" w:line="360" w:lineRule="auto"/>
        <w:rPr>
          <w:rFonts w:cs="Times New Roman"/>
          <w:szCs w:val="24"/>
        </w:rPr>
      </w:pPr>
      <w:r w:rsidRPr="00872C05">
        <w:rPr>
          <w:rFonts w:cs="Times New Roman"/>
          <w:szCs w:val="24"/>
        </w:rPr>
        <w:t>From the before mention literature can be it can be concluded that the level of autonomy of project manager can have a direct impact on the OPAs of an organization which then can further cause a project delay to either prolong or reduce.  According to this theory</w:t>
      </w:r>
      <w:r w:rsidR="007F6DF1" w:rsidRPr="00872C05">
        <w:rPr>
          <w:rFonts w:cs="Times New Roman"/>
          <w:szCs w:val="24"/>
        </w:rPr>
        <w:t>,</w:t>
      </w:r>
      <w:r w:rsidRPr="00872C05">
        <w:rPr>
          <w:rFonts w:cs="Times New Roman"/>
          <w:szCs w:val="24"/>
        </w:rPr>
        <w:t xml:space="preserve"> the level of autonomy of a project manager was used as a mediating variable for the impact of OPAs on the delay of the project. (Henostroza Carrillo, 2019).</w:t>
      </w:r>
    </w:p>
    <w:p w14:paraId="2C4E4BE6" w14:textId="3812746C" w:rsidR="00D92070" w:rsidRPr="00872C05" w:rsidRDefault="00D92070" w:rsidP="000B0B95">
      <w:pPr>
        <w:spacing w:line="360" w:lineRule="auto"/>
        <w:rPr>
          <w:rFonts w:cs="Times New Roman"/>
          <w:b/>
          <w:bCs/>
          <w:szCs w:val="24"/>
        </w:rPr>
      </w:pPr>
      <w:r w:rsidRPr="00872C05">
        <w:rPr>
          <w:rFonts w:cs="Times New Roman"/>
          <w:b/>
          <w:bCs/>
          <w:szCs w:val="24"/>
        </w:rPr>
        <w:t xml:space="preserve">H6: </w:t>
      </w:r>
      <w:r w:rsidR="003478AF" w:rsidRPr="00872C05">
        <w:rPr>
          <w:rFonts w:cs="Times New Roman"/>
          <w:b/>
          <w:bCs/>
          <w:szCs w:val="24"/>
        </w:rPr>
        <w:t>Project Manager’s level of autonomy moderates the relationship between OPAs and project delay</w:t>
      </w:r>
      <w:r w:rsidRPr="00872C05">
        <w:rPr>
          <w:rFonts w:cs="Times New Roman"/>
          <w:b/>
          <w:bCs/>
          <w:szCs w:val="24"/>
        </w:rPr>
        <w:t>.</w:t>
      </w:r>
    </w:p>
    <w:p w14:paraId="6B89FF43" w14:textId="3F461397" w:rsidR="00B43895" w:rsidRPr="00872C05" w:rsidRDefault="00B43895" w:rsidP="000B0B95">
      <w:pPr>
        <w:pStyle w:val="Heading3"/>
        <w:numPr>
          <w:ilvl w:val="2"/>
          <w:numId w:val="12"/>
        </w:numPr>
        <w:spacing w:line="360" w:lineRule="auto"/>
        <w:rPr>
          <w:rFonts w:cs="Times New Roman"/>
          <w:color w:val="auto"/>
        </w:rPr>
      </w:pPr>
      <w:bookmarkStart w:id="124" w:name="_Toc49427351"/>
      <w:r w:rsidRPr="00872C05">
        <w:rPr>
          <w:rFonts w:cs="Times New Roman"/>
          <w:color w:val="auto"/>
        </w:rPr>
        <w:t>Project Location</w:t>
      </w:r>
      <w:bookmarkEnd w:id="124"/>
    </w:p>
    <w:p w14:paraId="413092FB" w14:textId="71B8D669" w:rsidR="00FA40DE" w:rsidRPr="00872C05" w:rsidRDefault="00E203D4" w:rsidP="000B0B95">
      <w:pPr>
        <w:spacing w:line="360" w:lineRule="auto"/>
        <w:rPr>
          <w:rFonts w:cs="Times New Roman"/>
          <w:szCs w:val="24"/>
        </w:rPr>
      </w:pPr>
      <w:r w:rsidRPr="00872C05">
        <w:rPr>
          <w:rFonts w:cs="Times New Roman"/>
          <w:szCs w:val="24"/>
        </w:rPr>
        <w:t>Project location means the site allocated for construction in which the public works project ha the involvement for constructing the services like built, installed, reclaimed as mentioned in the plans or specifications. (Law Insider, 2020)</w:t>
      </w:r>
      <w:r w:rsidR="00FA40DE" w:rsidRPr="00872C05">
        <w:rPr>
          <w:rFonts w:cs="Times New Roman"/>
          <w:szCs w:val="24"/>
        </w:rPr>
        <w:t>.</w:t>
      </w:r>
    </w:p>
    <w:p w14:paraId="7BF1B61E" w14:textId="06B08F54" w:rsidR="00837B80" w:rsidRPr="00872C05" w:rsidRDefault="00837B80" w:rsidP="000B0B95">
      <w:pPr>
        <w:spacing w:line="360" w:lineRule="auto"/>
        <w:rPr>
          <w:rFonts w:cs="Times New Roman"/>
          <w:szCs w:val="24"/>
        </w:rPr>
      </w:pPr>
      <w:r w:rsidRPr="00872C05">
        <w:rPr>
          <w:rFonts w:cs="Times New Roman"/>
          <w:szCs w:val="24"/>
        </w:rPr>
        <w:t xml:space="preserve">The location of the project is the construction site where the construction activities of the project are being executed according to the project plans and the relevant specifications. The </w:t>
      </w:r>
      <w:r w:rsidR="007F6DF1" w:rsidRPr="00872C05">
        <w:rPr>
          <w:rFonts w:cs="Times New Roman"/>
          <w:szCs w:val="24"/>
        </w:rPr>
        <w:t>area</w:t>
      </w:r>
      <w:r w:rsidRPr="00872C05">
        <w:rPr>
          <w:rFonts w:cs="Times New Roman"/>
          <w:szCs w:val="24"/>
        </w:rPr>
        <w:t xml:space="preserve"> of the project can have a positive and negative impact on the completion of the project (Ramli, Malek, Hamid, Roslin, Roslan, Norhisham, &amp; Mohd, 2018).</w:t>
      </w:r>
    </w:p>
    <w:p w14:paraId="02E48D38" w14:textId="7C5A95A7" w:rsidR="00837B80" w:rsidRPr="00872C05" w:rsidRDefault="00837B80" w:rsidP="000B0B95">
      <w:pPr>
        <w:spacing w:line="360" w:lineRule="auto"/>
        <w:rPr>
          <w:rFonts w:cs="Times New Roman"/>
          <w:szCs w:val="24"/>
        </w:rPr>
      </w:pPr>
      <w:r w:rsidRPr="00872C05">
        <w:rPr>
          <w:rFonts w:cs="Times New Roman"/>
          <w:szCs w:val="24"/>
        </w:rPr>
        <w:t xml:space="preserve">According to the previous studies, the delay in the construction projects depends upon the location of the project. According to research by Sambasivan and Soon (2007), the country and region in which the project is situated can have an impact on its delays. The </w:t>
      </w:r>
      <w:r w:rsidR="007F6DF1" w:rsidRPr="00872C05">
        <w:rPr>
          <w:rFonts w:cs="Times New Roman"/>
          <w:szCs w:val="24"/>
        </w:rPr>
        <w:t>study</w:t>
      </w:r>
      <w:r w:rsidRPr="00872C05">
        <w:rPr>
          <w:rFonts w:cs="Times New Roman"/>
          <w:szCs w:val="24"/>
        </w:rPr>
        <w:t xml:space="preserve"> states that the location, </w:t>
      </w:r>
      <w:r w:rsidR="007F6DF1" w:rsidRPr="00872C05">
        <w:rPr>
          <w:rFonts w:cs="Times New Roman"/>
          <w:szCs w:val="24"/>
        </w:rPr>
        <w:t>government</w:t>
      </w:r>
      <w:r w:rsidR="004E2C0D" w:rsidRPr="00872C05">
        <w:rPr>
          <w:rFonts w:cs="Times New Roman"/>
          <w:szCs w:val="24"/>
        </w:rPr>
        <w:t>,</w:t>
      </w:r>
      <w:r w:rsidRPr="00872C05">
        <w:rPr>
          <w:rFonts w:cs="Times New Roman"/>
          <w:szCs w:val="24"/>
        </w:rPr>
        <w:t xml:space="preserve"> and the type of project are significant causes of delays in the projects. The research state the factors related to the project location that affects the project delay includes but are not limited to the weather conditions, shortage of material in the local market, economic conditions of the country in which the project is located, changes in policies and regulations by the local </w:t>
      </w:r>
      <w:r w:rsidRPr="00872C05">
        <w:rPr>
          <w:rFonts w:cs="Times New Roman"/>
          <w:szCs w:val="24"/>
        </w:rPr>
        <w:lastRenderedPageBreak/>
        <w:t xml:space="preserve">authorities, availability of utilities and public services, and the ease and access of transportation (Sambasivan, &amp; Soon, 2007). </w:t>
      </w:r>
    </w:p>
    <w:p w14:paraId="5B0673C0" w14:textId="4A2DB154" w:rsidR="00837B80" w:rsidRPr="00872C05" w:rsidRDefault="00837B80" w:rsidP="000B0B95">
      <w:pPr>
        <w:spacing w:line="360" w:lineRule="auto"/>
        <w:rPr>
          <w:rFonts w:cs="Times New Roman"/>
          <w:szCs w:val="24"/>
        </w:rPr>
      </w:pPr>
      <w:r w:rsidRPr="00872C05">
        <w:rPr>
          <w:rFonts w:cs="Times New Roman"/>
          <w:szCs w:val="24"/>
        </w:rPr>
        <w:t xml:space="preserve">According to another research regarding the project delays in the oil and gas industry states that the region that faces the most problems and delays in the oil and gas projects is the Countries in the Middle East with 87% of the project delays in comparison with Africa, Asia, Europe, Latin America and North America with the percentage delay in the of 82%, 80%, 74%, 71% and 55% respectively. The factors included in this research related to the project location </w:t>
      </w:r>
      <w:r w:rsidR="007F6DF1" w:rsidRPr="00872C05">
        <w:rPr>
          <w:rFonts w:cs="Times New Roman"/>
          <w:szCs w:val="24"/>
        </w:rPr>
        <w:t>consists of</w:t>
      </w:r>
      <w:r w:rsidRPr="00872C05">
        <w:rPr>
          <w:rFonts w:cs="Times New Roman"/>
          <w:szCs w:val="24"/>
        </w:rPr>
        <w:t xml:space="preserve"> the regulatory changes, geopolitics issues, ease of transportation, etc. (Alaghbari, Kadir, &amp; Salim, 2007).</w:t>
      </w:r>
    </w:p>
    <w:p w14:paraId="27223128" w14:textId="674D1B5D" w:rsidR="004E2C0D" w:rsidRPr="00872C05" w:rsidRDefault="004E2C0D" w:rsidP="000B0B95">
      <w:pPr>
        <w:spacing w:line="360" w:lineRule="auto"/>
        <w:rPr>
          <w:rFonts w:cs="Times New Roman"/>
          <w:szCs w:val="24"/>
        </w:rPr>
      </w:pPr>
      <w:r w:rsidRPr="00872C05">
        <w:rPr>
          <w:rFonts w:cs="Times New Roman"/>
          <w:szCs w:val="24"/>
        </w:rPr>
        <w:t>The external factors of a project are the factors that are usually beyond the control of the stakeholders of the project</w:t>
      </w:r>
      <w:r w:rsidR="007F6DF1" w:rsidRPr="00872C05">
        <w:rPr>
          <w:rFonts w:cs="Times New Roman"/>
          <w:szCs w:val="24"/>
        </w:rPr>
        <w:t>,</w:t>
      </w:r>
      <w:r w:rsidRPr="00872C05">
        <w:rPr>
          <w:rFonts w:cs="Times New Roman"/>
          <w:szCs w:val="24"/>
        </w:rPr>
        <w:t xml:space="preserve"> and these factors can have a significant impact on the successful completion of a project.  The external factors can include different variables such as the political environment, the economic environment, social environment, the location of </w:t>
      </w:r>
      <w:r w:rsidR="007F6DF1" w:rsidRPr="00872C05">
        <w:rPr>
          <w:rFonts w:cs="Times New Roman"/>
          <w:szCs w:val="24"/>
        </w:rPr>
        <w:t xml:space="preserve">the </w:t>
      </w:r>
      <w:r w:rsidRPr="00872C05">
        <w:rPr>
          <w:rFonts w:cs="Times New Roman"/>
          <w:szCs w:val="24"/>
        </w:rPr>
        <w:t xml:space="preserve">project, etc. (Kenley, &amp; Seppänen, 2006). For example, the </w:t>
      </w:r>
      <w:r w:rsidR="007F6DF1" w:rsidRPr="00872C05">
        <w:rPr>
          <w:rFonts w:cs="Times New Roman"/>
          <w:szCs w:val="24"/>
        </w:rPr>
        <w:t>site</w:t>
      </w:r>
      <w:r w:rsidRPr="00872C05">
        <w:rPr>
          <w:rFonts w:cs="Times New Roman"/>
          <w:szCs w:val="24"/>
        </w:rPr>
        <w:t xml:space="preserve"> of the project in a country where the organization has never worked will expose itself to an unknown regulatory environment, generating many risks in terms of legal feasibility, the </w:t>
      </w:r>
      <w:r w:rsidR="00201C5F" w:rsidRPr="00872C05">
        <w:rPr>
          <w:rFonts w:cs="Times New Roman"/>
          <w:szCs w:val="24"/>
        </w:rPr>
        <w:t>labor</w:t>
      </w:r>
      <w:r w:rsidRPr="00872C05">
        <w:rPr>
          <w:rFonts w:cs="Times New Roman"/>
          <w:szCs w:val="24"/>
        </w:rPr>
        <w:t xml:space="preserve"> framework, etc.</w:t>
      </w:r>
    </w:p>
    <w:p w14:paraId="09F21B1A" w14:textId="4E898B1C" w:rsidR="004E2C0D" w:rsidRPr="00872C05" w:rsidRDefault="004E2C0D" w:rsidP="000B0B95">
      <w:pPr>
        <w:spacing w:line="360" w:lineRule="auto"/>
        <w:rPr>
          <w:rFonts w:cs="Times New Roman"/>
          <w:szCs w:val="24"/>
        </w:rPr>
      </w:pPr>
      <w:r w:rsidRPr="00872C05">
        <w:rPr>
          <w:rFonts w:cs="Times New Roman"/>
          <w:szCs w:val="24"/>
        </w:rPr>
        <w:t>From the before mention literature can be it can be concluded that the project location can have a direct impact on the External factors of the project which then can further cause the project delay to either prolong or reduce.  According to this theory</w:t>
      </w:r>
      <w:r w:rsidR="007F6DF1" w:rsidRPr="00872C05">
        <w:rPr>
          <w:rFonts w:cs="Times New Roman"/>
          <w:szCs w:val="24"/>
        </w:rPr>
        <w:t>,</w:t>
      </w:r>
      <w:r w:rsidRPr="00872C05">
        <w:rPr>
          <w:rFonts w:cs="Times New Roman"/>
          <w:szCs w:val="24"/>
        </w:rPr>
        <w:t xml:space="preserve"> the project location was used as a mediating variable for the impact of EEFs on the </w:t>
      </w:r>
      <w:r w:rsidR="007F6DF1" w:rsidRPr="00872C05">
        <w:rPr>
          <w:rFonts w:cs="Times New Roman"/>
          <w:szCs w:val="24"/>
        </w:rPr>
        <w:t>postponement</w:t>
      </w:r>
      <w:r w:rsidRPr="00872C05">
        <w:rPr>
          <w:rFonts w:cs="Times New Roman"/>
          <w:szCs w:val="24"/>
        </w:rPr>
        <w:t xml:space="preserve"> of the project. (Kenley &amp; Seppänen, 2006).</w:t>
      </w:r>
    </w:p>
    <w:p w14:paraId="1A8BD672" w14:textId="20127520" w:rsidR="00B43895" w:rsidRPr="00872C05" w:rsidRDefault="00B43895" w:rsidP="000B0B95">
      <w:pPr>
        <w:spacing w:line="360" w:lineRule="auto"/>
        <w:rPr>
          <w:rFonts w:cs="Times New Roman"/>
          <w:b/>
          <w:bCs/>
          <w:szCs w:val="24"/>
        </w:rPr>
      </w:pPr>
      <w:r w:rsidRPr="00872C05">
        <w:rPr>
          <w:rFonts w:cs="Times New Roman"/>
          <w:b/>
          <w:bCs/>
          <w:szCs w:val="24"/>
        </w:rPr>
        <w:t xml:space="preserve">H7: </w:t>
      </w:r>
      <w:r w:rsidR="00201C5F" w:rsidRPr="00872C05">
        <w:rPr>
          <w:rFonts w:cs="Times New Roman"/>
          <w:b/>
          <w:bCs/>
          <w:szCs w:val="24"/>
        </w:rPr>
        <w:t>favorable</w:t>
      </w:r>
      <w:r w:rsidR="003478AF" w:rsidRPr="00872C05">
        <w:rPr>
          <w:rFonts w:cs="Times New Roman"/>
          <w:b/>
          <w:bCs/>
          <w:szCs w:val="24"/>
        </w:rPr>
        <w:t xml:space="preserve"> Project location moderates the relationship between EEFs and project delay.</w:t>
      </w:r>
    </w:p>
    <w:p w14:paraId="23361EE4" w14:textId="77777777" w:rsidR="00FA40DE" w:rsidRPr="00872C05" w:rsidRDefault="00FA40DE" w:rsidP="000B0B95">
      <w:pPr>
        <w:pStyle w:val="Heading2"/>
        <w:numPr>
          <w:ilvl w:val="1"/>
          <w:numId w:val="12"/>
        </w:numPr>
        <w:spacing w:line="360" w:lineRule="auto"/>
        <w:rPr>
          <w:rFonts w:cs="Times New Roman"/>
          <w:color w:val="auto"/>
          <w:sz w:val="24"/>
          <w:szCs w:val="24"/>
        </w:rPr>
      </w:pPr>
      <w:bookmarkStart w:id="125" w:name="_Toc49427352"/>
      <w:r w:rsidRPr="00872C05">
        <w:rPr>
          <w:rFonts w:cs="Times New Roman"/>
          <w:color w:val="auto"/>
          <w:sz w:val="24"/>
          <w:szCs w:val="24"/>
        </w:rPr>
        <w:t>Hypothesized Research Model</w:t>
      </w:r>
      <w:bookmarkEnd w:id="125"/>
    </w:p>
    <w:p w14:paraId="6E4BC666" w14:textId="0DAA8B8A" w:rsidR="00FA40DE" w:rsidRPr="00872C05" w:rsidRDefault="00FA40DE" w:rsidP="000B0B95">
      <w:pPr>
        <w:spacing w:line="360" w:lineRule="auto"/>
        <w:rPr>
          <w:rFonts w:cs="Times New Roman"/>
          <w:szCs w:val="24"/>
        </w:rPr>
      </w:pPr>
      <w:r w:rsidRPr="00872C05">
        <w:rPr>
          <w:rFonts w:cs="Times New Roman"/>
          <w:szCs w:val="24"/>
        </w:rPr>
        <w:t xml:space="preserve">Based on the literature above and hypothesis developed, </w:t>
      </w:r>
      <w:r w:rsidR="007F6DF1" w:rsidRPr="00872C05">
        <w:rPr>
          <w:rFonts w:cs="Times New Roman"/>
          <w:szCs w:val="24"/>
        </w:rPr>
        <w:t xml:space="preserve">the </w:t>
      </w:r>
      <w:r w:rsidRPr="00872C05">
        <w:rPr>
          <w:rFonts w:cs="Times New Roman"/>
          <w:szCs w:val="24"/>
        </w:rPr>
        <w:t xml:space="preserve">following model has been developed for the study. </w:t>
      </w:r>
    </w:p>
    <w:p w14:paraId="6C073262" w14:textId="1DB75D51" w:rsidR="00FA40DE" w:rsidRPr="00872C05" w:rsidRDefault="001E01C6" w:rsidP="000B0B95">
      <w:pPr>
        <w:spacing w:line="360" w:lineRule="auto"/>
        <w:rPr>
          <w:rFonts w:cs="Times New Roman"/>
          <w:szCs w:val="24"/>
        </w:rPr>
      </w:pPr>
      <w:r w:rsidRPr="00872C05">
        <w:rPr>
          <w:rFonts w:cs="Times New Roman"/>
          <w:noProof/>
          <w:szCs w:val="24"/>
        </w:rPr>
        <w:lastRenderedPageBreak/>
        <w:drawing>
          <wp:inline distT="0" distB="0" distL="0" distR="0" wp14:anchorId="047B734A" wp14:editId="348798D7">
            <wp:extent cx="5476240" cy="4505325"/>
            <wp:effectExtent l="0" t="0" r="0" b="9525"/>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488848" cy="4515698"/>
                    </a:xfrm>
                    <a:prstGeom prst="rect">
                      <a:avLst/>
                    </a:prstGeom>
                    <a:noFill/>
                    <a:ln>
                      <a:noFill/>
                    </a:ln>
                  </pic:spPr>
                </pic:pic>
              </a:graphicData>
            </a:graphic>
          </wp:inline>
        </w:drawing>
      </w:r>
    </w:p>
    <w:p w14:paraId="0DC0BE19" w14:textId="717FA88A" w:rsidR="00FA40DE" w:rsidRPr="00872C05" w:rsidRDefault="00FA40DE" w:rsidP="004E0B98">
      <w:pPr>
        <w:pStyle w:val="Caption"/>
        <w:spacing w:line="360" w:lineRule="auto"/>
        <w:jc w:val="center"/>
        <w:rPr>
          <w:rFonts w:cs="Times New Roman"/>
          <w:color w:val="auto"/>
          <w:sz w:val="24"/>
          <w:szCs w:val="24"/>
        </w:rPr>
      </w:pPr>
      <w:bookmarkStart w:id="126" w:name="_Toc48352057"/>
      <w:bookmarkStart w:id="127" w:name="_Toc48352877"/>
      <w:bookmarkStart w:id="128" w:name="_Toc48429708"/>
      <w:bookmarkStart w:id="129" w:name="_Toc48810897"/>
      <w:bookmarkStart w:id="130" w:name="_Toc49017249"/>
      <w:bookmarkStart w:id="131" w:name="_Toc49096125"/>
      <w:bookmarkStart w:id="132" w:name="_Toc49178865"/>
      <w:bookmarkStart w:id="133" w:name="_Toc49179106"/>
      <w:bookmarkStart w:id="134" w:name="_Toc49197666"/>
      <w:r w:rsidRPr="00872C05">
        <w:rPr>
          <w:rFonts w:cs="Times New Roman"/>
          <w:color w:val="auto"/>
          <w:sz w:val="24"/>
          <w:szCs w:val="24"/>
        </w:rPr>
        <w:t xml:space="preserve">Figure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Figure \* ARABIC </w:instrText>
      </w:r>
      <w:r w:rsidR="001C3904" w:rsidRPr="00872C05">
        <w:rPr>
          <w:rFonts w:cs="Times New Roman"/>
          <w:color w:val="auto"/>
          <w:sz w:val="24"/>
          <w:szCs w:val="24"/>
        </w:rPr>
        <w:fldChar w:fldCharType="separate"/>
      </w:r>
      <w:r w:rsidR="00201C5F">
        <w:rPr>
          <w:rFonts w:cs="Times New Roman"/>
          <w:noProof/>
          <w:color w:val="auto"/>
          <w:sz w:val="24"/>
          <w:szCs w:val="24"/>
        </w:rPr>
        <w:t>2</w:t>
      </w:r>
      <w:r w:rsidR="001C3904" w:rsidRPr="00872C05">
        <w:rPr>
          <w:rFonts w:cs="Times New Roman"/>
          <w:noProof/>
          <w:color w:val="auto"/>
          <w:sz w:val="24"/>
          <w:szCs w:val="24"/>
        </w:rPr>
        <w:fldChar w:fldCharType="end"/>
      </w:r>
      <w:r w:rsidRPr="00872C05">
        <w:rPr>
          <w:rFonts w:cs="Times New Roman"/>
          <w:color w:val="auto"/>
          <w:sz w:val="24"/>
          <w:szCs w:val="24"/>
        </w:rPr>
        <w:t xml:space="preserve"> Hypothesized Research Model</w:t>
      </w:r>
      <w:bookmarkEnd w:id="126"/>
      <w:bookmarkEnd w:id="127"/>
      <w:bookmarkEnd w:id="128"/>
      <w:bookmarkEnd w:id="129"/>
      <w:bookmarkEnd w:id="130"/>
      <w:bookmarkEnd w:id="131"/>
      <w:bookmarkEnd w:id="132"/>
      <w:bookmarkEnd w:id="133"/>
      <w:bookmarkEnd w:id="134"/>
    </w:p>
    <w:p w14:paraId="230DFEB0" w14:textId="42923E91" w:rsidR="007641A7" w:rsidRPr="00872C05" w:rsidRDefault="007641A7" w:rsidP="000B0B95">
      <w:pPr>
        <w:pStyle w:val="Heading2"/>
        <w:numPr>
          <w:ilvl w:val="1"/>
          <w:numId w:val="12"/>
        </w:numPr>
        <w:spacing w:line="360" w:lineRule="auto"/>
        <w:rPr>
          <w:rFonts w:cs="Times New Roman"/>
          <w:color w:val="auto"/>
          <w:sz w:val="24"/>
          <w:szCs w:val="24"/>
        </w:rPr>
      </w:pPr>
      <w:bookmarkStart w:id="135" w:name="_Toc48349219"/>
      <w:bookmarkStart w:id="136" w:name="_Toc49427353"/>
      <w:r w:rsidRPr="00872C05">
        <w:rPr>
          <w:rFonts w:cs="Times New Roman"/>
          <w:color w:val="auto"/>
          <w:sz w:val="24"/>
          <w:szCs w:val="24"/>
        </w:rPr>
        <w:t>Summary</w:t>
      </w:r>
      <w:bookmarkEnd w:id="135"/>
      <w:bookmarkEnd w:id="136"/>
    </w:p>
    <w:p w14:paraId="21486A6F" w14:textId="4196B713" w:rsidR="00FE5CB9" w:rsidRPr="004E0B98" w:rsidRDefault="00376CE5" w:rsidP="000B0B95">
      <w:pPr>
        <w:spacing w:before="160" w:after="120" w:line="360" w:lineRule="auto"/>
        <w:rPr>
          <w:rFonts w:cs="Times New Roman"/>
        </w:rPr>
      </w:pPr>
      <w:r w:rsidRPr="00872C05">
        <w:rPr>
          <w:rFonts w:cs="Times New Roman"/>
          <w:szCs w:val="24"/>
        </w:rPr>
        <w:t>The second chapter discusses some of the essential aspects of the research, answering a few general questions regarding the significant reasons of the project delays and the effect of the project delay on the stakeholders of the project. The significant factors discussed in the literature review are the client, consultant, contractors, the external factors, internal factors, and the effects of project delays. The definitions and the role of these factors in the delay of the projects were discussed in detail to increase the understanding of the readers</w:t>
      </w:r>
      <w:r w:rsidR="007641A7" w:rsidRPr="00872C05">
        <w:rPr>
          <w:rFonts w:cs="Times New Roman"/>
          <w:szCs w:val="24"/>
        </w:rPr>
        <w:t>.</w:t>
      </w:r>
      <w:r w:rsidR="00FE5CB9" w:rsidRPr="004E0B98">
        <w:rPr>
          <w:rFonts w:cs="Times New Roman"/>
        </w:rPr>
        <w:br w:type="page"/>
      </w:r>
    </w:p>
    <w:p w14:paraId="66D092FB" w14:textId="77777777" w:rsidR="008A3EA3" w:rsidRPr="004E0B98" w:rsidRDefault="008A3EA3" w:rsidP="000B0B95">
      <w:pPr>
        <w:pStyle w:val="Caption"/>
        <w:spacing w:line="360" w:lineRule="auto"/>
        <w:rPr>
          <w:rFonts w:cs="Times New Roman"/>
        </w:rPr>
      </w:pPr>
    </w:p>
    <w:p w14:paraId="32966265" w14:textId="249488E0" w:rsidR="008A3EA3" w:rsidRPr="004E0B98" w:rsidRDefault="008A3EA3" w:rsidP="000B0B95">
      <w:pPr>
        <w:pStyle w:val="Title"/>
        <w:spacing w:line="360" w:lineRule="auto"/>
        <w:jc w:val="both"/>
        <w:rPr>
          <w:rFonts w:cs="Times New Roman"/>
          <w:sz w:val="72"/>
          <w:szCs w:val="72"/>
        </w:rPr>
      </w:pPr>
    </w:p>
    <w:p w14:paraId="7153CB7E" w14:textId="36B2A3F9" w:rsidR="00FE5CB9" w:rsidRPr="004E0B98" w:rsidRDefault="00FE5CB9" w:rsidP="000B0B95">
      <w:pPr>
        <w:spacing w:line="360" w:lineRule="auto"/>
        <w:rPr>
          <w:rFonts w:cs="Times New Roman"/>
        </w:rPr>
      </w:pPr>
    </w:p>
    <w:p w14:paraId="7E496364" w14:textId="6076EEA9" w:rsidR="00FE5CB9" w:rsidRPr="004E0B98" w:rsidRDefault="00FE5CB9" w:rsidP="000B0B95">
      <w:pPr>
        <w:spacing w:line="360" w:lineRule="auto"/>
        <w:rPr>
          <w:rFonts w:cs="Times New Roman"/>
        </w:rPr>
      </w:pPr>
    </w:p>
    <w:p w14:paraId="4DAEA2A2" w14:textId="3FA20781" w:rsidR="00FE5CB9" w:rsidRPr="004E0B98" w:rsidRDefault="00FE5CB9" w:rsidP="000B0B95">
      <w:pPr>
        <w:spacing w:line="360" w:lineRule="auto"/>
        <w:rPr>
          <w:rFonts w:cs="Times New Roman"/>
        </w:rPr>
      </w:pPr>
    </w:p>
    <w:p w14:paraId="4606B3DC" w14:textId="77777777" w:rsidR="00FE5CB9" w:rsidRPr="004E0B98" w:rsidRDefault="00FE5CB9" w:rsidP="000B0B95">
      <w:pPr>
        <w:spacing w:line="360" w:lineRule="auto"/>
        <w:rPr>
          <w:rFonts w:cs="Times New Roman"/>
        </w:rPr>
      </w:pPr>
    </w:p>
    <w:p w14:paraId="1839F783" w14:textId="77777777" w:rsidR="000E7260" w:rsidRPr="004E0B98" w:rsidRDefault="000E7260" w:rsidP="000B0B95">
      <w:pPr>
        <w:pStyle w:val="Title"/>
        <w:spacing w:line="360" w:lineRule="auto"/>
        <w:jc w:val="both"/>
        <w:rPr>
          <w:rFonts w:cs="Times New Roman"/>
          <w:sz w:val="72"/>
          <w:szCs w:val="72"/>
        </w:rPr>
      </w:pPr>
    </w:p>
    <w:p w14:paraId="02D9225A" w14:textId="5C77C784" w:rsidR="000E7260" w:rsidRPr="004E0B98" w:rsidRDefault="000B0B95" w:rsidP="000B0B95">
      <w:pPr>
        <w:pStyle w:val="Title"/>
        <w:spacing w:line="360" w:lineRule="auto"/>
        <w:rPr>
          <w:rFonts w:cs="Times New Roman"/>
          <w:sz w:val="72"/>
          <w:szCs w:val="72"/>
        </w:rPr>
      </w:pPr>
      <w:r w:rsidRPr="004E0B98">
        <w:rPr>
          <w:rFonts w:cs="Times New Roman"/>
          <w:sz w:val="72"/>
          <w:szCs w:val="72"/>
        </w:rPr>
        <w:t>CHAPTER NO 3</w:t>
      </w:r>
    </w:p>
    <w:p w14:paraId="3FEAA48C" w14:textId="6CDE7539" w:rsidR="000E7260" w:rsidRPr="004E0B98" w:rsidRDefault="000B0B95" w:rsidP="000B0B95">
      <w:pPr>
        <w:spacing w:line="360" w:lineRule="auto"/>
        <w:jc w:val="center"/>
        <w:rPr>
          <w:rFonts w:cs="Times New Roman"/>
          <w:i/>
          <w:iCs/>
          <w:color w:val="44546A" w:themeColor="text2"/>
          <w:sz w:val="18"/>
          <w:szCs w:val="18"/>
        </w:rPr>
      </w:pPr>
      <w:r w:rsidRPr="004E0B98">
        <w:rPr>
          <w:rFonts w:cs="Times New Roman"/>
          <w:b/>
          <w:sz w:val="72"/>
          <w:szCs w:val="72"/>
        </w:rPr>
        <w:t>RESEARCH DESIGN</w:t>
      </w:r>
      <w:r w:rsidRPr="004E0B98">
        <w:rPr>
          <w:rFonts w:cs="Times New Roman"/>
        </w:rPr>
        <w:t xml:space="preserve"> </w:t>
      </w:r>
      <w:r w:rsidR="000E7260" w:rsidRPr="004E0B98">
        <w:rPr>
          <w:rFonts w:cs="Times New Roman"/>
        </w:rPr>
        <w:br w:type="page"/>
      </w:r>
    </w:p>
    <w:p w14:paraId="27B75C69" w14:textId="65D1D194" w:rsidR="000E7260" w:rsidRPr="00872C05" w:rsidRDefault="000E7260" w:rsidP="000B0B95">
      <w:pPr>
        <w:pStyle w:val="Heading1"/>
        <w:numPr>
          <w:ilvl w:val="0"/>
          <w:numId w:val="12"/>
        </w:numPr>
        <w:spacing w:line="360" w:lineRule="auto"/>
        <w:rPr>
          <w:rFonts w:cs="Times New Roman"/>
          <w:color w:val="auto"/>
          <w:sz w:val="24"/>
          <w:szCs w:val="24"/>
        </w:rPr>
      </w:pPr>
      <w:bookmarkStart w:id="137" w:name="_Toc49427354"/>
      <w:r w:rsidRPr="00872C05">
        <w:rPr>
          <w:rFonts w:cs="Times New Roman"/>
          <w:color w:val="auto"/>
          <w:sz w:val="24"/>
          <w:szCs w:val="24"/>
        </w:rPr>
        <w:lastRenderedPageBreak/>
        <w:t>Research Design</w:t>
      </w:r>
      <w:bookmarkEnd w:id="137"/>
    </w:p>
    <w:p w14:paraId="2EAFD1D7" w14:textId="6AB01CD6" w:rsidR="000B0B6A" w:rsidRPr="00872C05" w:rsidRDefault="00C45A88" w:rsidP="000B0B95">
      <w:pPr>
        <w:spacing w:line="360" w:lineRule="auto"/>
        <w:rPr>
          <w:rFonts w:cs="Times New Roman"/>
          <w:szCs w:val="24"/>
        </w:rPr>
      </w:pPr>
      <w:r w:rsidRPr="00872C05">
        <w:rPr>
          <w:rFonts w:cs="Times New Roman"/>
          <w:szCs w:val="24"/>
        </w:rPr>
        <w:t xml:space="preserve">In this chapter, methodology adopted for the study has been mentioned in detail. This chapter describes the population, sampling technique, measurement instrument and analyzing technique used in the analysis. </w:t>
      </w:r>
    </w:p>
    <w:p w14:paraId="64931259" w14:textId="43C4D865" w:rsidR="000E7260" w:rsidRPr="00872C05" w:rsidRDefault="000E7260" w:rsidP="000B0B95">
      <w:pPr>
        <w:pStyle w:val="Heading2"/>
        <w:numPr>
          <w:ilvl w:val="1"/>
          <w:numId w:val="12"/>
        </w:numPr>
        <w:spacing w:line="360" w:lineRule="auto"/>
        <w:rPr>
          <w:rFonts w:cs="Times New Roman"/>
          <w:color w:val="auto"/>
          <w:sz w:val="24"/>
          <w:szCs w:val="24"/>
        </w:rPr>
      </w:pPr>
      <w:bookmarkStart w:id="138" w:name="_Toc49427355"/>
      <w:r w:rsidRPr="00872C05">
        <w:rPr>
          <w:rFonts w:cs="Times New Roman"/>
          <w:color w:val="auto"/>
          <w:sz w:val="24"/>
          <w:szCs w:val="24"/>
        </w:rPr>
        <w:t>Population</w:t>
      </w:r>
      <w:r w:rsidR="001E4291" w:rsidRPr="00872C05">
        <w:rPr>
          <w:rFonts w:cs="Times New Roman"/>
          <w:color w:val="auto"/>
          <w:sz w:val="24"/>
          <w:szCs w:val="24"/>
        </w:rPr>
        <w:t xml:space="preserve"> &amp; Sampling Technique</w:t>
      </w:r>
      <w:bookmarkEnd w:id="138"/>
    </w:p>
    <w:p w14:paraId="153941DB" w14:textId="4386CE77" w:rsidR="003478AF" w:rsidRPr="00872C05" w:rsidRDefault="00376CE5" w:rsidP="000B0B95">
      <w:pPr>
        <w:spacing w:line="360" w:lineRule="auto"/>
        <w:rPr>
          <w:rFonts w:cs="Times New Roman"/>
          <w:szCs w:val="24"/>
        </w:rPr>
      </w:pPr>
      <w:r w:rsidRPr="00872C05">
        <w:rPr>
          <w:rFonts w:cs="Times New Roman"/>
          <w:szCs w:val="24"/>
        </w:rPr>
        <w:t xml:space="preserve">The target population of the study is construction firms in the city of Lahore Pakistan. The list of construction companies has been obtained from the Pakistan Engineering Council (PEC) web site. There is 466 number of companies registered with the council as per the list. The scope of these companies is different. Some of them are working in the road sector; some are working in residential building while others are concerned with commercial ones. For this study, a systematic random sampling technique has been used for selecting the companies to be surveyed for data collection. For this, each 5th company has been chosen for collecting data from consultants, clients, and contractors. From each company, project managers or people directly working on projects are given the questionnaire. </w:t>
      </w:r>
      <w:r w:rsidR="003478AF" w:rsidRPr="00872C05">
        <w:rPr>
          <w:rFonts w:cs="Times New Roman"/>
          <w:szCs w:val="24"/>
        </w:rPr>
        <w:t>Sample size has been calculated by using the below</w:t>
      </w:r>
      <w:r w:rsidR="007F6DF1" w:rsidRPr="00872C05">
        <w:rPr>
          <w:rFonts w:cs="Times New Roman"/>
          <w:szCs w:val="24"/>
        </w:rPr>
        <w:t>-</w:t>
      </w:r>
      <w:r w:rsidR="003478AF" w:rsidRPr="00872C05">
        <w:rPr>
          <w:rFonts w:cs="Times New Roman"/>
          <w:szCs w:val="24"/>
        </w:rPr>
        <w:t>mentioned formula:</w:t>
      </w:r>
    </w:p>
    <w:p w14:paraId="1925C478" w14:textId="77777777" w:rsidR="000911D5" w:rsidRPr="00872C05" w:rsidRDefault="000911D5" w:rsidP="000B0B95">
      <w:pPr>
        <w:keepNext/>
        <w:spacing w:line="360" w:lineRule="auto"/>
        <w:rPr>
          <w:rFonts w:cs="Times New Roman"/>
          <w:szCs w:val="24"/>
        </w:rPr>
      </w:pPr>
      <w:r w:rsidRPr="00872C05">
        <w:rPr>
          <w:rFonts w:cs="Times New Roman"/>
          <w:noProof/>
          <w:szCs w:val="24"/>
        </w:rPr>
        <w:drawing>
          <wp:inline distT="0" distB="0" distL="0" distR="0" wp14:anchorId="404E720B" wp14:editId="1C79E1BF">
            <wp:extent cx="5286375" cy="1847850"/>
            <wp:effectExtent l="0" t="0" r="9525" b="0"/>
            <wp:docPr id="11" name="Picture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286375" cy="1847850"/>
                    </a:xfrm>
                    <a:prstGeom prst="rect">
                      <a:avLst/>
                    </a:prstGeom>
                  </pic:spPr>
                </pic:pic>
              </a:graphicData>
            </a:graphic>
          </wp:inline>
        </w:drawing>
      </w:r>
    </w:p>
    <w:p w14:paraId="15EA7D02" w14:textId="7AC71474" w:rsidR="003478AF" w:rsidRPr="00872C05" w:rsidRDefault="000911D5" w:rsidP="004E0B98">
      <w:pPr>
        <w:pStyle w:val="Caption"/>
        <w:spacing w:line="360" w:lineRule="auto"/>
        <w:jc w:val="center"/>
        <w:rPr>
          <w:rFonts w:cs="Times New Roman"/>
          <w:color w:val="auto"/>
          <w:sz w:val="24"/>
          <w:szCs w:val="24"/>
        </w:rPr>
      </w:pPr>
      <w:bookmarkStart w:id="139" w:name="_Toc49096126"/>
      <w:bookmarkStart w:id="140" w:name="_Toc49178866"/>
      <w:bookmarkStart w:id="141" w:name="_Toc49179107"/>
      <w:bookmarkStart w:id="142" w:name="_Toc49197667"/>
      <w:r w:rsidRPr="00872C05">
        <w:rPr>
          <w:rFonts w:cs="Times New Roman"/>
          <w:color w:val="auto"/>
          <w:sz w:val="24"/>
          <w:szCs w:val="24"/>
        </w:rPr>
        <w:t xml:space="preserve">Figure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Figure \* ARABIC </w:instrText>
      </w:r>
      <w:r w:rsidR="001C3904" w:rsidRPr="00872C05">
        <w:rPr>
          <w:rFonts w:cs="Times New Roman"/>
          <w:color w:val="auto"/>
          <w:sz w:val="24"/>
          <w:szCs w:val="24"/>
        </w:rPr>
        <w:fldChar w:fldCharType="separate"/>
      </w:r>
      <w:r w:rsidR="00201C5F">
        <w:rPr>
          <w:rFonts w:cs="Times New Roman"/>
          <w:noProof/>
          <w:color w:val="auto"/>
          <w:sz w:val="24"/>
          <w:szCs w:val="24"/>
        </w:rPr>
        <w:t>3</w:t>
      </w:r>
      <w:r w:rsidR="001C3904" w:rsidRPr="00872C05">
        <w:rPr>
          <w:rFonts w:cs="Times New Roman"/>
          <w:noProof/>
          <w:color w:val="auto"/>
          <w:sz w:val="24"/>
          <w:szCs w:val="24"/>
        </w:rPr>
        <w:fldChar w:fldCharType="end"/>
      </w:r>
      <w:r w:rsidRPr="00872C05">
        <w:rPr>
          <w:rFonts w:cs="Times New Roman"/>
          <w:color w:val="auto"/>
          <w:sz w:val="24"/>
          <w:szCs w:val="24"/>
        </w:rPr>
        <w:t xml:space="preserve"> Sample Size Formula</w:t>
      </w:r>
      <w:bookmarkEnd w:id="139"/>
      <w:bookmarkEnd w:id="140"/>
      <w:bookmarkEnd w:id="141"/>
      <w:bookmarkEnd w:id="142"/>
    </w:p>
    <w:p w14:paraId="51762623" w14:textId="56C11272" w:rsidR="000911D5" w:rsidRPr="00872C05" w:rsidRDefault="000911D5" w:rsidP="000B0B95">
      <w:pPr>
        <w:spacing w:line="360" w:lineRule="auto"/>
        <w:rPr>
          <w:rFonts w:cs="Times New Roman"/>
          <w:szCs w:val="24"/>
        </w:rPr>
      </w:pPr>
      <w:r w:rsidRPr="00872C05">
        <w:rPr>
          <w:rFonts w:cs="Times New Roman"/>
          <w:szCs w:val="24"/>
        </w:rPr>
        <w:t>(Krejcie &amp; Morgan, 1970)</w:t>
      </w:r>
    </w:p>
    <w:p w14:paraId="53D80ED3" w14:textId="6348A848" w:rsidR="00C45A88" w:rsidRPr="00872C05" w:rsidRDefault="00A43992" w:rsidP="000B0B95">
      <w:pPr>
        <w:spacing w:line="360" w:lineRule="auto"/>
        <w:rPr>
          <w:rFonts w:cs="Times New Roman"/>
          <w:szCs w:val="24"/>
        </w:rPr>
      </w:pPr>
      <w:r w:rsidRPr="00872C05">
        <w:rPr>
          <w:rFonts w:cs="Times New Roman"/>
          <w:szCs w:val="24"/>
        </w:rPr>
        <w:t xml:space="preserve">By using the formula, the sample size comes to be 217. So, 217 companies were randomly selected from the list of PEC registered companies. </w:t>
      </w:r>
      <w:r w:rsidR="00376CE5" w:rsidRPr="00872C05">
        <w:rPr>
          <w:rFonts w:cs="Times New Roman"/>
          <w:szCs w:val="24"/>
        </w:rPr>
        <w:t xml:space="preserve">Total </w:t>
      </w:r>
      <w:r w:rsidRPr="00872C05">
        <w:rPr>
          <w:rFonts w:cs="Times New Roman"/>
          <w:szCs w:val="24"/>
        </w:rPr>
        <w:t>217</w:t>
      </w:r>
      <w:r w:rsidR="00376CE5" w:rsidRPr="00872C05">
        <w:rPr>
          <w:rFonts w:cs="Times New Roman"/>
          <w:szCs w:val="24"/>
        </w:rPr>
        <w:t xml:space="preserve"> questionnaires were administered through email or google docs, from which 200 responses were collected which were completed in all respects</w:t>
      </w:r>
      <w:r w:rsidR="000D4F62" w:rsidRPr="00872C05">
        <w:rPr>
          <w:rFonts w:cs="Times New Roman"/>
          <w:szCs w:val="24"/>
        </w:rPr>
        <w:t xml:space="preserve">. </w:t>
      </w:r>
    </w:p>
    <w:p w14:paraId="0839CEB7" w14:textId="77777777" w:rsidR="009822C8" w:rsidRPr="00872C05" w:rsidRDefault="00283FC0" w:rsidP="000B0B95">
      <w:pPr>
        <w:keepNext/>
        <w:spacing w:line="360" w:lineRule="auto"/>
        <w:rPr>
          <w:rFonts w:cs="Times New Roman"/>
          <w:szCs w:val="24"/>
        </w:rPr>
      </w:pPr>
      <w:r w:rsidRPr="00872C05">
        <w:rPr>
          <w:rFonts w:cs="Times New Roman"/>
          <w:noProof/>
          <w:szCs w:val="24"/>
        </w:rPr>
        <w:lastRenderedPageBreak/>
        <w:drawing>
          <wp:inline distT="0" distB="0" distL="0" distR="0" wp14:anchorId="68034F09" wp14:editId="5E7745B5">
            <wp:extent cx="5219700" cy="2354580"/>
            <wp:effectExtent l="38100" t="0" r="19050" b="26670"/>
            <wp:docPr id="1" name="Diagram 1"/>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16" r:lo="rId17" r:qs="rId18" r:cs="rId19"/>
              </a:graphicData>
            </a:graphic>
          </wp:inline>
        </w:drawing>
      </w:r>
    </w:p>
    <w:p w14:paraId="59CD094D" w14:textId="6C77A29F" w:rsidR="00283FC0" w:rsidRPr="00872C05" w:rsidRDefault="009822C8" w:rsidP="004E0B98">
      <w:pPr>
        <w:pStyle w:val="Caption"/>
        <w:spacing w:line="360" w:lineRule="auto"/>
        <w:jc w:val="center"/>
        <w:rPr>
          <w:rFonts w:cs="Times New Roman"/>
          <w:color w:val="auto"/>
          <w:sz w:val="24"/>
          <w:szCs w:val="24"/>
        </w:rPr>
      </w:pPr>
      <w:bookmarkStart w:id="143" w:name="_Toc48352056"/>
      <w:bookmarkStart w:id="144" w:name="_Toc48352876"/>
      <w:bookmarkStart w:id="145" w:name="_Toc48429709"/>
      <w:bookmarkStart w:id="146" w:name="_Toc48810898"/>
      <w:bookmarkStart w:id="147" w:name="_Toc49017250"/>
      <w:bookmarkStart w:id="148" w:name="_Toc49096127"/>
      <w:bookmarkStart w:id="149" w:name="_Toc49178867"/>
      <w:bookmarkStart w:id="150" w:name="_Toc49179108"/>
      <w:bookmarkStart w:id="151" w:name="_Toc49197668"/>
      <w:r w:rsidRPr="00872C05">
        <w:rPr>
          <w:rFonts w:cs="Times New Roman"/>
          <w:color w:val="auto"/>
          <w:sz w:val="24"/>
          <w:szCs w:val="24"/>
        </w:rPr>
        <w:t xml:space="preserve">Figure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Figure \* ARABIC </w:instrText>
      </w:r>
      <w:r w:rsidR="001C3904" w:rsidRPr="00872C05">
        <w:rPr>
          <w:rFonts w:cs="Times New Roman"/>
          <w:color w:val="auto"/>
          <w:sz w:val="24"/>
          <w:szCs w:val="24"/>
        </w:rPr>
        <w:fldChar w:fldCharType="separate"/>
      </w:r>
      <w:r w:rsidR="00201C5F">
        <w:rPr>
          <w:rFonts w:cs="Times New Roman"/>
          <w:noProof/>
          <w:color w:val="auto"/>
          <w:sz w:val="24"/>
          <w:szCs w:val="24"/>
        </w:rPr>
        <w:t>4</w:t>
      </w:r>
      <w:r w:rsidR="001C3904" w:rsidRPr="00872C05">
        <w:rPr>
          <w:rFonts w:cs="Times New Roman"/>
          <w:noProof/>
          <w:color w:val="auto"/>
          <w:sz w:val="24"/>
          <w:szCs w:val="24"/>
        </w:rPr>
        <w:fldChar w:fldCharType="end"/>
      </w:r>
      <w:r w:rsidRPr="00872C05">
        <w:rPr>
          <w:rFonts w:cs="Times New Roman"/>
          <w:color w:val="auto"/>
          <w:sz w:val="24"/>
          <w:szCs w:val="24"/>
        </w:rPr>
        <w:t xml:space="preserve"> Sampling Technique for data collection</w:t>
      </w:r>
      <w:bookmarkEnd w:id="143"/>
      <w:bookmarkEnd w:id="144"/>
      <w:bookmarkEnd w:id="145"/>
      <w:bookmarkEnd w:id="146"/>
      <w:bookmarkEnd w:id="147"/>
      <w:bookmarkEnd w:id="148"/>
      <w:bookmarkEnd w:id="149"/>
      <w:bookmarkEnd w:id="150"/>
      <w:bookmarkEnd w:id="151"/>
    </w:p>
    <w:p w14:paraId="2C098968" w14:textId="77777777" w:rsidR="002A7CD1" w:rsidRPr="00872C05" w:rsidRDefault="002A7CD1" w:rsidP="000B0B95">
      <w:pPr>
        <w:pStyle w:val="Heading2"/>
        <w:numPr>
          <w:ilvl w:val="1"/>
          <w:numId w:val="12"/>
        </w:numPr>
        <w:spacing w:line="360" w:lineRule="auto"/>
        <w:rPr>
          <w:rFonts w:cs="Times New Roman"/>
          <w:color w:val="auto"/>
          <w:sz w:val="24"/>
          <w:szCs w:val="24"/>
        </w:rPr>
      </w:pPr>
      <w:bookmarkStart w:id="152" w:name="_Toc49427356"/>
      <w:r w:rsidRPr="00872C05">
        <w:rPr>
          <w:rFonts w:cs="Times New Roman"/>
          <w:color w:val="auto"/>
          <w:sz w:val="24"/>
          <w:szCs w:val="24"/>
        </w:rPr>
        <w:t>Measurement and Instrumentation</w:t>
      </w:r>
      <w:bookmarkEnd w:id="152"/>
    </w:p>
    <w:p w14:paraId="3FB0C6D9" w14:textId="7E519477" w:rsidR="00376CE5" w:rsidRPr="00872C05" w:rsidRDefault="00376CE5" w:rsidP="000B0B95">
      <w:pPr>
        <w:autoSpaceDE w:val="0"/>
        <w:autoSpaceDN w:val="0"/>
        <w:adjustRightInd w:val="0"/>
        <w:spacing w:after="120" w:line="360" w:lineRule="auto"/>
        <w:rPr>
          <w:rFonts w:cs="Times New Roman"/>
          <w:szCs w:val="24"/>
        </w:rPr>
      </w:pPr>
      <w:r w:rsidRPr="00872C05">
        <w:rPr>
          <w:rFonts w:cs="Times New Roman"/>
          <w:szCs w:val="24"/>
        </w:rPr>
        <w:t>Different measurement scale has been used in the study. Out of all, variable one, two, three and four have been adopted from a scale developed by (Abdallah M. Odeh</w:t>
      </w:r>
      <w:r w:rsidR="00FC7576" w:rsidRPr="00872C05">
        <w:rPr>
          <w:rFonts w:cs="Times New Roman"/>
          <w:szCs w:val="24"/>
        </w:rPr>
        <w:t>,</w:t>
      </w:r>
      <w:r w:rsidR="00624EA1" w:rsidRPr="00872C05">
        <w:rPr>
          <w:rFonts w:cs="Times New Roman"/>
          <w:szCs w:val="24"/>
        </w:rPr>
        <w:t xml:space="preserve"> 2002</w:t>
      </w:r>
      <w:r w:rsidRPr="00872C05">
        <w:rPr>
          <w:rFonts w:cs="Times New Roman"/>
          <w:szCs w:val="24"/>
        </w:rPr>
        <w:t xml:space="preserve">) for measuring the client, contractor, consultant and EEFs related delays. All these variables have been </w:t>
      </w:r>
      <w:r w:rsidR="007F6DF1" w:rsidRPr="00872C05">
        <w:rPr>
          <w:rFonts w:cs="Times New Roman"/>
          <w:szCs w:val="24"/>
        </w:rPr>
        <w:t>calculat</w:t>
      </w:r>
      <w:r w:rsidRPr="00872C05">
        <w:rPr>
          <w:rFonts w:cs="Times New Roman"/>
          <w:szCs w:val="24"/>
        </w:rPr>
        <w:t xml:space="preserve">ed by using Likert 5-point scale as Not Important, Slightly Important, Moderately Important, Very Important, Extremely Important. </w:t>
      </w:r>
    </w:p>
    <w:p w14:paraId="7BC93F68" w14:textId="1AB9971D" w:rsidR="00376CE5" w:rsidRPr="00872C05" w:rsidRDefault="00376CE5" w:rsidP="000B0B95">
      <w:pPr>
        <w:autoSpaceDE w:val="0"/>
        <w:autoSpaceDN w:val="0"/>
        <w:adjustRightInd w:val="0"/>
        <w:spacing w:after="120" w:line="360" w:lineRule="auto"/>
        <w:rPr>
          <w:rFonts w:cs="Times New Roman"/>
          <w:szCs w:val="24"/>
        </w:rPr>
      </w:pPr>
      <w:r w:rsidRPr="00872C05">
        <w:rPr>
          <w:rFonts w:cs="Times New Roman"/>
          <w:szCs w:val="24"/>
        </w:rPr>
        <w:t xml:space="preserve">While the 5th variable has been obtained from (Güngör, 2011), which is analyzed </w:t>
      </w:r>
      <w:r w:rsidR="00EE7637" w:rsidRPr="00872C05">
        <w:rPr>
          <w:rFonts w:cs="Times New Roman"/>
          <w:szCs w:val="24"/>
        </w:rPr>
        <w:t>using</w:t>
      </w:r>
      <w:r w:rsidRPr="00872C05">
        <w:rPr>
          <w:rFonts w:cs="Times New Roman"/>
          <w:szCs w:val="24"/>
        </w:rPr>
        <w:t xml:space="preserve"> </w:t>
      </w:r>
      <w:r w:rsidR="007F6DF1" w:rsidRPr="00872C05">
        <w:rPr>
          <w:rFonts w:cs="Times New Roman"/>
          <w:szCs w:val="24"/>
        </w:rPr>
        <w:t xml:space="preserve">a </w:t>
      </w:r>
      <w:r w:rsidRPr="00872C05">
        <w:rPr>
          <w:rFonts w:cs="Times New Roman"/>
          <w:szCs w:val="24"/>
        </w:rPr>
        <w:t xml:space="preserve">5-point Likert scale staring from strongly disagree to agree strongly. </w:t>
      </w:r>
    </w:p>
    <w:p w14:paraId="72926B0B" w14:textId="77777777" w:rsidR="00376CE5" w:rsidRPr="00872C05" w:rsidRDefault="00376CE5" w:rsidP="000B0B95">
      <w:pPr>
        <w:autoSpaceDE w:val="0"/>
        <w:autoSpaceDN w:val="0"/>
        <w:adjustRightInd w:val="0"/>
        <w:spacing w:after="120" w:line="360" w:lineRule="auto"/>
        <w:rPr>
          <w:rFonts w:cs="Times New Roman"/>
          <w:szCs w:val="24"/>
        </w:rPr>
      </w:pPr>
      <w:r w:rsidRPr="00872C05">
        <w:rPr>
          <w:rFonts w:cs="Times New Roman"/>
          <w:szCs w:val="24"/>
        </w:rPr>
        <w:t xml:space="preserve">The items for variable project location have been obtained from (Hemanta Doloi a) which is analyzed by using a Likert scale starting from very low to very high. </w:t>
      </w:r>
    </w:p>
    <w:p w14:paraId="76218558" w14:textId="77777777" w:rsidR="00376CE5" w:rsidRPr="00872C05" w:rsidRDefault="00376CE5" w:rsidP="000B0B95">
      <w:pPr>
        <w:autoSpaceDE w:val="0"/>
        <w:autoSpaceDN w:val="0"/>
        <w:adjustRightInd w:val="0"/>
        <w:spacing w:after="120" w:line="360" w:lineRule="auto"/>
        <w:rPr>
          <w:rFonts w:cs="Times New Roman"/>
          <w:szCs w:val="24"/>
        </w:rPr>
      </w:pPr>
      <w:r w:rsidRPr="00872C05">
        <w:rPr>
          <w:rFonts w:cs="Times New Roman"/>
          <w:szCs w:val="24"/>
        </w:rPr>
        <w:t xml:space="preserve">For the last variable of the effect of delay over cost run, time overrun, litigation, and abonnements, 2 item scale has been obtained from (Wei, K.S., 2010) in which the first item was regarding the number of projects delayed. For this, the scale used was 5-point Likert scale starting from 0 to above 15. The second item is used for analyzing the percentage of projects delayed, and for this, the 5-point Likert used starts from 0% and ends at more than 30%. </w:t>
      </w:r>
    </w:p>
    <w:p w14:paraId="5A2193A1" w14:textId="12197CA6" w:rsidR="007278CF" w:rsidRPr="00872C05" w:rsidRDefault="00376CE5" w:rsidP="000B0B95">
      <w:pPr>
        <w:autoSpaceDE w:val="0"/>
        <w:autoSpaceDN w:val="0"/>
        <w:adjustRightInd w:val="0"/>
        <w:spacing w:after="120" w:line="360" w:lineRule="auto"/>
        <w:rPr>
          <w:rFonts w:cs="Times New Roman"/>
          <w:szCs w:val="24"/>
        </w:rPr>
      </w:pPr>
      <w:r w:rsidRPr="00872C05">
        <w:rPr>
          <w:rFonts w:cs="Times New Roman"/>
          <w:szCs w:val="24"/>
        </w:rPr>
        <w:t>Around 250 questionnaires were distributed in Lahore out of which 200 questionnaires were returned which makes 80% response rate</w:t>
      </w:r>
      <w:r w:rsidR="007278CF" w:rsidRPr="00872C05">
        <w:rPr>
          <w:rFonts w:cs="Times New Roman"/>
          <w:szCs w:val="24"/>
        </w:rPr>
        <w:t>.</w:t>
      </w:r>
    </w:p>
    <w:tbl>
      <w:tblPr>
        <w:tblStyle w:val="TableGrid"/>
        <w:tblW w:w="0" w:type="auto"/>
        <w:tblLook w:val="04A0" w:firstRow="1" w:lastRow="0" w:firstColumn="1" w:lastColumn="0" w:noHBand="0" w:noVBand="1"/>
      </w:tblPr>
      <w:tblGrid>
        <w:gridCol w:w="3243"/>
        <w:gridCol w:w="2982"/>
        <w:gridCol w:w="2071"/>
      </w:tblGrid>
      <w:tr w:rsidR="007278CF" w:rsidRPr="00872C05" w14:paraId="54ADFFCE" w14:textId="77777777" w:rsidTr="004E0B98">
        <w:trPr>
          <w:trHeight w:val="453"/>
        </w:trPr>
        <w:tc>
          <w:tcPr>
            <w:tcW w:w="3694" w:type="dxa"/>
          </w:tcPr>
          <w:p w14:paraId="5529606D" w14:textId="77777777" w:rsidR="007278CF" w:rsidRPr="00872C05" w:rsidRDefault="007278CF" w:rsidP="000B0B95">
            <w:pPr>
              <w:spacing w:before="100" w:beforeAutospacing="1" w:after="100" w:afterAutospacing="1" w:line="360" w:lineRule="auto"/>
              <w:rPr>
                <w:rFonts w:cs="Times New Roman"/>
                <w:b/>
                <w:szCs w:val="24"/>
              </w:rPr>
            </w:pPr>
            <w:r w:rsidRPr="00872C05">
              <w:rPr>
                <w:rFonts w:cs="Times New Roman"/>
                <w:b/>
                <w:szCs w:val="24"/>
              </w:rPr>
              <w:t>Questionnaire Distributed</w:t>
            </w:r>
          </w:p>
        </w:tc>
        <w:tc>
          <w:tcPr>
            <w:tcW w:w="3358" w:type="dxa"/>
          </w:tcPr>
          <w:p w14:paraId="2F6526BE" w14:textId="77777777" w:rsidR="007278CF" w:rsidRPr="00872C05" w:rsidRDefault="007278CF" w:rsidP="000B0B95">
            <w:pPr>
              <w:spacing w:before="100" w:beforeAutospacing="1" w:after="100" w:afterAutospacing="1" w:line="360" w:lineRule="auto"/>
              <w:rPr>
                <w:rFonts w:cs="Times New Roman"/>
                <w:b/>
                <w:szCs w:val="24"/>
              </w:rPr>
            </w:pPr>
            <w:r w:rsidRPr="00872C05">
              <w:rPr>
                <w:rFonts w:cs="Times New Roman"/>
                <w:b/>
                <w:szCs w:val="24"/>
              </w:rPr>
              <w:t>Questionnaire Returned</w:t>
            </w:r>
          </w:p>
        </w:tc>
        <w:tc>
          <w:tcPr>
            <w:tcW w:w="2328" w:type="dxa"/>
          </w:tcPr>
          <w:p w14:paraId="568C0523" w14:textId="77777777" w:rsidR="007278CF" w:rsidRPr="00872C05" w:rsidRDefault="007278CF" w:rsidP="000B0B95">
            <w:pPr>
              <w:spacing w:before="100" w:beforeAutospacing="1" w:after="100" w:afterAutospacing="1" w:line="360" w:lineRule="auto"/>
              <w:rPr>
                <w:rFonts w:cs="Times New Roman"/>
                <w:b/>
                <w:szCs w:val="24"/>
              </w:rPr>
            </w:pPr>
            <w:r w:rsidRPr="00872C05">
              <w:rPr>
                <w:rFonts w:cs="Times New Roman"/>
                <w:b/>
                <w:szCs w:val="24"/>
              </w:rPr>
              <w:t>Response Rate</w:t>
            </w:r>
          </w:p>
        </w:tc>
      </w:tr>
      <w:tr w:rsidR="007278CF" w:rsidRPr="00872C05" w14:paraId="34A1FA38" w14:textId="77777777" w:rsidTr="004E0B98">
        <w:trPr>
          <w:trHeight w:val="416"/>
        </w:trPr>
        <w:tc>
          <w:tcPr>
            <w:tcW w:w="3694" w:type="dxa"/>
          </w:tcPr>
          <w:p w14:paraId="323B77D9" w14:textId="4DE8FB0C" w:rsidR="007278CF" w:rsidRPr="00872C05" w:rsidRDefault="007278CF" w:rsidP="000B0B95">
            <w:pPr>
              <w:spacing w:before="100" w:beforeAutospacing="1" w:after="100" w:afterAutospacing="1" w:line="360" w:lineRule="auto"/>
              <w:rPr>
                <w:rFonts w:cs="Times New Roman"/>
                <w:szCs w:val="24"/>
              </w:rPr>
            </w:pPr>
            <w:r w:rsidRPr="00872C05">
              <w:rPr>
                <w:rFonts w:cs="Times New Roman"/>
                <w:szCs w:val="24"/>
              </w:rPr>
              <w:t>2</w:t>
            </w:r>
            <w:r w:rsidR="006C004F" w:rsidRPr="00872C05">
              <w:rPr>
                <w:rFonts w:cs="Times New Roman"/>
                <w:szCs w:val="24"/>
              </w:rPr>
              <w:t>17</w:t>
            </w:r>
          </w:p>
        </w:tc>
        <w:tc>
          <w:tcPr>
            <w:tcW w:w="3358" w:type="dxa"/>
          </w:tcPr>
          <w:p w14:paraId="2E719CE5" w14:textId="318AF4E4" w:rsidR="007278CF" w:rsidRPr="00872C05" w:rsidRDefault="001E4291" w:rsidP="000B0B95">
            <w:pPr>
              <w:spacing w:before="100" w:beforeAutospacing="1" w:after="100" w:afterAutospacing="1" w:line="360" w:lineRule="auto"/>
              <w:rPr>
                <w:rFonts w:cs="Times New Roman"/>
                <w:szCs w:val="24"/>
              </w:rPr>
            </w:pPr>
            <w:r w:rsidRPr="00872C05">
              <w:rPr>
                <w:rFonts w:cs="Times New Roman"/>
                <w:szCs w:val="24"/>
              </w:rPr>
              <w:t>200</w:t>
            </w:r>
          </w:p>
        </w:tc>
        <w:tc>
          <w:tcPr>
            <w:tcW w:w="2328" w:type="dxa"/>
          </w:tcPr>
          <w:p w14:paraId="579CC798" w14:textId="6EBC2087" w:rsidR="007278CF" w:rsidRPr="00872C05" w:rsidRDefault="006C004F" w:rsidP="000B0B95">
            <w:pPr>
              <w:spacing w:before="100" w:beforeAutospacing="1" w:after="100" w:afterAutospacing="1" w:line="360" w:lineRule="auto"/>
              <w:rPr>
                <w:rFonts w:cs="Times New Roman"/>
                <w:szCs w:val="24"/>
              </w:rPr>
            </w:pPr>
            <w:r w:rsidRPr="00872C05">
              <w:rPr>
                <w:rFonts w:cs="Times New Roman"/>
                <w:szCs w:val="24"/>
              </w:rPr>
              <w:t>92%</w:t>
            </w:r>
          </w:p>
        </w:tc>
      </w:tr>
    </w:tbl>
    <w:p w14:paraId="78B2C257" w14:textId="77777777" w:rsidR="00502D3C" w:rsidRPr="00872C05" w:rsidRDefault="00502D3C" w:rsidP="000B0B95">
      <w:pPr>
        <w:spacing w:line="360" w:lineRule="auto"/>
        <w:rPr>
          <w:rFonts w:cs="Times New Roman"/>
          <w:szCs w:val="24"/>
        </w:rPr>
      </w:pPr>
    </w:p>
    <w:p w14:paraId="6799957A" w14:textId="66E58D9F" w:rsidR="000E7260" w:rsidRPr="00872C05" w:rsidRDefault="00176135" w:rsidP="000B0B95">
      <w:pPr>
        <w:pStyle w:val="Heading2"/>
        <w:numPr>
          <w:ilvl w:val="1"/>
          <w:numId w:val="12"/>
        </w:numPr>
        <w:spacing w:line="360" w:lineRule="auto"/>
        <w:rPr>
          <w:rFonts w:cs="Times New Roman"/>
          <w:color w:val="auto"/>
          <w:sz w:val="24"/>
          <w:szCs w:val="24"/>
        </w:rPr>
      </w:pPr>
      <w:bookmarkStart w:id="153" w:name="_Toc49427357"/>
      <w:r w:rsidRPr="00872C05">
        <w:rPr>
          <w:rFonts w:cs="Times New Roman"/>
          <w:color w:val="auto"/>
          <w:sz w:val="24"/>
          <w:szCs w:val="24"/>
        </w:rPr>
        <w:lastRenderedPageBreak/>
        <w:t>Variables used</w:t>
      </w:r>
      <w:bookmarkEnd w:id="153"/>
    </w:p>
    <w:p w14:paraId="43935031" w14:textId="77777777" w:rsidR="00CF2443" w:rsidRPr="00872C05" w:rsidRDefault="00CF2443" w:rsidP="000B0B95">
      <w:pPr>
        <w:spacing w:line="360" w:lineRule="auto"/>
        <w:rPr>
          <w:rFonts w:cs="Times New Roman"/>
          <w:szCs w:val="24"/>
        </w:rPr>
      </w:pPr>
      <w:r w:rsidRPr="00872C05">
        <w:rPr>
          <w:rFonts w:cs="Times New Roman"/>
          <w:szCs w:val="24"/>
        </w:rPr>
        <w:t>•</w:t>
      </w:r>
      <w:r w:rsidRPr="00872C05">
        <w:rPr>
          <w:rFonts w:cs="Times New Roman"/>
          <w:szCs w:val="24"/>
        </w:rPr>
        <w:tab/>
        <w:t>Contractor’s Incompetency</w:t>
      </w:r>
    </w:p>
    <w:p w14:paraId="057842FF" w14:textId="1FEB3C7C" w:rsidR="00CF2443" w:rsidRPr="00872C05" w:rsidRDefault="00CF2443" w:rsidP="000B0B95">
      <w:pPr>
        <w:spacing w:line="360" w:lineRule="auto"/>
        <w:rPr>
          <w:rFonts w:cs="Times New Roman"/>
          <w:szCs w:val="24"/>
        </w:rPr>
      </w:pPr>
      <w:r w:rsidRPr="00872C05">
        <w:rPr>
          <w:rFonts w:cs="Times New Roman"/>
          <w:szCs w:val="24"/>
        </w:rPr>
        <w:t xml:space="preserve">6-items for the measurement scale will be adopted for </w:t>
      </w:r>
      <w:r w:rsidR="007F6DF1" w:rsidRPr="00872C05">
        <w:rPr>
          <w:rFonts w:cs="Times New Roman"/>
          <w:szCs w:val="24"/>
        </w:rPr>
        <w:t xml:space="preserve">the </w:t>
      </w:r>
      <w:r w:rsidRPr="00872C05">
        <w:rPr>
          <w:rFonts w:cs="Times New Roman"/>
          <w:szCs w:val="24"/>
        </w:rPr>
        <w:t xml:space="preserve">Contractor’s Incompetency developed by </w:t>
      </w:r>
      <w:r w:rsidR="00624EA1" w:rsidRPr="00872C05">
        <w:rPr>
          <w:rFonts w:cs="Times New Roman"/>
          <w:szCs w:val="24"/>
        </w:rPr>
        <w:t>(Abdallah M. Odeh, 2002</w:t>
      </w:r>
      <w:r w:rsidRPr="00872C05">
        <w:rPr>
          <w:rFonts w:cs="Times New Roman"/>
          <w:szCs w:val="24"/>
        </w:rPr>
        <w:t>). For the measurement scale of variable, it is based upon a Likert scale of five points from Not Important to Extremely Important.</w:t>
      </w:r>
    </w:p>
    <w:p w14:paraId="71AED6EC" w14:textId="77777777" w:rsidR="00CF2443" w:rsidRPr="00872C05" w:rsidRDefault="00CF2443" w:rsidP="000B0B95">
      <w:pPr>
        <w:spacing w:line="360" w:lineRule="auto"/>
        <w:rPr>
          <w:rFonts w:cs="Times New Roman"/>
          <w:szCs w:val="24"/>
        </w:rPr>
      </w:pPr>
      <w:r w:rsidRPr="00872C05">
        <w:rPr>
          <w:rFonts w:cs="Times New Roman"/>
          <w:szCs w:val="24"/>
        </w:rPr>
        <w:t>•</w:t>
      </w:r>
      <w:r w:rsidRPr="00872C05">
        <w:rPr>
          <w:rFonts w:cs="Times New Roman"/>
          <w:szCs w:val="24"/>
        </w:rPr>
        <w:tab/>
        <w:t>Consultant’s Incompetency</w:t>
      </w:r>
    </w:p>
    <w:p w14:paraId="5B7814F8" w14:textId="49776D39" w:rsidR="00CF2443" w:rsidRPr="00872C05" w:rsidRDefault="00CF2443" w:rsidP="000B0B95">
      <w:pPr>
        <w:spacing w:line="360" w:lineRule="auto"/>
        <w:rPr>
          <w:rFonts w:cs="Times New Roman"/>
          <w:szCs w:val="24"/>
        </w:rPr>
      </w:pPr>
      <w:r w:rsidRPr="00872C05">
        <w:rPr>
          <w:rFonts w:cs="Times New Roman"/>
          <w:szCs w:val="24"/>
        </w:rPr>
        <w:t xml:space="preserve">4-items for the measurement scale will be adopted for Consultant’s Incompetency developed by </w:t>
      </w:r>
      <w:r w:rsidR="00624EA1" w:rsidRPr="00872C05">
        <w:rPr>
          <w:rFonts w:cs="Times New Roman"/>
          <w:szCs w:val="24"/>
        </w:rPr>
        <w:t>(Abdallah M. Odeh, 2002)</w:t>
      </w:r>
      <w:r w:rsidRPr="00872C05">
        <w:rPr>
          <w:rFonts w:cs="Times New Roman"/>
          <w:szCs w:val="24"/>
        </w:rPr>
        <w:t>. For the measurement scale of variable, it is based upon a Likert scale of five points from Not Important to Extremely Important.</w:t>
      </w:r>
    </w:p>
    <w:p w14:paraId="28C9440A" w14:textId="77777777" w:rsidR="00CF2443" w:rsidRPr="00872C05" w:rsidRDefault="00CF2443" w:rsidP="000B0B95">
      <w:pPr>
        <w:spacing w:line="360" w:lineRule="auto"/>
        <w:rPr>
          <w:rFonts w:cs="Times New Roman"/>
          <w:szCs w:val="24"/>
        </w:rPr>
      </w:pPr>
      <w:r w:rsidRPr="00872C05">
        <w:rPr>
          <w:rFonts w:cs="Times New Roman"/>
          <w:szCs w:val="24"/>
        </w:rPr>
        <w:t>•</w:t>
      </w:r>
      <w:r w:rsidRPr="00872C05">
        <w:rPr>
          <w:rFonts w:cs="Times New Roman"/>
          <w:szCs w:val="24"/>
        </w:rPr>
        <w:tab/>
        <w:t>Client’s Incompetency</w:t>
      </w:r>
    </w:p>
    <w:p w14:paraId="4C43F438" w14:textId="1E7C26E2" w:rsidR="00CF2443" w:rsidRPr="00872C05" w:rsidRDefault="007F6DF1" w:rsidP="000B0B95">
      <w:pPr>
        <w:spacing w:line="360" w:lineRule="auto"/>
        <w:rPr>
          <w:rFonts w:cs="Times New Roman"/>
          <w:szCs w:val="24"/>
        </w:rPr>
      </w:pPr>
      <w:r w:rsidRPr="00872C05">
        <w:rPr>
          <w:rFonts w:cs="Times New Roman"/>
          <w:szCs w:val="24"/>
        </w:rPr>
        <w:t>Four</w:t>
      </w:r>
      <w:r w:rsidR="00CF2443" w:rsidRPr="00872C05">
        <w:rPr>
          <w:rFonts w:cs="Times New Roman"/>
          <w:szCs w:val="24"/>
        </w:rPr>
        <w:t xml:space="preserve"> items are used for the measurement scale will be adopted for value creation developed by (</w:t>
      </w:r>
      <w:r w:rsidR="00624EA1" w:rsidRPr="00872C05">
        <w:rPr>
          <w:rFonts w:cs="Times New Roman"/>
          <w:szCs w:val="24"/>
        </w:rPr>
        <w:t>(Abdallah M. Odeh, 2002).</w:t>
      </w:r>
      <w:r w:rsidRPr="00872C05">
        <w:rPr>
          <w:rFonts w:cs="Times New Roman"/>
          <w:szCs w:val="24"/>
        </w:rPr>
        <w:t xml:space="preserve"> </w:t>
      </w:r>
      <w:r w:rsidR="00CF2443" w:rsidRPr="00872C05">
        <w:rPr>
          <w:rFonts w:cs="Times New Roman"/>
          <w:szCs w:val="24"/>
        </w:rPr>
        <w:t>For the measurement scale of variable, it is based upon a Likert scale of five points from Not Important to Extremely Important.</w:t>
      </w:r>
    </w:p>
    <w:p w14:paraId="65FCF836" w14:textId="77777777" w:rsidR="00CF2443" w:rsidRPr="00872C05" w:rsidRDefault="00CF2443" w:rsidP="000B0B95">
      <w:pPr>
        <w:spacing w:line="360" w:lineRule="auto"/>
        <w:rPr>
          <w:rFonts w:cs="Times New Roman"/>
          <w:szCs w:val="24"/>
        </w:rPr>
      </w:pPr>
      <w:r w:rsidRPr="00872C05">
        <w:rPr>
          <w:rFonts w:cs="Times New Roman"/>
          <w:szCs w:val="24"/>
        </w:rPr>
        <w:t>•</w:t>
      </w:r>
      <w:r w:rsidRPr="00872C05">
        <w:rPr>
          <w:rFonts w:cs="Times New Roman"/>
          <w:szCs w:val="24"/>
        </w:rPr>
        <w:tab/>
        <w:t>EEF</w:t>
      </w:r>
    </w:p>
    <w:p w14:paraId="34CB10BA" w14:textId="57C4EF4C" w:rsidR="00CF2443" w:rsidRPr="00872C05" w:rsidRDefault="007F6DF1" w:rsidP="000B0B95">
      <w:pPr>
        <w:spacing w:line="360" w:lineRule="auto"/>
        <w:rPr>
          <w:rFonts w:cs="Times New Roman"/>
          <w:szCs w:val="24"/>
        </w:rPr>
      </w:pPr>
      <w:r w:rsidRPr="00872C05">
        <w:rPr>
          <w:rFonts w:cs="Times New Roman"/>
          <w:szCs w:val="24"/>
        </w:rPr>
        <w:t>Four</w:t>
      </w:r>
      <w:r w:rsidR="00CF2443" w:rsidRPr="00872C05">
        <w:rPr>
          <w:rFonts w:cs="Times New Roman"/>
          <w:szCs w:val="24"/>
        </w:rPr>
        <w:t xml:space="preserve"> items are used for the measurement scale will be adopted for value creation developed by </w:t>
      </w:r>
      <w:r w:rsidR="00624EA1" w:rsidRPr="00872C05">
        <w:rPr>
          <w:rFonts w:cs="Times New Roman"/>
          <w:szCs w:val="24"/>
        </w:rPr>
        <w:t xml:space="preserve">(Abdallah M. Odeh, 2002). </w:t>
      </w:r>
      <w:r w:rsidR="00CF2443" w:rsidRPr="00872C05">
        <w:rPr>
          <w:rFonts w:cs="Times New Roman"/>
          <w:szCs w:val="24"/>
        </w:rPr>
        <w:t>For the measurement scale of variable, it is based upon a Likert scale of five points from Not Important to Extremely Important.</w:t>
      </w:r>
    </w:p>
    <w:p w14:paraId="6D4D72A1" w14:textId="77777777" w:rsidR="00CF2443" w:rsidRPr="00872C05" w:rsidRDefault="00CF2443" w:rsidP="000B0B95">
      <w:pPr>
        <w:spacing w:line="360" w:lineRule="auto"/>
        <w:rPr>
          <w:rFonts w:cs="Times New Roman"/>
          <w:szCs w:val="24"/>
        </w:rPr>
      </w:pPr>
      <w:r w:rsidRPr="00872C05">
        <w:rPr>
          <w:rFonts w:cs="Times New Roman"/>
          <w:szCs w:val="24"/>
        </w:rPr>
        <w:t>•</w:t>
      </w:r>
      <w:r w:rsidRPr="00872C05">
        <w:rPr>
          <w:rFonts w:cs="Times New Roman"/>
          <w:szCs w:val="24"/>
        </w:rPr>
        <w:tab/>
        <w:t>OPA</w:t>
      </w:r>
    </w:p>
    <w:p w14:paraId="4F337A21" w14:textId="3317CF2D" w:rsidR="00CF2443" w:rsidRPr="00872C05" w:rsidRDefault="007F6DF1" w:rsidP="000B0B95">
      <w:pPr>
        <w:spacing w:line="360" w:lineRule="auto"/>
        <w:rPr>
          <w:rFonts w:cs="Times New Roman"/>
          <w:szCs w:val="24"/>
        </w:rPr>
      </w:pPr>
      <w:r w:rsidRPr="00872C05">
        <w:rPr>
          <w:rFonts w:cs="Times New Roman"/>
          <w:szCs w:val="24"/>
        </w:rPr>
        <w:t>Four</w:t>
      </w:r>
      <w:r w:rsidR="00CF2443" w:rsidRPr="00872C05">
        <w:rPr>
          <w:rFonts w:cs="Times New Roman"/>
          <w:szCs w:val="24"/>
        </w:rPr>
        <w:t xml:space="preserve"> items are used for the measurement scale will be adopted for value creation developed by (Güngör, 2011).  For the measurement scale of variable, it is based upon a Likert scale of five points from Strongly disagree to </w:t>
      </w:r>
      <w:r w:rsidRPr="00872C05">
        <w:rPr>
          <w:rFonts w:cs="Times New Roman"/>
          <w:szCs w:val="24"/>
        </w:rPr>
        <w:t>agree Strongly</w:t>
      </w:r>
      <w:r w:rsidR="00CF2443" w:rsidRPr="00872C05">
        <w:rPr>
          <w:rFonts w:cs="Times New Roman"/>
          <w:szCs w:val="24"/>
        </w:rPr>
        <w:t>.</w:t>
      </w:r>
    </w:p>
    <w:p w14:paraId="04E136B5" w14:textId="77777777" w:rsidR="00CF2443" w:rsidRPr="00872C05" w:rsidRDefault="00CF2443" w:rsidP="000B0B95">
      <w:pPr>
        <w:spacing w:line="360" w:lineRule="auto"/>
        <w:rPr>
          <w:rFonts w:cs="Times New Roman"/>
          <w:szCs w:val="24"/>
        </w:rPr>
      </w:pPr>
      <w:r w:rsidRPr="00872C05">
        <w:rPr>
          <w:rFonts w:cs="Times New Roman"/>
          <w:szCs w:val="24"/>
        </w:rPr>
        <w:t>•</w:t>
      </w:r>
      <w:r w:rsidRPr="00872C05">
        <w:rPr>
          <w:rFonts w:cs="Times New Roman"/>
          <w:szCs w:val="24"/>
        </w:rPr>
        <w:tab/>
        <w:t>Level of Autonomy for Project Manager</w:t>
      </w:r>
    </w:p>
    <w:p w14:paraId="4EFC74C0" w14:textId="78E868E7" w:rsidR="00CF2443" w:rsidRPr="00872C05" w:rsidRDefault="007F6DF1" w:rsidP="000B0B95">
      <w:pPr>
        <w:spacing w:line="360" w:lineRule="auto"/>
        <w:rPr>
          <w:rFonts w:cs="Times New Roman"/>
          <w:szCs w:val="24"/>
        </w:rPr>
      </w:pPr>
      <w:r w:rsidRPr="00872C05">
        <w:rPr>
          <w:rFonts w:cs="Times New Roman"/>
          <w:szCs w:val="24"/>
        </w:rPr>
        <w:t>Four</w:t>
      </w:r>
      <w:r w:rsidR="00CF2443" w:rsidRPr="00872C05">
        <w:rPr>
          <w:rFonts w:cs="Times New Roman"/>
          <w:szCs w:val="24"/>
        </w:rPr>
        <w:t xml:space="preserve"> items are used for the measurement scale will be adopted for value creation developed by. For the measurement scale of variable, it is based upon a Likert scale of five points from Strongly disagree to Strongly agree.</w:t>
      </w:r>
    </w:p>
    <w:p w14:paraId="4617D007" w14:textId="77777777" w:rsidR="00CF2443" w:rsidRPr="00872C05" w:rsidRDefault="00CF2443" w:rsidP="000B0B95">
      <w:pPr>
        <w:spacing w:line="360" w:lineRule="auto"/>
        <w:rPr>
          <w:rFonts w:cs="Times New Roman"/>
          <w:szCs w:val="24"/>
        </w:rPr>
      </w:pPr>
      <w:r w:rsidRPr="00872C05">
        <w:rPr>
          <w:rFonts w:cs="Times New Roman"/>
          <w:szCs w:val="24"/>
        </w:rPr>
        <w:t>•</w:t>
      </w:r>
      <w:r w:rsidRPr="00872C05">
        <w:rPr>
          <w:rFonts w:cs="Times New Roman"/>
          <w:szCs w:val="24"/>
        </w:rPr>
        <w:tab/>
        <w:t>Project Location</w:t>
      </w:r>
    </w:p>
    <w:p w14:paraId="6EAC6682" w14:textId="294FB6C9" w:rsidR="00CF2443" w:rsidRPr="00872C05" w:rsidRDefault="007F6DF1" w:rsidP="000B0B95">
      <w:pPr>
        <w:spacing w:line="360" w:lineRule="auto"/>
        <w:rPr>
          <w:rFonts w:cs="Times New Roman"/>
          <w:szCs w:val="24"/>
        </w:rPr>
      </w:pPr>
      <w:r w:rsidRPr="00872C05">
        <w:rPr>
          <w:rFonts w:cs="Times New Roman"/>
          <w:szCs w:val="24"/>
        </w:rPr>
        <w:t>Nine</w:t>
      </w:r>
      <w:r w:rsidR="00CF2443" w:rsidRPr="00872C05">
        <w:rPr>
          <w:rFonts w:cs="Times New Roman"/>
          <w:szCs w:val="24"/>
        </w:rPr>
        <w:t xml:space="preserve"> items are used for the measurement scale will be adopted for value creation developed by </w:t>
      </w:r>
      <w:r w:rsidR="002163F9" w:rsidRPr="00872C05">
        <w:rPr>
          <w:rFonts w:cs="Times New Roman"/>
          <w:szCs w:val="24"/>
        </w:rPr>
        <w:t>(</w:t>
      </w:r>
      <w:r w:rsidR="00CF2443" w:rsidRPr="00872C05">
        <w:rPr>
          <w:rFonts w:cs="Times New Roman"/>
          <w:szCs w:val="24"/>
        </w:rPr>
        <w:t xml:space="preserve">Hemanta Doloi </w:t>
      </w:r>
      <w:r w:rsidR="00A67908" w:rsidRPr="00872C05">
        <w:rPr>
          <w:rFonts w:cs="Times New Roman"/>
          <w:szCs w:val="24"/>
        </w:rPr>
        <w:t>a, ⁎</w:t>
      </w:r>
      <w:r w:rsidR="00CF2443" w:rsidRPr="00872C05">
        <w:rPr>
          <w:rFonts w:cs="Times New Roman"/>
          <w:szCs w:val="24"/>
        </w:rPr>
        <w:t xml:space="preserve">, Anil Sawhney b, K.C. Iyer b, Sameer Rentala). For </w:t>
      </w:r>
      <w:r w:rsidR="00CF2443" w:rsidRPr="00872C05">
        <w:rPr>
          <w:rFonts w:cs="Times New Roman"/>
          <w:szCs w:val="24"/>
        </w:rPr>
        <w:lastRenderedPageBreak/>
        <w:t>the measurement scale of variable, it is based upon a Likert scale of five points from Strongly disagree to Strongly agree.</w:t>
      </w:r>
    </w:p>
    <w:p w14:paraId="0A43E40C" w14:textId="7FC8FBB3" w:rsidR="00502D3C" w:rsidRPr="00872C05" w:rsidRDefault="00502D3C" w:rsidP="000B0B95">
      <w:pPr>
        <w:pStyle w:val="Heading2"/>
        <w:numPr>
          <w:ilvl w:val="1"/>
          <w:numId w:val="12"/>
        </w:numPr>
        <w:spacing w:line="360" w:lineRule="auto"/>
        <w:rPr>
          <w:rFonts w:cs="Times New Roman"/>
          <w:color w:val="auto"/>
          <w:sz w:val="24"/>
          <w:szCs w:val="24"/>
        </w:rPr>
      </w:pPr>
      <w:bookmarkStart w:id="154" w:name="_Toc49427358"/>
      <w:r w:rsidRPr="00872C05">
        <w:rPr>
          <w:rFonts w:cs="Times New Roman"/>
          <w:color w:val="auto"/>
          <w:sz w:val="24"/>
          <w:szCs w:val="24"/>
        </w:rPr>
        <w:t xml:space="preserve">Data Collection </w:t>
      </w:r>
      <w:r w:rsidR="0086378E" w:rsidRPr="00872C05">
        <w:rPr>
          <w:rFonts w:cs="Times New Roman"/>
          <w:color w:val="auto"/>
          <w:sz w:val="24"/>
          <w:szCs w:val="24"/>
        </w:rPr>
        <w:t>Procedure</w:t>
      </w:r>
      <w:bookmarkEnd w:id="154"/>
    </w:p>
    <w:p w14:paraId="549CDDAE" w14:textId="77777777" w:rsidR="00FB7ACF" w:rsidRPr="00872C05" w:rsidRDefault="00FB7ACF" w:rsidP="000B0B95">
      <w:pPr>
        <w:spacing w:before="100" w:beforeAutospacing="1" w:after="100" w:afterAutospacing="1" w:line="360" w:lineRule="auto"/>
        <w:rPr>
          <w:rFonts w:cs="Times New Roman"/>
          <w:szCs w:val="24"/>
        </w:rPr>
      </w:pPr>
      <w:r w:rsidRPr="00872C05">
        <w:rPr>
          <w:rFonts w:cs="Times New Roman"/>
          <w:szCs w:val="24"/>
        </w:rPr>
        <w:t xml:space="preserve">A well-organized questionnaire incorporating the measurement scale was designed to collect the data. There were two sections in the questionnaire. Section A comprises of the demographic's questions. Section B contains the main questions regarding the variables selected for the study. </w:t>
      </w:r>
    </w:p>
    <w:p w14:paraId="6538A9D8" w14:textId="1EA4B745" w:rsidR="00502D3C" w:rsidRPr="00872C05" w:rsidRDefault="00FB7ACF" w:rsidP="000B0B95">
      <w:pPr>
        <w:spacing w:before="100" w:beforeAutospacing="1" w:after="100" w:afterAutospacing="1" w:line="360" w:lineRule="auto"/>
        <w:rPr>
          <w:rFonts w:cs="Times New Roman"/>
          <w:szCs w:val="24"/>
        </w:rPr>
      </w:pPr>
      <w:r w:rsidRPr="00872C05">
        <w:rPr>
          <w:rFonts w:cs="Times New Roman"/>
          <w:szCs w:val="24"/>
        </w:rPr>
        <w:t>Firstly, project managers would be directly approached and updated on the study's goals, methodology and its fruitfulness. Upon receiving project managers' approval, a questionnaire was distributed in person to employees holding key positions consisting of Project Managers, Project Coordinators, Site Managers, and Site Supervisors. They were informed about the aims of the study and its possible benefits for the project-based company and asked to offer their insight into the client, contractor, consultant, and general factors that cause a delay in project completion. The researcher has answered every question that the respondents had regarding the measurement scale</w:t>
      </w:r>
      <w:r w:rsidR="00502D3C" w:rsidRPr="00872C05">
        <w:rPr>
          <w:rFonts w:cs="Times New Roman"/>
          <w:szCs w:val="24"/>
        </w:rPr>
        <w:t xml:space="preserve">. </w:t>
      </w:r>
    </w:p>
    <w:p w14:paraId="7F6C682C" w14:textId="10C05959" w:rsidR="000E7260" w:rsidRPr="00872C05" w:rsidRDefault="000E7260" w:rsidP="000B0B95">
      <w:pPr>
        <w:pStyle w:val="Heading2"/>
        <w:numPr>
          <w:ilvl w:val="1"/>
          <w:numId w:val="12"/>
        </w:numPr>
        <w:spacing w:line="360" w:lineRule="auto"/>
        <w:rPr>
          <w:rFonts w:cs="Times New Roman"/>
          <w:color w:val="auto"/>
          <w:sz w:val="24"/>
          <w:szCs w:val="24"/>
        </w:rPr>
      </w:pPr>
      <w:bookmarkStart w:id="155" w:name="_Toc49427359"/>
      <w:r w:rsidRPr="00872C05">
        <w:rPr>
          <w:rFonts w:cs="Times New Roman"/>
          <w:color w:val="auto"/>
          <w:sz w:val="24"/>
          <w:szCs w:val="24"/>
        </w:rPr>
        <w:t>Demographics</w:t>
      </w:r>
      <w:bookmarkEnd w:id="155"/>
    </w:p>
    <w:p w14:paraId="0FB61588" w14:textId="4898D0C4" w:rsidR="000E7260" w:rsidRPr="00872C05" w:rsidRDefault="00FB7ACF" w:rsidP="000B0B95">
      <w:pPr>
        <w:spacing w:line="360" w:lineRule="auto"/>
        <w:rPr>
          <w:rFonts w:cs="Times New Roman"/>
          <w:szCs w:val="24"/>
        </w:rPr>
      </w:pPr>
      <w:r w:rsidRPr="00872C05">
        <w:rPr>
          <w:rFonts w:cs="Times New Roman"/>
          <w:szCs w:val="24"/>
        </w:rPr>
        <w:t>The first section of the questionnaire contains the demographic details concerning the classification of the participants; how long they have been in this construction business; the type of position they have worked over the years; the overall experience they had related to the project delays. This background information was essential to construct the potential credibility of the respondents and the data they provided. Due to the descriptive nature of the data being administered in this section of the research questionnaire, it was essential to use descriptive statistics (mainly % ages) to make sense from the data through useful analysis</w:t>
      </w:r>
      <w:r w:rsidR="00513BBB" w:rsidRPr="00872C05">
        <w:rPr>
          <w:rFonts w:cs="Times New Roman"/>
          <w:szCs w:val="24"/>
        </w:rPr>
        <w:t>.</w:t>
      </w:r>
    </w:p>
    <w:p w14:paraId="7658DA8B" w14:textId="77777777" w:rsidR="00465210" w:rsidRPr="00872C05" w:rsidRDefault="00465210" w:rsidP="000B0B95">
      <w:pPr>
        <w:pStyle w:val="Heading2"/>
        <w:numPr>
          <w:ilvl w:val="1"/>
          <w:numId w:val="12"/>
        </w:numPr>
        <w:spacing w:line="360" w:lineRule="auto"/>
        <w:rPr>
          <w:rFonts w:cs="Times New Roman"/>
          <w:color w:val="auto"/>
          <w:sz w:val="24"/>
          <w:szCs w:val="24"/>
        </w:rPr>
      </w:pPr>
      <w:bookmarkStart w:id="156" w:name="_Toc49427360"/>
      <w:r w:rsidRPr="00872C05">
        <w:rPr>
          <w:rFonts w:cs="Times New Roman"/>
          <w:color w:val="auto"/>
          <w:sz w:val="24"/>
          <w:szCs w:val="24"/>
        </w:rPr>
        <w:t>Data Analysis Technique</w:t>
      </w:r>
      <w:bookmarkEnd w:id="156"/>
    </w:p>
    <w:p w14:paraId="72871E11" w14:textId="6879CD17" w:rsidR="00FB7ACF" w:rsidRPr="00872C05" w:rsidRDefault="00FB7ACF" w:rsidP="000B0B95">
      <w:pPr>
        <w:spacing w:before="100" w:beforeAutospacing="1" w:after="100" w:afterAutospacing="1" w:line="360" w:lineRule="auto"/>
        <w:rPr>
          <w:rFonts w:cs="Times New Roman"/>
          <w:szCs w:val="24"/>
        </w:rPr>
      </w:pPr>
      <w:r w:rsidRPr="00872C05">
        <w:rPr>
          <w:rFonts w:cs="Times New Roman"/>
          <w:szCs w:val="24"/>
        </w:rPr>
        <w:t xml:space="preserve">Data is obtained through the questionnaires. Responses of the respondents are entered into the SPSS Version 21 Software’s Datasheet and PLS. </w:t>
      </w:r>
      <w:r w:rsidR="007D0282" w:rsidRPr="00872C05">
        <w:rPr>
          <w:rFonts w:cs="Times New Roman"/>
          <w:szCs w:val="24"/>
        </w:rPr>
        <w:t>First</w:t>
      </w:r>
      <w:r w:rsidRPr="00872C05">
        <w:rPr>
          <w:rFonts w:cs="Times New Roman"/>
          <w:szCs w:val="24"/>
        </w:rPr>
        <w:t xml:space="preserve">, demographics information is analyzed, which includes the job level of the respondents, years of experience, number of projects completed by them and the nature of the organization they are working in. </w:t>
      </w:r>
    </w:p>
    <w:p w14:paraId="6B5D0B33" w14:textId="094F9D9C" w:rsidR="00465210" w:rsidRPr="00872C05" w:rsidRDefault="00FB7ACF" w:rsidP="000B0B95">
      <w:pPr>
        <w:spacing w:before="100" w:beforeAutospacing="1" w:after="100" w:afterAutospacing="1" w:line="360" w:lineRule="auto"/>
        <w:rPr>
          <w:rFonts w:cs="Times New Roman"/>
          <w:szCs w:val="24"/>
        </w:rPr>
      </w:pPr>
      <w:r w:rsidRPr="00872C05">
        <w:rPr>
          <w:rFonts w:cs="Times New Roman"/>
          <w:szCs w:val="24"/>
        </w:rPr>
        <w:lastRenderedPageBreak/>
        <w:t xml:space="preserve">Secondly, a descriptive/frequency analysis has been made for each item of the variable. Each variable got computed with all items and descriptive </w:t>
      </w:r>
      <w:r w:rsidR="007F6DF1" w:rsidRPr="00872C05">
        <w:rPr>
          <w:rFonts w:cs="Times New Roman"/>
          <w:szCs w:val="24"/>
        </w:rPr>
        <w:t>research</w:t>
      </w:r>
      <w:r w:rsidRPr="00872C05">
        <w:rPr>
          <w:rFonts w:cs="Times New Roman"/>
          <w:szCs w:val="24"/>
        </w:rPr>
        <w:t>, which includes max value, min value, mean, sum, &amp; standard deviation. In the third step, the correlation analysis for each variable is performed. This is done for investigating how much a variable has its impact on the other. This has been done by using SPSS. In the last step, regression analysis has been performed for investigating the collective effect of all variables. This has been done by using PLS</w:t>
      </w:r>
      <w:r w:rsidR="00A67908" w:rsidRPr="00872C05">
        <w:rPr>
          <w:rFonts w:cs="Times New Roman"/>
          <w:szCs w:val="24"/>
        </w:rPr>
        <w:t>.</w:t>
      </w:r>
    </w:p>
    <w:p w14:paraId="027E3470" w14:textId="77777777" w:rsidR="00567ADB" w:rsidRPr="00872C05" w:rsidRDefault="00465210" w:rsidP="000B0B95">
      <w:pPr>
        <w:keepNext/>
        <w:spacing w:before="100" w:beforeAutospacing="1" w:after="100" w:afterAutospacing="1" w:line="360" w:lineRule="auto"/>
        <w:rPr>
          <w:rFonts w:cs="Times New Roman"/>
          <w:szCs w:val="24"/>
        </w:rPr>
      </w:pPr>
      <w:r w:rsidRPr="00872C05">
        <w:rPr>
          <w:rFonts w:cs="Times New Roman"/>
          <w:b/>
          <w:noProof/>
          <w:szCs w:val="24"/>
        </w:rPr>
        <w:drawing>
          <wp:inline distT="0" distB="0" distL="0" distR="0" wp14:anchorId="0C1DD33D" wp14:editId="1F729F73">
            <wp:extent cx="5215890" cy="2537460"/>
            <wp:effectExtent l="57150" t="57150" r="41910" b="91440"/>
            <wp:docPr id="13" name="Diagram 13"/>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21" r:lo="rId22" r:qs="rId23" r:cs="rId24"/>
              </a:graphicData>
            </a:graphic>
          </wp:inline>
        </w:drawing>
      </w:r>
    </w:p>
    <w:p w14:paraId="1FEE38E9" w14:textId="3B3E146F" w:rsidR="00A73375" w:rsidRPr="00872C05" w:rsidRDefault="00567ADB" w:rsidP="004E0B98">
      <w:pPr>
        <w:pStyle w:val="Caption"/>
        <w:spacing w:line="360" w:lineRule="auto"/>
        <w:jc w:val="center"/>
        <w:rPr>
          <w:rFonts w:cs="Times New Roman"/>
          <w:color w:val="auto"/>
          <w:sz w:val="24"/>
          <w:szCs w:val="24"/>
        </w:rPr>
      </w:pPr>
      <w:bookmarkStart w:id="157" w:name="_Toc48810899"/>
      <w:bookmarkStart w:id="158" w:name="_Toc49017251"/>
      <w:bookmarkStart w:id="159" w:name="_Toc49096128"/>
      <w:bookmarkStart w:id="160" w:name="_Toc49178868"/>
      <w:bookmarkStart w:id="161" w:name="_Toc49179109"/>
      <w:bookmarkStart w:id="162" w:name="_Toc49197669"/>
      <w:r w:rsidRPr="00872C05">
        <w:rPr>
          <w:rFonts w:cs="Times New Roman"/>
          <w:color w:val="auto"/>
          <w:sz w:val="24"/>
          <w:szCs w:val="24"/>
        </w:rPr>
        <w:t xml:space="preserve">Figure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Figure \* ARABIC </w:instrText>
      </w:r>
      <w:r w:rsidR="001C3904" w:rsidRPr="00872C05">
        <w:rPr>
          <w:rFonts w:cs="Times New Roman"/>
          <w:color w:val="auto"/>
          <w:sz w:val="24"/>
          <w:szCs w:val="24"/>
        </w:rPr>
        <w:fldChar w:fldCharType="separate"/>
      </w:r>
      <w:r w:rsidR="00201C5F">
        <w:rPr>
          <w:rFonts w:cs="Times New Roman"/>
          <w:noProof/>
          <w:color w:val="auto"/>
          <w:sz w:val="24"/>
          <w:szCs w:val="24"/>
        </w:rPr>
        <w:t>5</w:t>
      </w:r>
      <w:r w:rsidR="001C3904" w:rsidRPr="00872C05">
        <w:rPr>
          <w:rFonts w:cs="Times New Roman"/>
          <w:noProof/>
          <w:color w:val="auto"/>
          <w:sz w:val="24"/>
          <w:szCs w:val="24"/>
        </w:rPr>
        <w:fldChar w:fldCharType="end"/>
      </w:r>
      <w:r w:rsidRPr="00872C05">
        <w:rPr>
          <w:rFonts w:cs="Times New Roman"/>
          <w:color w:val="auto"/>
          <w:sz w:val="24"/>
          <w:szCs w:val="24"/>
        </w:rPr>
        <w:t xml:space="preserve"> Data Analysis Techniques</w:t>
      </w:r>
      <w:bookmarkEnd w:id="157"/>
      <w:bookmarkEnd w:id="158"/>
      <w:bookmarkEnd w:id="159"/>
      <w:bookmarkEnd w:id="160"/>
      <w:bookmarkEnd w:id="161"/>
      <w:bookmarkEnd w:id="162"/>
    </w:p>
    <w:p w14:paraId="63C6E480" w14:textId="35968D7C" w:rsidR="00465210" w:rsidRPr="00872C05" w:rsidRDefault="00465210" w:rsidP="000B0B95">
      <w:pPr>
        <w:pStyle w:val="Heading2"/>
        <w:numPr>
          <w:ilvl w:val="1"/>
          <w:numId w:val="12"/>
        </w:numPr>
        <w:spacing w:line="360" w:lineRule="auto"/>
        <w:rPr>
          <w:rFonts w:cs="Times New Roman"/>
          <w:color w:val="auto"/>
          <w:sz w:val="24"/>
          <w:szCs w:val="24"/>
        </w:rPr>
      </w:pPr>
      <w:bookmarkStart w:id="163" w:name="_Toc377480231"/>
      <w:bookmarkStart w:id="164" w:name="_Toc49427361"/>
      <w:r w:rsidRPr="00872C05">
        <w:rPr>
          <w:rFonts w:cs="Times New Roman"/>
          <w:color w:val="auto"/>
          <w:sz w:val="24"/>
          <w:szCs w:val="24"/>
        </w:rPr>
        <w:t>Summary</w:t>
      </w:r>
      <w:bookmarkEnd w:id="163"/>
      <w:bookmarkEnd w:id="164"/>
    </w:p>
    <w:p w14:paraId="3295E170" w14:textId="6A73050E" w:rsidR="0086378E" w:rsidRPr="00872C05" w:rsidRDefault="0086378E" w:rsidP="000B0B95">
      <w:pPr>
        <w:spacing w:line="360" w:lineRule="auto"/>
        <w:rPr>
          <w:rFonts w:cs="Times New Roman"/>
          <w:szCs w:val="24"/>
        </w:rPr>
      </w:pPr>
      <w:r w:rsidRPr="00872C05">
        <w:rPr>
          <w:rFonts w:cs="Times New Roman"/>
          <w:szCs w:val="24"/>
        </w:rPr>
        <w:t xml:space="preserve">In this chapter, there is a brief description </w:t>
      </w:r>
      <w:r w:rsidR="007F6DF1" w:rsidRPr="00872C05">
        <w:rPr>
          <w:rFonts w:cs="Times New Roman"/>
          <w:szCs w:val="24"/>
        </w:rPr>
        <w:t>of</w:t>
      </w:r>
      <w:r w:rsidRPr="00872C05">
        <w:rPr>
          <w:rFonts w:cs="Times New Roman"/>
          <w:szCs w:val="24"/>
        </w:rPr>
        <w:t xml:space="preserve"> </w:t>
      </w:r>
      <w:r w:rsidR="007F6DF1" w:rsidRPr="00872C05">
        <w:rPr>
          <w:rFonts w:cs="Times New Roman"/>
          <w:szCs w:val="24"/>
        </w:rPr>
        <w:t xml:space="preserve">the </w:t>
      </w:r>
      <w:r w:rsidRPr="00872C05">
        <w:rPr>
          <w:rFonts w:cs="Times New Roman"/>
          <w:szCs w:val="24"/>
        </w:rPr>
        <w:t xml:space="preserve">methodology used for the study. It includes data analysis procedure techniques. In addition to this, </w:t>
      </w:r>
      <w:r w:rsidR="007F6DF1" w:rsidRPr="00872C05">
        <w:rPr>
          <w:rFonts w:cs="Times New Roman"/>
          <w:szCs w:val="24"/>
        </w:rPr>
        <w:t xml:space="preserve">the </w:t>
      </w:r>
      <w:r w:rsidRPr="00872C05">
        <w:rPr>
          <w:rFonts w:cs="Times New Roman"/>
          <w:szCs w:val="24"/>
        </w:rPr>
        <w:t xml:space="preserve">test which </w:t>
      </w:r>
      <w:r w:rsidR="007F6DF1" w:rsidRPr="00872C05">
        <w:rPr>
          <w:rFonts w:cs="Times New Roman"/>
          <w:szCs w:val="24"/>
        </w:rPr>
        <w:t>is</w:t>
      </w:r>
      <w:r w:rsidRPr="00872C05">
        <w:rPr>
          <w:rFonts w:cs="Times New Roman"/>
          <w:szCs w:val="24"/>
        </w:rPr>
        <w:t xml:space="preserve"> applied in the study </w:t>
      </w:r>
      <w:r w:rsidR="007F6DF1" w:rsidRPr="00872C05">
        <w:rPr>
          <w:rFonts w:cs="Times New Roman"/>
          <w:szCs w:val="24"/>
        </w:rPr>
        <w:t>is</w:t>
      </w:r>
      <w:r w:rsidRPr="00872C05">
        <w:rPr>
          <w:rFonts w:cs="Times New Roman"/>
          <w:szCs w:val="24"/>
        </w:rPr>
        <w:t xml:space="preserve"> also mentioned here. </w:t>
      </w:r>
    </w:p>
    <w:p w14:paraId="05D628D1" w14:textId="77777777" w:rsidR="00465210" w:rsidRPr="004E0B98" w:rsidRDefault="00465210" w:rsidP="000B0B95">
      <w:pPr>
        <w:spacing w:before="100" w:beforeAutospacing="1" w:after="100" w:afterAutospacing="1" w:line="360" w:lineRule="auto"/>
        <w:rPr>
          <w:rFonts w:cs="Times New Roman"/>
          <w:b/>
          <w:sz w:val="28"/>
          <w:szCs w:val="24"/>
        </w:rPr>
      </w:pPr>
    </w:p>
    <w:p w14:paraId="03E89160" w14:textId="77777777" w:rsidR="00465210" w:rsidRPr="004E0B98" w:rsidRDefault="00465210" w:rsidP="000B0B95">
      <w:pPr>
        <w:spacing w:before="100" w:beforeAutospacing="1" w:after="100" w:afterAutospacing="1" w:line="360" w:lineRule="auto"/>
        <w:rPr>
          <w:rFonts w:cs="Times New Roman"/>
          <w:b/>
          <w:sz w:val="28"/>
          <w:szCs w:val="24"/>
        </w:rPr>
      </w:pPr>
    </w:p>
    <w:p w14:paraId="5935C7FD" w14:textId="67D57D59" w:rsidR="00465210" w:rsidRPr="004E0B98" w:rsidRDefault="00465210" w:rsidP="000B0B95">
      <w:pPr>
        <w:spacing w:line="360" w:lineRule="auto"/>
        <w:rPr>
          <w:rFonts w:cs="Times New Roman"/>
        </w:rPr>
      </w:pPr>
    </w:p>
    <w:p w14:paraId="0436BC64" w14:textId="42E601E0" w:rsidR="00761449" w:rsidRPr="004E0B98" w:rsidRDefault="00761449" w:rsidP="000B0B95">
      <w:pPr>
        <w:spacing w:line="360" w:lineRule="auto"/>
        <w:rPr>
          <w:rFonts w:cs="Times New Roman"/>
        </w:rPr>
      </w:pPr>
    </w:p>
    <w:p w14:paraId="0CE2B509" w14:textId="100AE8D8" w:rsidR="00761449" w:rsidRPr="004E0B98" w:rsidRDefault="00761449" w:rsidP="000B0B95">
      <w:pPr>
        <w:spacing w:line="360" w:lineRule="auto"/>
        <w:rPr>
          <w:rFonts w:cs="Times New Roman"/>
        </w:rPr>
      </w:pPr>
    </w:p>
    <w:p w14:paraId="0D936603" w14:textId="45C77DF9" w:rsidR="00761449" w:rsidRPr="004E0B98" w:rsidRDefault="00761449" w:rsidP="000B0B95">
      <w:pPr>
        <w:spacing w:line="360" w:lineRule="auto"/>
        <w:rPr>
          <w:rFonts w:cs="Times New Roman"/>
        </w:rPr>
      </w:pPr>
    </w:p>
    <w:p w14:paraId="7332B598" w14:textId="7B6D6F3E" w:rsidR="004533EB" w:rsidRPr="004E0B98" w:rsidRDefault="004533EB" w:rsidP="000B0B95">
      <w:pPr>
        <w:spacing w:line="360" w:lineRule="auto"/>
        <w:rPr>
          <w:rFonts w:cs="Times New Roman"/>
          <w:color w:val="000000" w:themeColor="text1"/>
        </w:rPr>
      </w:pPr>
    </w:p>
    <w:p w14:paraId="30519470" w14:textId="44B84A5B" w:rsidR="004533EB" w:rsidRPr="004E0B98" w:rsidRDefault="004533EB" w:rsidP="000B0B95">
      <w:pPr>
        <w:spacing w:line="360" w:lineRule="auto"/>
        <w:rPr>
          <w:rFonts w:cs="Times New Roman"/>
          <w:color w:val="000000" w:themeColor="text1"/>
        </w:rPr>
      </w:pPr>
    </w:p>
    <w:p w14:paraId="6D094B57" w14:textId="189C30FC" w:rsidR="004533EB" w:rsidRPr="004E0B98" w:rsidRDefault="004533EB" w:rsidP="000B0B95">
      <w:pPr>
        <w:spacing w:line="360" w:lineRule="auto"/>
        <w:rPr>
          <w:rFonts w:cs="Times New Roman"/>
          <w:color w:val="000000" w:themeColor="text1"/>
        </w:rPr>
      </w:pPr>
    </w:p>
    <w:p w14:paraId="3B0FE812" w14:textId="6C46E10A" w:rsidR="004533EB" w:rsidRPr="004E0B98" w:rsidRDefault="004533EB" w:rsidP="000B0B95">
      <w:pPr>
        <w:spacing w:line="360" w:lineRule="auto"/>
        <w:rPr>
          <w:rFonts w:cs="Times New Roman"/>
          <w:color w:val="000000" w:themeColor="text1"/>
        </w:rPr>
      </w:pPr>
    </w:p>
    <w:p w14:paraId="7634290D" w14:textId="4A17D1A1" w:rsidR="004533EB" w:rsidRPr="004E0B98" w:rsidRDefault="004533EB" w:rsidP="000B0B95">
      <w:pPr>
        <w:spacing w:line="360" w:lineRule="auto"/>
        <w:rPr>
          <w:rFonts w:cs="Times New Roman"/>
          <w:color w:val="000000" w:themeColor="text1"/>
        </w:rPr>
      </w:pPr>
    </w:p>
    <w:p w14:paraId="0ED1FBB6" w14:textId="28B23003" w:rsidR="004533EB" w:rsidRPr="004E0B98" w:rsidRDefault="004533EB" w:rsidP="000B0B95">
      <w:pPr>
        <w:spacing w:line="360" w:lineRule="auto"/>
        <w:rPr>
          <w:rFonts w:cs="Times New Roman"/>
          <w:color w:val="000000" w:themeColor="text1"/>
        </w:rPr>
      </w:pPr>
    </w:p>
    <w:p w14:paraId="449A50BC" w14:textId="6F1810BD" w:rsidR="000B0B95" w:rsidRPr="004E0B98" w:rsidRDefault="000B0B95" w:rsidP="000B0B95">
      <w:pPr>
        <w:spacing w:line="360" w:lineRule="auto"/>
        <w:rPr>
          <w:rFonts w:cs="Times New Roman"/>
          <w:color w:val="000000" w:themeColor="text1"/>
        </w:rPr>
      </w:pPr>
    </w:p>
    <w:p w14:paraId="094717B4" w14:textId="0764FD61" w:rsidR="000B0B95" w:rsidRPr="004E0B98" w:rsidRDefault="000B0B95" w:rsidP="000B0B95">
      <w:pPr>
        <w:spacing w:line="360" w:lineRule="auto"/>
        <w:rPr>
          <w:rFonts w:cs="Times New Roman"/>
          <w:color w:val="000000" w:themeColor="text1"/>
        </w:rPr>
      </w:pPr>
    </w:p>
    <w:p w14:paraId="4859336D" w14:textId="2116B77D" w:rsidR="000B0B95" w:rsidRPr="004E0B98" w:rsidRDefault="000B0B95" w:rsidP="000B0B95">
      <w:pPr>
        <w:spacing w:line="360" w:lineRule="auto"/>
        <w:rPr>
          <w:rFonts w:cs="Times New Roman"/>
          <w:color w:val="000000" w:themeColor="text1"/>
        </w:rPr>
      </w:pPr>
    </w:p>
    <w:p w14:paraId="7F89F68C" w14:textId="6AC44547" w:rsidR="000B0B95" w:rsidRPr="004E0B98" w:rsidRDefault="000B0B95" w:rsidP="000B0B95">
      <w:pPr>
        <w:spacing w:line="360" w:lineRule="auto"/>
        <w:rPr>
          <w:rFonts w:cs="Times New Roman"/>
          <w:color w:val="000000" w:themeColor="text1"/>
        </w:rPr>
      </w:pPr>
    </w:p>
    <w:p w14:paraId="06A2AEB5" w14:textId="2A14F740" w:rsidR="000B0B95" w:rsidRPr="004E0B98" w:rsidRDefault="000B0B95" w:rsidP="000B0B95">
      <w:pPr>
        <w:spacing w:line="360" w:lineRule="auto"/>
        <w:rPr>
          <w:rFonts w:cs="Times New Roman"/>
          <w:color w:val="000000" w:themeColor="text1"/>
        </w:rPr>
      </w:pPr>
    </w:p>
    <w:p w14:paraId="015E0D26" w14:textId="77777777" w:rsidR="000B0B95" w:rsidRPr="004E0B98" w:rsidRDefault="000B0B95" w:rsidP="000B0B95">
      <w:pPr>
        <w:spacing w:line="360" w:lineRule="auto"/>
        <w:rPr>
          <w:rFonts w:cs="Times New Roman"/>
          <w:color w:val="000000" w:themeColor="text1"/>
        </w:rPr>
      </w:pPr>
    </w:p>
    <w:p w14:paraId="309ED988" w14:textId="28915745" w:rsidR="003C2911" w:rsidRPr="004E0B98" w:rsidRDefault="000B0B95" w:rsidP="000B0B95">
      <w:pPr>
        <w:pStyle w:val="Title"/>
        <w:spacing w:line="360" w:lineRule="auto"/>
        <w:rPr>
          <w:rFonts w:cs="Times New Roman"/>
          <w:sz w:val="72"/>
          <w:szCs w:val="72"/>
        </w:rPr>
      </w:pPr>
      <w:r w:rsidRPr="004E0B98">
        <w:rPr>
          <w:rFonts w:cs="Times New Roman"/>
          <w:sz w:val="72"/>
          <w:szCs w:val="72"/>
        </w:rPr>
        <w:t>CHAPTER NO 4</w:t>
      </w:r>
    </w:p>
    <w:p w14:paraId="590C0A66" w14:textId="7B39B648" w:rsidR="003C2911" w:rsidRPr="004E0B98" w:rsidRDefault="000B0B95" w:rsidP="000B0B95">
      <w:pPr>
        <w:spacing w:line="360" w:lineRule="auto"/>
        <w:jc w:val="center"/>
        <w:rPr>
          <w:rFonts w:cs="Times New Roman"/>
          <w:b/>
        </w:rPr>
      </w:pPr>
      <w:r w:rsidRPr="004E0B98">
        <w:rPr>
          <w:rFonts w:cs="Times New Roman"/>
          <w:b/>
          <w:sz w:val="72"/>
          <w:szCs w:val="72"/>
        </w:rPr>
        <w:t>DATA ANALYSIS</w:t>
      </w:r>
    </w:p>
    <w:p w14:paraId="68D88DDD" w14:textId="3E220F3F" w:rsidR="003C2911" w:rsidRPr="004E0B98" w:rsidRDefault="003C2911" w:rsidP="000B0B95">
      <w:pPr>
        <w:spacing w:line="360" w:lineRule="auto"/>
        <w:rPr>
          <w:rFonts w:cs="Times New Roman"/>
        </w:rPr>
      </w:pPr>
      <w:r w:rsidRPr="004E0B98">
        <w:rPr>
          <w:rFonts w:cs="Times New Roman"/>
        </w:rPr>
        <w:br w:type="page"/>
      </w:r>
    </w:p>
    <w:p w14:paraId="0835A0BD" w14:textId="5354D0F8" w:rsidR="003C2911" w:rsidRPr="00872C05" w:rsidRDefault="00761449" w:rsidP="000B0B95">
      <w:pPr>
        <w:pStyle w:val="Heading1"/>
        <w:numPr>
          <w:ilvl w:val="0"/>
          <w:numId w:val="12"/>
        </w:numPr>
        <w:spacing w:line="360" w:lineRule="auto"/>
        <w:rPr>
          <w:rFonts w:cs="Times New Roman"/>
          <w:color w:val="auto"/>
          <w:sz w:val="24"/>
          <w:szCs w:val="24"/>
        </w:rPr>
      </w:pPr>
      <w:bookmarkStart w:id="165" w:name="_Toc49427362"/>
      <w:r w:rsidRPr="00872C05">
        <w:rPr>
          <w:rFonts w:cs="Times New Roman"/>
          <w:color w:val="auto"/>
          <w:sz w:val="24"/>
          <w:szCs w:val="24"/>
        </w:rPr>
        <w:lastRenderedPageBreak/>
        <w:t>Introduction</w:t>
      </w:r>
      <w:bookmarkEnd w:id="165"/>
    </w:p>
    <w:p w14:paraId="2AFDE2F1" w14:textId="27A6543E" w:rsidR="005C2C1A" w:rsidRPr="00872C05" w:rsidRDefault="005C2C1A" w:rsidP="000B0B95">
      <w:pPr>
        <w:spacing w:line="360" w:lineRule="auto"/>
        <w:rPr>
          <w:rFonts w:cs="Times New Roman"/>
          <w:szCs w:val="24"/>
        </w:rPr>
      </w:pPr>
      <w:r w:rsidRPr="00872C05">
        <w:rPr>
          <w:rFonts w:cs="Times New Roman"/>
          <w:szCs w:val="24"/>
        </w:rPr>
        <w:t xml:space="preserve">This chapter shows the analysis of the study. The data has been analyzed by </w:t>
      </w:r>
      <w:r w:rsidR="007F6DF1" w:rsidRPr="00872C05">
        <w:rPr>
          <w:rFonts w:cs="Times New Roman"/>
          <w:szCs w:val="24"/>
        </w:rPr>
        <w:t>us</w:t>
      </w:r>
      <w:r w:rsidRPr="00872C05">
        <w:rPr>
          <w:rFonts w:cs="Times New Roman"/>
          <w:szCs w:val="24"/>
        </w:rPr>
        <w:t>ing SPSS and PLS. Different tests ha</w:t>
      </w:r>
      <w:r w:rsidR="007F6DF1" w:rsidRPr="00872C05">
        <w:rPr>
          <w:rFonts w:cs="Times New Roman"/>
          <w:szCs w:val="24"/>
        </w:rPr>
        <w:t>ve</w:t>
      </w:r>
      <w:r w:rsidRPr="00872C05">
        <w:rPr>
          <w:rFonts w:cs="Times New Roman"/>
          <w:szCs w:val="24"/>
        </w:rPr>
        <w:t xml:space="preserve"> been applied </w:t>
      </w:r>
      <w:r w:rsidR="007F6DF1" w:rsidRPr="00872C05">
        <w:rPr>
          <w:rFonts w:cs="Times New Roman"/>
          <w:szCs w:val="24"/>
        </w:rPr>
        <w:t>to</w:t>
      </w:r>
      <w:r w:rsidRPr="00872C05">
        <w:rPr>
          <w:rFonts w:cs="Times New Roman"/>
          <w:szCs w:val="24"/>
        </w:rPr>
        <w:t xml:space="preserve"> the collected data. The focus of the chapter is on the results obtained after applying the tests. </w:t>
      </w:r>
    </w:p>
    <w:p w14:paraId="01440222" w14:textId="29EE6BF9" w:rsidR="00761449" w:rsidRPr="00872C05" w:rsidRDefault="00761449" w:rsidP="000B0B95">
      <w:pPr>
        <w:pStyle w:val="Heading2"/>
        <w:numPr>
          <w:ilvl w:val="1"/>
          <w:numId w:val="6"/>
        </w:numPr>
        <w:spacing w:line="360" w:lineRule="auto"/>
        <w:rPr>
          <w:rFonts w:cs="Times New Roman"/>
          <w:color w:val="auto"/>
          <w:sz w:val="24"/>
          <w:szCs w:val="24"/>
        </w:rPr>
      </w:pPr>
      <w:bookmarkStart w:id="166" w:name="_Toc49427363"/>
      <w:r w:rsidRPr="00872C05">
        <w:rPr>
          <w:rFonts w:cs="Times New Roman"/>
          <w:color w:val="auto"/>
          <w:sz w:val="24"/>
          <w:szCs w:val="24"/>
        </w:rPr>
        <w:t>Demographics</w:t>
      </w:r>
      <w:bookmarkEnd w:id="166"/>
    </w:p>
    <w:p w14:paraId="06206B2A" w14:textId="45C09364" w:rsidR="00761449" w:rsidRPr="00872C05" w:rsidRDefault="00761449" w:rsidP="000B0B95">
      <w:pPr>
        <w:pStyle w:val="Heading3"/>
        <w:numPr>
          <w:ilvl w:val="2"/>
          <w:numId w:val="6"/>
        </w:numPr>
        <w:spacing w:line="360" w:lineRule="auto"/>
        <w:rPr>
          <w:rFonts w:cs="Times New Roman"/>
          <w:color w:val="auto"/>
        </w:rPr>
      </w:pPr>
      <w:bookmarkStart w:id="167" w:name="_Toc49427364"/>
      <w:r w:rsidRPr="00872C05">
        <w:rPr>
          <w:rFonts w:cs="Times New Roman"/>
          <w:color w:val="auto"/>
        </w:rPr>
        <w:t>Sample Composition by Organization</w:t>
      </w:r>
      <w:bookmarkEnd w:id="167"/>
    </w:p>
    <w:p w14:paraId="54563C91" w14:textId="2CFF0412" w:rsidR="00761449" w:rsidRPr="00872C05" w:rsidRDefault="00761449" w:rsidP="000B0B95">
      <w:pPr>
        <w:pStyle w:val="Caption"/>
        <w:spacing w:line="360" w:lineRule="auto"/>
        <w:rPr>
          <w:rFonts w:cs="Times New Roman"/>
          <w:i w:val="0"/>
          <w:iCs w:val="0"/>
          <w:color w:val="auto"/>
          <w:sz w:val="24"/>
          <w:szCs w:val="24"/>
        </w:rPr>
      </w:pPr>
      <w:r w:rsidRPr="00872C05">
        <w:rPr>
          <w:rFonts w:cs="Times New Roman"/>
          <w:i w:val="0"/>
          <w:iCs w:val="0"/>
          <w:color w:val="auto"/>
          <w:sz w:val="24"/>
          <w:szCs w:val="24"/>
        </w:rPr>
        <w:t>From the below table of organization demographics it can be seen that out of 200 responses that we received, the majority of responses that we received from the client/owner firms with accounted for about 46% with 92 re</w:t>
      </w:r>
      <w:r w:rsidR="007F6DF1" w:rsidRPr="00872C05">
        <w:rPr>
          <w:rFonts w:cs="Times New Roman"/>
          <w:i w:val="0"/>
          <w:iCs w:val="0"/>
          <w:color w:val="auto"/>
          <w:sz w:val="24"/>
          <w:szCs w:val="24"/>
        </w:rPr>
        <w:t>pli</w:t>
      </w:r>
      <w:r w:rsidRPr="00872C05">
        <w:rPr>
          <w:rFonts w:cs="Times New Roman"/>
          <w:i w:val="0"/>
          <w:iCs w:val="0"/>
          <w:color w:val="auto"/>
          <w:sz w:val="24"/>
          <w:szCs w:val="24"/>
        </w:rPr>
        <w:t>es, the second one is from the contractor firms which accounted for about 36.5% with 73 responses, in the consultant firms accounting for only 17.5% with 35 re</w:t>
      </w:r>
      <w:r w:rsidR="007F6DF1" w:rsidRPr="00872C05">
        <w:rPr>
          <w:rFonts w:cs="Times New Roman"/>
          <w:i w:val="0"/>
          <w:iCs w:val="0"/>
          <w:color w:val="auto"/>
          <w:sz w:val="24"/>
          <w:szCs w:val="24"/>
        </w:rPr>
        <w:t>pli</w:t>
      </w:r>
      <w:r w:rsidRPr="00872C05">
        <w:rPr>
          <w:rFonts w:cs="Times New Roman"/>
          <w:i w:val="0"/>
          <w:iCs w:val="0"/>
          <w:color w:val="auto"/>
          <w:sz w:val="24"/>
          <w:szCs w:val="24"/>
        </w:rPr>
        <w:t>es.</w:t>
      </w:r>
    </w:p>
    <w:p w14:paraId="7D136A0E" w14:textId="17113D0C" w:rsidR="00901ECE" w:rsidRPr="00872C05" w:rsidRDefault="00901ECE" w:rsidP="004E0B98">
      <w:pPr>
        <w:pStyle w:val="Caption"/>
        <w:keepNext/>
        <w:spacing w:line="360" w:lineRule="auto"/>
        <w:jc w:val="center"/>
        <w:rPr>
          <w:rFonts w:cs="Times New Roman"/>
          <w:color w:val="auto"/>
          <w:sz w:val="24"/>
          <w:szCs w:val="24"/>
        </w:rPr>
      </w:pPr>
      <w:bookmarkStart w:id="168" w:name="_Toc48324129"/>
      <w:bookmarkStart w:id="169" w:name="_Toc48332685"/>
      <w:bookmarkStart w:id="170" w:name="_Toc48351996"/>
      <w:bookmarkStart w:id="171" w:name="_Toc48428741"/>
      <w:bookmarkStart w:id="172" w:name="_Toc48429646"/>
      <w:bookmarkStart w:id="173" w:name="_Toc48810836"/>
      <w:bookmarkStart w:id="174" w:name="_Toc49017189"/>
      <w:bookmarkStart w:id="175" w:name="_Toc49178805"/>
      <w:bookmarkStart w:id="176" w:name="_Toc49179045"/>
      <w:bookmarkStart w:id="177" w:name="_Toc49192111"/>
      <w:bookmarkStart w:id="178" w:name="_Toc49197615"/>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1</w:t>
      </w:r>
      <w:r w:rsidR="001C3904" w:rsidRPr="00872C05">
        <w:rPr>
          <w:rFonts w:cs="Times New Roman"/>
          <w:noProof/>
          <w:color w:val="auto"/>
          <w:sz w:val="24"/>
          <w:szCs w:val="24"/>
        </w:rPr>
        <w:fldChar w:fldCharType="end"/>
      </w:r>
      <w:r w:rsidRPr="00872C05">
        <w:rPr>
          <w:rFonts w:cs="Times New Roman"/>
          <w:color w:val="auto"/>
          <w:sz w:val="24"/>
          <w:szCs w:val="24"/>
        </w:rPr>
        <w:t xml:space="preserve"> Organizational Demographics</w:t>
      </w:r>
      <w:bookmarkEnd w:id="168"/>
      <w:bookmarkEnd w:id="169"/>
      <w:bookmarkEnd w:id="170"/>
      <w:bookmarkEnd w:id="171"/>
      <w:bookmarkEnd w:id="172"/>
      <w:bookmarkEnd w:id="173"/>
      <w:bookmarkEnd w:id="174"/>
      <w:bookmarkEnd w:id="175"/>
      <w:bookmarkEnd w:id="176"/>
      <w:bookmarkEnd w:id="177"/>
      <w:bookmarkEnd w:id="178"/>
    </w:p>
    <w:tbl>
      <w:tblPr>
        <w:tblStyle w:val="TableGrid"/>
        <w:tblW w:w="5000" w:type="pct"/>
        <w:tblLook w:val="04A0" w:firstRow="1" w:lastRow="0" w:firstColumn="1" w:lastColumn="0" w:noHBand="0" w:noVBand="1"/>
      </w:tblPr>
      <w:tblGrid>
        <w:gridCol w:w="1736"/>
        <w:gridCol w:w="1339"/>
        <w:gridCol w:w="1070"/>
        <w:gridCol w:w="1873"/>
        <w:gridCol w:w="2278"/>
      </w:tblGrid>
      <w:tr w:rsidR="00761449" w:rsidRPr="00872C05" w14:paraId="3E3F1E69" w14:textId="77777777" w:rsidTr="00260DEC">
        <w:trPr>
          <w:trHeight w:val="300"/>
        </w:trPr>
        <w:tc>
          <w:tcPr>
            <w:tcW w:w="5000" w:type="pct"/>
            <w:gridSpan w:val="5"/>
            <w:hideMark/>
          </w:tcPr>
          <w:p w14:paraId="0B5E5DBF" w14:textId="77777777" w:rsidR="00761449" w:rsidRPr="00260DEC" w:rsidRDefault="00761449" w:rsidP="00260DEC">
            <w:pPr>
              <w:spacing w:line="360" w:lineRule="auto"/>
              <w:jc w:val="left"/>
              <w:rPr>
                <w:rFonts w:cs="Times New Roman"/>
                <w:b/>
                <w:bCs/>
                <w:i/>
                <w:iCs/>
                <w:szCs w:val="24"/>
              </w:rPr>
            </w:pPr>
            <w:r w:rsidRPr="00260DEC">
              <w:rPr>
                <w:rFonts w:cs="Times New Roman"/>
                <w:b/>
                <w:i/>
                <w:iCs/>
                <w:szCs w:val="24"/>
              </w:rPr>
              <w:t>Organizational Demographics</w:t>
            </w:r>
          </w:p>
        </w:tc>
      </w:tr>
      <w:tr w:rsidR="00872C05" w:rsidRPr="00872C05" w14:paraId="7532D614" w14:textId="77777777" w:rsidTr="00260DEC">
        <w:trPr>
          <w:trHeight w:val="570"/>
        </w:trPr>
        <w:tc>
          <w:tcPr>
            <w:tcW w:w="1046" w:type="pct"/>
            <w:noWrap/>
            <w:hideMark/>
          </w:tcPr>
          <w:p w14:paraId="167E7A90" w14:textId="77777777" w:rsidR="00761449" w:rsidRPr="00872C05" w:rsidRDefault="00761449" w:rsidP="000B0B95">
            <w:pPr>
              <w:spacing w:line="360" w:lineRule="auto"/>
              <w:rPr>
                <w:rFonts w:cs="Times New Roman"/>
                <w:b/>
                <w:bCs/>
                <w:szCs w:val="24"/>
              </w:rPr>
            </w:pPr>
            <w:r w:rsidRPr="00872C05">
              <w:rPr>
                <w:rFonts w:cs="Times New Roman"/>
                <w:szCs w:val="24"/>
              </w:rPr>
              <w:t xml:space="preserve">Category </w:t>
            </w:r>
          </w:p>
        </w:tc>
        <w:tc>
          <w:tcPr>
            <w:tcW w:w="807" w:type="pct"/>
            <w:noWrap/>
            <w:hideMark/>
          </w:tcPr>
          <w:p w14:paraId="0D30A6AE" w14:textId="77777777" w:rsidR="00761449" w:rsidRPr="00872C05" w:rsidRDefault="00761449" w:rsidP="000B0B95">
            <w:pPr>
              <w:spacing w:line="360" w:lineRule="auto"/>
              <w:rPr>
                <w:rFonts w:cs="Times New Roman"/>
                <w:b/>
                <w:bCs/>
                <w:szCs w:val="24"/>
              </w:rPr>
            </w:pPr>
            <w:r w:rsidRPr="00872C05">
              <w:rPr>
                <w:rFonts w:cs="Times New Roman"/>
                <w:b/>
                <w:bCs/>
                <w:szCs w:val="24"/>
              </w:rPr>
              <w:t>Frequency</w:t>
            </w:r>
          </w:p>
        </w:tc>
        <w:tc>
          <w:tcPr>
            <w:tcW w:w="645" w:type="pct"/>
            <w:noWrap/>
            <w:hideMark/>
          </w:tcPr>
          <w:p w14:paraId="1E7715D0" w14:textId="1DEAB825" w:rsidR="00761449" w:rsidRPr="00872C05" w:rsidRDefault="00590888" w:rsidP="000B0B95">
            <w:pPr>
              <w:spacing w:line="360" w:lineRule="auto"/>
              <w:rPr>
                <w:rFonts w:cs="Times New Roman"/>
                <w:b/>
                <w:bCs/>
                <w:szCs w:val="24"/>
              </w:rPr>
            </w:pPr>
            <w:r w:rsidRPr="00872C05">
              <w:rPr>
                <w:rFonts w:cs="Times New Roman"/>
                <w:b/>
                <w:bCs/>
                <w:szCs w:val="24"/>
              </w:rPr>
              <w:t>% age</w:t>
            </w:r>
          </w:p>
        </w:tc>
        <w:tc>
          <w:tcPr>
            <w:tcW w:w="1129" w:type="pct"/>
            <w:noWrap/>
            <w:hideMark/>
          </w:tcPr>
          <w:p w14:paraId="598C93AB" w14:textId="36017D37" w:rsidR="00761449" w:rsidRPr="00872C05" w:rsidRDefault="00761449" w:rsidP="000B0B95">
            <w:pPr>
              <w:spacing w:line="360" w:lineRule="auto"/>
              <w:rPr>
                <w:rFonts w:cs="Times New Roman"/>
                <w:b/>
                <w:bCs/>
                <w:szCs w:val="24"/>
              </w:rPr>
            </w:pPr>
            <w:r w:rsidRPr="00872C05">
              <w:rPr>
                <w:rFonts w:cs="Times New Roman"/>
                <w:b/>
                <w:bCs/>
                <w:szCs w:val="24"/>
              </w:rPr>
              <w:t xml:space="preserve">Valid </w:t>
            </w:r>
            <w:r w:rsidR="00590888" w:rsidRPr="00872C05">
              <w:rPr>
                <w:rFonts w:cs="Times New Roman"/>
                <w:b/>
                <w:bCs/>
                <w:szCs w:val="24"/>
              </w:rPr>
              <w:t>% age</w:t>
            </w:r>
          </w:p>
        </w:tc>
        <w:tc>
          <w:tcPr>
            <w:tcW w:w="1372" w:type="pct"/>
            <w:noWrap/>
            <w:hideMark/>
          </w:tcPr>
          <w:p w14:paraId="0109EF6D" w14:textId="55B11599" w:rsidR="00761449" w:rsidRPr="00872C05" w:rsidRDefault="00761449" w:rsidP="000B0B95">
            <w:pPr>
              <w:spacing w:line="360" w:lineRule="auto"/>
              <w:rPr>
                <w:rFonts w:cs="Times New Roman"/>
                <w:b/>
                <w:bCs/>
                <w:szCs w:val="24"/>
              </w:rPr>
            </w:pPr>
            <w:r w:rsidRPr="00872C05">
              <w:rPr>
                <w:rFonts w:cs="Times New Roman"/>
                <w:b/>
                <w:bCs/>
                <w:szCs w:val="24"/>
              </w:rPr>
              <w:t xml:space="preserve">Cumulative </w:t>
            </w:r>
            <w:r w:rsidR="00590888" w:rsidRPr="00872C05">
              <w:rPr>
                <w:rFonts w:cs="Times New Roman"/>
                <w:b/>
                <w:bCs/>
                <w:szCs w:val="24"/>
              </w:rPr>
              <w:t>% age</w:t>
            </w:r>
          </w:p>
        </w:tc>
      </w:tr>
      <w:tr w:rsidR="00872C05" w:rsidRPr="00872C05" w14:paraId="7430F0DD" w14:textId="77777777" w:rsidTr="00260DEC">
        <w:trPr>
          <w:trHeight w:val="300"/>
        </w:trPr>
        <w:tc>
          <w:tcPr>
            <w:tcW w:w="1046" w:type="pct"/>
            <w:noWrap/>
            <w:hideMark/>
          </w:tcPr>
          <w:p w14:paraId="3A4BA0EC" w14:textId="77777777" w:rsidR="00761449" w:rsidRPr="00872C05" w:rsidRDefault="00761449" w:rsidP="000B0B95">
            <w:pPr>
              <w:spacing w:line="360" w:lineRule="auto"/>
              <w:rPr>
                <w:rFonts w:cs="Times New Roman"/>
                <w:b/>
                <w:bCs/>
                <w:szCs w:val="24"/>
              </w:rPr>
            </w:pPr>
            <w:r w:rsidRPr="00872C05">
              <w:rPr>
                <w:rFonts w:cs="Times New Roman"/>
                <w:szCs w:val="24"/>
              </w:rPr>
              <w:t>Client</w:t>
            </w:r>
          </w:p>
        </w:tc>
        <w:tc>
          <w:tcPr>
            <w:tcW w:w="807" w:type="pct"/>
            <w:noWrap/>
            <w:hideMark/>
          </w:tcPr>
          <w:p w14:paraId="02695315" w14:textId="77777777" w:rsidR="00761449" w:rsidRPr="00872C05" w:rsidRDefault="00761449" w:rsidP="000B0B95">
            <w:pPr>
              <w:spacing w:line="360" w:lineRule="auto"/>
              <w:rPr>
                <w:rFonts w:cs="Times New Roman"/>
                <w:szCs w:val="24"/>
              </w:rPr>
            </w:pPr>
            <w:r w:rsidRPr="00872C05">
              <w:rPr>
                <w:rFonts w:cs="Times New Roman"/>
                <w:szCs w:val="24"/>
              </w:rPr>
              <w:t>92</w:t>
            </w:r>
          </w:p>
        </w:tc>
        <w:tc>
          <w:tcPr>
            <w:tcW w:w="645" w:type="pct"/>
            <w:noWrap/>
            <w:hideMark/>
          </w:tcPr>
          <w:p w14:paraId="1DA4FBD6" w14:textId="77777777" w:rsidR="00761449" w:rsidRPr="00872C05" w:rsidRDefault="00761449" w:rsidP="000B0B95">
            <w:pPr>
              <w:spacing w:line="360" w:lineRule="auto"/>
              <w:rPr>
                <w:rFonts w:cs="Times New Roman"/>
                <w:szCs w:val="24"/>
              </w:rPr>
            </w:pPr>
            <w:r w:rsidRPr="00872C05">
              <w:rPr>
                <w:rFonts w:cs="Times New Roman"/>
                <w:szCs w:val="24"/>
              </w:rPr>
              <w:t>46.0</w:t>
            </w:r>
          </w:p>
        </w:tc>
        <w:tc>
          <w:tcPr>
            <w:tcW w:w="1129" w:type="pct"/>
            <w:noWrap/>
            <w:hideMark/>
          </w:tcPr>
          <w:p w14:paraId="5D5E04DA" w14:textId="77777777" w:rsidR="00761449" w:rsidRPr="00872C05" w:rsidRDefault="00761449" w:rsidP="000B0B95">
            <w:pPr>
              <w:spacing w:line="360" w:lineRule="auto"/>
              <w:rPr>
                <w:rFonts w:cs="Times New Roman"/>
                <w:szCs w:val="24"/>
              </w:rPr>
            </w:pPr>
            <w:r w:rsidRPr="00872C05">
              <w:rPr>
                <w:rFonts w:cs="Times New Roman"/>
                <w:szCs w:val="24"/>
              </w:rPr>
              <w:t>46.0</w:t>
            </w:r>
          </w:p>
        </w:tc>
        <w:tc>
          <w:tcPr>
            <w:tcW w:w="1372" w:type="pct"/>
            <w:noWrap/>
            <w:hideMark/>
          </w:tcPr>
          <w:p w14:paraId="7AED144E" w14:textId="77777777" w:rsidR="00761449" w:rsidRPr="00872C05" w:rsidRDefault="00761449" w:rsidP="000B0B95">
            <w:pPr>
              <w:spacing w:line="360" w:lineRule="auto"/>
              <w:rPr>
                <w:rFonts w:cs="Times New Roman"/>
                <w:szCs w:val="24"/>
              </w:rPr>
            </w:pPr>
            <w:r w:rsidRPr="00872C05">
              <w:rPr>
                <w:rFonts w:cs="Times New Roman"/>
                <w:szCs w:val="24"/>
              </w:rPr>
              <w:t>46.0</w:t>
            </w:r>
          </w:p>
        </w:tc>
      </w:tr>
      <w:tr w:rsidR="00872C05" w:rsidRPr="00872C05" w14:paraId="57719F56" w14:textId="77777777" w:rsidTr="00260DEC">
        <w:trPr>
          <w:trHeight w:val="300"/>
        </w:trPr>
        <w:tc>
          <w:tcPr>
            <w:tcW w:w="1046" w:type="pct"/>
            <w:noWrap/>
            <w:hideMark/>
          </w:tcPr>
          <w:p w14:paraId="14954A4B" w14:textId="77777777" w:rsidR="00761449" w:rsidRPr="00872C05" w:rsidRDefault="00761449" w:rsidP="000B0B95">
            <w:pPr>
              <w:spacing w:line="360" w:lineRule="auto"/>
              <w:rPr>
                <w:rFonts w:cs="Times New Roman"/>
                <w:b/>
                <w:bCs/>
                <w:szCs w:val="24"/>
              </w:rPr>
            </w:pPr>
            <w:r w:rsidRPr="00872C05">
              <w:rPr>
                <w:rFonts w:cs="Times New Roman"/>
                <w:szCs w:val="24"/>
              </w:rPr>
              <w:t>Consultant</w:t>
            </w:r>
          </w:p>
        </w:tc>
        <w:tc>
          <w:tcPr>
            <w:tcW w:w="807" w:type="pct"/>
            <w:noWrap/>
            <w:hideMark/>
          </w:tcPr>
          <w:p w14:paraId="3E4FEA66" w14:textId="77777777" w:rsidR="00761449" w:rsidRPr="00872C05" w:rsidRDefault="00761449" w:rsidP="000B0B95">
            <w:pPr>
              <w:spacing w:line="360" w:lineRule="auto"/>
              <w:rPr>
                <w:rFonts w:cs="Times New Roman"/>
                <w:szCs w:val="24"/>
              </w:rPr>
            </w:pPr>
            <w:r w:rsidRPr="00872C05">
              <w:rPr>
                <w:rFonts w:cs="Times New Roman"/>
                <w:szCs w:val="24"/>
              </w:rPr>
              <w:t>35</w:t>
            </w:r>
          </w:p>
        </w:tc>
        <w:tc>
          <w:tcPr>
            <w:tcW w:w="645" w:type="pct"/>
            <w:noWrap/>
            <w:hideMark/>
          </w:tcPr>
          <w:p w14:paraId="1AE02C04" w14:textId="77777777" w:rsidR="00761449" w:rsidRPr="00872C05" w:rsidRDefault="00761449" w:rsidP="000B0B95">
            <w:pPr>
              <w:spacing w:line="360" w:lineRule="auto"/>
              <w:rPr>
                <w:rFonts w:cs="Times New Roman"/>
                <w:szCs w:val="24"/>
              </w:rPr>
            </w:pPr>
            <w:r w:rsidRPr="00872C05">
              <w:rPr>
                <w:rFonts w:cs="Times New Roman"/>
                <w:szCs w:val="24"/>
              </w:rPr>
              <w:t>17.5</w:t>
            </w:r>
          </w:p>
        </w:tc>
        <w:tc>
          <w:tcPr>
            <w:tcW w:w="1129" w:type="pct"/>
            <w:noWrap/>
            <w:hideMark/>
          </w:tcPr>
          <w:p w14:paraId="25054A94" w14:textId="77777777" w:rsidR="00761449" w:rsidRPr="00872C05" w:rsidRDefault="00761449" w:rsidP="000B0B95">
            <w:pPr>
              <w:spacing w:line="360" w:lineRule="auto"/>
              <w:rPr>
                <w:rFonts w:cs="Times New Roman"/>
                <w:szCs w:val="24"/>
              </w:rPr>
            </w:pPr>
            <w:r w:rsidRPr="00872C05">
              <w:rPr>
                <w:rFonts w:cs="Times New Roman"/>
                <w:szCs w:val="24"/>
              </w:rPr>
              <w:t>17.5</w:t>
            </w:r>
          </w:p>
        </w:tc>
        <w:tc>
          <w:tcPr>
            <w:tcW w:w="1372" w:type="pct"/>
            <w:noWrap/>
            <w:hideMark/>
          </w:tcPr>
          <w:p w14:paraId="570AE149" w14:textId="77777777" w:rsidR="00761449" w:rsidRPr="00872C05" w:rsidRDefault="00761449" w:rsidP="000B0B95">
            <w:pPr>
              <w:spacing w:line="360" w:lineRule="auto"/>
              <w:rPr>
                <w:rFonts w:cs="Times New Roman"/>
                <w:szCs w:val="24"/>
              </w:rPr>
            </w:pPr>
            <w:r w:rsidRPr="00872C05">
              <w:rPr>
                <w:rFonts w:cs="Times New Roman"/>
                <w:szCs w:val="24"/>
              </w:rPr>
              <w:t>63.5</w:t>
            </w:r>
          </w:p>
        </w:tc>
      </w:tr>
      <w:tr w:rsidR="00872C05" w:rsidRPr="00872C05" w14:paraId="70A031A7" w14:textId="77777777" w:rsidTr="00260DEC">
        <w:trPr>
          <w:trHeight w:val="300"/>
        </w:trPr>
        <w:tc>
          <w:tcPr>
            <w:tcW w:w="1046" w:type="pct"/>
            <w:noWrap/>
            <w:hideMark/>
          </w:tcPr>
          <w:p w14:paraId="3CFA7CB6" w14:textId="77777777" w:rsidR="00761449" w:rsidRPr="00872C05" w:rsidRDefault="00761449" w:rsidP="000B0B95">
            <w:pPr>
              <w:spacing w:line="360" w:lineRule="auto"/>
              <w:rPr>
                <w:rFonts w:cs="Times New Roman"/>
                <w:b/>
                <w:bCs/>
                <w:szCs w:val="24"/>
              </w:rPr>
            </w:pPr>
            <w:r w:rsidRPr="00872C05">
              <w:rPr>
                <w:rFonts w:cs="Times New Roman"/>
                <w:szCs w:val="24"/>
              </w:rPr>
              <w:t>Contractor</w:t>
            </w:r>
          </w:p>
        </w:tc>
        <w:tc>
          <w:tcPr>
            <w:tcW w:w="807" w:type="pct"/>
            <w:noWrap/>
            <w:hideMark/>
          </w:tcPr>
          <w:p w14:paraId="708F1D1E" w14:textId="77777777" w:rsidR="00761449" w:rsidRPr="00872C05" w:rsidRDefault="00761449" w:rsidP="000B0B95">
            <w:pPr>
              <w:spacing w:line="360" w:lineRule="auto"/>
              <w:rPr>
                <w:rFonts w:cs="Times New Roman"/>
                <w:szCs w:val="24"/>
              </w:rPr>
            </w:pPr>
            <w:r w:rsidRPr="00872C05">
              <w:rPr>
                <w:rFonts w:cs="Times New Roman"/>
                <w:szCs w:val="24"/>
              </w:rPr>
              <w:t>73</w:t>
            </w:r>
          </w:p>
        </w:tc>
        <w:tc>
          <w:tcPr>
            <w:tcW w:w="645" w:type="pct"/>
            <w:noWrap/>
            <w:hideMark/>
          </w:tcPr>
          <w:p w14:paraId="3D5D0148" w14:textId="77777777" w:rsidR="00761449" w:rsidRPr="00872C05" w:rsidRDefault="00761449" w:rsidP="000B0B95">
            <w:pPr>
              <w:spacing w:line="360" w:lineRule="auto"/>
              <w:rPr>
                <w:rFonts w:cs="Times New Roman"/>
                <w:szCs w:val="24"/>
              </w:rPr>
            </w:pPr>
            <w:r w:rsidRPr="00872C05">
              <w:rPr>
                <w:rFonts w:cs="Times New Roman"/>
                <w:szCs w:val="24"/>
              </w:rPr>
              <w:t>36.5</w:t>
            </w:r>
          </w:p>
        </w:tc>
        <w:tc>
          <w:tcPr>
            <w:tcW w:w="1129" w:type="pct"/>
            <w:noWrap/>
            <w:hideMark/>
          </w:tcPr>
          <w:p w14:paraId="34070AE3" w14:textId="77777777" w:rsidR="00761449" w:rsidRPr="00872C05" w:rsidRDefault="00761449" w:rsidP="000B0B95">
            <w:pPr>
              <w:spacing w:line="360" w:lineRule="auto"/>
              <w:rPr>
                <w:rFonts w:cs="Times New Roman"/>
                <w:szCs w:val="24"/>
              </w:rPr>
            </w:pPr>
            <w:r w:rsidRPr="00872C05">
              <w:rPr>
                <w:rFonts w:cs="Times New Roman"/>
                <w:szCs w:val="24"/>
              </w:rPr>
              <w:t>36.5</w:t>
            </w:r>
          </w:p>
        </w:tc>
        <w:tc>
          <w:tcPr>
            <w:tcW w:w="1372" w:type="pct"/>
            <w:noWrap/>
            <w:hideMark/>
          </w:tcPr>
          <w:p w14:paraId="0D39773E" w14:textId="77777777" w:rsidR="00761449" w:rsidRPr="00872C05" w:rsidRDefault="00761449" w:rsidP="000B0B95">
            <w:pPr>
              <w:spacing w:line="360" w:lineRule="auto"/>
              <w:rPr>
                <w:rFonts w:cs="Times New Roman"/>
                <w:szCs w:val="24"/>
              </w:rPr>
            </w:pPr>
            <w:r w:rsidRPr="00872C05">
              <w:rPr>
                <w:rFonts w:cs="Times New Roman"/>
                <w:szCs w:val="24"/>
              </w:rPr>
              <w:t>100.0</w:t>
            </w:r>
          </w:p>
        </w:tc>
      </w:tr>
      <w:tr w:rsidR="00872C05" w:rsidRPr="00872C05" w14:paraId="58D9E9FA" w14:textId="77777777" w:rsidTr="00260DEC">
        <w:trPr>
          <w:trHeight w:val="300"/>
        </w:trPr>
        <w:tc>
          <w:tcPr>
            <w:tcW w:w="1046" w:type="pct"/>
            <w:noWrap/>
            <w:hideMark/>
          </w:tcPr>
          <w:p w14:paraId="4C9DD358" w14:textId="77777777" w:rsidR="00761449" w:rsidRPr="00872C05" w:rsidRDefault="00761449" w:rsidP="000B0B95">
            <w:pPr>
              <w:spacing w:line="360" w:lineRule="auto"/>
              <w:rPr>
                <w:rFonts w:cs="Times New Roman"/>
                <w:b/>
                <w:bCs/>
                <w:szCs w:val="24"/>
              </w:rPr>
            </w:pPr>
            <w:r w:rsidRPr="00872C05">
              <w:rPr>
                <w:rFonts w:cs="Times New Roman"/>
                <w:szCs w:val="24"/>
              </w:rPr>
              <w:t>Total</w:t>
            </w:r>
          </w:p>
        </w:tc>
        <w:tc>
          <w:tcPr>
            <w:tcW w:w="807" w:type="pct"/>
            <w:noWrap/>
            <w:hideMark/>
          </w:tcPr>
          <w:p w14:paraId="5DC1C496" w14:textId="77777777" w:rsidR="00761449" w:rsidRPr="00872C05" w:rsidRDefault="00761449" w:rsidP="000B0B95">
            <w:pPr>
              <w:spacing w:line="360" w:lineRule="auto"/>
              <w:rPr>
                <w:rFonts w:cs="Times New Roman"/>
                <w:szCs w:val="24"/>
              </w:rPr>
            </w:pPr>
            <w:r w:rsidRPr="00872C05">
              <w:rPr>
                <w:rFonts w:cs="Times New Roman"/>
                <w:szCs w:val="24"/>
              </w:rPr>
              <w:t>200</w:t>
            </w:r>
          </w:p>
        </w:tc>
        <w:tc>
          <w:tcPr>
            <w:tcW w:w="645" w:type="pct"/>
            <w:noWrap/>
            <w:hideMark/>
          </w:tcPr>
          <w:p w14:paraId="6D9FA4BA" w14:textId="77777777" w:rsidR="00761449" w:rsidRPr="00872C05" w:rsidRDefault="00761449" w:rsidP="000B0B95">
            <w:pPr>
              <w:spacing w:line="360" w:lineRule="auto"/>
              <w:rPr>
                <w:rFonts w:cs="Times New Roman"/>
                <w:szCs w:val="24"/>
              </w:rPr>
            </w:pPr>
            <w:r w:rsidRPr="00872C05">
              <w:rPr>
                <w:rFonts w:cs="Times New Roman"/>
                <w:szCs w:val="24"/>
              </w:rPr>
              <w:t>100.0</w:t>
            </w:r>
          </w:p>
        </w:tc>
        <w:tc>
          <w:tcPr>
            <w:tcW w:w="1129" w:type="pct"/>
            <w:noWrap/>
            <w:hideMark/>
          </w:tcPr>
          <w:p w14:paraId="207F658A" w14:textId="77777777" w:rsidR="00761449" w:rsidRPr="00872C05" w:rsidRDefault="00761449" w:rsidP="000B0B95">
            <w:pPr>
              <w:spacing w:line="360" w:lineRule="auto"/>
              <w:rPr>
                <w:rFonts w:cs="Times New Roman"/>
                <w:szCs w:val="24"/>
              </w:rPr>
            </w:pPr>
            <w:r w:rsidRPr="00872C05">
              <w:rPr>
                <w:rFonts w:cs="Times New Roman"/>
                <w:szCs w:val="24"/>
              </w:rPr>
              <w:t>100.0</w:t>
            </w:r>
          </w:p>
        </w:tc>
        <w:tc>
          <w:tcPr>
            <w:tcW w:w="1372" w:type="pct"/>
            <w:noWrap/>
            <w:hideMark/>
          </w:tcPr>
          <w:p w14:paraId="52671D3F" w14:textId="77777777" w:rsidR="00761449" w:rsidRPr="00872C05" w:rsidRDefault="00761449" w:rsidP="000B0B95">
            <w:pPr>
              <w:spacing w:line="360" w:lineRule="auto"/>
              <w:rPr>
                <w:rFonts w:cs="Times New Roman"/>
                <w:szCs w:val="24"/>
              </w:rPr>
            </w:pPr>
            <w:r w:rsidRPr="00872C05">
              <w:rPr>
                <w:rFonts w:cs="Times New Roman"/>
                <w:szCs w:val="24"/>
              </w:rPr>
              <w:t> </w:t>
            </w:r>
          </w:p>
        </w:tc>
      </w:tr>
      <w:tr w:rsidR="00872C05" w:rsidRPr="00872C05" w14:paraId="461B2D2D" w14:textId="77777777" w:rsidTr="00260DEC">
        <w:trPr>
          <w:trHeight w:val="300"/>
        </w:trPr>
        <w:tc>
          <w:tcPr>
            <w:tcW w:w="1046" w:type="pct"/>
            <w:noWrap/>
            <w:hideMark/>
          </w:tcPr>
          <w:p w14:paraId="3AF211D5" w14:textId="77777777" w:rsidR="00761449" w:rsidRPr="00872C05" w:rsidRDefault="00761449" w:rsidP="000B0B95">
            <w:pPr>
              <w:spacing w:line="360" w:lineRule="auto"/>
              <w:rPr>
                <w:rFonts w:cs="Times New Roman"/>
                <w:szCs w:val="24"/>
              </w:rPr>
            </w:pPr>
            <w:r w:rsidRPr="00872C05">
              <w:rPr>
                <w:rFonts w:cs="Times New Roman"/>
                <w:szCs w:val="24"/>
              </w:rPr>
              <w:t> </w:t>
            </w:r>
          </w:p>
        </w:tc>
        <w:tc>
          <w:tcPr>
            <w:tcW w:w="807" w:type="pct"/>
            <w:noWrap/>
            <w:hideMark/>
          </w:tcPr>
          <w:p w14:paraId="73A2F570" w14:textId="77777777" w:rsidR="00761449" w:rsidRPr="00872C05" w:rsidRDefault="00761449" w:rsidP="000B0B95">
            <w:pPr>
              <w:spacing w:line="360" w:lineRule="auto"/>
              <w:rPr>
                <w:rFonts w:cs="Times New Roman"/>
                <w:szCs w:val="24"/>
              </w:rPr>
            </w:pPr>
            <w:r w:rsidRPr="00872C05">
              <w:rPr>
                <w:rFonts w:cs="Times New Roman"/>
                <w:szCs w:val="24"/>
              </w:rPr>
              <w:t> </w:t>
            </w:r>
          </w:p>
        </w:tc>
        <w:tc>
          <w:tcPr>
            <w:tcW w:w="645" w:type="pct"/>
            <w:noWrap/>
            <w:hideMark/>
          </w:tcPr>
          <w:p w14:paraId="4DAEBA74" w14:textId="77777777" w:rsidR="00761449" w:rsidRPr="00872C05" w:rsidRDefault="00761449" w:rsidP="000B0B95">
            <w:pPr>
              <w:spacing w:line="360" w:lineRule="auto"/>
              <w:rPr>
                <w:rFonts w:cs="Times New Roman"/>
                <w:szCs w:val="24"/>
              </w:rPr>
            </w:pPr>
            <w:r w:rsidRPr="00872C05">
              <w:rPr>
                <w:rFonts w:cs="Times New Roman"/>
                <w:szCs w:val="24"/>
              </w:rPr>
              <w:t> </w:t>
            </w:r>
          </w:p>
        </w:tc>
        <w:tc>
          <w:tcPr>
            <w:tcW w:w="1129" w:type="pct"/>
            <w:noWrap/>
            <w:hideMark/>
          </w:tcPr>
          <w:p w14:paraId="4333DC37" w14:textId="77777777" w:rsidR="00761449" w:rsidRPr="00872C05" w:rsidRDefault="00761449" w:rsidP="000B0B95">
            <w:pPr>
              <w:spacing w:line="360" w:lineRule="auto"/>
              <w:rPr>
                <w:rFonts w:cs="Times New Roman"/>
                <w:szCs w:val="24"/>
              </w:rPr>
            </w:pPr>
            <w:r w:rsidRPr="00872C05">
              <w:rPr>
                <w:rFonts w:cs="Times New Roman"/>
                <w:szCs w:val="24"/>
              </w:rPr>
              <w:t> </w:t>
            </w:r>
          </w:p>
        </w:tc>
        <w:tc>
          <w:tcPr>
            <w:tcW w:w="1372" w:type="pct"/>
            <w:noWrap/>
            <w:hideMark/>
          </w:tcPr>
          <w:p w14:paraId="37940F49" w14:textId="77777777" w:rsidR="00761449" w:rsidRPr="00872C05" w:rsidRDefault="00761449" w:rsidP="000B0B95">
            <w:pPr>
              <w:spacing w:line="360" w:lineRule="auto"/>
              <w:rPr>
                <w:rFonts w:cs="Times New Roman"/>
                <w:szCs w:val="24"/>
              </w:rPr>
            </w:pPr>
            <w:r w:rsidRPr="00872C05">
              <w:rPr>
                <w:rFonts w:cs="Times New Roman"/>
                <w:szCs w:val="24"/>
              </w:rPr>
              <w:t> </w:t>
            </w:r>
          </w:p>
        </w:tc>
      </w:tr>
    </w:tbl>
    <w:p w14:paraId="1BA0E008" w14:textId="77777777" w:rsidR="00761449" w:rsidRPr="00872C05" w:rsidRDefault="00761449" w:rsidP="000B0B95">
      <w:pPr>
        <w:pStyle w:val="Heading3"/>
        <w:spacing w:line="360" w:lineRule="auto"/>
        <w:rPr>
          <w:rFonts w:cs="Times New Roman"/>
          <w:color w:val="auto"/>
        </w:rPr>
      </w:pPr>
    </w:p>
    <w:p w14:paraId="05BF4DBB" w14:textId="189EB5B5" w:rsidR="00761449" w:rsidRPr="00872C05" w:rsidRDefault="00761449" w:rsidP="000B0B95">
      <w:pPr>
        <w:pStyle w:val="Heading3"/>
        <w:numPr>
          <w:ilvl w:val="2"/>
          <w:numId w:val="6"/>
        </w:numPr>
        <w:spacing w:line="360" w:lineRule="auto"/>
        <w:rPr>
          <w:rFonts w:cs="Times New Roman"/>
          <w:color w:val="auto"/>
        </w:rPr>
      </w:pPr>
      <w:bookmarkStart w:id="179" w:name="_Toc49427365"/>
      <w:r w:rsidRPr="00872C05">
        <w:rPr>
          <w:rFonts w:cs="Times New Roman"/>
          <w:color w:val="auto"/>
        </w:rPr>
        <w:t>Position Demographics:</w:t>
      </w:r>
      <w:bookmarkEnd w:id="179"/>
    </w:p>
    <w:p w14:paraId="1715A29A" w14:textId="467ED846" w:rsidR="00761449" w:rsidRPr="00872C05" w:rsidRDefault="00761449" w:rsidP="000B0B95">
      <w:pPr>
        <w:pStyle w:val="Caption"/>
        <w:spacing w:line="360" w:lineRule="auto"/>
        <w:rPr>
          <w:rFonts w:cs="Times New Roman"/>
          <w:i w:val="0"/>
          <w:iCs w:val="0"/>
          <w:color w:val="auto"/>
          <w:sz w:val="24"/>
          <w:szCs w:val="24"/>
        </w:rPr>
      </w:pPr>
      <w:r w:rsidRPr="00872C05">
        <w:rPr>
          <w:rFonts w:cs="Times New Roman"/>
          <w:i w:val="0"/>
          <w:iCs w:val="0"/>
          <w:color w:val="auto"/>
          <w:sz w:val="24"/>
          <w:szCs w:val="24"/>
        </w:rPr>
        <w:t>From 200 responses that we received for our questionnaire</w:t>
      </w:r>
      <w:r w:rsidR="007F6DF1" w:rsidRPr="00872C05">
        <w:rPr>
          <w:rFonts w:cs="Times New Roman"/>
          <w:i w:val="0"/>
          <w:iCs w:val="0"/>
          <w:color w:val="auto"/>
          <w:sz w:val="24"/>
          <w:szCs w:val="24"/>
        </w:rPr>
        <w:t>,</w:t>
      </w:r>
      <w:r w:rsidRPr="00872C05">
        <w:rPr>
          <w:rFonts w:cs="Times New Roman"/>
          <w:i w:val="0"/>
          <w:iCs w:val="0"/>
          <w:color w:val="auto"/>
          <w:sz w:val="24"/>
          <w:szCs w:val="24"/>
        </w:rPr>
        <w:t xml:space="preserve"> the majority were from the project manager and project coordinator making up to 83 </w:t>
      </w:r>
      <w:r w:rsidR="00201C5F" w:rsidRPr="00872C05">
        <w:rPr>
          <w:rFonts w:cs="Times New Roman"/>
          <w:i w:val="0"/>
          <w:iCs w:val="0"/>
          <w:color w:val="auto"/>
          <w:sz w:val="24"/>
          <w:szCs w:val="24"/>
        </w:rPr>
        <w:t>% (</w:t>
      </w:r>
      <w:r w:rsidRPr="00872C05">
        <w:rPr>
          <w:rFonts w:cs="Times New Roman"/>
          <w:i w:val="0"/>
          <w:iCs w:val="0"/>
          <w:color w:val="auto"/>
          <w:sz w:val="24"/>
          <w:szCs w:val="24"/>
        </w:rPr>
        <w:t>42% and 41% respectively) of the total responses</w:t>
      </w:r>
      <w:r w:rsidR="007F6DF1" w:rsidRPr="00872C05">
        <w:rPr>
          <w:rFonts w:cs="Times New Roman"/>
          <w:i w:val="0"/>
          <w:iCs w:val="0"/>
          <w:color w:val="auto"/>
          <w:sz w:val="24"/>
          <w:szCs w:val="24"/>
        </w:rPr>
        <w:t>. In contrast,</w:t>
      </w:r>
      <w:r w:rsidRPr="00872C05">
        <w:rPr>
          <w:rFonts w:cs="Times New Roman"/>
          <w:i w:val="0"/>
          <w:iCs w:val="0"/>
          <w:color w:val="auto"/>
          <w:sz w:val="24"/>
          <w:szCs w:val="24"/>
        </w:rPr>
        <w:t xml:space="preserve"> the responses from the site managers and site supervisors amounted to only 14% and 4% of the total </w:t>
      </w:r>
      <w:r w:rsidR="004C269D" w:rsidRPr="00872C05">
        <w:rPr>
          <w:rFonts w:cs="Times New Roman"/>
          <w:i w:val="0"/>
          <w:iCs w:val="0"/>
          <w:color w:val="auto"/>
          <w:sz w:val="24"/>
          <w:szCs w:val="24"/>
        </w:rPr>
        <w:t>responses,</w:t>
      </w:r>
      <w:r w:rsidRPr="00872C05">
        <w:rPr>
          <w:rFonts w:cs="Times New Roman"/>
          <w:i w:val="0"/>
          <w:iCs w:val="0"/>
          <w:color w:val="auto"/>
          <w:sz w:val="24"/>
          <w:szCs w:val="24"/>
        </w:rPr>
        <w:t xml:space="preserve"> respectively.</w:t>
      </w:r>
    </w:p>
    <w:p w14:paraId="340BB31B" w14:textId="4D93118D" w:rsidR="00761449" w:rsidRPr="00872C05" w:rsidRDefault="00761449" w:rsidP="004E0B98">
      <w:pPr>
        <w:pStyle w:val="Caption"/>
        <w:spacing w:line="360" w:lineRule="auto"/>
        <w:jc w:val="center"/>
        <w:rPr>
          <w:rFonts w:cs="Times New Roman"/>
          <w:color w:val="auto"/>
          <w:sz w:val="24"/>
          <w:szCs w:val="24"/>
        </w:rPr>
      </w:pPr>
      <w:bookmarkStart w:id="180" w:name="_Toc34753995"/>
      <w:bookmarkStart w:id="181" w:name="_Toc47957672"/>
      <w:bookmarkStart w:id="182" w:name="_Toc47958010"/>
      <w:bookmarkStart w:id="183" w:name="_Toc47959079"/>
      <w:bookmarkStart w:id="184" w:name="_Toc48123340"/>
      <w:bookmarkStart w:id="185" w:name="_Toc48324130"/>
      <w:bookmarkStart w:id="186" w:name="_Toc48332686"/>
      <w:bookmarkStart w:id="187" w:name="_Toc48351997"/>
      <w:bookmarkStart w:id="188" w:name="_Toc48428742"/>
      <w:bookmarkStart w:id="189" w:name="_Toc48429647"/>
      <w:bookmarkStart w:id="190" w:name="_Toc48810837"/>
      <w:bookmarkStart w:id="191" w:name="_Toc49017190"/>
      <w:bookmarkStart w:id="192" w:name="_Toc49178806"/>
      <w:bookmarkStart w:id="193" w:name="_Toc49179046"/>
      <w:bookmarkStart w:id="194" w:name="_Toc49192112"/>
      <w:bookmarkStart w:id="195" w:name="_Toc49197616"/>
      <w:r w:rsidRPr="00872C05">
        <w:rPr>
          <w:rFonts w:cs="Times New Roman"/>
          <w:color w:val="auto"/>
          <w:sz w:val="24"/>
          <w:szCs w:val="24"/>
        </w:rPr>
        <w:t xml:space="preserve">Table </w:t>
      </w:r>
      <w:r w:rsidRPr="00872C05">
        <w:rPr>
          <w:rFonts w:cs="Times New Roman"/>
          <w:noProof/>
          <w:color w:val="auto"/>
          <w:sz w:val="24"/>
          <w:szCs w:val="24"/>
        </w:rPr>
        <w:fldChar w:fldCharType="begin"/>
      </w:r>
      <w:r w:rsidRPr="00872C05">
        <w:rPr>
          <w:rFonts w:cs="Times New Roman"/>
          <w:noProof/>
          <w:color w:val="auto"/>
          <w:sz w:val="24"/>
          <w:szCs w:val="24"/>
        </w:rPr>
        <w:instrText xml:space="preserve"> SEQ Table \* ARABIC </w:instrText>
      </w:r>
      <w:r w:rsidRPr="00872C05">
        <w:rPr>
          <w:rFonts w:cs="Times New Roman"/>
          <w:noProof/>
          <w:color w:val="auto"/>
          <w:sz w:val="24"/>
          <w:szCs w:val="24"/>
        </w:rPr>
        <w:fldChar w:fldCharType="separate"/>
      </w:r>
      <w:r w:rsidR="00201C5F">
        <w:rPr>
          <w:rFonts w:cs="Times New Roman"/>
          <w:noProof/>
          <w:color w:val="auto"/>
          <w:sz w:val="24"/>
          <w:szCs w:val="24"/>
        </w:rPr>
        <w:t>2</w:t>
      </w:r>
      <w:r w:rsidRPr="00872C05">
        <w:rPr>
          <w:rFonts w:cs="Times New Roman"/>
          <w:noProof/>
          <w:color w:val="auto"/>
          <w:sz w:val="24"/>
          <w:szCs w:val="24"/>
        </w:rPr>
        <w:fldChar w:fldCharType="end"/>
      </w:r>
      <w:r w:rsidRPr="00872C05">
        <w:rPr>
          <w:rFonts w:cs="Times New Roman"/>
          <w:color w:val="auto"/>
          <w:sz w:val="24"/>
          <w:szCs w:val="24"/>
        </w:rPr>
        <w:t>: Position Demographics</w:t>
      </w:r>
      <w:bookmarkEnd w:id="180"/>
      <w:bookmarkEnd w:id="181"/>
      <w:bookmarkEnd w:id="182"/>
      <w:bookmarkEnd w:id="183"/>
      <w:bookmarkEnd w:id="184"/>
      <w:bookmarkEnd w:id="185"/>
      <w:bookmarkEnd w:id="186"/>
      <w:bookmarkEnd w:id="187"/>
      <w:bookmarkEnd w:id="188"/>
      <w:bookmarkEnd w:id="189"/>
      <w:bookmarkEnd w:id="190"/>
      <w:bookmarkEnd w:id="191"/>
      <w:bookmarkEnd w:id="192"/>
      <w:bookmarkEnd w:id="193"/>
      <w:bookmarkEnd w:id="194"/>
      <w:bookmarkEnd w:id="195"/>
    </w:p>
    <w:tbl>
      <w:tblPr>
        <w:tblStyle w:val="TableGrid"/>
        <w:tblW w:w="5000" w:type="pct"/>
        <w:tblLook w:val="04A0" w:firstRow="1" w:lastRow="0" w:firstColumn="1" w:lastColumn="0" w:noHBand="0" w:noVBand="1"/>
      </w:tblPr>
      <w:tblGrid>
        <w:gridCol w:w="2302"/>
        <w:gridCol w:w="1310"/>
        <w:gridCol w:w="881"/>
        <w:gridCol w:w="1515"/>
        <w:gridCol w:w="2288"/>
      </w:tblGrid>
      <w:tr w:rsidR="00761449" w:rsidRPr="00872C05" w14:paraId="7DA0A4DD" w14:textId="77777777" w:rsidTr="00260DEC">
        <w:trPr>
          <w:trHeight w:val="300"/>
        </w:trPr>
        <w:tc>
          <w:tcPr>
            <w:tcW w:w="5000" w:type="pct"/>
            <w:gridSpan w:val="5"/>
            <w:hideMark/>
          </w:tcPr>
          <w:p w14:paraId="3FE2DF63" w14:textId="77777777" w:rsidR="00761449" w:rsidRPr="00872C05" w:rsidRDefault="00761449" w:rsidP="00260DEC">
            <w:pPr>
              <w:spacing w:line="360" w:lineRule="auto"/>
              <w:jc w:val="left"/>
              <w:rPr>
                <w:rFonts w:cs="Times New Roman"/>
                <w:b/>
                <w:bCs/>
                <w:i/>
                <w:iCs/>
                <w:szCs w:val="24"/>
              </w:rPr>
            </w:pPr>
            <w:r w:rsidRPr="00872C05">
              <w:rPr>
                <w:rFonts w:cs="Times New Roman"/>
                <w:b/>
                <w:bCs/>
                <w:i/>
                <w:iCs/>
                <w:szCs w:val="24"/>
              </w:rPr>
              <w:t>Position Demographics</w:t>
            </w:r>
          </w:p>
        </w:tc>
      </w:tr>
      <w:tr w:rsidR="00872C05" w:rsidRPr="00872C05" w14:paraId="7E4DF548" w14:textId="77777777" w:rsidTr="00260DEC">
        <w:trPr>
          <w:trHeight w:val="570"/>
        </w:trPr>
        <w:tc>
          <w:tcPr>
            <w:tcW w:w="1242" w:type="pct"/>
            <w:noWrap/>
            <w:hideMark/>
          </w:tcPr>
          <w:p w14:paraId="16E1B291" w14:textId="77777777" w:rsidR="00761449" w:rsidRPr="00872C05" w:rsidRDefault="00761449" w:rsidP="000B0B95">
            <w:pPr>
              <w:spacing w:line="360" w:lineRule="auto"/>
              <w:rPr>
                <w:rFonts w:cs="Times New Roman"/>
                <w:b/>
                <w:bCs/>
                <w:szCs w:val="24"/>
              </w:rPr>
            </w:pPr>
            <w:r w:rsidRPr="00872C05">
              <w:rPr>
                <w:rFonts w:cs="Times New Roman"/>
                <w:b/>
                <w:bCs/>
                <w:szCs w:val="24"/>
              </w:rPr>
              <w:t> Category</w:t>
            </w:r>
          </w:p>
        </w:tc>
        <w:tc>
          <w:tcPr>
            <w:tcW w:w="767" w:type="pct"/>
            <w:noWrap/>
            <w:hideMark/>
          </w:tcPr>
          <w:p w14:paraId="6B8C16F3" w14:textId="77777777" w:rsidR="00761449" w:rsidRPr="00872C05" w:rsidRDefault="00761449" w:rsidP="000B0B95">
            <w:pPr>
              <w:spacing w:line="360" w:lineRule="auto"/>
              <w:rPr>
                <w:rFonts w:cs="Times New Roman"/>
                <w:b/>
                <w:bCs/>
                <w:szCs w:val="24"/>
              </w:rPr>
            </w:pPr>
            <w:r w:rsidRPr="00872C05">
              <w:rPr>
                <w:rFonts w:cs="Times New Roman"/>
                <w:b/>
                <w:bCs/>
                <w:szCs w:val="24"/>
              </w:rPr>
              <w:t>Frequency</w:t>
            </w:r>
          </w:p>
        </w:tc>
        <w:tc>
          <w:tcPr>
            <w:tcW w:w="587" w:type="pct"/>
            <w:noWrap/>
            <w:hideMark/>
          </w:tcPr>
          <w:p w14:paraId="785963E8" w14:textId="79F69D73" w:rsidR="00761449" w:rsidRPr="00872C05" w:rsidRDefault="00590888" w:rsidP="000B0B95">
            <w:pPr>
              <w:spacing w:line="360" w:lineRule="auto"/>
              <w:rPr>
                <w:rFonts w:cs="Times New Roman"/>
                <w:b/>
                <w:bCs/>
                <w:szCs w:val="24"/>
              </w:rPr>
            </w:pPr>
            <w:r w:rsidRPr="00872C05">
              <w:rPr>
                <w:rFonts w:cs="Times New Roman"/>
                <w:b/>
                <w:bCs/>
                <w:szCs w:val="24"/>
              </w:rPr>
              <w:t>% age</w:t>
            </w:r>
          </w:p>
        </w:tc>
        <w:tc>
          <w:tcPr>
            <w:tcW w:w="969" w:type="pct"/>
            <w:noWrap/>
            <w:hideMark/>
          </w:tcPr>
          <w:p w14:paraId="185AB066" w14:textId="68DEE9E9" w:rsidR="00761449" w:rsidRPr="00872C05" w:rsidRDefault="00761449" w:rsidP="000B0B95">
            <w:pPr>
              <w:spacing w:line="360" w:lineRule="auto"/>
              <w:rPr>
                <w:rFonts w:cs="Times New Roman"/>
                <w:b/>
                <w:bCs/>
                <w:szCs w:val="24"/>
              </w:rPr>
            </w:pPr>
            <w:r w:rsidRPr="00872C05">
              <w:rPr>
                <w:rFonts w:cs="Times New Roman"/>
                <w:b/>
                <w:bCs/>
                <w:szCs w:val="24"/>
              </w:rPr>
              <w:t xml:space="preserve">Valid </w:t>
            </w:r>
            <w:r w:rsidR="00590888" w:rsidRPr="00872C05">
              <w:rPr>
                <w:rFonts w:cs="Times New Roman"/>
                <w:b/>
                <w:bCs/>
                <w:szCs w:val="24"/>
              </w:rPr>
              <w:t>% age</w:t>
            </w:r>
          </w:p>
        </w:tc>
        <w:tc>
          <w:tcPr>
            <w:tcW w:w="1436" w:type="pct"/>
            <w:noWrap/>
            <w:hideMark/>
          </w:tcPr>
          <w:p w14:paraId="6A2DE8EE" w14:textId="58302B71" w:rsidR="00761449" w:rsidRPr="00872C05" w:rsidRDefault="00761449" w:rsidP="000B0B95">
            <w:pPr>
              <w:spacing w:line="360" w:lineRule="auto"/>
              <w:rPr>
                <w:rFonts w:cs="Times New Roman"/>
                <w:b/>
                <w:bCs/>
                <w:szCs w:val="24"/>
              </w:rPr>
            </w:pPr>
            <w:r w:rsidRPr="00872C05">
              <w:rPr>
                <w:rFonts w:cs="Times New Roman"/>
                <w:b/>
                <w:bCs/>
                <w:szCs w:val="24"/>
              </w:rPr>
              <w:t xml:space="preserve">Cumulative </w:t>
            </w:r>
            <w:r w:rsidR="00590888" w:rsidRPr="00872C05">
              <w:rPr>
                <w:rFonts w:cs="Times New Roman"/>
                <w:b/>
                <w:bCs/>
                <w:szCs w:val="24"/>
              </w:rPr>
              <w:t>% age</w:t>
            </w:r>
          </w:p>
        </w:tc>
      </w:tr>
      <w:tr w:rsidR="00872C05" w:rsidRPr="00872C05" w14:paraId="3B62F79F" w14:textId="77777777" w:rsidTr="00260DEC">
        <w:trPr>
          <w:trHeight w:val="570"/>
        </w:trPr>
        <w:tc>
          <w:tcPr>
            <w:tcW w:w="1242" w:type="pct"/>
            <w:noWrap/>
            <w:hideMark/>
          </w:tcPr>
          <w:p w14:paraId="0FC7D0E8" w14:textId="77777777" w:rsidR="00761449" w:rsidRPr="00872C05" w:rsidRDefault="00761449" w:rsidP="000B0B95">
            <w:pPr>
              <w:spacing w:line="360" w:lineRule="auto"/>
              <w:rPr>
                <w:rFonts w:cs="Times New Roman"/>
                <w:b/>
                <w:bCs/>
                <w:szCs w:val="24"/>
              </w:rPr>
            </w:pPr>
            <w:r w:rsidRPr="00872C05">
              <w:rPr>
                <w:rFonts w:cs="Times New Roman"/>
                <w:b/>
                <w:bCs/>
                <w:szCs w:val="24"/>
              </w:rPr>
              <w:t>Project Manager</w:t>
            </w:r>
          </w:p>
        </w:tc>
        <w:tc>
          <w:tcPr>
            <w:tcW w:w="767" w:type="pct"/>
            <w:noWrap/>
            <w:hideMark/>
          </w:tcPr>
          <w:p w14:paraId="7FA61098" w14:textId="77777777" w:rsidR="00761449" w:rsidRPr="00872C05" w:rsidRDefault="00761449" w:rsidP="000B0B95">
            <w:pPr>
              <w:spacing w:line="360" w:lineRule="auto"/>
              <w:rPr>
                <w:rFonts w:cs="Times New Roman"/>
                <w:szCs w:val="24"/>
              </w:rPr>
            </w:pPr>
            <w:r w:rsidRPr="00872C05">
              <w:rPr>
                <w:rFonts w:cs="Times New Roman"/>
                <w:szCs w:val="24"/>
              </w:rPr>
              <w:t>83</w:t>
            </w:r>
          </w:p>
        </w:tc>
        <w:tc>
          <w:tcPr>
            <w:tcW w:w="587" w:type="pct"/>
            <w:noWrap/>
            <w:hideMark/>
          </w:tcPr>
          <w:p w14:paraId="20D79FE4" w14:textId="77777777" w:rsidR="00761449" w:rsidRPr="00872C05" w:rsidRDefault="00761449" w:rsidP="000B0B95">
            <w:pPr>
              <w:spacing w:line="360" w:lineRule="auto"/>
              <w:rPr>
                <w:rFonts w:cs="Times New Roman"/>
                <w:szCs w:val="24"/>
              </w:rPr>
            </w:pPr>
            <w:r w:rsidRPr="00872C05">
              <w:rPr>
                <w:rFonts w:cs="Times New Roman"/>
                <w:szCs w:val="24"/>
              </w:rPr>
              <w:t>42</w:t>
            </w:r>
          </w:p>
        </w:tc>
        <w:tc>
          <w:tcPr>
            <w:tcW w:w="969" w:type="pct"/>
            <w:noWrap/>
            <w:hideMark/>
          </w:tcPr>
          <w:p w14:paraId="0B1DAD4C" w14:textId="77777777" w:rsidR="00761449" w:rsidRPr="00872C05" w:rsidRDefault="00761449" w:rsidP="000B0B95">
            <w:pPr>
              <w:spacing w:line="360" w:lineRule="auto"/>
              <w:rPr>
                <w:rFonts w:cs="Times New Roman"/>
                <w:szCs w:val="24"/>
              </w:rPr>
            </w:pPr>
            <w:r w:rsidRPr="00872C05">
              <w:rPr>
                <w:rFonts w:cs="Times New Roman"/>
                <w:szCs w:val="24"/>
              </w:rPr>
              <w:t>42</w:t>
            </w:r>
          </w:p>
        </w:tc>
        <w:tc>
          <w:tcPr>
            <w:tcW w:w="1436" w:type="pct"/>
            <w:noWrap/>
            <w:hideMark/>
          </w:tcPr>
          <w:p w14:paraId="0C8DEA52" w14:textId="77777777" w:rsidR="00761449" w:rsidRPr="00872C05" w:rsidRDefault="00761449" w:rsidP="000B0B95">
            <w:pPr>
              <w:spacing w:line="360" w:lineRule="auto"/>
              <w:rPr>
                <w:rFonts w:cs="Times New Roman"/>
                <w:szCs w:val="24"/>
              </w:rPr>
            </w:pPr>
            <w:r w:rsidRPr="00872C05">
              <w:rPr>
                <w:rFonts w:cs="Times New Roman"/>
                <w:szCs w:val="24"/>
              </w:rPr>
              <w:t>42</w:t>
            </w:r>
          </w:p>
        </w:tc>
      </w:tr>
      <w:tr w:rsidR="00872C05" w:rsidRPr="00872C05" w14:paraId="2BF4A622" w14:textId="77777777" w:rsidTr="00260DEC">
        <w:trPr>
          <w:trHeight w:val="300"/>
        </w:trPr>
        <w:tc>
          <w:tcPr>
            <w:tcW w:w="1242" w:type="pct"/>
            <w:noWrap/>
            <w:hideMark/>
          </w:tcPr>
          <w:p w14:paraId="5EC27291" w14:textId="77777777" w:rsidR="00761449" w:rsidRPr="00872C05" w:rsidRDefault="00761449" w:rsidP="000B0B95">
            <w:pPr>
              <w:spacing w:line="360" w:lineRule="auto"/>
              <w:rPr>
                <w:rFonts w:cs="Times New Roman"/>
                <w:b/>
                <w:bCs/>
                <w:szCs w:val="24"/>
              </w:rPr>
            </w:pPr>
            <w:r w:rsidRPr="00872C05">
              <w:rPr>
                <w:rFonts w:cs="Times New Roman"/>
                <w:b/>
                <w:bCs/>
                <w:szCs w:val="24"/>
              </w:rPr>
              <w:lastRenderedPageBreak/>
              <w:t>Project Coordinator</w:t>
            </w:r>
          </w:p>
        </w:tc>
        <w:tc>
          <w:tcPr>
            <w:tcW w:w="767" w:type="pct"/>
            <w:noWrap/>
            <w:hideMark/>
          </w:tcPr>
          <w:p w14:paraId="64B1FC6A" w14:textId="77777777" w:rsidR="00761449" w:rsidRPr="00872C05" w:rsidRDefault="00761449" w:rsidP="000B0B95">
            <w:pPr>
              <w:spacing w:line="360" w:lineRule="auto"/>
              <w:rPr>
                <w:rFonts w:cs="Times New Roman"/>
                <w:szCs w:val="24"/>
              </w:rPr>
            </w:pPr>
            <w:r w:rsidRPr="00872C05">
              <w:rPr>
                <w:rFonts w:cs="Times New Roman"/>
                <w:szCs w:val="24"/>
              </w:rPr>
              <w:t>82</w:t>
            </w:r>
          </w:p>
        </w:tc>
        <w:tc>
          <w:tcPr>
            <w:tcW w:w="587" w:type="pct"/>
            <w:noWrap/>
            <w:hideMark/>
          </w:tcPr>
          <w:p w14:paraId="1B2D6340" w14:textId="77777777" w:rsidR="00761449" w:rsidRPr="00872C05" w:rsidRDefault="00761449" w:rsidP="000B0B95">
            <w:pPr>
              <w:spacing w:line="360" w:lineRule="auto"/>
              <w:rPr>
                <w:rFonts w:cs="Times New Roman"/>
                <w:szCs w:val="24"/>
              </w:rPr>
            </w:pPr>
            <w:r w:rsidRPr="00872C05">
              <w:rPr>
                <w:rFonts w:cs="Times New Roman"/>
                <w:szCs w:val="24"/>
              </w:rPr>
              <w:t>41</w:t>
            </w:r>
          </w:p>
        </w:tc>
        <w:tc>
          <w:tcPr>
            <w:tcW w:w="969" w:type="pct"/>
            <w:noWrap/>
            <w:hideMark/>
          </w:tcPr>
          <w:p w14:paraId="37454194" w14:textId="77777777" w:rsidR="00761449" w:rsidRPr="00872C05" w:rsidRDefault="00761449" w:rsidP="000B0B95">
            <w:pPr>
              <w:spacing w:line="360" w:lineRule="auto"/>
              <w:rPr>
                <w:rFonts w:cs="Times New Roman"/>
                <w:szCs w:val="24"/>
              </w:rPr>
            </w:pPr>
            <w:r w:rsidRPr="00872C05">
              <w:rPr>
                <w:rFonts w:cs="Times New Roman"/>
                <w:szCs w:val="24"/>
              </w:rPr>
              <w:t>41</w:t>
            </w:r>
          </w:p>
        </w:tc>
        <w:tc>
          <w:tcPr>
            <w:tcW w:w="1436" w:type="pct"/>
            <w:noWrap/>
            <w:hideMark/>
          </w:tcPr>
          <w:p w14:paraId="76F18E7F" w14:textId="77777777" w:rsidR="00761449" w:rsidRPr="00872C05" w:rsidRDefault="00761449" w:rsidP="000B0B95">
            <w:pPr>
              <w:spacing w:line="360" w:lineRule="auto"/>
              <w:rPr>
                <w:rFonts w:cs="Times New Roman"/>
                <w:szCs w:val="24"/>
              </w:rPr>
            </w:pPr>
            <w:r w:rsidRPr="00872C05">
              <w:rPr>
                <w:rFonts w:cs="Times New Roman"/>
                <w:szCs w:val="24"/>
              </w:rPr>
              <w:t>83</w:t>
            </w:r>
          </w:p>
        </w:tc>
      </w:tr>
      <w:tr w:rsidR="00872C05" w:rsidRPr="00872C05" w14:paraId="176481B7" w14:textId="77777777" w:rsidTr="00260DEC">
        <w:trPr>
          <w:trHeight w:val="300"/>
        </w:trPr>
        <w:tc>
          <w:tcPr>
            <w:tcW w:w="1242" w:type="pct"/>
            <w:noWrap/>
            <w:hideMark/>
          </w:tcPr>
          <w:p w14:paraId="639633E7" w14:textId="77777777" w:rsidR="00761449" w:rsidRPr="00872C05" w:rsidRDefault="00761449" w:rsidP="000B0B95">
            <w:pPr>
              <w:spacing w:line="360" w:lineRule="auto"/>
              <w:rPr>
                <w:rFonts w:cs="Times New Roman"/>
                <w:b/>
                <w:bCs/>
                <w:szCs w:val="24"/>
              </w:rPr>
            </w:pPr>
            <w:r w:rsidRPr="00872C05">
              <w:rPr>
                <w:rFonts w:cs="Times New Roman"/>
                <w:b/>
                <w:bCs/>
                <w:szCs w:val="24"/>
              </w:rPr>
              <w:t>Site Manager</w:t>
            </w:r>
          </w:p>
        </w:tc>
        <w:tc>
          <w:tcPr>
            <w:tcW w:w="767" w:type="pct"/>
            <w:noWrap/>
            <w:hideMark/>
          </w:tcPr>
          <w:p w14:paraId="1451FEAF" w14:textId="77777777" w:rsidR="00761449" w:rsidRPr="00872C05" w:rsidRDefault="00761449" w:rsidP="000B0B95">
            <w:pPr>
              <w:spacing w:line="360" w:lineRule="auto"/>
              <w:rPr>
                <w:rFonts w:cs="Times New Roman"/>
                <w:szCs w:val="24"/>
              </w:rPr>
            </w:pPr>
            <w:r w:rsidRPr="00872C05">
              <w:rPr>
                <w:rFonts w:cs="Times New Roman"/>
                <w:szCs w:val="24"/>
              </w:rPr>
              <w:t>28</w:t>
            </w:r>
          </w:p>
        </w:tc>
        <w:tc>
          <w:tcPr>
            <w:tcW w:w="587" w:type="pct"/>
            <w:noWrap/>
            <w:hideMark/>
          </w:tcPr>
          <w:p w14:paraId="28A44A48" w14:textId="77777777" w:rsidR="00761449" w:rsidRPr="00872C05" w:rsidRDefault="00761449" w:rsidP="000B0B95">
            <w:pPr>
              <w:spacing w:line="360" w:lineRule="auto"/>
              <w:rPr>
                <w:rFonts w:cs="Times New Roman"/>
                <w:szCs w:val="24"/>
              </w:rPr>
            </w:pPr>
            <w:r w:rsidRPr="00872C05">
              <w:rPr>
                <w:rFonts w:cs="Times New Roman"/>
                <w:szCs w:val="24"/>
              </w:rPr>
              <w:t>14</w:t>
            </w:r>
          </w:p>
        </w:tc>
        <w:tc>
          <w:tcPr>
            <w:tcW w:w="969" w:type="pct"/>
            <w:noWrap/>
            <w:hideMark/>
          </w:tcPr>
          <w:p w14:paraId="41C2634E" w14:textId="77777777" w:rsidR="00761449" w:rsidRPr="00872C05" w:rsidRDefault="00761449" w:rsidP="000B0B95">
            <w:pPr>
              <w:spacing w:line="360" w:lineRule="auto"/>
              <w:rPr>
                <w:rFonts w:cs="Times New Roman"/>
                <w:szCs w:val="24"/>
              </w:rPr>
            </w:pPr>
            <w:r w:rsidRPr="00872C05">
              <w:rPr>
                <w:rFonts w:cs="Times New Roman"/>
                <w:szCs w:val="24"/>
              </w:rPr>
              <w:t>14</w:t>
            </w:r>
          </w:p>
        </w:tc>
        <w:tc>
          <w:tcPr>
            <w:tcW w:w="1436" w:type="pct"/>
            <w:noWrap/>
            <w:hideMark/>
          </w:tcPr>
          <w:p w14:paraId="5968752F" w14:textId="77777777" w:rsidR="00761449" w:rsidRPr="00872C05" w:rsidRDefault="00761449" w:rsidP="000B0B95">
            <w:pPr>
              <w:spacing w:line="360" w:lineRule="auto"/>
              <w:rPr>
                <w:rFonts w:cs="Times New Roman"/>
                <w:szCs w:val="24"/>
              </w:rPr>
            </w:pPr>
            <w:r w:rsidRPr="00872C05">
              <w:rPr>
                <w:rFonts w:cs="Times New Roman"/>
                <w:szCs w:val="24"/>
              </w:rPr>
              <w:t>97</w:t>
            </w:r>
          </w:p>
        </w:tc>
      </w:tr>
      <w:tr w:rsidR="00872C05" w:rsidRPr="00872C05" w14:paraId="51195524" w14:textId="77777777" w:rsidTr="00260DEC">
        <w:trPr>
          <w:trHeight w:val="300"/>
        </w:trPr>
        <w:tc>
          <w:tcPr>
            <w:tcW w:w="1242" w:type="pct"/>
            <w:noWrap/>
            <w:hideMark/>
          </w:tcPr>
          <w:p w14:paraId="05D103B4" w14:textId="77777777" w:rsidR="00761449" w:rsidRPr="00872C05" w:rsidRDefault="00761449" w:rsidP="000B0B95">
            <w:pPr>
              <w:spacing w:line="360" w:lineRule="auto"/>
              <w:rPr>
                <w:rFonts w:cs="Times New Roman"/>
                <w:b/>
                <w:bCs/>
                <w:szCs w:val="24"/>
              </w:rPr>
            </w:pPr>
            <w:r w:rsidRPr="00872C05">
              <w:rPr>
                <w:rFonts w:cs="Times New Roman"/>
                <w:b/>
                <w:bCs/>
                <w:szCs w:val="24"/>
              </w:rPr>
              <w:t>Site Supervisor</w:t>
            </w:r>
          </w:p>
        </w:tc>
        <w:tc>
          <w:tcPr>
            <w:tcW w:w="767" w:type="pct"/>
            <w:noWrap/>
            <w:hideMark/>
          </w:tcPr>
          <w:p w14:paraId="3E87C909" w14:textId="77777777" w:rsidR="00761449" w:rsidRPr="00872C05" w:rsidRDefault="00761449" w:rsidP="000B0B95">
            <w:pPr>
              <w:spacing w:line="360" w:lineRule="auto"/>
              <w:rPr>
                <w:rFonts w:cs="Times New Roman"/>
                <w:szCs w:val="24"/>
              </w:rPr>
            </w:pPr>
            <w:r w:rsidRPr="00872C05">
              <w:rPr>
                <w:rFonts w:cs="Times New Roman"/>
                <w:szCs w:val="24"/>
              </w:rPr>
              <w:t>7</w:t>
            </w:r>
          </w:p>
        </w:tc>
        <w:tc>
          <w:tcPr>
            <w:tcW w:w="587" w:type="pct"/>
            <w:noWrap/>
            <w:hideMark/>
          </w:tcPr>
          <w:p w14:paraId="7A384465" w14:textId="77777777" w:rsidR="00761449" w:rsidRPr="00872C05" w:rsidRDefault="00761449" w:rsidP="000B0B95">
            <w:pPr>
              <w:spacing w:line="360" w:lineRule="auto"/>
              <w:rPr>
                <w:rFonts w:cs="Times New Roman"/>
                <w:szCs w:val="24"/>
              </w:rPr>
            </w:pPr>
            <w:r w:rsidRPr="00872C05">
              <w:rPr>
                <w:rFonts w:cs="Times New Roman"/>
                <w:szCs w:val="24"/>
              </w:rPr>
              <w:t>4</w:t>
            </w:r>
          </w:p>
        </w:tc>
        <w:tc>
          <w:tcPr>
            <w:tcW w:w="969" w:type="pct"/>
            <w:noWrap/>
            <w:hideMark/>
          </w:tcPr>
          <w:p w14:paraId="5BA4C6A2" w14:textId="77777777" w:rsidR="00761449" w:rsidRPr="00872C05" w:rsidRDefault="00761449" w:rsidP="000B0B95">
            <w:pPr>
              <w:spacing w:line="360" w:lineRule="auto"/>
              <w:rPr>
                <w:rFonts w:cs="Times New Roman"/>
                <w:szCs w:val="24"/>
              </w:rPr>
            </w:pPr>
            <w:r w:rsidRPr="00872C05">
              <w:rPr>
                <w:rFonts w:cs="Times New Roman"/>
                <w:szCs w:val="24"/>
              </w:rPr>
              <w:t>4</w:t>
            </w:r>
          </w:p>
        </w:tc>
        <w:tc>
          <w:tcPr>
            <w:tcW w:w="1436" w:type="pct"/>
            <w:noWrap/>
            <w:hideMark/>
          </w:tcPr>
          <w:p w14:paraId="5B651D13" w14:textId="77777777" w:rsidR="00761449" w:rsidRPr="00872C05" w:rsidRDefault="00761449" w:rsidP="000B0B95">
            <w:pPr>
              <w:spacing w:line="360" w:lineRule="auto"/>
              <w:rPr>
                <w:rFonts w:cs="Times New Roman"/>
                <w:szCs w:val="24"/>
              </w:rPr>
            </w:pPr>
            <w:r w:rsidRPr="00872C05">
              <w:rPr>
                <w:rFonts w:cs="Times New Roman"/>
                <w:szCs w:val="24"/>
              </w:rPr>
              <w:t>100</w:t>
            </w:r>
          </w:p>
        </w:tc>
      </w:tr>
      <w:tr w:rsidR="00872C05" w:rsidRPr="00872C05" w14:paraId="744B1C0D" w14:textId="77777777" w:rsidTr="00260DEC">
        <w:trPr>
          <w:trHeight w:val="300"/>
        </w:trPr>
        <w:tc>
          <w:tcPr>
            <w:tcW w:w="1242" w:type="pct"/>
            <w:noWrap/>
            <w:hideMark/>
          </w:tcPr>
          <w:p w14:paraId="53E42DDA" w14:textId="77777777" w:rsidR="00761449" w:rsidRPr="00872C05" w:rsidRDefault="00761449" w:rsidP="000B0B95">
            <w:pPr>
              <w:spacing w:line="360" w:lineRule="auto"/>
              <w:rPr>
                <w:rFonts w:cs="Times New Roman"/>
                <w:b/>
                <w:bCs/>
                <w:szCs w:val="24"/>
              </w:rPr>
            </w:pPr>
            <w:r w:rsidRPr="00872C05">
              <w:rPr>
                <w:rFonts w:cs="Times New Roman"/>
                <w:b/>
                <w:bCs/>
                <w:szCs w:val="24"/>
              </w:rPr>
              <w:t>Total</w:t>
            </w:r>
          </w:p>
        </w:tc>
        <w:tc>
          <w:tcPr>
            <w:tcW w:w="767" w:type="pct"/>
            <w:noWrap/>
            <w:hideMark/>
          </w:tcPr>
          <w:p w14:paraId="73BFF3FC" w14:textId="77777777" w:rsidR="00761449" w:rsidRPr="00872C05" w:rsidRDefault="00761449" w:rsidP="000B0B95">
            <w:pPr>
              <w:spacing w:line="360" w:lineRule="auto"/>
              <w:rPr>
                <w:rFonts w:cs="Times New Roman"/>
                <w:szCs w:val="24"/>
              </w:rPr>
            </w:pPr>
            <w:r w:rsidRPr="00872C05">
              <w:rPr>
                <w:rFonts w:cs="Times New Roman"/>
                <w:szCs w:val="24"/>
              </w:rPr>
              <w:t>200</w:t>
            </w:r>
          </w:p>
        </w:tc>
        <w:tc>
          <w:tcPr>
            <w:tcW w:w="587" w:type="pct"/>
            <w:noWrap/>
            <w:hideMark/>
          </w:tcPr>
          <w:p w14:paraId="26000B0D" w14:textId="77777777" w:rsidR="00761449" w:rsidRPr="00872C05" w:rsidRDefault="00761449" w:rsidP="000B0B95">
            <w:pPr>
              <w:spacing w:line="360" w:lineRule="auto"/>
              <w:rPr>
                <w:rFonts w:cs="Times New Roman"/>
                <w:szCs w:val="24"/>
              </w:rPr>
            </w:pPr>
            <w:r w:rsidRPr="00872C05">
              <w:rPr>
                <w:rFonts w:cs="Times New Roman"/>
                <w:szCs w:val="24"/>
              </w:rPr>
              <w:t>100</w:t>
            </w:r>
          </w:p>
        </w:tc>
        <w:tc>
          <w:tcPr>
            <w:tcW w:w="969" w:type="pct"/>
            <w:noWrap/>
            <w:hideMark/>
          </w:tcPr>
          <w:p w14:paraId="6AB4B8FA" w14:textId="77777777" w:rsidR="00761449" w:rsidRPr="00872C05" w:rsidRDefault="00761449" w:rsidP="000B0B95">
            <w:pPr>
              <w:spacing w:line="360" w:lineRule="auto"/>
              <w:rPr>
                <w:rFonts w:cs="Times New Roman"/>
                <w:szCs w:val="24"/>
              </w:rPr>
            </w:pPr>
            <w:r w:rsidRPr="00872C05">
              <w:rPr>
                <w:rFonts w:cs="Times New Roman"/>
                <w:szCs w:val="24"/>
              </w:rPr>
              <w:t>100</w:t>
            </w:r>
          </w:p>
        </w:tc>
        <w:tc>
          <w:tcPr>
            <w:tcW w:w="1436" w:type="pct"/>
            <w:noWrap/>
            <w:hideMark/>
          </w:tcPr>
          <w:p w14:paraId="3229450F" w14:textId="77777777" w:rsidR="00761449" w:rsidRPr="00872C05" w:rsidRDefault="00761449" w:rsidP="000B0B95">
            <w:pPr>
              <w:spacing w:line="360" w:lineRule="auto"/>
              <w:rPr>
                <w:rFonts w:cs="Times New Roman"/>
                <w:szCs w:val="24"/>
              </w:rPr>
            </w:pPr>
            <w:r w:rsidRPr="00872C05">
              <w:rPr>
                <w:rFonts w:cs="Times New Roman"/>
                <w:szCs w:val="24"/>
              </w:rPr>
              <w:t> </w:t>
            </w:r>
          </w:p>
        </w:tc>
      </w:tr>
      <w:tr w:rsidR="00872C05" w:rsidRPr="00872C05" w14:paraId="18A6F566" w14:textId="77777777" w:rsidTr="00260DEC">
        <w:trPr>
          <w:trHeight w:val="300"/>
        </w:trPr>
        <w:tc>
          <w:tcPr>
            <w:tcW w:w="1242" w:type="pct"/>
            <w:noWrap/>
            <w:hideMark/>
          </w:tcPr>
          <w:p w14:paraId="00800321" w14:textId="77777777" w:rsidR="00761449" w:rsidRPr="00872C05" w:rsidRDefault="00761449" w:rsidP="000B0B95">
            <w:pPr>
              <w:spacing w:line="360" w:lineRule="auto"/>
              <w:rPr>
                <w:rFonts w:cs="Times New Roman"/>
                <w:szCs w:val="24"/>
              </w:rPr>
            </w:pPr>
            <w:r w:rsidRPr="00872C05">
              <w:rPr>
                <w:rFonts w:cs="Times New Roman"/>
                <w:szCs w:val="24"/>
              </w:rPr>
              <w:t> </w:t>
            </w:r>
          </w:p>
        </w:tc>
        <w:tc>
          <w:tcPr>
            <w:tcW w:w="767" w:type="pct"/>
            <w:noWrap/>
            <w:hideMark/>
          </w:tcPr>
          <w:p w14:paraId="4A04CBC0" w14:textId="77777777" w:rsidR="00761449" w:rsidRPr="00872C05" w:rsidRDefault="00761449" w:rsidP="000B0B95">
            <w:pPr>
              <w:spacing w:line="360" w:lineRule="auto"/>
              <w:rPr>
                <w:rFonts w:cs="Times New Roman"/>
                <w:szCs w:val="24"/>
              </w:rPr>
            </w:pPr>
            <w:r w:rsidRPr="00872C05">
              <w:rPr>
                <w:rFonts w:cs="Times New Roman"/>
                <w:szCs w:val="24"/>
              </w:rPr>
              <w:t> </w:t>
            </w:r>
          </w:p>
        </w:tc>
        <w:tc>
          <w:tcPr>
            <w:tcW w:w="587" w:type="pct"/>
            <w:noWrap/>
            <w:hideMark/>
          </w:tcPr>
          <w:p w14:paraId="35095886" w14:textId="77777777" w:rsidR="00761449" w:rsidRPr="00872C05" w:rsidRDefault="00761449" w:rsidP="000B0B95">
            <w:pPr>
              <w:spacing w:line="360" w:lineRule="auto"/>
              <w:rPr>
                <w:rFonts w:cs="Times New Roman"/>
                <w:szCs w:val="24"/>
              </w:rPr>
            </w:pPr>
            <w:r w:rsidRPr="00872C05">
              <w:rPr>
                <w:rFonts w:cs="Times New Roman"/>
                <w:szCs w:val="24"/>
              </w:rPr>
              <w:t> </w:t>
            </w:r>
          </w:p>
        </w:tc>
        <w:tc>
          <w:tcPr>
            <w:tcW w:w="969" w:type="pct"/>
            <w:noWrap/>
            <w:hideMark/>
          </w:tcPr>
          <w:p w14:paraId="4295CE78" w14:textId="77777777" w:rsidR="00761449" w:rsidRPr="00872C05" w:rsidRDefault="00761449" w:rsidP="000B0B95">
            <w:pPr>
              <w:spacing w:line="360" w:lineRule="auto"/>
              <w:rPr>
                <w:rFonts w:cs="Times New Roman"/>
                <w:szCs w:val="24"/>
              </w:rPr>
            </w:pPr>
            <w:r w:rsidRPr="00872C05">
              <w:rPr>
                <w:rFonts w:cs="Times New Roman"/>
                <w:szCs w:val="24"/>
              </w:rPr>
              <w:t> </w:t>
            </w:r>
          </w:p>
        </w:tc>
        <w:tc>
          <w:tcPr>
            <w:tcW w:w="1436" w:type="pct"/>
            <w:noWrap/>
            <w:hideMark/>
          </w:tcPr>
          <w:p w14:paraId="081E9781" w14:textId="77777777" w:rsidR="00761449" w:rsidRPr="00872C05" w:rsidRDefault="00761449" w:rsidP="000B0B95">
            <w:pPr>
              <w:spacing w:line="360" w:lineRule="auto"/>
              <w:rPr>
                <w:rFonts w:cs="Times New Roman"/>
                <w:szCs w:val="24"/>
              </w:rPr>
            </w:pPr>
            <w:r w:rsidRPr="00872C05">
              <w:rPr>
                <w:rFonts w:cs="Times New Roman"/>
                <w:szCs w:val="24"/>
              </w:rPr>
              <w:t> </w:t>
            </w:r>
          </w:p>
        </w:tc>
      </w:tr>
    </w:tbl>
    <w:p w14:paraId="5821131C" w14:textId="77777777" w:rsidR="00761449" w:rsidRPr="00872C05" w:rsidRDefault="00761449" w:rsidP="000B0B95">
      <w:pPr>
        <w:spacing w:line="360" w:lineRule="auto"/>
        <w:rPr>
          <w:rFonts w:cs="Times New Roman"/>
          <w:szCs w:val="24"/>
        </w:rPr>
      </w:pPr>
    </w:p>
    <w:p w14:paraId="07E6F6D6" w14:textId="14903C7A" w:rsidR="00761449" w:rsidRPr="00872C05" w:rsidRDefault="00761449" w:rsidP="000B0B95">
      <w:pPr>
        <w:pStyle w:val="Heading3"/>
        <w:numPr>
          <w:ilvl w:val="2"/>
          <w:numId w:val="6"/>
        </w:numPr>
        <w:spacing w:line="360" w:lineRule="auto"/>
        <w:rPr>
          <w:rFonts w:cs="Times New Roman"/>
          <w:color w:val="auto"/>
        </w:rPr>
      </w:pPr>
      <w:bookmarkStart w:id="196" w:name="_Toc49427366"/>
      <w:r w:rsidRPr="00872C05">
        <w:rPr>
          <w:rFonts w:cs="Times New Roman"/>
          <w:color w:val="auto"/>
        </w:rPr>
        <w:t>Projects</w:t>
      </w:r>
      <w:bookmarkEnd w:id="196"/>
    </w:p>
    <w:p w14:paraId="4298252B" w14:textId="55FD360D" w:rsidR="00761449" w:rsidRPr="00872C05" w:rsidRDefault="00761449" w:rsidP="000B0B95">
      <w:pPr>
        <w:spacing w:line="360" w:lineRule="auto"/>
        <w:rPr>
          <w:rFonts w:cs="Times New Roman"/>
          <w:szCs w:val="24"/>
        </w:rPr>
      </w:pPr>
      <w:r w:rsidRPr="00872C05">
        <w:rPr>
          <w:rFonts w:cs="Times New Roman"/>
          <w:szCs w:val="24"/>
        </w:rPr>
        <w:t>From the data collected regarding the type of projects the sample population has been a part of, it can be observed that the majority of the respondent</w:t>
      </w:r>
      <w:r w:rsidR="007F6DF1" w:rsidRPr="00872C05">
        <w:rPr>
          <w:rFonts w:cs="Times New Roman"/>
          <w:szCs w:val="24"/>
        </w:rPr>
        <w:t>'</w:t>
      </w:r>
      <w:r w:rsidRPr="00872C05">
        <w:rPr>
          <w:rFonts w:cs="Times New Roman"/>
          <w:szCs w:val="24"/>
        </w:rPr>
        <w:t xml:space="preserve">s health work on residential projects as it amounts to 32% of the total responses, 29% of the respondents have worked on commercial projects, 20% of the respondents have worked on the industrial projects, and the remaining 20% have </w:t>
      </w:r>
      <w:r w:rsidR="007F6DF1" w:rsidRPr="00872C05">
        <w:rPr>
          <w:rFonts w:cs="Times New Roman"/>
          <w:szCs w:val="24"/>
        </w:rPr>
        <w:t xml:space="preserve">the </w:t>
      </w:r>
      <w:r w:rsidRPr="00872C05">
        <w:rPr>
          <w:rFonts w:cs="Times New Roman"/>
          <w:szCs w:val="24"/>
        </w:rPr>
        <w:t>world on other projects which include projects such as shutdowns, maintenance, and production projects.</w:t>
      </w:r>
    </w:p>
    <w:p w14:paraId="61D6A9A7" w14:textId="4FC14414" w:rsidR="00761449" w:rsidRPr="00872C05" w:rsidRDefault="00761449" w:rsidP="004E0B98">
      <w:pPr>
        <w:pStyle w:val="Caption"/>
        <w:spacing w:line="360" w:lineRule="auto"/>
        <w:jc w:val="center"/>
        <w:rPr>
          <w:rFonts w:cs="Times New Roman"/>
          <w:color w:val="auto"/>
          <w:sz w:val="24"/>
          <w:szCs w:val="24"/>
        </w:rPr>
      </w:pPr>
      <w:bookmarkStart w:id="197" w:name="_Toc34753996"/>
      <w:bookmarkStart w:id="198" w:name="_Toc47957673"/>
      <w:bookmarkStart w:id="199" w:name="_Toc47958011"/>
      <w:bookmarkStart w:id="200" w:name="_Toc47959080"/>
      <w:bookmarkStart w:id="201" w:name="_Toc48123341"/>
      <w:bookmarkStart w:id="202" w:name="_Toc48324131"/>
      <w:bookmarkStart w:id="203" w:name="_Toc48332687"/>
      <w:bookmarkStart w:id="204" w:name="_Toc48351998"/>
      <w:bookmarkStart w:id="205" w:name="_Toc48428743"/>
      <w:bookmarkStart w:id="206" w:name="_Toc48429648"/>
      <w:bookmarkStart w:id="207" w:name="_Toc48810838"/>
      <w:bookmarkStart w:id="208" w:name="_Toc49017191"/>
      <w:bookmarkStart w:id="209" w:name="_Toc49178807"/>
      <w:bookmarkStart w:id="210" w:name="_Toc49179047"/>
      <w:bookmarkStart w:id="211" w:name="_Toc49192113"/>
      <w:bookmarkStart w:id="212" w:name="_Toc49197617"/>
      <w:r w:rsidRPr="00872C05">
        <w:rPr>
          <w:rFonts w:cs="Times New Roman"/>
          <w:color w:val="auto"/>
          <w:sz w:val="24"/>
          <w:szCs w:val="24"/>
        </w:rPr>
        <w:t xml:space="preserve">Table </w:t>
      </w:r>
      <w:r w:rsidRPr="00872C05">
        <w:rPr>
          <w:rFonts w:cs="Times New Roman"/>
          <w:noProof/>
          <w:color w:val="auto"/>
          <w:sz w:val="24"/>
          <w:szCs w:val="24"/>
        </w:rPr>
        <w:fldChar w:fldCharType="begin"/>
      </w:r>
      <w:r w:rsidRPr="00872C05">
        <w:rPr>
          <w:rFonts w:cs="Times New Roman"/>
          <w:noProof/>
          <w:color w:val="auto"/>
          <w:sz w:val="24"/>
          <w:szCs w:val="24"/>
        </w:rPr>
        <w:instrText xml:space="preserve"> SEQ Table \* ARABIC </w:instrText>
      </w:r>
      <w:r w:rsidRPr="00872C05">
        <w:rPr>
          <w:rFonts w:cs="Times New Roman"/>
          <w:noProof/>
          <w:color w:val="auto"/>
          <w:sz w:val="24"/>
          <w:szCs w:val="24"/>
        </w:rPr>
        <w:fldChar w:fldCharType="separate"/>
      </w:r>
      <w:r w:rsidR="00201C5F">
        <w:rPr>
          <w:rFonts w:cs="Times New Roman"/>
          <w:noProof/>
          <w:color w:val="auto"/>
          <w:sz w:val="24"/>
          <w:szCs w:val="24"/>
        </w:rPr>
        <w:t>3</w:t>
      </w:r>
      <w:r w:rsidRPr="00872C05">
        <w:rPr>
          <w:rFonts w:cs="Times New Roman"/>
          <w:noProof/>
          <w:color w:val="auto"/>
          <w:sz w:val="24"/>
          <w:szCs w:val="24"/>
        </w:rPr>
        <w:fldChar w:fldCharType="end"/>
      </w:r>
      <w:r w:rsidRPr="00872C05">
        <w:rPr>
          <w:rFonts w:cs="Times New Roman"/>
          <w:color w:val="auto"/>
          <w:sz w:val="24"/>
          <w:szCs w:val="24"/>
        </w:rPr>
        <w:t>: Types of Projects Demographics</w:t>
      </w:r>
      <w:bookmarkEnd w:id="197"/>
      <w:bookmarkEnd w:id="198"/>
      <w:bookmarkEnd w:id="199"/>
      <w:bookmarkEnd w:id="200"/>
      <w:bookmarkEnd w:id="201"/>
      <w:bookmarkEnd w:id="202"/>
      <w:bookmarkEnd w:id="203"/>
      <w:bookmarkEnd w:id="204"/>
      <w:bookmarkEnd w:id="205"/>
      <w:bookmarkEnd w:id="206"/>
      <w:bookmarkEnd w:id="207"/>
      <w:bookmarkEnd w:id="208"/>
      <w:bookmarkEnd w:id="209"/>
      <w:bookmarkEnd w:id="210"/>
      <w:bookmarkEnd w:id="211"/>
      <w:bookmarkEnd w:id="212"/>
    </w:p>
    <w:tbl>
      <w:tblPr>
        <w:tblStyle w:val="TableGrid"/>
        <w:tblW w:w="5000" w:type="pct"/>
        <w:tblLook w:val="04A0" w:firstRow="1" w:lastRow="0" w:firstColumn="1" w:lastColumn="0" w:noHBand="0" w:noVBand="1"/>
      </w:tblPr>
      <w:tblGrid>
        <w:gridCol w:w="1483"/>
        <w:gridCol w:w="1360"/>
        <w:gridCol w:w="1086"/>
        <w:gridCol w:w="1772"/>
        <w:gridCol w:w="2595"/>
      </w:tblGrid>
      <w:tr w:rsidR="00761449" w:rsidRPr="00872C05" w14:paraId="7B91D0F6" w14:textId="77777777" w:rsidTr="00260DEC">
        <w:trPr>
          <w:trHeight w:val="300"/>
        </w:trPr>
        <w:tc>
          <w:tcPr>
            <w:tcW w:w="5000" w:type="pct"/>
            <w:gridSpan w:val="5"/>
            <w:hideMark/>
          </w:tcPr>
          <w:p w14:paraId="03374D01" w14:textId="77777777" w:rsidR="00761449" w:rsidRPr="00872C05" w:rsidRDefault="00761449" w:rsidP="00260DEC">
            <w:pPr>
              <w:spacing w:line="360" w:lineRule="auto"/>
              <w:jc w:val="left"/>
              <w:rPr>
                <w:rFonts w:cs="Times New Roman"/>
                <w:b/>
                <w:bCs/>
                <w:i/>
                <w:iCs/>
                <w:szCs w:val="24"/>
              </w:rPr>
            </w:pPr>
            <w:r w:rsidRPr="00872C05">
              <w:rPr>
                <w:rFonts w:cs="Times New Roman"/>
                <w:b/>
                <w:bCs/>
                <w:i/>
                <w:iCs/>
                <w:szCs w:val="24"/>
              </w:rPr>
              <w:t>Types of Projects</w:t>
            </w:r>
          </w:p>
        </w:tc>
      </w:tr>
      <w:tr w:rsidR="00872C05" w:rsidRPr="00872C05" w14:paraId="03EDD1AA" w14:textId="77777777" w:rsidTr="00260DEC">
        <w:trPr>
          <w:trHeight w:val="300"/>
        </w:trPr>
        <w:tc>
          <w:tcPr>
            <w:tcW w:w="865" w:type="pct"/>
            <w:noWrap/>
            <w:hideMark/>
          </w:tcPr>
          <w:p w14:paraId="240A7704" w14:textId="77777777" w:rsidR="00761449" w:rsidRPr="00872C05" w:rsidRDefault="00761449" w:rsidP="000B0B95">
            <w:pPr>
              <w:spacing w:line="360" w:lineRule="auto"/>
              <w:rPr>
                <w:rFonts w:cs="Times New Roman"/>
                <w:b/>
                <w:bCs/>
                <w:szCs w:val="24"/>
              </w:rPr>
            </w:pPr>
            <w:r w:rsidRPr="00872C05">
              <w:rPr>
                <w:rFonts w:cs="Times New Roman"/>
                <w:b/>
                <w:bCs/>
                <w:szCs w:val="24"/>
              </w:rPr>
              <w:t> </w:t>
            </w:r>
          </w:p>
        </w:tc>
        <w:tc>
          <w:tcPr>
            <w:tcW w:w="827" w:type="pct"/>
            <w:noWrap/>
            <w:hideMark/>
          </w:tcPr>
          <w:p w14:paraId="4084926B" w14:textId="77777777" w:rsidR="00761449" w:rsidRPr="00872C05" w:rsidRDefault="00761449" w:rsidP="000B0B95">
            <w:pPr>
              <w:spacing w:line="360" w:lineRule="auto"/>
              <w:rPr>
                <w:rFonts w:cs="Times New Roman"/>
                <w:b/>
                <w:bCs/>
                <w:szCs w:val="24"/>
              </w:rPr>
            </w:pPr>
            <w:r w:rsidRPr="00872C05">
              <w:rPr>
                <w:rFonts w:cs="Times New Roman"/>
                <w:b/>
                <w:bCs/>
                <w:szCs w:val="24"/>
              </w:rPr>
              <w:t>Frequency</w:t>
            </w:r>
          </w:p>
        </w:tc>
        <w:tc>
          <w:tcPr>
            <w:tcW w:w="662" w:type="pct"/>
            <w:noWrap/>
            <w:hideMark/>
          </w:tcPr>
          <w:p w14:paraId="38F1F507" w14:textId="46B3DFCC" w:rsidR="00761449" w:rsidRPr="00872C05" w:rsidRDefault="00590888" w:rsidP="000B0B95">
            <w:pPr>
              <w:spacing w:line="360" w:lineRule="auto"/>
              <w:rPr>
                <w:rFonts w:cs="Times New Roman"/>
                <w:b/>
                <w:bCs/>
                <w:szCs w:val="24"/>
              </w:rPr>
            </w:pPr>
            <w:r w:rsidRPr="00872C05">
              <w:rPr>
                <w:rFonts w:cs="Times New Roman"/>
                <w:b/>
                <w:bCs/>
                <w:szCs w:val="24"/>
              </w:rPr>
              <w:t>% age</w:t>
            </w:r>
          </w:p>
        </w:tc>
        <w:tc>
          <w:tcPr>
            <w:tcW w:w="1075" w:type="pct"/>
            <w:noWrap/>
            <w:hideMark/>
          </w:tcPr>
          <w:p w14:paraId="3551E56F" w14:textId="1BC4914E" w:rsidR="00761449" w:rsidRPr="00872C05" w:rsidRDefault="00761449" w:rsidP="000B0B95">
            <w:pPr>
              <w:spacing w:line="360" w:lineRule="auto"/>
              <w:rPr>
                <w:rFonts w:cs="Times New Roman"/>
                <w:b/>
                <w:bCs/>
                <w:szCs w:val="24"/>
              </w:rPr>
            </w:pPr>
            <w:r w:rsidRPr="00872C05">
              <w:rPr>
                <w:rFonts w:cs="Times New Roman"/>
                <w:b/>
                <w:bCs/>
                <w:szCs w:val="24"/>
              </w:rPr>
              <w:t xml:space="preserve">Valid </w:t>
            </w:r>
            <w:r w:rsidR="00590888" w:rsidRPr="00872C05">
              <w:rPr>
                <w:rFonts w:cs="Times New Roman"/>
                <w:b/>
                <w:bCs/>
                <w:szCs w:val="24"/>
              </w:rPr>
              <w:t>% age</w:t>
            </w:r>
          </w:p>
        </w:tc>
        <w:tc>
          <w:tcPr>
            <w:tcW w:w="1571" w:type="pct"/>
            <w:noWrap/>
            <w:hideMark/>
          </w:tcPr>
          <w:p w14:paraId="21DBAFA3" w14:textId="2FB7AF3B" w:rsidR="00761449" w:rsidRPr="00872C05" w:rsidRDefault="00761449" w:rsidP="000B0B95">
            <w:pPr>
              <w:spacing w:line="360" w:lineRule="auto"/>
              <w:rPr>
                <w:rFonts w:cs="Times New Roman"/>
                <w:b/>
                <w:bCs/>
                <w:szCs w:val="24"/>
              </w:rPr>
            </w:pPr>
            <w:r w:rsidRPr="00872C05">
              <w:rPr>
                <w:rFonts w:cs="Times New Roman"/>
                <w:b/>
                <w:bCs/>
                <w:szCs w:val="24"/>
              </w:rPr>
              <w:t xml:space="preserve">Cumulative </w:t>
            </w:r>
            <w:r w:rsidR="00590888" w:rsidRPr="00872C05">
              <w:rPr>
                <w:rFonts w:cs="Times New Roman"/>
                <w:b/>
                <w:bCs/>
                <w:szCs w:val="24"/>
              </w:rPr>
              <w:t>% age</w:t>
            </w:r>
          </w:p>
        </w:tc>
      </w:tr>
      <w:tr w:rsidR="00872C05" w:rsidRPr="00872C05" w14:paraId="676AA250" w14:textId="77777777" w:rsidTr="00260DEC">
        <w:trPr>
          <w:trHeight w:val="315"/>
        </w:trPr>
        <w:tc>
          <w:tcPr>
            <w:tcW w:w="865" w:type="pct"/>
            <w:noWrap/>
            <w:hideMark/>
          </w:tcPr>
          <w:p w14:paraId="55912B3E" w14:textId="77777777" w:rsidR="00761449" w:rsidRPr="00872C05" w:rsidRDefault="00761449" w:rsidP="000B0B95">
            <w:pPr>
              <w:spacing w:line="360" w:lineRule="auto"/>
              <w:rPr>
                <w:rFonts w:cs="Times New Roman"/>
                <w:b/>
                <w:bCs/>
                <w:szCs w:val="24"/>
              </w:rPr>
            </w:pPr>
            <w:r w:rsidRPr="00872C05">
              <w:rPr>
                <w:rFonts w:cs="Times New Roman"/>
                <w:b/>
                <w:bCs/>
                <w:szCs w:val="24"/>
              </w:rPr>
              <w:t>Residential</w:t>
            </w:r>
          </w:p>
        </w:tc>
        <w:tc>
          <w:tcPr>
            <w:tcW w:w="827" w:type="pct"/>
            <w:noWrap/>
            <w:hideMark/>
          </w:tcPr>
          <w:p w14:paraId="3D34C41D" w14:textId="77777777" w:rsidR="00761449" w:rsidRPr="00872C05" w:rsidRDefault="00761449" w:rsidP="000B0B95">
            <w:pPr>
              <w:spacing w:line="360" w:lineRule="auto"/>
              <w:rPr>
                <w:rFonts w:cs="Times New Roman"/>
                <w:szCs w:val="24"/>
              </w:rPr>
            </w:pPr>
            <w:r w:rsidRPr="00872C05">
              <w:rPr>
                <w:rFonts w:cs="Times New Roman"/>
                <w:szCs w:val="24"/>
              </w:rPr>
              <w:t>63</w:t>
            </w:r>
          </w:p>
        </w:tc>
        <w:tc>
          <w:tcPr>
            <w:tcW w:w="662" w:type="pct"/>
            <w:noWrap/>
            <w:hideMark/>
          </w:tcPr>
          <w:p w14:paraId="2C54572A" w14:textId="77777777" w:rsidR="00761449" w:rsidRPr="00872C05" w:rsidRDefault="00761449" w:rsidP="000B0B95">
            <w:pPr>
              <w:spacing w:line="360" w:lineRule="auto"/>
              <w:rPr>
                <w:rFonts w:cs="Times New Roman"/>
                <w:szCs w:val="24"/>
              </w:rPr>
            </w:pPr>
            <w:r w:rsidRPr="00872C05">
              <w:rPr>
                <w:rFonts w:cs="Times New Roman"/>
                <w:szCs w:val="24"/>
              </w:rPr>
              <w:t>32</w:t>
            </w:r>
          </w:p>
        </w:tc>
        <w:tc>
          <w:tcPr>
            <w:tcW w:w="1075" w:type="pct"/>
            <w:noWrap/>
            <w:hideMark/>
          </w:tcPr>
          <w:p w14:paraId="3AA0BCCD" w14:textId="77777777" w:rsidR="00761449" w:rsidRPr="00872C05" w:rsidRDefault="00761449" w:rsidP="000B0B95">
            <w:pPr>
              <w:spacing w:line="360" w:lineRule="auto"/>
              <w:rPr>
                <w:rFonts w:cs="Times New Roman"/>
                <w:szCs w:val="24"/>
              </w:rPr>
            </w:pPr>
            <w:r w:rsidRPr="00872C05">
              <w:rPr>
                <w:rFonts w:cs="Times New Roman"/>
                <w:szCs w:val="24"/>
              </w:rPr>
              <w:t>32</w:t>
            </w:r>
          </w:p>
        </w:tc>
        <w:tc>
          <w:tcPr>
            <w:tcW w:w="1571" w:type="pct"/>
            <w:noWrap/>
            <w:hideMark/>
          </w:tcPr>
          <w:p w14:paraId="4377D672" w14:textId="77777777" w:rsidR="00761449" w:rsidRPr="00872C05" w:rsidRDefault="00761449" w:rsidP="000B0B95">
            <w:pPr>
              <w:spacing w:line="360" w:lineRule="auto"/>
              <w:rPr>
                <w:rFonts w:cs="Times New Roman"/>
                <w:szCs w:val="24"/>
              </w:rPr>
            </w:pPr>
            <w:r w:rsidRPr="00872C05">
              <w:rPr>
                <w:rFonts w:cs="Times New Roman"/>
                <w:szCs w:val="24"/>
              </w:rPr>
              <w:t>32</w:t>
            </w:r>
          </w:p>
        </w:tc>
      </w:tr>
      <w:tr w:rsidR="00872C05" w:rsidRPr="00872C05" w14:paraId="654DE034" w14:textId="77777777" w:rsidTr="00260DEC">
        <w:trPr>
          <w:trHeight w:val="300"/>
        </w:trPr>
        <w:tc>
          <w:tcPr>
            <w:tcW w:w="865" w:type="pct"/>
            <w:noWrap/>
            <w:hideMark/>
          </w:tcPr>
          <w:p w14:paraId="00E1BB2C" w14:textId="77777777" w:rsidR="00761449" w:rsidRPr="00872C05" w:rsidRDefault="00761449" w:rsidP="000B0B95">
            <w:pPr>
              <w:spacing w:line="360" w:lineRule="auto"/>
              <w:rPr>
                <w:rFonts w:cs="Times New Roman"/>
                <w:b/>
                <w:bCs/>
                <w:szCs w:val="24"/>
              </w:rPr>
            </w:pPr>
            <w:r w:rsidRPr="00872C05">
              <w:rPr>
                <w:rFonts w:cs="Times New Roman"/>
                <w:b/>
                <w:bCs/>
                <w:szCs w:val="24"/>
              </w:rPr>
              <w:t>Commercial</w:t>
            </w:r>
          </w:p>
        </w:tc>
        <w:tc>
          <w:tcPr>
            <w:tcW w:w="827" w:type="pct"/>
            <w:noWrap/>
            <w:hideMark/>
          </w:tcPr>
          <w:p w14:paraId="6ED62DDF" w14:textId="77777777" w:rsidR="00761449" w:rsidRPr="00872C05" w:rsidRDefault="00761449" w:rsidP="000B0B95">
            <w:pPr>
              <w:spacing w:line="360" w:lineRule="auto"/>
              <w:rPr>
                <w:rFonts w:cs="Times New Roman"/>
                <w:szCs w:val="24"/>
              </w:rPr>
            </w:pPr>
            <w:r w:rsidRPr="00872C05">
              <w:rPr>
                <w:rFonts w:cs="Times New Roman"/>
                <w:szCs w:val="24"/>
              </w:rPr>
              <w:t>58</w:t>
            </w:r>
          </w:p>
        </w:tc>
        <w:tc>
          <w:tcPr>
            <w:tcW w:w="662" w:type="pct"/>
            <w:noWrap/>
            <w:hideMark/>
          </w:tcPr>
          <w:p w14:paraId="29AAA845" w14:textId="77777777" w:rsidR="00761449" w:rsidRPr="00872C05" w:rsidRDefault="00761449" w:rsidP="000B0B95">
            <w:pPr>
              <w:spacing w:line="360" w:lineRule="auto"/>
              <w:rPr>
                <w:rFonts w:cs="Times New Roman"/>
                <w:szCs w:val="24"/>
              </w:rPr>
            </w:pPr>
            <w:r w:rsidRPr="00872C05">
              <w:rPr>
                <w:rFonts w:cs="Times New Roman"/>
                <w:szCs w:val="24"/>
              </w:rPr>
              <w:t>29</w:t>
            </w:r>
          </w:p>
        </w:tc>
        <w:tc>
          <w:tcPr>
            <w:tcW w:w="1075" w:type="pct"/>
            <w:noWrap/>
            <w:hideMark/>
          </w:tcPr>
          <w:p w14:paraId="13061F6F" w14:textId="77777777" w:rsidR="00761449" w:rsidRPr="00872C05" w:rsidRDefault="00761449" w:rsidP="000B0B95">
            <w:pPr>
              <w:spacing w:line="360" w:lineRule="auto"/>
              <w:rPr>
                <w:rFonts w:cs="Times New Roman"/>
                <w:szCs w:val="24"/>
              </w:rPr>
            </w:pPr>
            <w:r w:rsidRPr="00872C05">
              <w:rPr>
                <w:rFonts w:cs="Times New Roman"/>
                <w:szCs w:val="24"/>
              </w:rPr>
              <w:t>29</w:t>
            </w:r>
          </w:p>
        </w:tc>
        <w:tc>
          <w:tcPr>
            <w:tcW w:w="1571" w:type="pct"/>
            <w:noWrap/>
            <w:hideMark/>
          </w:tcPr>
          <w:p w14:paraId="6CF099EC" w14:textId="77777777" w:rsidR="00761449" w:rsidRPr="00872C05" w:rsidRDefault="00761449" w:rsidP="000B0B95">
            <w:pPr>
              <w:spacing w:line="360" w:lineRule="auto"/>
              <w:rPr>
                <w:rFonts w:cs="Times New Roman"/>
                <w:szCs w:val="24"/>
              </w:rPr>
            </w:pPr>
            <w:r w:rsidRPr="00872C05">
              <w:rPr>
                <w:rFonts w:cs="Times New Roman"/>
                <w:szCs w:val="24"/>
              </w:rPr>
              <w:t>61</w:t>
            </w:r>
          </w:p>
        </w:tc>
      </w:tr>
      <w:tr w:rsidR="00872C05" w:rsidRPr="00872C05" w14:paraId="72A55DF9" w14:textId="77777777" w:rsidTr="00260DEC">
        <w:trPr>
          <w:trHeight w:val="300"/>
        </w:trPr>
        <w:tc>
          <w:tcPr>
            <w:tcW w:w="865" w:type="pct"/>
            <w:noWrap/>
            <w:hideMark/>
          </w:tcPr>
          <w:p w14:paraId="779F1343" w14:textId="77777777" w:rsidR="00761449" w:rsidRPr="00872C05" w:rsidRDefault="00761449" w:rsidP="000B0B95">
            <w:pPr>
              <w:spacing w:line="360" w:lineRule="auto"/>
              <w:rPr>
                <w:rFonts w:cs="Times New Roman"/>
                <w:b/>
                <w:bCs/>
                <w:szCs w:val="24"/>
              </w:rPr>
            </w:pPr>
            <w:r w:rsidRPr="00872C05">
              <w:rPr>
                <w:rFonts w:cs="Times New Roman"/>
                <w:b/>
                <w:bCs/>
                <w:szCs w:val="24"/>
              </w:rPr>
              <w:t>Industrial</w:t>
            </w:r>
          </w:p>
        </w:tc>
        <w:tc>
          <w:tcPr>
            <w:tcW w:w="827" w:type="pct"/>
            <w:noWrap/>
            <w:hideMark/>
          </w:tcPr>
          <w:p w14:paraId="2CB2F285" w14:textId="77777777" w:rsidR="00761449" w:rsidRPr="00872C05" w:rsidRDefault="00761449" w:rsidP="000B0B95">
            <w:pPr>
              <w:spacing w:line="360" w:lineRule="auto"/>
              <w:rPr>
                <w:rFonts w:cs="Times New Roman"/>
                <w:szCs w:val="24"/>
              </w:rPr>
            </w:pPr>
            <w:r w:rsidRPr="00872C05">
              <w:rPr>
                <w:rFonts w:cs="Times New Roman"/>
                <w:szCs w:val="24"/>
              </w:rPr>
              <w:t>40</w:t>
            </w:r>
          </w:p>
        </w:tc>
        <w:tc>
          <w:tcPr>
            <w:tcW w:w="662" w:type="pct"/>
            <w:noWrap/>
            <w:hideMark/>
          </w:tcPr>
          <w:p w14:paraId="680E917C" w14:textId="77777777" w:rsidR="00761449" w:rsidRPr="00872C05" w:rsidRDefault="00761449" w:rsidP="000B0B95">
            <w:pPr>
              <w:spacing w:line="360" w:lineRule="auto"/>
              <w:rPr>
                <w:rFonts w:cs="Times New Roman"/>
                <w:szCs w:val="24"/>
              </w:rPr>
            </w:pPr>
            <w:r w:rsidRPr="00872C05">
              <w:rPr>
                <w:rFonts w:cs="Times New Roman"/>
                <w:szCs w:val="24"/>
              </w:rPr>
              <w:t>20</w:t>
            </w:r>
          </w:p>
        </w:tc>
        <w:tc>
          <w:tcPr>
            <w:tcW w:w="1075" w:type="pct"/>
            <w:noWrap/>
            <w:hideMark/>
          </w:tcPr>
          <w:p w14:paraId="11F03298" w14:textId="77777777" w:rsidR="00761449" w:rsidRPr="00872C05" w:rsidRDefault="00761449" w:rsidP="000B0B95">
            <w:pPr>
              <w:spacing w:line="360" w:lineRule="auto"/>
              <w:rPr>
                <w:rFonts w:cs="Times New Roman"/>
                <w:szCs w:val="24"/>
              </w:rPr>
            </w:pPr>
            <w:r w:rsidRPr="00872C05">
              <w:rPr>
                <w:rFonts w:cs="Times New Roman"/>
                <w:szCs w:val="24"/>
              </w:rPr>
              <w:t>20</w:t>
            </w:r>
          </w:p>
        </w:tc>
        <w:tc>
          <w:tcPr>
            <w:tcW w:w="1571" w:type="pct"/>
            <w:noWrap/>
            <w:hideMark/>
          </w:tcPr>
          <w:p w14:paraId="46D19DF3" w14:textId="77777777" w:rsidR="00761449" w:rsidRPr="00872C05" w:rsidRDefault="00761449" w:rsidP="000B0B95">
            <w:pPr>
              <w:spacing w:line="360" w:lineRule="auto"/>
              <w:rPr>
                <w:rFonts w:cs="Times New Roman"/>
                <w:szCs w:val="24"/>
              </w:rPr>
            </w:pPr>
            <w:r w:rsidRPr="00872C05">
              <w:rPr>
                <w:rFonts w:cs="Times New Roman"/>
                <w:szCs w:val="24"/>
              </w:rPr>
              <w:t>81</w:t>
            </w:r>
          </w:p>
        </w:tc>
      </w:tr>
      <w:tr w:rsidR="00872C05" w:rsidRPr="00872C05" w14:paraId="35A07E3B" w14:textId="77777777" w:rsidTr="00260DEC">
        <w:trPr>
          <w:trHeight w:val="300"/>
        </w:trPr>
        <w:tc>
          <w:tcPr>
            <w:tcW w:w="865" w:type="pct"/>
            <w:noWrap/>
            <w:hideMark/>
          </w:tcPr>
          <w:p w14:paraId="4D130C79" w14:textId="77777777" w:rsidR="00761449" w:rsidRPr="00872C05" w:rsidRDefault="00761449" w:rsidP="000B0B95">
            <w:pPr>
              <w:spacing w:line="360" w:lineRule="auto"/>
              <w:rPr>
                <w:rFonts w:cs="Times New Roman"/>
                <w:b/>
                <w:bCs/>
                <w:szCs w:val="24"/>
              </w:rPr>
            </w:pPr>
            <w:r w:rsidRPr="00872C05">
              <w:rPr>
                <w:rFonts w:cs="Times New Roman"/>
                <w:b/>
                <w:bCs/>
                <w:szCs w:val="24"/>
              </w:rPr>
              <w:t>Others</w:t>
            </w:r>
          </w:p>
        </w:tc>
        <w:tc>
          <w:tcPr>
            <w:tcW w:w="827" w:type="pct"/>
            <w:noWrap/>
            <w:hideMark/>
          </w:tcPr>
          <w:p w14:paraId="6ED250E6" w14:textId="77777777" w:rsidR="00761449" w:rsidRPr="00872C05" w:rsidRDefault="00761449" w:rsidP="000B0B95">
            <w:pPr>
              <w:spacing w:line="360" w:lineRule="auto"/>
              <w:rPr>
                <w:rFonts w:cs="Times New Roman"/>
                <w:szCs w:val="24"/>
              </w:rPr>
            </w:pPr>
            <w:r w:rsidRPr="00872C05">
              <w:rPr>
                <w:rFonts w:cs="Times New Roman"/>
                <w:szCs w:val="24"/>
              </w:rPr>
              <w:t>39</w:t>
            </w:r>
          </w:p>
        </w:tc>
        <w:tc>
          <w:tcPr>
            <w:tcW w:w="662" w:type="pct"/>
            <w:noWrap/>
            <w:hideMark/>
          </w:tcPr>
          <w:p w14:paraId="15768AAF" w14:textId="77777777" w:rsidR="00761449" w:rsidRPr="00872C05" w:rsidRDefault="00761449" w:rsidP="000B0B95">
            <w:pPr>
              <w:spacing w:line="360" w:lineRule="auto"/>
              <w:rPr>
                <w:rFonts w:cs="Times New Roman"/>
                <w:szCs w:val="24"/>
              </w:rPr>
            </w:pPr>
            <w:r w:rsidRPr="00872C05">
              <w:rPr>
                <w:rFonts w:cs="Times New Roman"/>
                <w:szCs w:val="24"/>
              </w:rPr>
              <w:t>20</w:t>
            </w:r>
          </w:p>
        </w:tc>
        <w:tc>
          <w:tcPr>
            <w:tcW w:w="1075" w:type="pct"/>
            <w:noWrap/>
            <w:hideMark/>
          </w:tcPr>
          <w:p w14:paraId="7FB30A40" w14:textId="77777777" w:rsidR="00761449" w:rsidRPr="00872C05" w:rsidRDefault="00761449" w:rsidP="000B0B95">
            <w:pPr>
              <w:spacing w:line="360" w:lineRule="auto"/>
              <w:rPr>
                <w:rFonts w:cs="Times New Roman"/>
                <w:szCs w:val="24"/>
              </w:rPr>
            </w:pPr>
            <w:r w:rsidRPr="00872C05">
              <w:rPr>
                <w:rFonts w:cs="Times New Roman"/>
                <w:szCs w:val="24"/>
              </w:rPr>
              <w:t>20</w:t>
            </w:r>
          </w:p>
        </w:tc>
        <w:tc>
          <w:tcPr>
            <w:tcW w:w="1571" w:type="pct"/>
            <w:noWrap/>
            <w:hideMark/>
          </w:tcPr>
          <w:p w14:paraId="129D3FAD" w14:textId="77777777" w:rsidR="00761449" w:rsidRPr="00872C05" w:rsidRDefault="00761449" w:rsidP="000B0B95">
            <w:pPr>
              <w:spacing w:line="360" w:lineRule="auto"/>
              <w:rPr>
                <w:rFonts w:cs="Times New Roman"/>
                <w:szCs w:val="24"/>
              </w:rPr>
            </w:pPr>
            <w:r w:rsidRPr="00872C05">
              <w:rPr>
                <w:rFonts w:cs="Times New Roman"/>
                <w:szCs w:val="24"/>
              </w:rPr>
              <w:t>100</w:t>
            </w:r>
          </w:p>
        </w:tc>
      </w:tr>
      <w:tr w:rsidR="00872C05" w:rsidRPr="00872C05" w14:paraId="7FCF40D8" w14:textId="77777777" w:rsidTr="00260DEC">
        <w:trPr>
          <w:trHeight w:val="300"/>
        </w:trPr>
        <w:tc>
          <w:tcPr>
            <w:tcW w:w="865" w:type="pct"/>
            <w:noWrap/>
            <w:hideMark/>
          </w:tcPr>
          <w:p w14:paraId="6917619E" w14:textId="77777777" w:rsidR="00761449" w:rsidRPr="00872C05" w:rsidRDefault="00761449" w:rsidP="000B0B95">
            <w:pPr>
              <w:spacing w:line="360" w:lineRule="auto"/>
              <w:rPr>
                <w:rFonts w:cs="Times New Roman"/>
                <w:b/>
                <w:bCs/>
                <w:szCs w:val="24"/>
              </w:rPr>
            </w:pPr>
            <w:r w:rsidRPr="00872C05">
              <w:rPr>
                <w:rFonts w:cs="Times New Roman"/>
                <w:b/>
                <w:bCs/>
                <w:szCs w:val="24"/>
              </w:rPr>
              <w:t>Total</w:t>
            </w:r>
          </w:p>
        </w:tc>
        <w:tc>
          <w:tcPr>
            <w:tcW w:w="827" w:type="pct"/>
            <w:noWrap/>
            <w:hideMark/>
          </w:tcPr>
          <w:p w14:paraId="4108CF7A" w14:textId="77777777" w:rsidR="00761449" w:rsidRPr="00872C05" w:rsidRDefault="00761449" w:rsidP="000B0B95">
            <w:pPr>
              <w:spacing w:line="360" w:lineRule="auto"/>
              <w:rPr>
                <w:rFonts w:cs="Times New Roman"/>
                <w:szCs w:val="24"/>
              </w:rPr>
            </w:pPr>
            <w:r w:rsidRPr="00872C05">
              <w:rPr>
                <w:rFonts w:cs="Times New Roman"/>
                <w:szCs w:val="24"/>
              </w:rPr>
              <w:t>200</w:t>
            </w:r>
          </w:p>
        </w:tc>
        <w:tc>
          <w:tcPr>
            <w:tcW w:w="662" w:type="pct"/>
            <w:noWrap/>
            <w:hideMark/>
          </w:tcPr>
          <w:p w14:paraId="0A0C5670" w14:textId="77777777" w:rsidR="00761449" w:rsidRPr="00872C05" w:rsidRDefault="00761449" w:rsidP="000B0B95">
            <w:pPr>
              <w:spacing w:line="360" w:lineRule="auto"/>
              <w:rPr>
                <w:rFonts w:cs="Times New Roman"/>
                <w:szCs w:val="24"/>
              </w:rPr>
            </w:pPr>
            <w:r w:rsidRPr="00872C05">
              <w:rPr>
                <w:rFonts w:cs="Times New Roman"/>
                <w:szCs w:val="24"/>
              </w:rPr>
              <w:t>100</w:t>
            </w:r>
          </w:p>
        </w:tc>
        <w:tc>
          <w:tcPr>
            <w:tcW w:w="1075" w:type="pct"/>
            <w:noWrap/>
            <w:hideMark/>
          </w:tcPr>
          <w:p w14:paraId="165CB55F" w14:textId="77777777" w:rsidR="00761449" w:rsidRPr="00872C05" w:rsidRDefault="00761449" w:rsidP="000B0B95">
            <w:pPr>
              <w:spacing w:line="360" w:lineRule="auto"/>
              <w:rPr>
                <w:rFonts w:cs="Times New Roman"/>
                <w:szCs w:val="24"/>
              </w:rPr>
            </w:pPr>
            <w:r w:rsidRPr="00872C05">
              <w:rPr>
                <w:rFonts w:cs="Times New Roman"/>
                <w:szCs w:val="24"/>
              </w:rPr>
              <w:t>100</w:t>
            </w:r>
          </w:p>
        </w:tc>
        <w:tc>
          <w:tcPr>
            <w:tcW w:w="1571" w:type="pct"/>
            <w:noWrap/>
            <w:hideMark/>
          </w:tcPr>
          <w:p w14:paraId="7DA6B734" w14:textId="77777777" w:rsidR="00761449" w:rsidRPr="00872C05" w:rsidRDefault="00761449" w:rsidP="000B0B95">
            <w:pPr>
              <w:spacing w:line="360" w:lineRule="auto"/>
              <w:rPr>
                <w:rFonts w:cs="Times New Roman"/>
                <w:szCs w:val="24"/>
              </w:rPr>
            </w:pPr>
            <w:r w:rsidRPr="00872C05">
              <w:rPr>
                <w:rFonts w:cs="Times New Roman"/>
                <w:szCs w:val="24"/>
              </w:rPr>
              <w:t> </w:t>
            </w:r>
          </w:p>
        </w:tc>
      </w:tr>
    </w:tbl>
    <w:p w14:paraId="4CF7A185" w14:textId="77777777" w:rsidR="00761449" w:rsidRPr="00872C05" w:rsidRDefault="00761449" w:rsidP="000B0B95">
      <w:pPr>
        <w:spacing w:line="360" w:lineRule="auto"/>
        <w:rPr>
          <w:rFonts w:cs="Times New Roman"/>
          <w:szCs w:val="24"/>
        </w:rPr>
      </w:pPr>
    </w:p>
    <w:p w14:paraId="52FC3951" w14:textId="18D73EC8" w:rsidR="00761449" w:rsidRPr="00872C05" w:rsidRDefault="00761449" w:rsidP="000B0B95">
      <w:pPr>
        <w:pStyle w:val="Heading3"/>
        <w:numPr>
          <w:ilvl w:val="2"/>
          <w:numId w:val="6"/>
        </w:numPr>
        <w:spacing w:line="360" w:lineRule="auto"/>
        <w:rPr>
          <w:rFonts w:cs="Times New Roman"/>
          <w:color w:val="auto"/>
        </w:rPr>
      </w:pPr>
      <w:bookmarkStart w:id="213" w:name="_Toc49427367"/>
      <w:r w:rsidRPr="00872C05">
        <w:rPr>
          <w:rFonts w:cs="Times New Roman"/>
          <w:color w:val="auto"/>
        </w:rPr>
        <w:t>Experience Demographics</w:t>
      </w:r>
      <w:bookmarkEnd w:id="213"/>
    </w:p>
    <w:p w14:paraId="103D4045" w14:textId="506588A9" w:rsidR="0065643D" w:rsidRPr="00872C05" w:rsidRDefault="0065643D" w:rsidP="000B0B95">
      <w:pPr>
        <w:spacing w:line="360" w:lineRule="auto"/>
        <w:rPr>
          <w:rFonts w:cs="Times New Roman"/>
          <w:szCs w:val="24"/>
        </w:rPr>
      </w:pPr>
      <w:r w:rsidRPr="00872C05">
        <w:rPr>
          <w:rFonts w:cs="Times New Roman"/>
          <w:szCs w:val="24"/>
        </w:rPr>
        <w:t xml:space="preserve">Here the experience of the respondents comes under watch. 24 </w:t>
      </w:r>
      <w:r w:rsidR="00590888" w:rsidRPr="00872C05">
        <w:rPr>
          <w:rFonts w:cs="Times New Roman"/>
          <w:szCs w:val="24"/>
        </w:rPr>
        <w:t>% age</w:t>
      </w:r>
      <w:r w:rsidRPr="00872C05">
        <w:rPr>
          <w:rFonts w:cs="Times New Roman"/>
          <w:szCs w:val="24"/>
        </w:rPr>
        <w:t xml:space="preserve"> of the respondents </w:t>
      </w:r>
      <w:r w:rsidR="007F6DF1" w:rsidRPr="00872C05">
        <w:rPr>
          <w:rFonts w:cs="Times New Roman"/>
          <w:szCs w:val="24"/>
        </w:rPr>
        <w:t>had</w:t>
      </w:r>
      <w:r w:rsidRPr="00872C05">
        <w:rPr>
          <w:rFonts w:cs="Times New Roman"/>
          <w:szCs w:val="24"/>
        </w:rPr>
        <w:t xml:space="preserve"> experience</w:t>
      </w:r>
      <w:r w:rsidR="007F6DF1" w:rsidRPr="00872C05">
        <w:rPr>
          <w:rFonts w:cs="Times New Roman"/>
          <w:szCs w:val="24"/>
        </w:rPr>
        <w:t>d</w:t>
      </w:r>
      <w:r w:rsidRPr="00872C05">
        <w:rPr>
          <w:rFonts w:cs="Times New Roman"/>
          <w:szCs w:val="24"/>
        </w:rPr>
        <w:t xml:space="preserve"> less </w:t>
      </w:r>
      <w:r w:rsidR="007D0282" w:rsidRPr="00872C05">
        <w:rPr>
          <w:rFonts w:cs="Times New Roman"/>
          <w:szCs w:val="24"/>
        </w:rPr>
        <w:t>than</w:t>
      </w:r>
      <w:r w:rsidRPr="00872C05">
        <w:rPr>
          <w:rFonts w:cs="Times New Roman"/>
          <w:szCs w:val="24"/>
        </w:rPr>
        <w:t xml:space="preserve"> </w:t>
      </w:r>
      <w:r w:rsidR="007F6DF1" w:rsidRPr="00872C05">
        <w:rPr>
          <w:rFonts w:cs="Times New Roman"/>
          <w:szCs w:val="24"/>
        </w:rPr>
        <w:t>five</w:t>
      </w:r>
      <w:r w:rsidRPr="00872C05">
        <w:rPr>
          <w:rFonts w:cs="Times New Roman"/>
          <w:szCs w:val="24"/>
        </w:rPr>
        <w:t xml:space="preserve"> years. 55 </w:t>
      </w:r>
      <w:r w:rsidR="00590888" w:rsidRPr="00872C05">
        <w:rPr>
          <w:rFonts w:cs="Times New Roman"/>
          <w:szCs w:val="24"/>
        </w:rPr>
        <w:t>% age</w:t>
      </w:r>
      <w:r w:rsidRPr="00872C05">
        <w:rPr>
          <w:rFonts w:cs="Times New Roman"/>
          <w:szCs w:val="24"/>
        </w:rPr>
        <w:t xml:space="preserve"> of them were having experience of 10 years to 15 years. While 9 </w:t>
      </w:r>
      <w:r w:rsidR="00590888" w:rsidRPr="00872C05">
        <w:rPr>
          <w:rFonts w:cs="Times New Roman"/>
          <w:szCs w:val="24"/>
        </w:rPr>
        <w:t>% age</w:t>
      </w:r>
      <w:r w:rsidRPr="00872C05">
        <w:rPr>
          <w:rFonts w:cs="Times New Roman"/>
          <w:szCs w:val="24"/>
        </w:rPr>
        <w:t xml:space="preserve"> of the respondents </w:t>
      </w:r>
      <w:r w:rsidR="007F6DF1" w:rsidRPr="00872C05">
        <w:rPr>
          <w:rFonts w:cs="Times New Roman"/>
          <w:szCs w:val="24"/>
        </w:rPr>
        <w:t>had</w:t>
      </w:r>
      <w:r w:rsidRPr="00872C05">
        <w:rPr>
          <w:rFonts w:cs="Times New Roman"/>
          <w:szCs w:val="24"/>
        </w:rPr>
        <w:t xml:space="preserve"> experience from 11 to 15 years</w:t>
      </w:r>
      <w:r w:rsidR="007F6DF1" w:rsidRPr="00872C05">
        <w:rPr>
          <w:rFonts w:cs="Times New Roman"/>
          <w:szCs w:val="24"/>
        </w:rPr>
        <w:t>,</w:t>
      </w:r>
      <w:r w:rsidRPr="00872C05">
        <w:rPr>
          <w:rFonts w:cs="Times New Roman"/>
          <w:szCs w:val="24"/>
        </w:rPr>
        <w:t xml:space="preserve"> and only 13 </w:t>
      </w:r>
      <w:r w:rsidR="00590888" w:rsidRPr="00872C05">
        <w:rPr>
          <w:rFonts w:cs="Times New Roman"/>
          <w:szCs w:val="24"/>
        </w:rPr>
        <w:t>% age</w:t>
      </w:r>
      <w:r w:rsidRPr="00872C05">
        <w:rPr>
          <w:rFonts w:cs="Times New Roman"/>
          <w:szCs w:val="24"/>
        </w:rPr>
        <w:t xml:space="preserve"> w</w:t>
      </w:r>
      <w:r w:rsidR="007F6DF1" w:rsidRPr="00872C05">
        <w:rPr>
          <w:rFonts w:cs="Times New Roman"/>
          <w:szCs w:val="24"/>
        </w:rPr>
        <w:t>as</w:t>
      </w:r>
      <w:r w:rsidRPr="00872C05">
        <w:rPr>
          <w:rFonts w:cs="Times New Roman"/>
          <w:szCs w:val="24"/>
        </w:rPr>
        <w:t xml:space="preserve"> having experience above th</w:t>
      </w:r>
      <w:r w:rsidR="007F6DF1" w:rsidRPr="00872C05">
        <w:rPr>
          <w:rFonts w:cs="Times New Roman"/>
          <w:szCs w:val="24"/>
        </w:rPr>
        <w:t>a</w:t>
      </w:r>
      <w:r w:rsidRPr="00872C05">
        <w:rPr>
          <w:rFonts w:cs="Times New Roman"/>
          <w:szCs w:val="24"/>
        </w:rPr>
        <w:t xml:space="preserve">n 15 years. </w:t>
      </w:r>
    </w:p>
    <w:p w14:paraId="0E58068F" w14:textId="086EB790" w:rsidR="00761449" w:rsidRPr="00872C05" w:rsidRDefault="00761449" w:rsidP="004E0B98">
      <w:pPr>
        <w:pStyle w:val="Caption"/>
        <w:spacing w:line="360" w:lineRule="auto"/>
        <w:jc w:val="center"/>
        <w:rPr>
          <w:rFonts w:cs="Times New Roman"/>
          <w:color w:val="auto"/>
          <w:sz w:val="24"/>
          <w:szCs w:val="24"/>
        </w:rPr>
      </w:pPr>
      <w:bookmarkStart w:id="214" w:name="_Toc34753997"/>
      <w:bookmarkStart w:id="215" w:name="_Toc47957674"/>
      <w:bookmarkStart w:id="216" w:name="_Toc47958012"/>
      <w:bookmarkStart w:id="217" w:name="_Toc47959081"/>
      <w:bookmarkStart w:id="218" w:name="_Toc48123342"/>
      <w:bookmarkStart w:id="219" w:name="_Toc48324132"/>
      <w:bookmarkStart w:id="220" w:name="_Toc48332688"/>
      <w:bookmarkStart w:id="221" w:name="_Toc48351999"/>
      <w:bookmarkStart w:id="222" w:name="_Toc48428744"/>
      <w:bookmarkStart w:id="223" w:name="_Toc48429649"/>
      <w:bookmarkStart w:id="224" w:name="_Toc48810839"/>
      <w:bookmarkStart w:id="225" w:name="_Toc49017192"/>
      <w:bookmarkStart w:id="226" w:name="_Toc49178808"/>
      <w:bookmarkStart w:id="227" w:name="_Toc49179048"/>
      <w:bookmarkStart w:id="228" w:name="_Toc49192114"/>
      <w:bookmarkStart w:id="229" w:name="_Toc49197618"/>
      <w:r w:rsidRPr="00872C05">
        <w:rPr>
          <w:rFonts w:cs="Times New Roman"/>
          <w:color w:val="auto"/>
          <w:sz w:val="24"/>
          <w:szCs w:val="24"/>
        </w:rPr>
        <w:t xml:space="preserve">Table </w:t>
      </w:r>
      <w:r w:rsidRPr="00872C05">
        <w:rPr>
          <w:rFonts w:cs="Times New Roman"/>
          <w:noProof/>
          <w:color w:val="auto"/>
          <w:sz w:val="24"/>
          <w:szCs w:val="24"/>
        </w:rPr>
        <w:fldChar w:fldCharType="begin"/>
      </w:r>
      <w:r w:rsidRPr="00872C05">
        <w:rPr>
          <w:rFonts w:cs="Times New Roman"/>
          <w:noProof/>
          <w:color w:val="auto"/>
          <w:sz w:val="24"/>
          <w:szCs w:val="24"/>
        </w:rPr>
        <w:instrText xml:space="preserve"> SEQ Table \* ARABIC </w:instrText>
      </w:r>
      <w:r w:rsidRPr="00872C05">
        <w:rPr>
          <w:rFonts w:cs="Times New Roman"/>
          <w:noProof/>
          <w:color w:val="auto"/>
          <w:sz w:val="24"/>
          <w:szCs w:val="24"/>
        </w:rPr>
        <w:fldChar w:fldCharType="separate"/>
      </w:r>
      <w:r w:rsidR="00201C5F">
        <w:rPr>
          <w:rFonts w:cs="Times New Roman"/>
          <w:noProof/>
          <w:color w:val="auto"/>
          <w:sz w:val="24"/>
          <w:szCs w:val="24"/>
        </w:rPr>
        <w:t>4</w:t>
      </w:r>
      <w:r w:rsidRPr="00872C05">
        <w:rPr>
          <w:rFonts w:cs="Times New Roman"/>
          <w:noProof/>
          <w:color w:val="auto"/>
          <w:sz w:val="24"/>
          <w:szCs w:val="24"/>
        </w:rPr>
        <w:fldChar w:fldCharType="end"/>
      </w:r>
      <w:r w:rsidRPr="00872C05">
        <w:rPr>
          <w:rFonts w:cs="Times New Roman"/>
          <w:color w:val="auto"/>
          <w:sz w:val="24"/>
          <w:szCs w:val="24"/>
        </w:rPr>
        <w:t xml:space="preserve">: </w:t>
      </w:r>
      <w:bookmarkEnd w:id="214"/>
      <w:r w:rsidRPr="00872C05">
        <w:rPr>
          <w:rFonts w:cs="Times New Roman"/>
          <w:color w:val="auto"/>
          <w:sz w:val="24"/>
          <w:szCs w:val="24"/>
        </w:rPr>
        <w:t>Experience</w:t>
      </w:r>
      <w:bookmarkEnd w:id="215"/>
      <w:bookmarkEnd w:id="216"/>
      <w:bookmarkEnd w:id="217"/>
      <w:bookmarkEnd w:id="218"/>
      <w:bookmarkEnd w:id="219"/>
      <w:bookmarkEnd w:id="220"/>
      <w:bookmarkEnd w:id="221"/>
      <w:bookmarkEnd w:id="222"/>
      <w:bookmarkEnd w:id="223"/>
      <w:bookmarkEnd w:id="224"/>
      <w:bookmarkEnd w:id="225"/>
      <w:bookmarkEnd w:id="226"/>
      <w:bookmarkEnd w:id="227"/>
      <w:bookmarkEnd w:id="228"/>
      <w:bookmarkEnd w:id="229"/>
    </w:p>
    <w:tbl>
      <w:tblPr>
        <w:tblStyle w:val="TableGrid"/>
        <w:tblW w:w="5000" w:type="pct"/>
        <w:tblLook w:val="04A0" w:firstRow="1" w:lastRow="0" w:firstColumn="1" w:lastColumn="0" w:noHBand="0" w:noVBand="1"/>
      </w:tblPr>
      <w:tblGrid>
        <w:gridCol w:w="1240"/>
        <w:gridCol w:w="1384"/>
        <w:gridCol w:w="1107"/>
        <w:gridCol w:w="1661"/>
        <w:gridCol w:w="2904"/>
      </w:tblGrid>
      <w:tr w:rsidR="00761449" w:rsidRPr="00872C05" w14:paraId="41D6F00E" w14:textId="77777777" w:rsidTr="00260DEC">
        <w:trPr>
          <w:trHeight w:val="570"/>
        </w:trPr>
        <w:tc>
          <w:tcPr>
            <w:tcW w:w="5000" w:type="pct"/>
            <w:gridSpan w:val="5"/>
            <w:noWrap/>
          </w:tcPr>
          <w:p w14:paraId="62005558" w14:textId="77777777" w:rsidR="00761449" w:rsidRPr="00872C05" w:rsidRDefault="00761449" w:rsidP="00260DEC">
            <w:pPr>
              <w:spacing w:line="360" w:lineRule="auto"/>
              <w:jc w:val="left"/>
              <w:rPr>
                <w:rFonts w:cs="Times New Roman"/>
                <w:b/>
                <w:bCs/>
                <w:szCs w:val="24"/>
              </w:rPr>
            </w:pPr>
            <w:r w:rsidRPr="00872C05">
              <w:rPr>
                <w:rFonts w:cs="Times New Roman"/>
                <w:b/>
                <w:bCs/>
                <w:szCs w:val="24"/>
              </w:rPr>
              <w:t>Experience</w:t>
            </w:r>
          </w:p>
        </w:tc>
      </w:tr>
      <w:tr w:rsidR="00872C05" w:rsidRPr="00872C05" w14:paraId="551C0179" w14:textId="77777777" w:rsidTr="00260DEC">
        <w:trPr>
          <w:trHeight w:val="570"/>
        </w:trPr>
        <w:tc>
          <w:tcPr>
            <w:tcW w:w="748" w:type="pct"/>
            <w:noWrap/>
            <w:hideMark/>
          </w:tcPr>
          <w:p w14:paraId="6DC40FD1" w14:textId="77777777" w:rsidR="00761449" w:rsidRPr="00872C05" w:rsidRDefault="00761449" w:rsidP="000B0B95">
            <w:pPr>
              <w:spacing w:line="360" w:lineRule="auto"/>
              <w:rPr>
                <w:rFonts w:cs="Times New Roman"/>
                <w:b/>
                <w:bCs/>
                <w:szCs w:val="24"/>
              </w:rPr>
            </w:pPr>
            <w:r w:rsidRPr="00872C05">
              <w:rPr>
                <w:rFonts w:cs="Times New Roman"/>
                <w:b/>
                <w:bCs/>
                <w:szCs w:val="24"/>
              </w:rPr>
              <w:t>Category</w:t>
            </w:r>
          </w:p>
        </w:tc>
        <w:tc>
          <w:tcPr>
            <w:tcW w:w="834" w:type="pct"/>
            <w:noWrap/>
            <w:hideMark/>
          </w:tcPr>
          <w:p w14:paraId="159FB0C0" w14:textId="77777777" w:rsidR="00761449" w:rsidRPr="00872C05" w:rsidRDefault="00761449" w:rsidP="000B0B95">
            <w:pPr>
              <w:spacing w:line="360" w:lineRule="auto"/>
              <w:rPr>
                <w:rFonts w:cs="Times New Roman"/>
                <w:b/>
                <w:bCs/>
                <w:szCs w:val="24"/>
              </w:rPr>
            </w:pPr>
            <w:r w:rsidRPr="00872C05">
              <w:rPr>
                <w:rFonts w:cs="Times New Roman"/>
                <w:b/>
                <w:bCs/>
                <w:szCs w:val="24"/>
              </w:rPr>
              <w:t>Frequency</w:t>
            </w:r>
          </w:p>
        </w:tc>
        <w:tc>
          <w:tcPr>
            <w:tcW w:w="667" w:type="pct"/>
            <w:noWrap/>
            <w:hideMark/>
          </w:tcPr>
          <w:p w14:paraId="2A4C77EA" w14:textId="0A1E6306" w:rsidR="00761449" w:rsidRPr="00872C05" w:rsidRDefault="00590888" w:rsidP="000B0B95">
            <w:pPr>
              <w:spacing w:line="360" w:lineRule="auto"/>
              <w:rPr>
                <w:rFonts w:cs="Times New Roman"/>
                <w:b/>
                <w:bCs/>
                <w:szCs w:val="24"/>
              </w:rPr>
            </w:pPr>
            <w:r w:rsidRPr="00872C05">
              <w:rPr>
                <w:rFonts w:cs="Times New Roman"/>
                <w:b/>
                <w:bCs/>
                <w:szCs w:val="24"/>
              </w:rPr>
              <w:t>% age</w:t>
            </w:r>
          </w:p>
        </w:tc>
        <w:tc>
          <w:tcPr>
            <w:tcW w:w="1001" w:type="pct"/>
            <w:noWrap/>
            <w:hideMark/>
          </w:tcPr>
          <w:p w14:paraId="52A10E65" w14:textId="319CD042" w:rsidR="00761449" w:rsidRPr="00872C05" w:rsidRDefault="00761449" w:rsidP="000B0B95">
            <w:pPr>
              <w:spacing w:line="360" w:lineRule="auto"/>
              <w:rPr>
                <w:rFonts w:cs="Times New Roman"/>
                <w:b/>
                <w:bCs/>
                <w:szCs w:val="24"/>
              </w:rPr>
            </w:pPr>
            <w:r w:rsidRPr="00872C05">
              <w:rPr>
                <w:rFonts w:cs="Times New Roman"/>
                <w:b/>
                <w:bCs/>
                <w:szCs w:val="24"/>
              </w:rPr>
              <w:t xml:space="preserve">Valid </w:t>
            </w:r>
            <w:r w:rsidR="00590888" w:rsidRPr="00872C05">
              <w:rPr>
                <w:rFonts w:cs="Times New Roman"/>
                <w:b/>
                <w:bCs/>
                <w:szCs w:val="24"/>
              </w:rPr>
              <w:t>% age</w:t>
            </w:r>
          </w:p>
        </w:tc>
        <w:tc>
          <w:tcPr>
            <w:tcW w:w="1751" w:type="pct"/>
            <w:noWrap/>
            <w:hideMark/>
          </w:tcPr>
          <w:p w14:paraId="07B20FFD" w14:textId="38048C73" w:rsidR="00761449" w:rsidRPr="00872C05" w:rsidRDefault="00761449" w:rsidP="000B0B95">
            <w:pPr>
              <w:spacing w:line="360" w:lineRule="auto"/>
              <w:rPr>
                <w:rFonts w:cs="Times New Roman"/>
                <w:b/>
                <w:bCs/>
                <w:szCs w:val="24"/>
              </w:rPr>
            </w:pPr>
            <w:r w:rsidRPr="00872C05">
              <w:rPr>
                <w:rFonts w:cs="Times New Roman"/>
                <w:b/>
                <w:bCs/>
                <w:szCs w:val="24"/>
              </w:rPr>
              <w:t xml:space="preserve">Cumulative </w:t>
            </w:r>
            <w:r w:rsidR="00590888" w:rsidRPr="00872C05">
              <w:rPr>
                <w:rFonts w:cs="Times New Roman"/>
                <w:b/>
                <w:bCs/>
                <w:szCs w:val="24"/>
              </w:rPr>
              <w:t>% age</w:t>
            </w:r>
          </w:p>
        </w:tc>
      </w:tr>
      <w:tr w:rsidR="00872C05" w:rsidRPr="00872C05" w14:paraId="032ECA2F" w14:textId="77777777" w:rsidTr="00260DEC">
        <w:trPr>
          <w:trHeight w:val="570"/>
        </w:trPr>
        <w:tc>
          <w:tcPr>
            <w:tcW w:w="748" w:type="pct"/>
            <w:noWrap/>
            <w:hideMark/>
          </w:tcPr>
          <w:p w14:paraId="2E717160" w14:textId="77777777" w:rsidR="00761449" w:rsidRPr="00872C05" w:rsidRDefault="00761449" w:rsidP="000B0B95">
            <w:pPr>
              <w:spacing w:line="360" w:lineRule="auto"/>
              <w:rPr>
                <w:rFonts w:cs="Times New Roman"/>
                <w:b/>
                <w:bCs/>
                <w:szCs w:val="24"/>
              </w:rPr>
            </w:pPr>
            <w:r w:rsidRPr="00872C05">
              <w:rPr>
                <w:rFonts w:cs="Times New Roman"/>
                <w:b/>
                <w:bCs/>
                <w:szCs w:val="24"/>
              </w:rPr>
              <w:lastRenderedPageBreak/>
              <w:t>&lt;5</w:t>
            </w:r>
          </w:p>
        </w:tc>
        <w:tc>
          <w:tcPr>
            <w:tcW w:w="834" w:type="pct"/>
            <w:noWrap/>
            <w:hideMark/>
          </w:tcPr>
          <w:p w14:paraId="5117315D" w14:textId="77777777" w:rsidR="00761449" w:rsidRPr="00872C05" w:rsidRDefault="00761449" w:rsidP="000B0B95">
            <w:pPr>
              <w:spacing w:line="360" w:lineRule="auto"/>
              <w:rPr>
                <w:rFonts w:cs="Times New Roman"/>
                <w:szCs w:val="24"/>
              </w:rPr>
            </w:pPr>
            <w:r w:rsidRPr="00872C05">
              <w:rPr>
                <w:rFonts w:cs="Times New Roman"/>
                <w:szCs w:val="24"/>
              </w:rPr>
              <w:t>48</w:t>
            </w:r>
          </w:p>
        </w:tc>
        <w:tc>
          <w:tcPr>
            <w:tcW w:w="667" w:type="pct"/>
            <w:noWrap/>
            <w:hideMark/>
          </w:tcPr>
          <w:p w14:paraId="01CD8D30" w14:textId="77777777" w:rsidR="00761449" w:rsidRPr="00872C05" w:rsidRDefault="00761449" w:rsidP="000B0B95">
            <w:pPr>
              <w:spacing w:line="360" w:lineRule="auto"/>
              <w:rPr>
                <w:rFonts w:cs="Times New Roman"/>
                <w:szCs w:val="24"/>
              </w:rPr>
            </w:pPr>
            <w:r w:rsidRPr="00872C05">
              <w:rPr>
                <w:rFonts w:cs="Times New Roman"/>
                <w:szCs w:val="24"/>
              </w:rPr>
              <w:t>24</w:t>
            </w:r>
          </w:p>
        </w:tc>
        <w:tc>
          <w:tcPr>
            <w:tcW w:w="1001" w:type="pct"/>
            <w:noWrap/>
            <w:hideMark/>
          </w:tcPr>
          <w:p w14:paraId="45AE1A18" w14:textId="77777777" w:rsidR="00761449" w:rsidRPr="00872C05" w:rsidRDefault="00761449" w:rsidP="000B0B95">
            <w:pPr>
              <w:spacing w:line="360" w:lineRule="auto"/>
              <w:rPr>
                <w:rFonts w:cs="Times New Roman"/>
                <w:szCs w:val="24"/>
              </w:rPr>
            </w:pPr>
            <w:r w:rsidRPr="00872C05">
              <w:rPr>
                <w:rFonts w:cs="Times New Roman"/>
                <w:szCs w:val="24"/>
              </w:rPr>
              <w:t>24</w:t>
            </w:r>
          </w:p>
        </w:tc>
        <w:tc>
          <w:tcPr>
            <w:tcW w:w="1751" w:type="pct"/>
            <w:noWrap/>
            <w:hideMark/>
          </w:tcPr>
          <w:p w14:paraId="432BD247" w14:textId="77777777" w:rsidR="00761449" w:rsidRPr="00872C05" w:rsidRDefault="00761449" w:rsidP="000B0B95">
            <w:pPr>
              <w:spacing w:line="360" w:lineRule="auto"/>
              <w:rPr>
                <w:rFonts w:cs="Times New Roman"/>
                <w:szCs w:val="24"/>
              </w:rPr>
            </w:pPr>
            <w:r w:rsidRPr="00872C05">
              <w:rPr>
                <w:rFonts w:cs="Times New Roman"/>
                <w:szCs w:val="24"/>
              </w:rPr>
              <w:t>24</w:t>
            </w:r>
          </w:p>
        </w:tc>
      </w:tr>
      <w:tr w:rsidR="00872C05" w:rsidRPr="00872C05" w14:paraId="1A07DA92" w14:textId="77777777" w:rsidTr="00260DEC">
        <w:trPr>
          <w:trHeight w:val="300"/>
        </w:trPr>
        <w:tc>
          <w:tcPr>
            <w:tcW w:w="748" w:type="pct"/>
            <w:noWrap/>
            <w:hideMark/>
          </w:tcPr>
          <w:p w14:paraId="350F1F21" w14:textId="77777777" w:rsidR="00761449" w:rsidRPr="00872C05" w:rsidRDefault="00761449" w:rsidP="000B0B95">
            <w:pPr>
              <w:spacing w:line="360" w:lineRule="auto"/>
              <w:rPr>
                <w:rFonts w:cs="Times New Roman"/>
                <w:b/>
                <w:bCs/>
                <w:szCs w:val="24"/>
              </w:rPr>
            </w:pPr>
            <w:r w:rsidRPr="00872C05">
              <w:rPr>
                <w:rFonts w:cs="Times New Roman"/>
                <w:b/>
                <w:bCs/>
                <w:szCs w:val="24"/>
              </w:rPr>
              <w:t>5-10</w:t>
            </w:r>
          </w:p>
        </w:tc>
        <w:tc>
          <w:tcPr>
            <w:tcW w:w="834" w:type="pct"/>
            <w:noWrap/>
            <w:hideMark/>
          </w:tcPr>
          <w:p w14:paraId="2029F55B" w14:textId="77777777" w:rsidR="00761449" w:rsidRPr="00872C05" w:rsidRDefault="00761449" w:rsidP="000B0B95">
            <w:pPr>
              <w:spacing w:line="360" w:lineRule="auto"/>
              <w:rPr>
                <w:rFonts w:cs="Times New Roman"/>
                <w:szCs w:val="24"/>
              </w:rPr>
            </w:pPr>
            <w:r w:rsidRPr="00872C05">
              <w:rPr>
                <w:rFonts w:cs="Times New Roman"/>
                <w:szCs w:val="24"/>
              </w:rPr>
              <w:t>109</w:t>
            </w:r>
          </w:p>
        </w:tc>
        <w:tc>
          <w:tcPr>
            <w:tcW w:w="667" w:type="pct"/>
            <w:noWrap/>
            <w:hideMark/>
          </w:tcPr>
          <w:p w14:paraId="04B66FAA" w14:textId="77777777" w:rsidR="00761449" w:rsidRPr="00872C05" w:rsidRDefault="00761449" w:rsidP="000B0B95">
            <w:pPr>
              <w:spacing w:line="360" w:lineRule="auto"/>
              <w:rPr>
                <w:rFonts w:cs="Times New Roman"/>
                <w:szCs w:val="24"/>
              </w:rPr>
            </w:pPr>
            <w:r w:rsidRPr="00872C05">
              <w:rPr>
                <w:rFonts w:cs="Times New Roman"/>
                <w:szCs w:val="24"/>
              </w:rPr>
              <w:t>55</w:t>
            </w:r>
          </w:p>
        </w:tc>
        <w:tc>
          <w:tcPr>
            <w:tcW w:w="1001" w:type="pct"/>
            <w:noWrap/>
            <w:hideMark/>
          </w:tcPr>
          <w:p w14:paraId="65E68ACC" w14:textId="77777777" w:rsidR="00761449" w:rsidRPr="00872C05" w:rsidRDefault="00761449" w:rsidP="000B0B95">
            <w:pPr>
              <w:spacing w:line="360" w:lineRule="auto"/>
              <w:rPr>
                <w:rFonts w:cs="Times New Roman"/>
                <w:szCs w:val="24"/>
              </w:rPr>
            </w:pPr>
            <w:r w:rsidRPr="00872C05">
              <w:rPr>
                <w:rFonts w:cs="Times New Roman"/>
                <w:szCs w:val="24"/>
              </w:rPr>
              <w:t>55</w:t>
            </w:r>
          </w:p>
        </w:tc>
        <w:tc>
          <w:tcPr>
            <w:tcW w:w="1751" w:type="pct"/>
            <w:noWrap/>
            <w:hideMark/>
          </w:tcPr>
          <w:p w14:paraId="58679D3C" w14:textId="77777777" w:rsidR="00761449" w:rsidRPr="00872C05" w:rsidRDefault="00761449" w:rsidP="000B0B95">
            <w:pPr>
              <w:spacing w:line="360" w:lineRule="auto"/>
              <w:rPr>
                <w:rFonts w:cs="Times New Roman"/>
                <w:szCs w:val="24"/>
              </w:rPr>
            </w:pPr>
            <w:r w:rsidRPr="00872C05">
              <w:rPr>
                <w:rFonts w:cs="Times New Roman"/>
                <w:szCs w:val="24"/>
              </w:rPr>
              <w:t>79</w:t>
            </w:r>
          </w:p>
        </w:tc>
      </w:tr>
      <w:tr w:rsidR="00872C05" w:rsidRPr="00872C05" w14:paraId="3281058B" w14:textId="77777777" w:rsidTr="00260DEC">
        <w:trPr>
          <w:trHeight w:val="300"/>
        </w:trPr>
        <w:tc>
          <w:tcPr>
            <w:tcW w:w="748" w:type="pct"/>
            <w:noWrap/>
            <w:hideMark/>
          </w:tcPr>
          <w:p w14:paraId="3A58C95D" w14:textId="77777777" w:rsidR="00761449" w:rsidRPr="00872C05" w:rsidRDefault="00761449" w:rsidP="000B0B95">
            <w:pPr>
              <w:spacing w:line="360" w:lineRule="auto"/>
              <w:rPr>
                <w:rFonts w:cs="Times New Roman"/>
                <w:b/>
                <w:bCs/>
                <w:szCs w:val="24"/>
              </w:rPr>
            </w:pPr>
            <w:r w:rsidRPr="00872C05">
              <w:rPr>
                <w:rFonts w:cs="Times New Roman"/>
                <w:b/>
                <w:bCs/>
                <w:szCs w:val="24"/>
              </w:rPr>
              <w:t>11-15</w:t>
            </w:r>
          </w:p>
        </w:tc>
        <w:tc>
          <w:tcPr>
            <w:tcW w:w="834" w:type="pct"/>
            <w:noWrap/>
            <w:hideMark/>
          </w:tcPr>
          <w:p w14:paraId="7B31C2B5" w14:textId="77777777" w:rsidR="00761449" w:rsidRPr="00872C05" w:rsidRDefault="00761449" w:rsidP="000B0B95">
            <w:pPr>
              <w:spacing w:line="360" w:lineRule="auto"/>
              <w:rPr>
                <w:rFonts w:cs="Times New Roman"/>
                <w:szCs w:val="24"/>
              </w:rPr>
            </w:pPr>
            <w:r w:rsidRPr="00872C05">
              <w:rPr>
                <w:rFonts w:cs="Times New Roman"/>
                <w:szCs w:val="24"/>
              </w:rPr>
              <w:t>18</w:t>
            </w:r>
          </w:p>
        </w:tc>
        <w:tc>
          <w:tcPr>
            <w:tcW w:w="667" w:type="pct"/>
            <w:noWrap/>
            <w:hideMark/>
          </w:tcPr>
          <w:p w14:paraId="3F07965C" w14:textId="77777777" w:rsidR="00761449" w:rsidRPr="00872C05" w:rsidRDefault="00761449" w:rsidP="000B0B95">
            <w:pPr>
              <w:spacing w:line="360" w:lineRule="auto"/>
              <w:rPr>
                <w:rFonts w:cs="Times New Roman"/>
                <w:szCs w:val="24"/>
              </w:rPr>
            </w:pPr>
            <w:r w:rsidRPr="00872C05">
              <w:rPr>
                <w:rFonts w:cs="Times New Roman"/>
                <w:szCs w:val="24"/>
              </w:rPr>
              <w:t>9</w:t>
            </w:r>
          </w:p>
        </w:tc>
        <w:tc>
          <w:tcPr>
            <w:tcW w:w="1001" w:type="pct"/>
            <w:noWrap/>
            <w:hideMark/>
          </w:tcPr>
          <w:p w14:paraId="212023F6" w14:textId="77777777" w:rsidR="00761449" w:rsidRPr="00872C05" w:rsidRDefault="00761449" w:rsidP="000B0B95">
            <w:pPr>
              <w:spacing w:line="360" w:lineRule="auto"/>
              <w:rPr>
                <w:rFonts w:cs="Times New Roman"/>
                <w:szCs w:val="24"/>
              </w:rPr>
            </w:pPr>
            <w:r w:rsidRPr="00872C05">
              <w:rPr>
                <w:rFonts w:cs="Times New Roman"/>
                <w:szCs w:val="24"/>
              </w:rPr>
              <w:t>9</w:t>
            </w:r>
          </w:p>
        </w:tc>
        <w:tc>
          <w:tcPr>
            <w:tcW w:w="1751" w:type="pct"/>
            <w:noWrap/>
            <w:hideMark/>
          </w:tcPr>
          <w:p w14:paraId="6910545B" w14:textId="77777777" w:rsidR="00761449" w:rsidRPr="00872C05" w:rsidRDefault="00761449" w:rsidP="000B0B95">
            <w:pPr>
              <w:spacing w:line="360" w:lineRule="auto"/>
              <w:rPr>
                <w:rFonts w:cs="Times New Roman"/>
                <w:szCs w:val="24"/>
              </w:rPr>
            </w:pPr>
            <w:r w:rsidRPr="00872C05">
              <w:rPr>
                <w:rFonts w:cs="Times New Roman"/>
                <w:szCs w:val="24"/>
              </w:rPr>
              <w:t>88</w:t>
            </w:r>
          </w:p>
        </w:tc>
      </w:tr>
      <w:tr w:rsidR="00872C05" w:rsidRPr="00872C05" w14:paraId="79AE683A" w14:textId="77777777" w:rsidTr="00260DEC">
        <w:trPr>
          <w:trHeight w:val="300"/>
        </w:trPr>
        <w:tc>
          <w:tcPr>
            <w:tcW w:w="748" w:type="pct"/>
            <w:noWrap/>
            <w:hideMark/>
          </w:tcPr>
          <w:p w14:paraId="1ABE8136" w14:textId="77777777" w:rsidR="00761449" w:rsidRPr="00872C05" w:rsidRDefault="00761449" w:rsidP="000B0B95">
            <w:pPr>
              <w:spacing w:line="360" w:lineRule="auto"/>
              <w:rPr>
                <w:rFonts w:cs="Times New Roman"/>
                <w:b/>
                <w:bCs/>
                <w:szCs w:val="24"/>
              </w:rPr>
            </w:pPr>
            <w:r w:rsidRPr="00872C05">
              <w:rPr>
                <w:rFonts w:cs="Times New Roman"/>
                <w:b/>
                <w:bCs/>
                <w:szCs w:val="24"/>
              </w:rPr>
              <w:t>&gt;15</w:t>
            </w:r>
          </w:p>
        </w:tc>
        <w:tc>
          <w:tcPr>
            <w:tcW w:w="834" w:type="pct"/>
            <w:noWrap/>
            <w:hideMark/>
          </w:tcPr>
          <w:p w14:paraId="196FB4AF" w14:textId="77777777" w:rsidR="00761449" w:rsidRPr="00872C05" w:rsidRDefault="00761449" w:rsidP="000B0B95">
            <w:pPr>
              <w:spacing w:line="360" w:lineRule="auto"/>
              <w:rPr>
                <w:rFonts w:cs="Times New Roman"/>
                <w:szCs w:val="24"/>
              </w:rPr>
            </w:pPr>
            <w:r w:rsidRPr="00872C05">
              <w:rPr>
                <w:rFonts w:cs="Times New Roman"/>
                <w:szCs w:val="24"/>
              </w:rPr>
              <w:t>25</w:t>
            </w:r>
          </w:p>
        </w:tc>
        <w:tc>
          <w:tcPr>
            <w:tcW w:w="667" w:type="pct"/>
            <w:noWrap/>
            <w:hideMark/>
          </w:tcPr>
          <w:p w14:paraId="6D735CA9" w14:textId="77777777" w:rsidR="00761449" w:rsidRPr="00872C05" w:rsidRDefault="00761449" w:rsidP="000B0B95">
            <w:pPr>
              <w:spacing w:line="360" w:lineRule="auto"/>
              <w:rPr>
                <w:rFonts w:cs="Times New Roman"/>
                <w:szCs w:val="24"/>
              </w:rPr>
            </w:pPr>
            <w:r w:rsidRPr="00872C05">
              <w:rPr>
                <w:rFonts w:cs="Times New Roman"/>
                <w:szCs w:val="24"/>
              </w:rPr>
              <w:t>13</w:t>
            </w:r>
          </w:p>
        </w:tc>
        <w:tc>
          <w:tcPr>
            <w:tcW w:w="1001" w:type="pct"/>
            <w:noWrap/>
            <w:hideMark/>
          </w:tcPr>
          <w:p w14:paraId="7DB6BD58" w14:textId="77777777" w:rsidR="00761449" w:rsidRPr="00872C05" w:rsidRDefault="00761449" w:rsidP="000B0B95">
            <w:pPr>
              <w:spacing w:line="360" w:lineRule="auto"/>
              <w:rPr>
                <w:rFonts w:cs="Times New Roman"/>
                <w:szCs w:val="24"/>
              </w:rPr>
            </w:pPr>
            <w:r w:rsidRPr="00872C05">
              <w:rPr>
                <w:rFonts w:cs="Times New Roman"/>
                <w:szCs w:val="24"/>
              </w:rPr>
              <w:t>13</w:t>
            </w:r>
          </w:p>
        </w:tc>
        <w:tc>
          <w:tcPr>
            <w:tcW w:w="1751" w:type="pct"/>
            <w:noWrap/>
            <w:hideMark/>
          </w:tcPr>
          <w:p w14:paraId="668AE635" w14:textId="77777777" w:rsidR="00761449" w:rsidRPr="00872C05" w:rsidRDefault="00761449" w:rsidP="000B0B95">
            <w:pPr>
              <w:spacing w:line="360" w:lineRule="auto"/>
              <w:rPr>
                <w:rFonts w:cs="Times New Roman"/>
                <w:szCs w:val="24"/>
              </w:rPr>
            </w:pPr>
            <w:r w:rsidRPr="00872C05">
              <w:rPr>
                <w:rFonts w:cs="Times New Roman"/>
                <w:szCs w:val="24"/>
              </w:rPr>
              <w:t>100</w:t>
            </w:r>
          </w:p>
        </w:tc>
      </w:tr>
      <w:tr w:rsidR="00872C05" w:rsidRPr="00872C05" w14:paraId="3E14DACA" w14:textId="77777777" w:rsidTr="00260DEC">
        <w:trPr>
          <w:trHeight w:val="300"/>
        </w:trPr>
        <w:tc>
          <w:tcPr>
            <w:tcW w:w="748" w:type="pct"/>
            <w:noWrap/>
            <w:hideMark/>
          </w:tcPr>
          <w:p w14:paraId="32E16545" w14:textId="77777777" w:rsidR="00761449" w:rsidRPr="00872C05" w:rsidRDefault="00761449" w:rsidP="000B0B95">
            <w:pPr>
              <w:spacing w:line="360" w:lineRule="auto"/>
              <w:rPr>
                <w:rFonts w:cs="Times New Roman"/>
                <w:b/>
                <w:bCs/>
                <w:szCs w:val="24"/>
              </w:rPr>
            </w:pPr>
            <w:r w:rsidRPr="00872C05">
              <w:rPr>
                <w:rFonts w:cs="Times New Roman"/>
                <w:b/>
                <w:bCs/>
                <w:szCs w:val="24"/>
              </w:rPr>
              <w:t>Total</w:t>
            </w:r>
          </w:p>
        </w:tc>
        <w:tc>
          <w:tcPr>
            <w:tcW w:w="834" w:type="pct"/>
            <w:noWrap/>
            <w:hideMark/>
          </w:tcPr>
          <w:p w14:paraId="0BF6C6A3" w14:textId="77777777" w:rsidR="00761449" w:rsidRPr="00872C05" w:rsidRDefault="00761449" w:rsidP="000B0B95">
            <w:pPr>
              <w:spacing w:line="360" w:lineRule="auto"/>
              <w:rPr>
                <w:rFonts w:cs="Times New Roman"/>
                <w:szCs w:val="24"/>
              </w:rPr>
            </w:pPr>
            <w:r w:rsidRPr="00872C05">
              <w:rPr>
                <w:rFonts w:cs="Times New Roman"/>
                <w:szCs w:val="24"/>
              </w:rPr>
              <w:t>200</w:t>
            </w:r>
          </w:p>
        </w:tc>
        <w:tc>
          <w:tcPr>
            <w:tcW w:w="667" w:type="pct"/>
            <w:noWrap/>
            <w:hideMark/>
          </w:tcPr>
          <w:p w14:paraId="152F0208" w14:textId="77777777" w:rsidR="00761449" w:rsidRPr="00872C05" w:rsidRDefault="00761449" w:rsidP="000B0B95">
            <w:pPr>
              <w:spacing w:line="360" w:lineRule="auto"/>
              <w:rPr>
                <w:rFonts w:cs="Times New Roman"/>
                <w:szCs w:val="24"/>
              </w:rPr>
            </w:pPr>
            <w:r w:rsidRPr="00872C05">
              <w:rPr>
                <w:rFonts w:cs="Times New Roman"/>
                <w:szCs w:val="24"/>
              </w:rPr>
              <w:t>100</w:t>
            </w:r>
          </w:p>
        </w:tc>
        <w:tc>
          <w:tcPr>
            <w:tcW w:w="1001" w:type="pct"/>
            <w:noWrap/>
            <w:hideMark/>
          </w:tcPr>
          <w:p w14:paraId="476DA3D4" w14:textId="77777777" w:rsidR="00761449" w:rsidRPr="00872C05" w:rsidRDefault="00761449" w:rsidP="000B0B95">
            <w:pPr>
              <w:spacing w:line="360" w:lineRule="auto"/>
              <w:rPr>
                <w:rFonts w:cs="Times New Roman"/>
                <w:szCs w:val="24"/>
              </w:rPr>
            </w:pPr>
            <w:r w:rsidRPr="00872C05">
              <w:rPr>
                <w:rFonts w:cs="Times New Roman"/>
                <w:szCs w:val="24"/>
              </w:rPr>
              <w:t>100</w:t>
            </w:r>
          </w:p>
        </w:tc>
        <w:tc>
          <w:tcPr>
            <w:tcW w:w="1751" w:type="pct"/>
            <w:noWrap/>
            <w:hideMark/>
          </w:tcPr>
          <w:p w14:paraId="5432DB53" w14:textId="77777777" w:rsidR="00761449" w:rsidRPr="00872C05" w:rsidRDefault="00761449" w:rsidP="000B0B95">
            <w:pPr>
              <w:spacing w:line="360" w:lineRule="auto"/>
              <w:rPr>
                <w:rFonts w:cs="Times New Roman"/>
                <w:szCs w:val="24"/>
              </w:rPr>
            </w:pPr>
            <w:r w:rsidRPr="00872C05">
              <w:rPr>
                <w:rFonts w:cs="Times New Roman"/>
                <w:szCs w:val="24"/>
              </w:rPr>
              <w:t> </w:t>
            </w:r>
          </w:p>
        </w:tc>
      </w:tr>
    </w:tbl>
    <w:p w14:paraId="411A56D7" w14:textId="77777777" w:rsidR="00761449" w:rsidRPr="00872C05" w:rsidRDefault="00761449" w:rsidP="000B0B95">
      <w:pPr>
        <w:spacing w:line="360" w:lineRule="auto"/>
        <w:rPr>
          <w:rFonts w:cs="Times New Roman"/>
          <w:szCs w:val="24"/>
        </w:rPr>
      </w:pPr>
    </w:p>
    <w:p w14:paraId="2A825FAE" w14:textId="65B746A8" w:rsidR="00761449" w:rsidRPr="00872C05" w:rsidRDefault="007F6DF1" w:rsidP="000B0B95">
      <w:pPr>
        <w:pStyle w:val="Heading3"/>
        <w:numPr>
          <w:ilvl w:val="2"/>
          <w:numId w:val="6"/>
        </w:numPr>
        <w:spacing w:line="360" w:lineRule="auto"/>
        <w:rPr>
          <w:rFonts w:cs="Times New Roman"/>
          <w:color w:val="auto"/>
        </w:rPr>
      </w:pPr>
      <w:bookmarkStart w:id="230" w:name="_Toc49427368"/>
      <w:r w:rsidRPr="00872C05">
        <w:rPr>
          <w:rFonts w:cs="Times New Roman"/>
          <w:color w:val="auto"/>
        </w:rPr>
        <w:t>Some</w:t>
      </w:r>
      <w:r w:rsidR="00761449" w:rsidRPr="00872C05">
        <w:rPr>
          <w:rFonts w:cs="Times New Roman"/>
          <w:color w:val="auto"/>
        </w:rPr>
        <w:t xml:space="preserve"> projects completed:</w:t>
      </w:r>
      <w:bookmarkEnd w:id="230"/>
    </w:p>
    <w:p w14:paraId="669D6D6D" w14:textId="431E7EC3" w:rsidR="00761449" w:rsidRPr="00872C05" w:rsidRDefault="00761449" w:rsidP="000B0B95">
      <w:pPr>
        <w:spacing w:line="360" w:lineRule="auto"/>
        <w:rPr>
          <w:rFonts w:cs="Times New Roman"/>
          <w:szCs w:val="24"/>
        </w:rPr>
      </w:pPr>
      <w:r w:rsidRPr="00872C05">
        <w:rPr>
          <w:rFonts w:cs="Times New Roman"/>
          <w:szCs w:val="24"/>
        </w:rPr>
        <w:t>The similar trend can be observed in the table below</w:t>
      </w:r>
      <w:r w:rsidR="007F6DF1" w:rsidRPr="00872C05">
        <w:rPr>
          <w:rFonts w:cs="Times New Roman"/>
          <w:szCs w:val="24"/>
        </w:rPr>
        <w:t>,</w:t>
      </w:r>
      <w:r w:rsidRPr="00872C05">
        <w:rPr>
          <w:rFonts w:cs="Times New Roman"/>
          <w:szCs w:val="24"/>
        </w:rPr>
        <w:t xml:space="preserve"> which represents the number of projects and everyone has done.</w:t>
      </w:r>
    </w:p>
    <w:p w14:paraId="407BD8EC" w14:textId="2FEA9695" w:rsidR="00761449" w:rsidRPr="00872C05" w:rsidRDefault="00761449" w:rsidP="004E0B98">
      <w:pPr>
        <w:pStyle w:val="Caption"/>
        <w:spacing w:line="360" w:lineRule="auto"/>
        <w:jc w:val="center"/>
        <w:rPr>
          <w:rFonts w:cs="Times New Roman"/>
          <w:color w:val="auto"/>
          <w:sz w:val="24"/>
          <w:szCs w:val="24"/>
        </w:rPr>
      </w:pPr>
      <w:bookmarkStart w:id="231" w:name="_Toc34753998"/>
      <w:bookmarkStart w:id="232" w:name="_Toc47957675"/>
      <w:bookmarkStart w:id="233" w:name="_Toc47958013"/>
      <w:bookmarkStart w:id="234" w:name="_Toc47959082"/>
      <w:bookmarkStart w:id="235" w:name="_Toc48123343"/>
      <w:bookmarkStart w:id="236" w:name="_Toc48324133"/>
      <w:bookmarkStart w:id="237" w:name="_Toc48332689"/>
      <w:bookmarkStart w:id="238" w:name="_Toc48352000"/>
      <w:bookmarkStart w:id="239" w:name="_Toc48428745"/>
      <w:bookmarkStart w:id="240" w:name="_Toc48429650"/>
      <w:bookmarkStart w:id="241" w:name="_Toc48810840"/>
      <w:bookmarkStart w:id="242" w:name="_Toc49017193"/>
      <w:bookmarkStart w:id="243" w:name="_Toc49178809"/>
      <w:bookmarkStart w:id="244" w:name="_Toc49179049"/>
      <w:bookmarkStart w:id="245" w:name="_Toc49192115"/>
      <w:bookmarkStart w:id="246" w:name="_Toc49197619"/>
      <w:r w:rsidRPr="00872C05">
        <w:rPr>
          <w:rFonts w:cs="Times New Roman"/>
          <w:color w:val="auto"/>
          <w:sz w:val="24"/>
          <w:szCs w:val="24"/>
        </w:rPr>
        <w:t xml:space="preserve">Table </w:t>
      </w:r>
      <w:r w:rsidRPr="00872C05">
        <w:rPr>
          <w:rFonts w:cs="Times New Roman"/>
          <w:noProof/>
          <w:color w:val="auto"/>
          <w:sz w:val="24"/>
          <w:szCs w:val="24"/>
        </w:rPr>
        <w:fldChar w:fldCharType="begin"/>
      </w:r>
      <w:r w:rsidRPr="00872C05">
        <w:rPr>
          <w:rFonts w:cs="Times New Roman"/>
          <w:noProof/>
          <w:color w:val="auto"/>
          <w:sz w:val="24"/>
          <w:szCs w:val="24"/>
        </w:rPr>
        <w:instrText xml:space="preserve"> SEQ Table \* ARABIC </w:instrText>
      </w:r>
      <w:r w:rsidRPr="00872C05">
        <w:rPr>
          <w:rFonts w:cs="Times New Roman"/>
          <w:noProof/>
          <w:color w:val="auto"/>
          <w:sz w:val="24"/>
          <w:szCs w:val="24"/>
        </w:rPr>
        <w:fldChar w:fldCharType="separate"/>
      </w:r>
      <w:r w:rsidR="00201C5F">
        <w:rPr>
          <w:rFonts w:cs="Times New Roman"/>
          <w:noProof/>
          <w:color w:val="auto"/>
          <w:sz w:val="24"/>
          <w:szCs w:val="24"/>
        </w:rPr>
        <w:t>5</w:t>
      </w:r>
      <w:r w:rsidRPr="00872C05">
        <w:rPr>
          <w:rFonts w:cs="Times New Roman"/>
          <w:noProof/>
          <w:color w:val="auto"/>
          <w:sz w:val="24"/>
          <w:szCs w:val="24"/>
        </w:rPr>
        <w:fldChar w:fldCharType="end"/>
      </w:r>
      <w:r w:rsidRPr="00872C05">
        <w:rPr>
          <w:rFonts w:cs="Times New Roman"/>
          <w:color w:val="auto"/>
          <w:sz w:val="24"/>
          <w:szCs w:val="24"/>
        </w:rPr>
        <w:t xml:space="preserve">: </w:t>
      </w:r>
      <w:bookmarkEnd w:id="231"/>
      <w:r w:rsidRPr="00872C05">
        <w:rPr>
          <w:rFonts w:cs="Times New Roman"/>
          <w:color w:val="auto"/>
          <w:sz w:val="24"/>
          <w:szCs w:val="24"/>
        </w:rPr>
        <w:t>No of Projects</w:t>
      </w:r>
      <w:bookmarkEnd w:id="232"/>
      <w:bookmarkEnd w:id="233"/>
      <w:bookmarkEnd w:id="234"/>
      <w:bookmarkEnd w:id="235"/>
      <w:bookmarkEnd w:id="236"/>
      <w:bookmarkEnd w:id="237"/>
      <w:bookmarkEnd w:id="238"/>
      <w:bookmarkEnd w:id="239"/>
      <w:bookmarkEnd w:id="240"/>
      <w:bookmarkEnd w:id="241"/>
      <w:bookmarkEnd w:id="242"/>
      <w:bookmarkEnd w:id="243"/>
      <w:bookmarkEnd w:id="244"/>
      <w:bookmarkEnd w:id="245"/>
      <w:bookmarkEnd w:id="246"/>
    </w:p>
    <w:tbl>
      <w:tblPr>
        <w:tblStyle w:val="TableGrid"/>
        <w:tblW w:w="5000" w:type="pct"/>
        <w:tblLook w:val="04A0" w:firstRow="1" w:lastRow="0" w:firstColumn="1" w:lastColumn="0" w:noHBand="0" w:noVBand="1"/>
      </w:tblPr>
      <w:tblGrid>
        <w:gridCol w:w="1655"/>
        <w:gridCol w:w="1384"/>
        <w:gridCol w:w="1107"/>
        <w:gridCol w:w="1661"/>
        <w:gridCol w:w="2489"/>
      </w:tblGrid>
      <w:tr w:rsidR="00761449" w:rsidRPr="00872C05" w14:paraId="5A129CC2" w14:textId="77777777" w:rsidTr="00260DEC">
        <w:trPr>
          <w:trHeight w:val="300"/>
        </w:trPr>
        <w:tc>
          <w:tcPr>
            <w:tcW w:w="5000" w:type="pct"/>
            <w:gridSpan w:val="5"/>
            <w:hideMark/>
          </w:tcPr>
          <w:p w14:paraId="6A3DA5E8" w14:textId="77777777" w:rsidR="00761449" w:rsidRPr="00872C05" w:rsidRDefault="00761449" w:rsidP="00260DEC">
            <w:pPr>
              <w:spacing w:line="360" w:lineRule="auto"/>
              <w:jc w:val="left"/>
              <w:rPr>
                <w:rFonts w:cs="Times New Roman"/>
                <w:b/>
                <w:bCs/>
                <w:i/>
                <w:iCs/>
                <w:szCs w:val="24"/>
              </w:rPr>
            </w:pPr>
            <w:r w:rsidRPr="00872C05">
              <w:rPr>
                <w:rFonts w:cs="Times New Roman"/>
                <w:b/>
                <w:bCs/>
                <w:i/>
                <w:iCs/>
                <w:szCs w:val="24"/>
              </w:rPr>
              <w:t>No of Projects</w:t>
            </w:r>
          </w:p>
        </w:tc>
      </w:tr>
      <w:tr w:rsidR="00872C05" w:rsidRPr="00872C05" w14:paraId="1BC7CE63" w14:textId="77777777" w:rsidTr="00260DEC">
        <w:trPr>
          <w:trHeight w:val="570"/>
        </w:trPr>
        <w:tc>
          <w:tcPr>
            <w:tcW w:w="998" w:type="pct"/>
            <w:noWrap/>
            <w:hideMark/>
          </w:tcPr>
          <w:p w14:paraId="17149266" w14:textId="77777777" w:rsidR="00761449" w:rsidRPr="00872C05" w:rsidRDefault="00761449" w:rsidP="000B0B95">
            <w:pPr>
              <w:spacing w:line="360" w:lineRule="auto"/>
              <w:rPr>
                <w:rFonts w:cs="Times New Roman"/>
                <w:b/>
                <w:bCs/>
                <w:szCs w:val="24"/>
              </w:rPr>
            </w:pPr>
            <w:r w:rsidRPr="00872C05">
              <w:rPr>
                <w:rFonts w:cs="Times New Roman"/>
                <w:b/>
                <w:bCs/>
                <w:szCs w:val="24"/>
              </w:rPr>
              <w:t>Categories</w:t>
            </w:r>
          </w:p>
        </w:tc>
        <w:tc>
          <w:tcPr>
            <w:tcW w:w="834" w:type="pct"/>
            <w:noWrap/>
            <w:hideMark/>
          </w:tcPr>
          <w:p w14:paraId="0B411751" w14:textId="77777777" w:rsidR="00761449" w:rsidRPr="00872C05" w:rsidRDefault="00761449" w:rsidP="000B0B95">
            <w:pPr>
              <w:spacing w:line="360" w:lineRule="auto"/>
              <w:rPr>
                <w:rFonts w:cs="Times New Roman"/>
                <w:b/>
                <w:bCs/>
                <w:szCs w:val="24"/>
              </w:rPr>
            </w:pPr>
            <w:r w:rsidRPr="00872C05">
              <w:rPr>
                <w:rFonts w:cs="Times New Roman"/>
                <w:b/>
                <w:bCs/>
                <w:szCs w:val="24"/>
              </w:rPr>
              <w:t>Frequency</w:t>
            </w:r>
          </w:p>
        </w:tc>
        <w:tc>
          <w:tcPr>
            <w:tcW w:w="667" w:type="pct"/>
            <w:noWrap/>
            <w:hideMark/>
          </w:tcPr>
          <w:p w14:paraId="5B28441C" w14:textId="35971DA9" w:rsidR="00761449" w:rsidRPr="00872C05" w:rsidRDefault="00590888" w:rsidP="000B0B95">
            <w:pPr>
              <w:spacing w:line="360" w:lineRule="auto"/>
              <w:rPr>
                <w:rFonts w:cs="Times New Roman"/>
                <w:b/>
                <w:bCs/>
                <w:szCs w:val="24"/>
              </w:rPr>
            </w:pPr>
            <w:r w:rsidRPr="00872C05">
              <w:rPr>
                <w:rFonts w:cs="Times New Roman"/>
                <w:b/>
                <w:bCs/>
                <w:szCs w:val="24"/>
              </w:rPr>
              <w:t>% age</w:t>
            </w:r>
          </w:p>
        </w:tc>
        <w:tc>
          <w:tcPr>
            <w:tcW w:w="1001" w:type="pct"/>
            <w:noWrap/>
            <w:hideMark/>
          </w:tcPr>
          <w:p w14:paraId="32C9BD2A" w14:textId="6760C81C" w:rsidR="00761449" w:rsidRPr="00872C05" w:rsidRDefault="00761449" w:rsidP="000B0B95">
            <w:pPr>
              <w:spacing w:line="360" w:lineRule="auto"/>
              <w:rPr>
                <w:rFonts w:cs="Times New Roman"/>
                <w:b/>
                <w:bCs/>
                <w:szCs w:val="24"/>
              </w:rPr>
            </w:pPr>
            <w:r w:rsidRPr="00872C05">
              <w:rPr>
                <w:rFonts w:cs="Times New Roman"/>
                <w:b/>
                <w:bCs/>
                <w:szCs w:val="24"/>
              </w:rPr>
              <w:t xml:space="preserve">Valid </w:t>
            </w:r>
            <w:r w:rsidR="00590888" w:rsidRPr="00872C05">
              <w:rPr>
                <w:rFonts w:cs="Times New Roman"/>
                <w:b/>
                <w:bCs/>
                <w:szCs w:val="24"/>
              </w:rPr>
              <w:t>% age</w:t>
            </w:r>
          </w:p>
        </w:tc>
        <w:tc>
          <w:tcPr>
            <w:tcW w:w="1501" w:type="pct"/>
            <w:noWrap/>
            <w:hideMark/>
          </w:tcPr>
          <w:p w14:paraId="006AC9AE" w14:textId="4F582C77" w:rsidR="00761449" w:rsidRPr="00872C05" w:rsidRDefault="00761449" w:rsidP="000B0B95">
            <w:pPr>
              <w:spacing w:line="360" w:lineRule="auto"/>
              <w:rPr>
                <w:rFonts w:cs="Times New Roman"/>
                <w:b/>
                <w:bCs/>
                <w:szCs w:val="24"/>
              </w:rPr>
            </w:pPr>
            <w:r w:rsidRPr="00872C05">
              <w:rPr>
                <w:rFonts w:cs="Times New Roman"/>
                <w:b/>
                <w:bCs/>
                <w:szCs w:val="24"/>
              </w:rPr>
              <w:t xml:space="preserve">Cumulative </w:t>
            </w:r>
            <w:r w:rsidR="00590888" w:rsidRPr="00872C05">
              <w:rPr>
                <w:rFonts w:cs="Times New Roman"/>
                <w:b/>
                <w:bCs/>
                <w:szCs w:val="24"/>
              </w:rPr>
              <w:t>% age</w:t>
            </w:r>
          </w:p>
        </w:tc>
      </w:tr>
      <w:tr w:rsidR="00872C05" w:rsidRPr="00872C05" w14:paraId="54473D3C" w14:textId="77777777" w:rsidTr="00260DEC">
        <w:trPr>
          <w:trHeight w:val="570"/>
        </w:trPr>
        <w:tc>
          <w:tcPr>
            <w:tcW w:w="998" w:type="pct"/>
            <w:noWrap/>
            <w:hideMark/>
          </w:tcPr>
          <w:p w14:paraId="5B456BF4" w14:textId="77777777" w:rsidR="00761449" w:rsidRPr="00872C05" w:rsidRDefault="00761449" w:rsidP="000B0B95">
            <w:pPr>
              <w:spacing w:line="360" w:lineRule="auto"/>
              <w:rPr>
                <w:rFonts w:cs="Times New Roman"/>
                <w:b/>
                <w:bCs/>
                <w:szCs w:val="24"/>
              </w:rPr>
            </w:pPr>
            <w:r w:rsidRPr="00872C05">
              <w:rPr>
                <w:rFonts w:cs="Times New Roman"/>
                <w:b/>
                <w:bCs/>
                <w:szCs w:val="24"/>
              </w:rPr>
              <w:t>1-3 Projects</w:t>
            </w:r>
          </w:p>
        </w:tc>
        <w:tc>
          <w:tcPr>
            <w:tcW w:w="834" w:type="pct"/>
            <w:noWrap/>
            <w:hideMark/>
          </w:tcPr>
          <w:p w14:paraId="114B59A1" w14:textId="77777777" w:rsidR="00761449" w:rsidRPr="00872C05" w:rsidRDefault="00761449" w:rsidP="000B0B95">
            <w:pPr>
              <w:spacing w:line="360" w:lineRule="auto"/>
              <w:rPr>
                <w:rFonts w:cs="Times New Roman"/>
                <w:szCs w:val="24"/>
              </w:rPr>
            </w:pPr>
            <w:r w:rsidRPr="00872C05">
              <w:rPr>
                <w:rFonts w:cs="Times New Roman"/>
                <w:szCs w:val="24"/>
              </w:rPr>
              <w:t>48</w:t>
            </w:r>
          </w:p>
        </w:tc>
        <w:tc>
          <w:tcPr>
            <w:tcW w:w="667" w:type="pct"/>
            <w:noWrap/>
            <w:hideMark/>
          </w:tcPr>
          <w:p w14:paraId="12BA3987" w14:textId="77777777" w:rsidR="00761449" w:rsidRPr="00872C05" w:rsidRDefault="00761449" w:rsidP="000B0B95">
            <w:pPr>
              <w:spacing w:line="360" w:lineRule="auto"/>
              <w:rPr>
                <w:rFonts w:cs="Times New Roman"/>
                <w:szCs w:val="24"/>
              </w:rPr>
            </w:pPr>
            <w:r w:rsidRPr="00872C05">
              <w:rPr>
                <w:rFonts w:cs="Times New Roman"/>
                <w:szCs w:val="24"/>
              </w:rPr>
              <w:t>24</w:t>
            </w:r>
          </w:p>
        </w:tc>
        <w:tc>
          <w:tcPr>
            <w:tcW w:w="1001" w:type="pct"/>
            <w:noWrap/>
            <w:hideMark/>
          </w:tcPr>
          <w:p w14:paraId="0D3DA0D3" w14:textId="77777777" w:rsidR="00761449" w:rsidRPr="00872C05" w:rsidRDefault="00761449" w:rsidP="000B0B95">
            <w:pPr>
              <w:spacing w:line="360" w:lineRule="auto"/>
              <w:rPr>
                <w:rFonts w:cs="Times New Roman"/>
                <w:szCs w:val="24"/>
              </w:rPr>
            </w:pPr>
            <w:r w:rsidRPr="00872C05">
              <w:rPr>
                <w:rFonts w:cs="Times New Roman"/>
                <w:szCs w:val="24"/>
              </w:rPr>
              <w:t>24</w:t>
            </w:r>
          </w:p>
        </w:tc>
        <w:tc>
          <w:tcPr>
            <w:tcW w:w="1501" w:type="pct"/>
            <w:noWrap/>
            <w:hideMark/>
          </w:tcPr>
          <w:p w14:paraId="104F7BA6" w14:textId="77777777" w:rsidR="00761449" w:rsidRPr="00872C05" w:rsidRDefault="00761449" w:rsidP="000B0B95">
            <w:pPr>
              <w:spacing w:line="360" w:lineRule="auto"/>
              <w:rPr>
                <w:rFonts w:cs="Times New Roman"/>
                <w:szCs w:val="24"/>
              </w:rPr>
            </w:pPr>
            <w:r w:rsidRPr="00872C05">
              <w:rPr>
                <w:rFonts w:cs="Times New Roman"/>
                <w:szCs w:val="24"/>
              </w:rPr>
              <w:t>24</w:t>
            </w:r>
          </w:p>
        </w:tc>
      </w:tr>
      <w:tr w:rsidR="00872C05" w:rsidRPr="00872C05" w14:paraId="27805621" w14:textId="77777777" w:rsidTr="00260DEC">
        <w:trPr>
          <w:trHeight w:val="300"/>
        </w:trPr>
        <w:tc>
          <w:tcPr>
            <w:tcW w:w="998" w:type="pct"/>
            <w:noWrap/>
            <w:hideMark/>
          </w:tcPr>
          <w:p w14:paraId="4C050DE6" w14:textId="77777777" w:rsidR="00761449" w:rsidRPr="00872C05" w:rsidRDefault="00761449" w:rsidP="000B0B95">
            <w:pPr>
              <w:spacing w:line="360" w:lineRule="auto"/>
              <w:rPr>
                <w:rFonts w:cs="Times New Roman"/>
                <w:b/>
                <w:bCs/>
                <w:szCs w:val="24"/>
              </w:rPr>
            </w:pPr>
            <w:r w:rsidRPr="00872C05">
              <w:rPr>
                <w:rFonts w:cs="Times New Roman"/>
                <w:b/>
                <w:bCs/>
                <w:szCs w:val="24"/>
              </w:rPr>
              <w:t>4-6 Projects</w:t>
            </w:r>
          </w:p>
        </w:tc>
        <w:tc>
          <w:tcPr>
            <w:tcW w:w="834" w:type="pct"/>
            <w:noWrap/>
            <w:hideMark/>
          </w:tcPr>
          <w:p w14:paraId="78F307FE" w14:textId="77777777" w:rsidR="00761449" w:rsidRPr="00872C05" w:rsidRDefault="00761449" w:rsidP="000B0B95">
            <w:pPr>
              <w:spacing w:line="360" w:lineRule="auto"/>
              <w:rPr>
                <w:rFonts w:cs="Times New Roman"/>
                <w:szCs w:val="24"/>
              </w:rPr>
            </w:pPr>
            <w:r w:rsidRPr="00872C05">
              <w:rPr>
                <w:rFonts w:cs="Times New Roman"/>
                <w:szCs w:val="24"/>
              </w:rPr>
              <w:t>83</w:t>
            </w:r>
          </w:p>
        </w:tc>
        <w:tc>
          <w:tcPr>
            <w:tcW w:w="667" w:type="pct"/>
            <w:noWrap/>
            <w:hideMark/>
          </w:tcPr>
          <w:p w14:paraId="1E869A81" w14:textId="77777777" w:rsidR="00761449" w:rsidRPr="00872C05" w:rsidRDefault="00761449" w:rsidP="000B0B95">
            <w:pPr>
              <w:spacing w:line="360" w:lineRule="auto"/>
              <w:rPr>
                <w:rFonts w:cs="Times New Roman"/>
                <w:szCs w:val="24"/>
              </w:rPr>
            </w:pPr>
            <w:r w:rsidRPr="00872C05">
              <w:rPr>
                <w:rFonts w:cs="Times New Roman"/>
                <w:szCs w:val="24"/>
              </w:rPr>
              <w:t>42</w:t>
            </w:r>
          </w:p>
        </w:tc>
        <w:tc>
          <w:tcPr>
            <w:tcW w:w="1001" w:type="pct"/>
            <w:noWrap/>
            <w:hideMark/>
          </w:tcPr>
          <w:p w14:paraId="2CE20AD3" w14:textId="77777777" w:rsidR="00761449" w:rsidRPr="00872C05" w:rsidRDefault="00761449" w:rsidP="000B0B95">
            <w:pPr>
              <w:spacing w:line="360" w:lineRule="auto"/>
              <w:rPr>
                <w:rFonts w:cs="Times New Roman"/>
                <w:szCs w:val="24"/>
              </w:rPr>
            </w:pPr>
            <w:r w:rsidRPr="00872C05">
              <w:rPr>
                <w:rFonts w:cs="Times New Roman"/>
                <w:szCs w:val="24"/>
              </w:rPr>
              <w:t>42</w:t>
            </w:r>
          </w:p>
        </w:tc>
        <w:tc>
          <w:tcPr>
            <w:tcW w:w="1501" w:type="pct"/>
            <w:noWrap/>
            <w:hideMark/>
          </w:tcPr>
          <w:p w14:paraId="76C610D3" w14:textId="77777777" w:rsidR="00761449" w:rsidRPr="00872C05" w:rsidRDefault="00761449" w:rsidP="000B0B95">
            <w:pPr>
              <w:spacing w:line="360" w:lineRule="auto"/>
              <w:rPr>
                <w:rFonts w:cs="Times New Roman"/>
                <w:szCs w:val="24"/>
              </w:rPr>
            </w:pPr>
            <w:r w:rsidRPr="00872C05">
              <w:rPr>
                <w:rFonts w:cs="Times New Roman"/>
                <w:szCs w:val="24"/>
              </w:rPr>
              <w:t>66</w:t>
            </w:r>
          </w:p>
        </w:tc>
      </w:tr>
      <w:tr w:rsidR="00872C05" w:rsidRPr="00872C05" w14:paraId="38A4D16C" w14:textId="77777777" w:rsidTr="00260DEC">
        <w:trPr>
          <w:trHeight w:val="300"/>
        </w:trPr>
        <w:tc>
          <w:tcPr>
            <w:tcW w:w="998" w:type="pct"/>
            <w:noWrap/>
            <w:hideMark/>
          </w:tcPr>
          <w:p w14:paraId="017503FD" w14:textId="77777777" w:rsidR="00761449" w:rsidRPr="00872C05" w:rsidRDefault="00761449" w:rsidP="000B0B95">
            <w:pPr>
              <w:spacing w:line="360" w:lineRule="auto"/>
              <w:rPr>
                <w:rFonts w:cs="Times New Roman"/>
                <w:b/>
                <w:bCs/>
                <w:szCs w:val="24"/>
              </w:rPr>
            </w:pPr>
            <w:r w:rsidRPr="00872C05">
              <w:rPr>
                <w:rFonts w:cs="Times New Roman"/>
                <w:b/>
                <w:bCs/>
                <w:szCs w:val="24"/>
              </w:rPr>
              <w:t>7-9 Projects</w:t>
            </w:r>
          </w:p>
        </w:tc>
        <w:tc>
          <w:tcPr>
            <w:tcW w:w="834" w:type="pct"/>
            <w:noWrap/>
            <w:hideMark/>
          </w:tcPr>
          <w:p w14:paraId="0126A5C7" w14:textId="77777777" w:rsidR="00761449" w:rsidRPr="00872C05" w:rsidRDefault="00761449" w:rsidP="000B0B95">
            <w:pPr>
              <w:spacing w:line="360" w:lineRule="auto"/>
              <w:rPr>
                <w:rFonts w:cs="Times New Roman"/>
                <w:szCs w:val="24"/>
              </w:rPr>
            </w:pPr>
            <w:r w:rsidRPr="00872C05">
              <w:rPr>
                <w:rFonts w:cs="Times New Roman"/>
                <w:szCs w:val="24"/>
              </w:rPr>
              <w:t>38</w:t>
            </w:r>
          </w:p>
        </w:tc>
        <w:tc>
          <w:tcPr>
            <w:tcW w:w="667" w:type="pct"/>
            <w:noWrap/>
            <w:hideMark/>
          </w:tcPr>
          <w:p w14:paraId="42B284DB" w14:textId="77777777" w:rsidR="00761449" w:rsidRPr="00872C05" w:rsidRDefault="00761449" w:rsidP="000B0B95">
            <w:pPr>
              <w:spacing w:line="360" w:lineRule="auto"/>
              <w:rPr>
                <w:rFonts w:cs="Times New Roman"/>
                <w:szCs w:val="24"/>
              </w:rPr>
            </w:pPr>
            <w:r w:rsidRPr="00872C05">
              <w:rPr>
                <w:rFonts w:cs="Times New Roman"/>
                <w:szCs w:val="24"/>
              </w:rPr>
              <w:t>19</w:t>
            </w:r>
          </w:p>
        </w:tc>
        <w:tc>
          <w:tcPr>
            <w:tcW w:w="1001" w:type="pct"/>
            <w:noWrap/>
            <w:hideMark/>
          </w:tcPr>
          <w:p w14:paraId="559FA86C" w14:textId="77777777" w:rsidR="00761449" w:rsidRPr="00872C05" w:rsidRDefault="00761449" w:rsidP="000B0B95">
            <w:pPr>
              <w:spacing w:line="360" w:lineRule="auto"/>
              <w:rPr>
                <w:rFonts w:cs="Times New Roman"/>
                <w:szCs w:val="24"/>
              </w:rPr>
            </w:pPr>
            <w:r w:rsidRPr="00872C05">
              <w:rPr>
                <w:rFonts w:cs="Times New Roman"/>
                <w:szCs w:val="24"/>
              </w:rPr>
              <w:t>19</w:t>
            </w:r>
          </w:p>
        </w:tc>
        <w:tc>
          <w:tcPr>
            <w:tcW w:w="1501" w:type="pct"/>
            <w:noWrap/>
            <w:hideMark/>
          </w:tcPr>
          <w:p w14:paraId="690D272D" w14:textId="77777777" w:rsidR="00761449" w:rsidRPr="00872C05" w:rsidRDefault="00761449" w:rsidP="000B0B95">
            <w:pPr>
              <w:spacing w:line="360" w:lineRule="auto"/>
              <w:rPr>
                <w:rFonts w:cs="Times New Roman"/>
                <w:szCs w:val="24"/>
              </w:rPr>
            </w:pPr>
            <w:r w:rsidRPr="00872C05">
              <w:rPr>
                <w:rFonts w:cs="Times New Roman"/>
                <w:szCs w:val="24"/>
              </w:rPr>
              <w:t>85</w:t>
            </w:r>
          </w:p>
        </w:tc>
      </w:tr>
      <w:tr w:rsidR="00872C05" w:rsidRPr="00872C05" w14:paraId="13D7B548" w14:textId="77777777" w:rsidTr="00260DEC">
        <w:trPr>
          <w:trHeight w:val="300"/>
        </w:trPr>
        <w:tc>
          <w:tcPr>
            <w:tcW w:w="998" w:type="pct"/>
            <w:noWrap/>
            <w:hideMark/>
          </w:tcPr>
          <w:p w14:paraId="2603018A" w14:textId="77777777" w:rsidR="00761449" w:rsidRPr="00872C05" w:rsidRDefault="00761449" w:rsidP="000B0B95">
            <w:pPr>
              <w:spacing w:line="360" w:lineRule="auto"/>
              <w:rPr>
                <w:rFonts w:cs="Times New Roman"/>
                <w:b/>
                <w:bCs/>
                <w:szCs w:val="24"/>
              </w:rPr>
            </w:pPr>
            <w:r w:rsidRPr="00872C05">
              <w:rPr>
                <w:rFonts w:cs="Times New Roman"/>
                <w:b/>
                <w:bCs/>
                <w:szCs w:val="24"/>
              </w:rPr>
              <w:t>&gt;9</w:t>
            </w:r>
          </w:p>
        </w:tc>
        <w:tc>
          <w:tcPr>
            <w:tcW w:w="834" w:type="pct"/>
            <w:noWrap/>
            <w:hideMark/>
          </w:tcPr>
          <w:p w14:paraId="5C5ED4C9" w14:textId="77777777" w:rsidR="00761449" w:rsidRPr="00872C05" w:rsidRDefault="00761449" w:rsidP="000B0B95">
            <w:pPr>
              <w:spacing w:line="360" w:lineRule="auto"/>
              <w:rPr>
                <w:rFonts w:cs="Times New Roman"/>
                <w:szCs w:val="24"/>
              </w:rPr>
            </w:pPr>
            <w:r w:rsidRPr="00872C05">
              <w:rPr>
                <w:rFonts w:cs="Times New Roman"/>
                <w:szCs w:val="24"/>
              </w:rPr>
              <w:t>31</w:t>
            </w:r>
          </w:p>
        </w:tc>
        <w:tc>
          <w:tcPr>
            <w:tcW w:w="667" w:type="pct"/>
            <w:noWrap/>
            <w:hideMark/>
          </w:tcPr>
          <w:p w14:paraId="3D161210" w14:textId="77777777" w:rsidR="00761449" w:rsidRPr="00872C05" w:rsidRDefault="00761449" w:rsidP="000B0B95">
            <w:pPr>
              <w:spacing w:line="360" w:lineRule="auto"/>
              <w:rPr>
                <w:rFonts w:cs="Times New Roman"/>
                <w:szCs w:val="24"/>
              </w:rPr>
            </w:pPr>
            <w:r w:rsidRPr="00872C05">
              <w:rPr>
                <w:rFonts w:cs="Times New Roman"/>
                <w:szCs w:val="24"/>
              </w:rPr>
              <w:t>16</w:t>
            </w:r>
          </w:p>
        </w:tc>
        <w:tc>
          <w:tcPr>
            <w:tcW w:w="1001" w:type="pct"/>
            <w:noWrap/>
            <w:hideMark/>
          </w:tcPr>
          <w:p w14:paraId="12BFD0FF" w14:textId="77777777" w:rsidR="00761449" w:rsidRPr="00872C05" w:rsidRDefault="00761449" w:rsidP="000B0B95">
            <w:pPr>
              <w:spacing w:line="360" w:lineRule="auto"/>
              <w:rPr>
                <w:rFonts w:cs="Times New Roman"/>
                <w:szCs w:val="24"/>
              </w:rPr>
            </w:pPr>
            <w:r w:rsidRPr="00872C05">
              <w:rPr>
                <w:rFonts w:cs="Times New Roman"/>
                <w:szCs w:val="24"/>
              </w:rPr>
              <w:t>16</w:t>
            </w:r>
          </w:p>
        </w:tc>
        <w:tc>
          <w:tcPr>
            <w:tcW w:w="1501" w:type="pct"/>
            <w:noWrap/>
            <w:hideMark/>
          </w:tcPr>
          <w:p w14:paraId="63C190AA" w14:textId="77777777" w:rsidR="00761449" w:rsidRPr="00872C05" w:rsidRDefault="00761449" w:rsidP="000B0B95">
            <w:pPr>
              <w:spacing w:line="360" w:lineRule="auto"/>
              <w:rPr>
                <w:rFonts w:cs="Times New Roman"/>
                <w:szCs w:val="24"/>
              </w:rPr>
            </w:pPr>
            <w:r w:rsidRPr="00872C05">
              <w:rPr>
                <w:rFonts w:cs="Times New Roman"/>
                <w:szCs w:val="24"/>
              </w:rPr>
              <w:t>100</w:t>
            </w:r>
          </w:p>
        </w:tc>
      </w:tr>
      <w:tr w:rsidR="00872C05" w:rsidRPr="00872C05" w14:paraId="326C76A4" w14:textId="77777777" w:rsidTr="00260DEC">
        <w:trPr>
          <w:trHeight w:val="300"/>
        </w:trPr>
        <w:tc>
          <w:tcPr>
            <w:tcW w:w="998" w:type="pct"/>
            <w:noWrap/>
            <w:hideMark/>
          </w:tcPr>
          <w:p w14:paraId="555257BB" w14:textId="77777777" w:rsidR="00761449" w:rsidRPr="00872C05" w:rsidRDefault="00761449" w:rsidP="000B0B95">
            <w:pPr>
              <w:spacing w:line="360" w:lineRule="auto"/>
              <w:rPr>
                <w:rFonts w:cs="Times New Roman"/>
                <w:b/>
                <w:bCs/>
                <w:szCs w:val="24"/>
              </w:rPr>
            </w:pPr>
            <w:r w:rsidRPr="00872C05">
              <w:rPr>
                <w:rFonts w:cs="Times New Roman"/>
                <w:b/>
                <w:bCs/>
                <w:szCs w:val="24"/>
              </w:rPr>
              <w:t>Total</w:t>
            </w:r>
          </w:p>
        </w:tc>
        <w:tc>
          <w:tcPr>
            <w:tcW w:w="834" w:type="pct"/>
            <w:noWrap/>
            <w:hideMark/>
          </w:tcPr>
          <w:p w14:paraId="52FC9333" w14:textId="77777777" w:rsidR="00761449" w:rsidRPr="00872C05" w:rsidRDefault="00761449" w:rsidP="000B0B95">
            <w:pPr>
              <w:spacing w:line="360" w:lineRule="auto"/>
              <w:rPr>
                <w:rFonts w:cs="Times New Roman"/>
                <w:szCs w:val="24"/>
              </w:rPr>
            </w:pPr>
            <w:r w:rsidRPr="00872C05">
              <w:rPr>
                <w:rFonts w:cs="Times New Roman"/>
                <w:szCs w:val="24"/>
              </w:rPr>
              <w:t>200</w:t>
            </w:r>
          </w:p>
        </w:tc>
        <w:tc>
          <w:tcPr>
            <w:tcW w:w="667" w:type="pct"/>
            <w:noWrap/>
            <w:hideMark/>
          </w:tcPr>
          <w:p w14:paraId="3EA7E571" w14:textId="77777777" w:rsidR="00761449" w:rsidRPr="00872C05" w:rsidRDefault="00761449" w:rsidP="000B0B95">
            <w:pPr>
              <w:spacing w:line="360" w:lineRule="auto"/>
              <w:rPr>
                <w:rFonts w:cs="Times New Roman"/>
                <w:szCs w:val="24"/>
              </w:rPr>
            </w:pPr>
            <w:r w:rsidRPr="00872C05">
              <w:rPr>
                <w:rFonts w:cs="Times New Roman"/>
                <w:szCs w:val="24"/>
              </w:rPr>
              <w:t>100</w:t>
            </w:r>
          </w:p>
        </w:tc>
        <w:tc>
          <w:tcPr>
            <w:tcW w:w="1001" w:type="pct"/>
            <w:noWrap/>
            <w:hideMark/>
          </w:tcPr>
          <w:p w14:paraId="4A19F8B1" w14:textId="77777777" w:rsidR="00761449" w:rsidRPr="00872C05" w:rsidRDefault="00761449" w:rsidP="000B0B95">
            <w:pPr>
              <w:spacing w:line="360" w:lineRule="auto"/>
              <w:rPr>
                <w:rFonts w:cs="Times New Roman"/>
                <w:szCs w:val="24"/>
              </w:rPr>
            </w:pPr>
            <w:r w:rsidRPr="00872C05">
              <w:rPr>
                <w:rFonts w:cs="Times New Roman"/>
                <w:szCs w:val="24"/>
              </w:rPr>
              <w:t>100</w:t>
            </w:r>
          </w:p>
        </w:tc>
        <w:tc>
          <w:tcPr>
            <w:tcW w:w="1501" w:type="pct"/>
            <w:noWrap/>
            <w:hideMark/>
          </w:tcPr>
          <w:p w14:paraId="61667391" w14:textId="77777777" w:rsidR="00761449" w:rsidRPr="00872C05" w:rsidRDefault="00761449" w:rsidP="000B0B95">
            <w:pPr>
              <w:spacing w:line="360" w:lineRule="auto"/>
              <w:rPr>
                <w:rFonts w:cs="Times New Roman"/>
                <w:szCs w:val="24"/>
              </w:rPr>
            </w:pPr>
            <w:r w:rsidRPr="00872C05">
              <w:rPr>
                <w:rFonts w:cs="Times New Roman"/>
                <w:szCs w:val="24"/>
              </w:rPr>
              <w:t> </w:t>
            </w:r>
          </w:p>
        </w:tc>
      </w:tr>
    </w:tbl>
    <w:p w14:paraId="31756F85" w14:textId="77777777" w:rsidR="00761449" w:rsidRPr="00872C05" w:rsidRDefault="00761449" w:rsidP="000B0B95">
      <w:pPr>
        <w:spacing w:line="360" w:lineRule="auto"/>
        <w:rPr>
          <w:rFonts w:cs="Times New Roman"/>
          <w:szCs w:val="24"/>
        </w:rPr>
      </w:pPr>
    </w:p>
    <w:p w14:paraId="22A4CECF" w14:textId="03F1CF9E" w:rsidR="005419E1" w:rsidRPr="00872C05" w:rsidRDefault="005419E1" w:rsidP="000B0B95">
      <w:pPr>
        <w:pStyle w:val="Heading2"/>
        <w:numPr>
          <w:ilvl w:val="1"/>
          <w:numId w:val="6"/>
        </w:numPr>
        <w:spacing w:line="360" w:lineRule="auto"/>
        <w:rPr>
          <w:rFonts w:cs="Times New Roman"/>
          <w:color w:val="auto"/>
          <w:sz w:val="24"/>
          <w:szCs w:val="24"/>
        </w:rPr>
      </w:pPr>
      <w:bookmarkStart w:id="247" w:name="_Toc368254196"/>
      <w:bookmarkStart w:id="248" w:name="_Toc377480235"/>
      <w:bookmarkStart w:id="249" w:name="_Toc49427369"/>
      <w:r w:rsidRPr="00872C05">
        <w:rPr>
          <w:rFonts w:cs="Times New Roman"/>
          <w:color w:val="auto"/>
          <w:sz w:val="24"/>
          <w:szCs w:val="24"/>
        </w:rPr>
        <w:t>Variables Understudy</w:t>
      </w:r>
      <w:bookmarkEnd w:id="247"/>
      <w:bookmarkEnd w:id="248"/>
      <w:bookmarkEnd w:id="249"/>
      <w:r w:rsidRPr="00872C05">
        <w:rPr>
          <w:rFonts w:cs="Times New Roman"/>
          <w:color w:val="auto"/>
          <w:sz w:val="24"/>
          <w:szCs w:val="24"/>
        </w:rPr>
        <w:t xml:space="preserve"> </w:t>
      </w:r>
    </w:p>
    <w:p w14:paraId="279EB1F8" w14:textId="77777777" w:rsidR="005419E1" w:rsidRPr="00872C05" w:rsidRDefault="005419E1" w:rsidP="000B0B95">
      <w:pPr>
        <w:pStyle w:val="ListParagraph"/>
        <w:numPr>
          <w:ilvl w:val="0"/>
          <w:numId w:val="7"/>
        </w:numPr>
        <w:spacing w:before="100" w:beforeAutospacing="1" w:after="100" w:afterAutospacing="1" w:line="360" w:lineRule="auto"/>
        <w:rPr>
          <w:rFonts w:cs="Times New Roman"/>
          <w:b/>
          <w:szCs w:val="24"/>
        </w:rPr>
      </w:pPr>
      <w:r w:rsidRPr="00872C05">
        <w:rPr>
          <w:rFonts w:cs="Times New Roman"/>
          <w:b/>
          <w:szCs w:val="24"/>
        </w:rPr>
        <w:t>Dependent Variable</w:t>
      </w:r>
    </w:p>
    <w:p w14:paraId="7ABA711A" w14:textId="10F010D1" w:rsidR="005419E1" w:rsidRPr="00872C05" w:rsidRDefault="001E01C6" w:rsidP="000B0B95">
      <w:pPr>
        <w:pStyle w:val="ListParagraph"/>
        <w:numPr>
          <w:ilvl w:val="1"/>
          <w:numId w:val="7"/>
        </w:numPr>
        <w:spacing w:before="100" w:beforeAutospacing="1" w:after="100" w:afterAutospacing="1" w:line="360" w:lineRule="auto"/>
        <w:rPr>
          <w:rFonts w:cs="Times New Roman"/>
          <w:szCs w:val="24"/>
        </w:rPr>
      </w:pPr>
      <w:r w:rsidRPr="00872C05">
        <w:rPr>
          <w:rFonts w:cs="Times New Roman"/>
          <w:szCs w:val="24"/>
        </w:rPr>
        <w:t>Delay In construction projects</w:t>
      </w:r>
    </w:p>
    <w:p w14:paraId="5D91F7BE" w14:textId="77777777" w:rsidR="005419E1" w:rsidRPr="00872C05" w:rsidRDefault="005419E1" w:rsidP="000B0B95">
      <w:pPr>
        <w:pStyle w:val="ListParagraph"/>
        <w:numPr>
          <w:ilvl w:val="0"/>
          <w:numId w:val="7"/>
        </w:numPr>
        <w:spacing w:before="100" w:beforeAutospacing="1" w:after="100" w:afterAutospacing="1" w:line="360" w:lineRule="auto"/>
        <w:rPr>
          <w:rFonts w:cs="Times New Roman"/>
          <w:b/>
          <w:szCs w:val="24"/>
        </w:rPr>
      </w:pPr>
      <w:r w:rsidRPr="00872C05">
        <w:rPr>
          <w:rFonts w:cs="Times New Roman"/>
          <w:b/>
          <w:szCs w:val="24"/>
        </w:rPr>
        <w:t>Independent variables</w:t>
      </w:r>
    </w:p>
    <w:p w14:paraId="43DA1342" w14:textId="77777777" w:rsidR="005419E1" w:rsidRPr="00872C05" w:rsidRDefault="005419E1" w:rsidP="000B0B95">
      <w:pPr>
        <w:pStyle w:val="ListParagraph"/>
        <w:numPr>
          <w:ilvl w:val="0"/>
          <w:numId w:val="8"/>
        </w:numPr>
        <w:spacing w:before="100" w:beforeAutospacing="1" w:after="100" w:afterAutospacing="1" w:line="360" w:lineRule="auto"/>
        <w:rPr>
          <w:rFonts w:cs="Times New Roman"/>
          <w:bCs/>
          <w:szCs w:val="24"/>
        </w:rPr>
      </w:pPr>
      <w:r w:rsidRPr="00872C05">
        <w:rPr>
          <w:rFonts w:cs="Times New Roman"/>
          <w:bCs/>
          <w:szCs w:val="24"/>
        </w:rPr>
        <w:t>Contractor’s Incompetency</w:t>
      </w:r>
    </w:p>
    <w:p w14:paraId="20219FA6" w14:textId="77777777" w:rsidR="005419E1" w:rsidRPr="00872C05" w:rsidRDefault="005419E1" w:rsidP="000B0B95">
      <w:pPr>
        <w:pStyle w:val="ListParagraph"/>
        <w:numPr>
          <w:ilvl w:val="0"/>
          <w:numId w:val="8"/>
        </w:numPr>
        <w:spacing w:before="100" w:beforeAutospacing="1" w:after="100" w:afterAutospacing="1" w:line="360" w:lineRule="auto"/>
        <w:rPr>
          <w:rFonts w:cs="Times New Roman"/>
          <w:bCs/>
          <w:szCs w:val="24"/>
        </w:rPr>
      </w:pPr>
      <w:r w:rsidRPr="00872C05">
        <w:rPr>
          <w:rFonts w:cs="Times New Roman"/>
          <w:bCs/>
          <w:szCs w:val="24"/>
        </w:rPr>
        <w:t>Consultant’s Incompetency</w:t>
      </w:r>
    </w:p>
    <w:p w14:paraId="44F66085" w14:textId="77777777" w:rsidR="005419E1" w:rsidRPr="00872C05" w:rsidRDefault="005419E1" w:rsidP="000B0B95">
      <w:pPr>
        <w:pStyle w:val="ListParagraph"/>
        <w:numPr>
          <w:ilvl w:val="0"/>
          <w:numId w:val="8"/>
        </w:numPr>
        <w:spacing w:before="100" w:beforeAutospacing="1" w:after="100" w:afterAutospacing="1" w:line="360" w:lineRule="auto"/>
        <w:rPr>
          <w:rFonts w:cs="Times New Roman"/>
          <w:bCs/>
          <w:szCs w:val="24"/>
        </w:rPr>
      </w:pPr>
      <w:r w:rsidRPr="00872C05">
        <w:rPr>
          <w:rFonts w:cs="Times New Roman"/>
          <w:bCs/>
          <w:szCs w:val="24"/>
        </w:rPr>
        <w:t>Clients Incompetency</w:t>
      </w:r>
    </w:p>
    <w:p w14:paraId="3AE1B784" w14:textId="77777777" w:rsidR="005419E1" w:rsidRPr="00872C05" w:rsidRDefault="005419E1" w:rsidP="000B0B95">
      <w:pPr>
        <w:pStyle w:val="ListParagraph"/>
        <w:numPr>
          <w:ilvl w:val="0"/>
          <w:numId w:val="8"/>
        </w:numPr>
        <w:spacing w:line="360" w:lineRule="auto"/>
        <w:rPr>
          <w:rFonts w:cs="Times New Roman"/>
          <w:bCs/>
          <w:szCs w:val="24"/>
        </w:rPr>
      </w:pPr>
      <w:r w:rsidRPr="00872C05">
        <w:rPr>
          <w:rFonts w:cs="Times New Roman"/>
          <w:bCs/>
          <w:szCs w:val="24"/>
        </w:rPr>
        <w:t>Enterprise Environmental factors</w:t>
      </w:r>
    </w:p>
    <w:p w14:paraId="004A1DB2" w14:textId="77777777" w:rsidR="005419E1" w:rsidRPr="00872C05" w:rsidRDefault="005419E1" w:rsidP="000B0B95">
      <w:pPr>
        <w:pStyle w:val="ListParagraph"/>
        <w:numPr>
          <w:ilvl w:val="0"/>
          <w:numId w:val="8"/>
        </w:numPr>
        <w:spacing w:line="360" w:lineRule="auto"/>
        <w:rPr>
          <w:rFonts w:cs="Times New Roman"/>
          <w:bCs/>
          <w:szCs w:val="24"/>
        </w:rPr>
      </w:pPr>
      <w:r w:rsidRPr="00872C05">
        <w:rPr>
          <w:rFonts w:cs="Times New Roman"/>
          <w:bCs/>
          <w:szCs w:val="24"/>
        </w:rPr>
        <w:t>Organizational Process assets</w:t>
      </w:r>
    </w:p>
    <w:p w14:paraId="3661E7DE" w14:textId="77777777" w:rsidR="005419E1" w:rsidRPr="00872C05" w:rsidRDefault="005419E1" w:rsidP="000B0B95">
      <w:pPr>
        <w:pStyle w:val="ListParagraph"/>
        <w:numPr>
          <w:ilvl w:val="0"/>
          <w:numId w:val="7"/>
        </w:numPr>
        <w:spacing w:before="100" w:beforeAutospacing="1" w:after="100" w:afterAutospacing="1" w:line="360" w:lineRule="auto"/>
        <w:rPr>
          <w:rFonts w:cs="Times New Roman"/>
          <w:b/>
          <w:szCs w:val="24"/>
        </w:rPr>
      </w:pPr>
      <w:r w:rsidRPr="00872C05">
        <w:rPr>
          <w:rFonts w:cs="Times New Roman"/>
          <w:b/>
          <w:szCs w:val="24"/>
        </w:rPr>
        <w:t>Moderators</w:t>
      </w:r>
    </w:p>
    <w:p w14:paraId="6508FDF3" w14:textId="77777777" w:rsidR="005419E1" w:rsidRPr="00872C05" w:rsidRDefault="005419E1" w:rsidP="000B0B95">
      <w:pPr>
        <w:pStyle w:val="ListParagraph"/>
        <w:numPr>
          <w:ilvl w:val="0"/>
          <w:numId w:val="9"/>
        </w:numPr>
        <w:spacing w:before="100" w:beforeAutospacing="1" w:after="100" w:afterAutospacing="1" w:line="360" w:lineRule="auto"/>
        <w:rPr>
          <w:rFonts w:cs="Times New Roman"/>
          <w:bCs/>
          <w:szCs w:val="24"/>
        </w:rPr>
      </w:pPr>
      <w:r w:rsidRPr="00872C05">
        <w:rPr>
          <w:rFonts w:cs="Times New Roman"/>
          <w:bCs/>
          <w:szCs w:val="24"/>
        </w:rPr>
        <w:t>Project Location</w:t>
      </w:r>
    </w:p>
    <w:p w14:paraId="000388D4" w14:textId="593D9F28" w:rsidR="005419E1" w:rsidRPr="00872C05" w:rsidRDefault="005419E1" w:rsidP="000B0B95">
      <w:pPr>
        <w:pStyle w:val="ListParagraph"/>
        <w:numPr>
          <w:ilvl w:val="0"/>
          <w:numId w:val="9"/>
        </w:numPr>
        <w:spacing w:before="100" w:beforeAutospacing="1" w:after="100" w:afterAutospacing="1" w:line="360" w:lineRule="auto"/>
        <w:rPr>
          <w:rFonts w:cs="Times New Roman"/>
          <w:bCs/>
          <w:szCs w:val="24"/>
        </w:rPr>
      </w:pPr>
      <w:r w:rsidRPr="00872C05">
        <w:rPr>
          <w:rFonts w:cs="Times New Roman"/>
          <w:bCs/>
          <w:szCs w:val="24"/>
        </w:rPr>
        <w:t>Project Manager Autonomy Level</w:t>
      </w:r>
    </w:p>
    <w:p w14:paraId="76EF1FD0" w14:textId="22D27C9E" w:rsidR="003C2911" w:rsidRPr="00872C05" w:rsidRDefault="003C2911" w:rsidP="000B0B95">
      <w:pPr>
        <w:pStyle w:val="Heading2"/>
        <w:numPr>
          <w:ilvl w:val="1"/>
          <w:numId w:val="6"/>
        </w:numPr>
        <w:spacing w:line="360" w:lineRule="auto"/>
        <w:rPr>
          <w:rFonts w:cs="Times New Roman"/>
          <w:color w:val="auto"/>
          <w:sz w:val="24"/>
          <w:szCs w:val="24"/>
        </w:rPr>
      </w:pPr>
      <w:bookmarkStart w:id="250" w:name="_Toc49427370"/>
      <w:r w:rsidRPr="00872C05">
        <w:rPr>
          <w:rFonts w:cs="Times New Roman"/>
          <w:color w:val="auto"/>
          <w:sz w:val="24"/>
          <w:szCs w:val="24"/>
        </w:rPr>
        <w:lastRenderedPageBreak/>
        <w:t>Reliability</w:t>
      </w:r>
      <w:bookmarkEnd w:id="250"/>
    </w:p>
    <w:p w14:paraId="7A1BCAF2" w14:textId="5B529648" w:rsidR="00687B0F" w:rsidRPr="00872C05" w:rsidRDefault="004533EB" w:rsidP="000B0B95">
      <w:pPr>
        <w:spacing w:line="360" w:lineRule="auto"/>
        <w:rPr>
          <w:rFonts w:cs="Times New Roman"/>
          <w:szCs w:val="24"/>
        </w:rPr>
      </w:pPr>
      <w:r w:rsidRPr="00872C05">
        <w:rPr>
          <w:rFonts w:cs="Times New Roman"/>
          <w:szCs w:val="24"/>
        </w:rPr>
        <w:t>To</w:t>
      </w:r>
      <w:r w:rsidR="00687B0F" w:rsidRPr="00872C05">
        <w:rPr>
          <w:rFonts w:cs="Times New Roman"/>
          <w:szCs w:val="24"/>
        </w:rPr>
        <w:t xml:space="preserve"> analyze </w:t>
      </w:r>
      <w:r w:rsidR="007F6DF1" w:rsidRPr="00872C05">
        <w:rPr>
          <w:rFonts w:cs="Times New Roman"/>
          <w:szCs w:val="24"/>
        </w:rPr>
        <w:t>the</w:t>
      </w:r>
      <w:r w:rsidR="00687B0F" w:rsidRPr="00872C05">
        <w:rPr>
          <w:rFonts w:cs="Times New Roman"/>
          <w:szCs w:val="24"/>
        </w:rPr>
        <w:t xml:space="preserve"> reliability of the factors involved in the delay of the project</w:t>
      </w:r>
      <w:r w:rsidR="007F6DF1" w:rsidRPr="00872C05">
        <w:rPr>
          <w:rFonts w:cs="Times New Roman"/>
          <w:szCs w:val="24"/>
        </w:rPr>
        <w:t>,</w:t>
      </w:r>
      <w:r w:rsidR="00687B0F" w:rsidRPr="00872C05">
        <w:rPr>
          <w:rFonts w:cs="Times New Roman"/>
          <w:szCs w:val="24"/>
        </w:rPr>
        <w:t xml:space="preserve"> the </w:t>
      </w:r>
      <w:r w:rsidR="003F2A58" w:rsidRPr="00872C05">
        <w:rPr>
          <w:rFonts w:cs="Times New Roman"/>
          <w:szCs w:val="24"/>
        </w:rPr>
        <w:t>Cronbach’s</w:t>
      </w:r>
      <w:r w:rsidR="00687B0F" w:rsidRPr="00872C05">
        <w:rPr>
          <w:rFonts w:cs="Times New Roman"/>
          <w:szCs w:val="24"/>
        </w:rPr>
        <w:t xml:space="preserve"> Alpha method is used. The </w:t>
      </w:r>
      <w:r w:rsidR="003F2A58" w:rsidRPr="00872C05">
        <w:rPr>
          <w:rFonts w:cs="Times New Roman"/>
          <w:szCs w:val="24"/>
        </w:rPr>
        <w:t>Cronbach’s</w:t>
      </w:r>
      <w:r w:rsidR="00687B0F" w:rsidRPr="00872C05">
        <w:rPr>
          <w:rFonts w:cs="Times New Roman"/>
          <w:szCs w:val="24"/>
        </w:rPr>
        <w:t xml:space="preserve"> Alpha can be used to measure the internal consistency or the reliability of the surveys and researches and is one of the most used methods to check the reliability of </w:t>
      </w:r>
      <w:r w:rsidR="007F6DF1" w:rsidRPr="00872C05">
        <w:rPr>
          <w:rFonts w:cs="Times New Roman"/>
          <w:szCs w:val="24"/>
        </w:rPr>
        <w:t>most</w:t>
      </w:r>
      <w:r w:rsidR="00687B0F" w:rsidRPr="00872C05">
        <w:rPr>
          <w:rFonts w:cs="Times New Roman"/>
          <w:szCs w:val="24"/>
        </w:rPr>
        <w:t xml:space="preserve">ly for the questionnaires designed according to the </w:t>
      </w:r>
      <w:r w:rsidR="00464044" w:rsidRPr="00872C05">
        <w:rPr>
          <w:rFonts w:cs="Times New Roman"/>
          <w:szCs w:val="24"/>
        </w:rPr>
        <w:t>Likert</w:t>
      </w:r>
      <w:r w:rsidR="00687B0F" w:rsidRPr="00872C05">
        <w:rPr>
          <w:rFonts w:cs="Times New Roman"/>
          <w:szCs w:val="24"/>
        </w:rPr>
        <w:t xml:space="preserve"> scale (Tavakol, &amp; Dennick, 2011).</w:t>
      </w:r>
    </w:p>
    <w:p w14:paraId="71850280" w14:textId="0A5C2871" w:rsidR="00654512" w:rsidRPr="00872C05" w:rsidRDefault="003F2A58" w:rsidP="000B0B95">
      <w:pPr>
        <w:spacing w:line="360" w:lineRule="auto"/>
        <w:rPr>
          <w:rFonts w:cs="Times New Roman"/>
          <w:szCs w:val="24"/>
        </w:rPr>
      </w:pPr>
      <w:r w:rsidRPr="00872C05">
        <w:rPr>
          <w:rFonts w:cs="Times New Roman"/>
          <w:szCs w:val="24"/>
        </w:rPr>
        <w:t>Cronbach’s</w:t>
      </w:r>
      <w:r w:rsidR="00687B0F" w:rsidRPr="00872C05">
        <w:rPr>
          <w:rFonts w:cs="Times New Roman"/>
          <w:szCs w:val="24"/>
        </w:rPr>
        <w:t xml:space="preserve"> Alpha coefficient of reliability usually ranges from 0 to 1. By using a </w:t>
      </w:r>
      <w:r w:rsidR="003428A5" w:rsidRPr="00872C05">
        <w:rPr>
          <w:rFonts w:cs="Times New Roman"/>
          <w:szCs w:val="24"/>
        </w:rPr>
        <w:t>formula,</w:t>
      </w:r>
      <w:r w:rsidR="00687B0F" w:rsidRPr="00872C05">
        <w:rPr>
          <w:rFonts w:cs="Times New Roman"/>
          <w:szCs w:val="24"/>
        </w:rPr>
        <w:t xml:space="preserve"> the </w:t>
      </w:r>
      <w:r w:rsidRPr="00872C05">
        <w:rPr>
          <w:rFonts w:cs="Times New Roman"/>
          <w:szCs w:val="24"/>
        </w:rPr>
        <w:t>Cronbach’s</w:t>
      </w:r>
      <w:r w:rsidR="00687B0F" w:rsidRPr="00872C05">
        <w:rPr>
          <w:rFonts w:cs="Times New Roman"/>
          <w:szCs w:val="24"/>
        </w:rPr>
        <w:t xml:space="preserve"> Alpha method calculates the reliability of the variable by considering the number of items in the scale in the mean correlation between the factors used in the measuring scale. According to George and Mallery (2003) interpretation of the </w:t>
      </w:r>
      <w:r w:rsidRPr="00872C05">
        <w:rPr>
          <w:rFonts w:cs="Times New Roman"/>
          <w:szCs w:val="24"/>
        </w:rPr>
        <w:t>Cronbach’s</w:t>
      </w:r>
      <w:r w:rsidR="00687B0F" w:rsidRPr="00872C05">
        <w:rPr>
          <w:rFonts w:cs="Times New Roman"/>
          <w:szCs w:val="24"/>
        </w:rPr>
        <w:t xml:space="preserve"> Alpha coefficient is shown in the table below:</w:t>
      </w:r>
    </w:p>
    <w:p w14:paraId="563E5402" w14:textId="6DAD719C" w:rsidR="00654512" w:rsidRPr="00872C05" w:rsidRDefault="00654512" w:rsidP="004E0B98">
      <w:pPr>
        <w:pStyle w:val="Caption"/>
        <w:keepNext/>
        <w:spacing w:line="360" w:lineRule="auto"/>
        <w:jc w:val="center"/>
        <w:rPr>
          <w:rFonts w:cs="Times New Roman"/>
          <w:color w:val="auto"/>
          <w:sz w:val="24"/>
          <w:szCs w:val="24"/>
        </w:rPr>
      </w:pPr>
      <w:bookmarkStart w:id="251" w:name="_Toc49179050"/>
      <w:bookmarkStart w:id="252" w:name="_Toc49192116"/>
      <w:bookmarkStart w:id="253" w:name="_Toc49197620"/>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6</w:t>
      </w:r>
      <w:r w:rsidR="001C3904" w:rsidRPr="00872C05">
        <w:rPr>
          <w:rFonts w:cs="Times New Roman"/>
          <w:noProof/>
          <w:color w:val="auto"/>
          <w:sz w:val="24"/>
          <w:szCs w:val="24"/>
        </w:rPr>
        <w:fldChar w:fldCharType="end"/>
      </w:r>
      <w:r w:rsidRPr="00872C05">
        <w:rPr>
          <w:rFonts w:cs="Times New Roman"/>
          <w:color w:val="auto"/>
          <w:sz w:val="24"/>
          <w:szCs w:val="24"/>
        </w:rPr>
        <w:t xml:space="preserve"> Cornbrash’s Alpha Interpretation</w:t>
      </w:r>
      <w:bookmarkEnd w:id="251"/>
      <w:bookmarkEnd w:id="252"/>
      <w:bookmarkEnd w:id="253"/>
    </w:p>
    <w:tbl>
      <w:tblPr>
        <w:tblStyle w:val="TableGrid"/>
        <w:tblW w:w="5000" w:type="pct"/>
        <w:tblLook w:val="04A0" w:firstRow="1" w:lastRow="0" w:firstColumn="1" w:lastColumn="0" w:noHBand="0" w:noVBand="1"/>
      </w:tblPr>
      <w:tblGrid>
        <w:gridCol w:w="4145"/>
        <w:gridCol w:w="4151"/>
      </w:tblGrid>
      <w:tr w:rsidR="00654512" w:rsidRPr="00872C05" w14:paraId="5DA69B5A" w14:textId="77777777" w:rsidTr="00260DEC">
        <w:tc>
          <w:tcPr>
            <w:tcW w:w="2498" w:type="pct"/>
          </w:tcPr>
          <w:p w14:paraId="392FA5EE" w14:textId="1CB6F00E" w:rsidR="00654512" w:rsidRPr="00260DEC" w:rsidRDefault="004E0B98" w:rsidP="004E0B98">
            <w:pPr>
              <w:spacing w:line="360" w:lineRule="auto"/>
              <w:rPr>
                <w:rFonts w:cs="Times New Roman"/>
                <w:b/>
                <w:szCs w:val="24"/>
              </w:rPr>
            </w:pPr>
            <w:r w:rsidRPr="00260DEC">
              <w:rPr>
                <w:rFonts w:cs="Times New Roman"/>
                <w:b/>
                <w:szCs w:val="24"/>
              </w:rPr>
              <w:t>CRONBACH’S ALPHA</w:t>
            </w:r>
          </w:p>
        </w:tc>
        <w:tc>
          <w:tcPr>
            <w:tcW w:w="2502" w:type="pct"/>
          </w:tcPr>
          <w:p w14:paraId="73FD760C" w14:textId="4DC7E489" w:rsidR="00654512" w:rsidRPr="00260DEC" w:rsidRDefault="004E0B98" w:rsidP="004E0B98">
            <w:pPr>
              <w:spacing w:line="360" w:lineRule="auto"/>
              <w:rPr>
                <w:rFonts w:cs="Times New Roman"/>
                <w:b/>
                <w:szCs w:val="24"/>
              </w:rPr>
            </w:pPr>
            <w:r w:rsidRPr="00260DEC">
              <w:rPr>
                <w:rFonts w:cs="Times New Roman"/>
                <w:b/>
                <w:szCs w:val="24"/>
              </w:rPr>
              <w:t>INTERNAL CONSISTENCY</w:t>
            </w:r>
          </w:p>
        </w:tc>
      </w:tr>
      <w:tr w:rsidR="00872C05" w:rsidRPr="00872C05" w14:paraId="16DB7741" w14:textId="77777777" w:rsidTr="00260DEC">
        <w:tc>
          <w:tcPr>
            <w:tcW w:w="2498" w:type="pct"/>
          </w:tcPr>
          <w:p w14:paraId="5BA2A23C" w14:textId="0DD006FC" w:rsidR="00654512" w:rsidRPr="00872C05" w:rsidRDefault="00654512" w:rsidP="000B0B95">
            <w:pPr>
              <w:spacing w:line="360" w:lineRule="auto"/>
              <w:rPr>
                <w:rFonts w:cs="Times New Roman"/>
                <w:b/>
                <w:szCs w:val="24"/>
              </w:rPr>
            </w:pPr>
            <w:r w:rsidRPr="00872C05">
              <w:rPr>
                <w:rFonts w:cs="Times New Roman"/>
                <w:b/>
                <w:szCs w:val="24"/>
              </w:rPr>
              <w:t>α ≥ 0.9</w:t>
            </w:r>
          </w:p>
        </w:tc>
        <w:tc>
          <w:tcPr>
            <w:tcW w:w="2502" w:type="pct"/>
          </w:tcPr>
          <w:p w14:paraId="0936D023" w14:textId="615D6015" w:rsidR="00654512" w:rsidRPr="00872C05" w:rsidRDefault="00654512" w:rsidP="000B0B95">
            <w:pPr>
              <w:spacing w:line="360" w:lineRule="auto"/>
              <w:rPr>
                <w:rFonts w:cs="Times New Roman"/>
                <w:szCs w:val="24"/>
              </w:rPr>
            </w:pPr>
            <w:r w:rsidRPr="00872C05">
              <w:rPr>
                <w:rFonts w:cs="Times New Roman"/>
                <w:szCs w:val="24"/>
              </w:rPr>
              <w:t>Excellent</w:t>
            </w:r>
          </w:p>
        </w:tc>
      </w:tr>
      <w:tr w:rsidR="00872C05" w:rsidRPr="00872C05" w14:paraId="7F0A5106" w14:textId="77777777" w:rsidTr="00260DEC">
        <w:tc>
          <w:tcPr>
            <w:tcW w:w="2498" w:type="pct"/>
          </w:tcPr>
          <w:p w14:paraId="7C7AB65A" w14:textId="5D82C5AE" w:rsidR="00654512" w:rsidRPr="00872C05" w:rsidRDefault="00654512" w:rsidP="000B0B95">
            <w:pPr>
              <w:spacing w:line="360" w:lineRule="auto"/>
              <w:rPr>
                <w:rFonts w:cs="Times New Roman"/>
                <w:b/>
                <w:szCs w:val="24"/>
              </w:rPr>
            </w:pPr>
            <w:r w:rsidRPr="00872C05">
              <w:rPr>
                <w:rFonts w:cs="Times New Roman"/>
                <w:b/>
                <w:szCs w:val="24"/>
              </w:rPr>
              <w:t>0.9 &gt; α ≥ 0.8</w:t>
            </w:r>
          </w:p>
        </w:tc>
        <w:tc>
          <w:tcPr>
            <w:tcW w:w="2502" w:type="pct"/>
          </w:tcPr>
          <w:p w14:paraId="0AB28E50" w14:textId="602243F7" w:rsidR="00654512" w:rsidRPr="00872C05" w:rsidRDefault="00654512" w:rsidP="000B0B95">
            <w:pPr>
              <w:spacing w:line="360" w:lineRule="auto"/>
              <w:rPr>
                <w:rFonts w:cs="Times New Roman"/>
                <w:szCs w:val="24"/>
              </w:rPr>
            </w:pPr>
            <w:r w:rsidRPr="00872C05">
              <w:rPr>
                <w:rFonts w:cs="Times New Roman"/>
                <w:szCs w:val="24"/>
              </w:rPr>
              <w:t>Good</w:t>
            </w:r>
          </w:p>
        </w:tc>
      </w:tr>
      <w:tr w:rsidR="00872C05" w:rsidRPr="00872C05" w14:paraId="41FC086D" w14:textId="77777777" w:rsidTr="00260DEC">
        <w:tc>
          <w:tcPr>
            <w:tcW w:w="2498" w:type="pct"/>
          </w:tcPr>
          <w:p w14:paraId="49D35BB3" w14:textId="5ABAEB66" w:rsidR="00654512" w:rsidRPr="00872C05" w:rsidRDefault="00654512" w:rsidP="000B0B95">
            <w:pPr>
              <w:spacing w:line="360" w:lineRule="auto"/>
              <w:rPr>
                <w:rFonts w:cs="Times New Roman"/>
                <w:b/>
                <w:szCs w:val="24"/>
              </w:rPr>
            </w:pPr>
            <w:r w:rsidRPr="00872C05">
              <w:rPr>
                <w:rFonts w:cs="Times New Roman"/>
                <w:b/>
                <w:szCs w:val="24"/>
              </w:rPr>
              <w:t>0.8 &gt; α ≥ 0.7</w:t>
            </w:r>
          </w:p>
        </w:tc>
        <w:tc>
          <w:tcPr>
            <w:tcW w:w="2502" w:type="pct"/>
          </w:tcPr>
          <w:p w14:paraId="4C71BA11" w14:textId="6915DA8E" w:rsidR="00654512" w:rsidRPr="00872C05" w:rsidRDefault="00654512" w:rsidP="000B0B95">
            <w:pPr>
              <w:spacing w:line="360" w:lineRule="auto"/>
              <w:rPr>
                <w:rFonts w:cs="Times New Roman"/>
                <w:szCs w:val="24"/>
              </w:rPr>
            </w:pPr>
            <w:r w:rsidRPr="00872C05">
              <w:rPr>
                <w:rFonts w:cs="Times New Roman"/>
                <w:szCs w:val="24"/>
              </w:rPr>
              <w:t>Acceptable</w:t>
            </w:r>
          </w:p>
        </w:tc>
      </w:tr>
      <w:tr w:rsidR="00872C05" w:rsidRPr="00872C05" w14:paraId="6770D015" w14:textId="77777777" w:rsidTr="00260DEC">
        <w:tc>
          <w:tcPr>
            <w:tcW w:w="2498" w:type="pct"/>
          </w:tcPr>
          <w:p w14:paraId="7CDC06CD" w14:textId="5BBB4210" w:rsidR="00654512" w:rsidRPr="00872C05" w:rsidRDefault="00654512" w:rsidP="000B0B95">
            <w:pPr>
              <w:spacing w:line="360" w:lineRule="auto"/>
              <w:rPr>
                <w:rFonts w:cs="Times New Roman"/>
                <w:b/>
                <w:szCs w:val="24"/>
              </w:rPr>
            </w:pPr>
            <w:r w:rsidRPr="00872C05">
              <w:rPr>
                <w:rFonts w:cs="Times New Roman"/>
                <w:b/>
                <w:szCs w:val="24"/>
              </w:rPr>
              <w:t>0.7 &gt; α ≥ 0.6</w:t>
            </w:r>
          </w:p>
        </w:tc>
        <w:tc>
          <w:tcPr>
            <w:tcW w:w="2502" w:type="pct"/>
          </w:tcPr>
          <w:p w14:paraId="1FFDD212" w14:textId="09FD0B03" w:rsidR="00654512" w:rsidRPr="00872C05" w:rsidRDefault="00654512" w:rsidP="000B0B95">
            <w:pPr>
              <w:spacing w:line="360" w:lineRule="auto"/>
              <w:rPr>
                <w:rFonts w:cs="Times New Roman"/>
                <w:szCs w:val="24"/>
              </w:rPr>
            </w:pPr>
            <w:r w:rsidRPr="00872C05">
              <w:rPr>
                <w:rFonts w:cs="Times New Roman"/>
                <w:szCs w:val="24"/>
              </w:rPr>
              <w:t>Questionable</w:t>
            </w:r>
          </w:p>
        </w:tc>
      </w:tr>
      <w:tr w:rsidR="00872C05" w:rsidRPr="00872C05" w14:paraId="2BC5E28A" w14:textId="77777777" w:rsidTr="00260DEC">
        <w:tc>
          <w:tcPr>
            <w:tcW w:w="2498" w:type="pct"/>
          </w:tcPr>
          <w:p w14:paraId="6DEBA3C5" w14:textId="3950864E" w:rsidR="00654512" w:rsidRPr="00872C05" w:rsidRDefault="00654512" w:rsidP="000B0B95">
            <w:pPr>
              <w:spacing w:line="360" w:lineRule="auto"/>
              <w:rPr>
                <w:rFonts w:cs="Times New Roman"/>
                <w:b/>
                <w:szCs w:val="24"/>
              </w:rPr>
            </w:pPr>
            <w:r w:rsidRPr="00872C05">
              <w:rPr>
                <w:rFonts w:cs="Times New Roman"/>
                <w:b/>
                <w:szCs w:val="24"/>
              </w:rPr>
              <w:t>0.6 &gt; α ≥ 0.5</w:t>
            </w:r>
          </w:p>
        </w:tc>
        <w:tc>
          <w:tcPr>
            <w:tcW w:w="2502" w:type="pct"/>
          </w:tcPr>
          <w:p w14:paraId="03F6BD39" w14:textId="6D7E1509" w:rsidR="00654512" w:rsidRPr="00872C05" w:rsidRDefault="00654512" w:rsidP="000B0B95">
            <w:pPr>
              <w:spacing w:line="360" w:lineRule="auto"/>
              <w:rPr>
                <w:rFonts w:cs="Times New Roman"/>
                <w:szCs w:val="24"/>
              </w:rPr>
            </w:pPr>
            <w:r w:rsidRPr="00872C05">
              <w:rPr>
                <w:rFonts w:cs="Times New Roman"/>
                <w:szCs w:val="24"/>
              </w:rPr>
              <w:t>Poor</w:t>
            </w:r>
          </w:p>
        </w:tc>
      </w:tr>
      <w:tr w:rsidR="00872C05" w:rsidRPr="00872C05" w14:paraId="40E90AF2" w14:textId="77777777" w:rsidTr="00260DEC">
        <w:tc>
          <w:tcPr>
            <w:tcW w:w="2498" w:type="pct"/>
          </w:tcPr>
          <w:p w14:paraId="61908FC3" w14:textId="7B2F2031" w:rsidR="00654512" w:rsidRPr="00872C05" w:rsidRDefault="00654512" w:rsidP="000B0B95">
            <w:pPr>
              <w:spacing w:line="360" w:lineRule="auto"/>
              <w:rPr>
                <w:rFonts w:cs="Times New Roman"/>
                <w:b/>
                <w:szCs w:val="24"/>
              </w:rPr>
            </w:pPr>
            <w:r w:rsidRPr="00872C05">
              <w:rPr>
                <w:rFonts w:cs="Times New Roman"/>
                <w:b/>
                <w:szCs w:val="24"/>
              </w:rPr>
              <w:t xml:space="preserve">0.5 &gt; </w:t>
            </w:r>
          </w:p>
        </w:tc>
        <w:tc>
          <w:tcPr>
            <w:tcW w:w="2502" w:type="pct"/>
          </w:tcPr>
          <w:p w14:paraId="01E81E8F" w14:textId="2557F6CE" w:rsidR="00654512" w:rsidRPr="00872C05" w:rsidRDefault="00654512" w:rsidP="000B0B95">
            <w:pPr>
              <w:spacing w:line="360" w:lineRule="auto"/>
              <w:rPr>
                <w:rFonts w:cs="Times New Roman"/>
                <w:szCs w:val="24"/>
              </w:rPr>
            </w:pPr>
            <w:r w:rsidRPr="00872C05">
              <w:rPr>
                <w:rFonts w:cs="Times New Roman"/>
                <w:szCs w:val="24"/>
              </w:rPr>
              <w:t>Unacceptable</w:t>
            </w:r>
          </w:p>
        </w:tc>
      </w:tr>
    </w:tbl>
    <w:p w14:paraId="3AC61109" w14:textId="77777777" w:rsidR="00654512" w:rsidRPr="00872C05" w:rsidRDefault="00654512" w:rsidP="000B0B95">
      <w:pPr>
        <w:spacing w:line="360" w:lineRule="auto"/>
        <w:rPr>
          <w:rFonts w:cs="Times New Roman"/>
          <w:szCs w:val="24"/>
        </w:rPr>
      </w:pPr>
    </w:p>
    <w:p w14:paraId="4C6487A2" w14:textId="19590F05" w:rsidR="005E3E1C" w:rsidRPr="00872C05" w:rsidRDefault="005E3E1C" w:rsidP="000B0B95">
      <w:pPr>
        <w:spacing w:line="360" w:lineRule="auto"/>
        <w:rPr>
          <w:rFonts w:cs="Times New Roman"/>
          <w:szCs w:val="24"/>
        </w:rPr>
      </w:pPr>
      <w:r w:rsidRPr="00872C05">
        <w:rPr>
          <w:rFonts w:cs="Times New Roman"/>
          <w:szCs w:val="24"/>
        </w:rPr>
        <w:t xml:space="preserve">It tells that does out questions asked are reliable for achieving our goals or not means our one goal is to see does contractor’s incompetency contribute </w:t>
      </w:r>
      <w:r w:rsidR="007F6DF1" w:rsidRPr="00872C05">
        <w:rPr>
          <w:rFonts w:cs="Times New Roman"/>
          <w:szCs w:val="24"/>
        </w:rPr>
        <w:t>to</w:t>
      </w:r>
      <w:r w:rsidRPr="00872C05">
        <w:rPr>
          <w:rFonts w:cs="Times New Roman"/>
          <w:szCs w:val="24"/>
        </w:rPr>
        <w:t xml:space="preserve"> delays in construction projects or not. So, it will tell us that variables selected for “contractor’s Incompetency” are reliable enough to see its impact on the delays or not. </w:t>
      </w:r>
    </w:p>
    <w:p w14:paraId="726C8E80" w14:textId="0C883A31" w:rsidR="00687B0F" w:rsidRPr="00872C05" w:rsidRDefault="00687B0F" w:rsidP="000B0B95">
      <w:pPr>
        <w:spacing w:line="360" w:lineRule="auto"/>
        <w:rPr>
          <w:rFonts w:cs="Times New Roman"/>
          <w:szCs w:val="24"/>
        </w:rPr>
      </w:pPr>
      <w:r w:rsidRPr="00872C05">
        <w:rPr>
          <w:rFonts w:cs="Times New Roman"/>
          <w:szCs w:val="24"/>
        </w:rPr>
        <w:t>From the above table</w:t>
      </w:r>
      <w:r w:rsidR="007F6DF1" w:rsidRPr="00872C05">
        <w:rPr>
          <w:rFonts w:cs="Times New Roman"/>
          <w:szCs w:val="24"/>
        </w:rPr>
        <w:t>,</w:t>
      </w:r>
      <w:r w:rsidRPr="00872C05">
        <w:rPr>
          <w:rFonts w:cs="Times New Roman"/>
          <w:szCs w:val="24"/>
        </w:rPr>
        <w:t xml:space="preserve"> </w:t>
      </w:r>
      <w:r w:rsidR="0018698D" w:rsidRPr="00872C05">
        <w:rPr>
          <w:rFonts w:cs="Times New Roman"/>
          <w:szCs w:val="24"/>
        </w:rPr>
        <w:t>any</w:t>
      </w:r>
      <w:r w:rsidRPr="00872C05">
        <w:rPr>
          <w:rFonts w:cs="Times New Roman"/>
          <w:szCs w:val="24"/>
        </w:rPr>
        <w:t xml:space="preserve"> value of the </w:t>
      </w:r>
      <w:r w:rsidR="003F2A58" w:rsidRPr="00872C05">
        <w:rPr>
          <w:rFonts w:cs="Times New Roman"/>
          <w:szCs w:val="24"/>
        </w:rPr>
        <w:t>Cornbrash’s</w:t>
      </w:r>
      <w:r w:rsidRPr="00872C05">
        <w:rPr>
          <w:rFonts w:cs="Times New Roman"/>
          <w:szCs w:val="24"/>
        </w:rPr>
        <w:t xml:space="preserve"> Alpha coefficient that is above 0.7 is acceptable and is meeting the desired needs of the reliability testing and the research objective (George, &amp; Mallery, 2003).</w:t>
      </w:r>
    </w:p>
    <w:p w14:paraId="27643F9E" w14:textId="3470F18A" w:rsidR="00090B74" w:rsidRPr="00872C05" w:rsidRDefault="00090B74" w:rsidP="004E0B98">
      <w:pPr>
        <w:pStyle w:val="Caption"/>
        <w:keepNext/>
        <w:spacing w:line="360" w:lineRule="auto"/>
        <w:jc w:val="center"/>
        <w:rPr>
          <w:rFonts w:cs="Times New Roman"/>
          <w:color w:val="auto"/>
          <w:sz w:val="24"/>
          <w:szCs w:val="24"/>
        </w:rPr>
      </w:pPr>
      <w:bookmarkStart w:id="254" w:name="_Toc49017194"/>
      <w:bookmarkStart w:id="255" w:name="_Toc49178810"/>
      <w:bookmarkStart w:id="256" w:name="_Toc49179051"/>
      <w:bookmarkStart w:id="257" w:name="_Toc49192117"/>
      <w:bookmarkStart w:id="258" w:name="_Toc49197621"/>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7</w:t>
      </w:r>
      <w:r w:rsidR="001C3904" w:rsidRPr="00872C05">
        <w:rPr>
          <w:rFonts w:cs="Times New Roman"/>
          <w:noProof/>
          <w:color w:val="auto"/>
          <w:sz w:val="24"/>
          <w:szCs w:val="24"/>
        </w:rPr>
        <w:fldChar w:fldCharType="end"/>
      </w:r>
      <w:r w:rsidRPr="00872C05">
        <w:rPr>
          <w:rFonts w:cs="Times New Roman"/>
          <w:color w:val="auto"/>
          <w:sz w:val="24"/>
          <w:szCs w:val="24"/>
        </w:rPr>
        <w:t xml:space="preserve"> Cronbach’s Alpha Analysis (Individual)</w:t>
      </w:r>
      <w:bookmarkEnd w:id="254"/>
      <w:bookmarkEnd w:id="255"/>
      <w:bookmarkEnd w:id="256"/>
      <w:bookmarkEnd w:id="257"/>
      <w:bookmarkEnd w:id="258"/>
    </w:p>
    <w:tbl>
      <w:tblPr>
        <w:tblStyle w:val="GridTable1Light"/>
        <w:tblW w:w="5000" w:type="pct"/>
        <w:tblLook w:val="04A0" w:firstRow="1" w:lastRow="0" w:firstColumn="1" w:lastColumn="0" w:noHBand="0" w:noVBand="1"/>
      </w:tblPr>
      <w:tblGrid>
        <w:gridCol w:w="3141"/>
        <w:gridCol w:w="5155"/>
      </w:tblGrid>
      <w:tr w:rsidR="00090B74" w:rsidRPr="00872C05" w14:paraId="59AF5011" w14:textId="77777777" w:rsidTr="004E0B98">
        <w:trPr>
          <w:cnfStyle w:val="100000000000" w:firstRow="1" w:lastRow="0" w:firstColumn="0" w:lastColumn="0" w:oddVBand="0" w:evenVBand="0" w:oddHBand="0" w:evenHBand="0" w:firstRowFirstColumn="0" w:firstRowLastColumn="0" w:lastRowFirstColumn="0" w:lastRowLastColumn="0"/>
          <w:trHeight w:val="336"/>
        </w:trPr>
        <w:tc>
          <w:tcPr>
            <w:cnfStyle w:val="001000000000" w:firstRow="0" w:lastRow="0" w:firstColumn="1" w:lastColumn="0" w:oddVBand="0" w:evenVBand="0" w:oddHBand="0" w:evenHBand="0" w:firstRowFirstColumn="0" w:firstRowLastColumn="0" w:lastRowFirstColumn="0" w:lastRowLastColumn="0"/>
            <w:tcW w:w="1893" w:type="pct"/>
            <w:noWrap/>
            <w:hideMark/>
          </w:tcPr>
          <w:p w14:paraId="0FA5BAE4" w14:textId="6C34DB8C" w:rsidR="00090B74" w:rsidRPr="00872C05" w:rsidRDefault="004E0B98" w:rsidP="000B0B95">
            <w:pPr>
              <w:spacing w:line="360" w:lineRule="auto"/>
              <w:rPr>
                <w:rFonts w:eastAsia="Times New Roman" w:cs="Times New Roman"/>
                <w:bCs w:val="0"/>
                <w:i/>
                <w:iCs/>
                <w:szCs w:val="24"/>
                <w:lang w:val="en-GB" w:eastAsia="en-GB"/>
              </w:rPr>
            </w:pPr>
            <w:r w:rsidRPr="00872C05">
              <w:rPr>
                <w:rFonts w:eastAsia="Times New Roman" w:cs="Times New Roman"/>
                <w:szCs w:val="24"/>
                <w:lang w:eastAsia="en-GB"/>
              </w:rPr>
              <w:t>FACTORS</w:t>
            </w:r>
          </w:p>
        </w:tc>
        <w:tc>
          <w:tcPr>
            <w:tcW w:w="3107" w:type="pct"/>
            <w:noWrap/>
            <w:hideMark/>
          </w:tcPr>
          <w:p w14:paraId="63FF716D" w14:textId="5DCAA852" w:rsidR="00090B74" w:rsidRPr="00872C05" w:rsidRDefault="004E0B98" w:rsidP="000B0B95">
            <w:pPr>
              <w:spacing w:line="360" w:lineRule="auto"/>
              <w:cnfStyle w:val="100000000000" w:firstRow="1" w:lastRow="0" w:firstColumn="0" w:lastColumn="0" w:oddVBand="0" w:evenVBand="0" w:oddHBand="0" w:evenHBand="0" w:firstRowFirstColumn="0" w:firstRowLastColumn="0" w:lastRowFirstColumn="0" w:lastRowLastColumn="0"/>
              <w:rPr>
                <w:rFonts w:eastAsia="Times New Roman" w:cs="Times New Roman"/>
                <w:bCs w:val="0"/>
                <w:szCs w:val="24"/>
                <w:lang w:val="en-GB" w:eastAsia="en-GB"/>
              </w:rPr>
            </w:pPr>
            <w:r w:rsidRPr="00872C05">
              <w:rPr>
                <w:rFonts w:eastAsia="Times New Roman" w:cs="Times New Roman"/>
                <w:szCs w:val="24"/>
                <w:lang w:eastAsia="en-GB"/>
              </w:rPr>
              <w:t>CRONBACH'S ALPHA</w:t>
            </w:r>
          </w:p>
        </w:tc>
      </w:tr>
      <w:tr w:rsidR="00872C05" w:rsidRPr="00872C05" w14:paraId="6E3AFEE9" w14:textId="77777777" w:rsidTr="004E0B98">
        <w:trPr>
          <w:trHeight w:val="336"/>
        </w:trPr>
        <w:tc>
          <w:tcPr>
            <w:cnfStyle w:val="001000000000" w:firstRow="0" w:lastRow="0" w:firstColumn="1" w:lastColumn="0" w:oddVBand="0" w:evenVBand="0" w:oddHBand="0" w:evenHBand="0" w:firstRowFirstColumn="0" w:firstRowLastColumn="0" w:lastRowFirstColumn="0" w:lastRowLastColumn="0"/>
            <w:tcW w:w="1893" w:type="pct"/>
            <w:noWrap/>
            <w:hideMark/>
          </w:tcPr>
          <w:p w14:paraId="359F847A" w14:textId="77777777" w:rsidR="00090B74" w:rsidRPr="00872C05" w:rsidRDefault="00090B74" w:rsidP="000B0B95">
            <w:pPr>
              <w:spacing w:line="360" w:lineRule="auto"/>
              <w:rPr>
                <w:rFonts w:eastAsia="Times New Roman" w:cs="Times New Roman"/>
                <w:b w:val="0"/>
                <w:bCs w:val="0"/>
                <w:i/>
                <w:iCs/>
                <w:szCs w:val="24"/>
                <w:lang w:val="en-GB" w:eastAsia="en-GB"/>
              </w:rPr>
            </w:pPr>
            <w:r w:rsidRPr="00872C05">
              <w:rPr>
                <w:rFonts w:eastAsia="Times New Roman" w:cs="Times New Roman"/>
                <w:szCs w:val="24"/>
                <w:lang w:val="en-GB" w:eastAsia="en-GB"/>
              </w:rPr>
              <w:t>COI</w:t>
            </w:r>
          </w:p>
        </w:tc>
        <w:tc>
          <w:tcPr>
            <w:tcW w:w="3107" w:type="pct"/>
            <w:noWrap/>
            <w:hideMark/>
          </w:tcPr>
          <w:p w14:paraId="43AA102A" w14:textId="77777777" w:rsidR="00090B74" w:rsidRPr="00872C05" w:rsidRDefault="00090B74" w:rsidP="000B0B95">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n-GB" w:eastAsia="en-GB"/>
              </w:rPr>
            </w:pPr>
            <w:r w:rsidRPr="00872C05">
              <w:rPr>
                <w:rFonts w:eastAsia="Times New Roman" w:cs="Times New Roman"/>
                <w:szCs w:val="24"/>
                <w:lang w:val="en-GB" w:eastAsia="en-GB"/>
              </w:rPr>
              <w:t>0.719</w:t>
            </w:r>
          </w:p>
        </w:tc>
      </w:tr>
      <w:tr w:rsidR="00872C05" w:rsidRPr="00872C05" w14:paraId="6C7A7785" w14:textId="77777777" w:rsidTr="004E0B98">
        <w:trPr>
          <w:trHeight w:val="336"/>
        </w:trPr>
        <w:tc>
          <w:tcPr>
            <w:cnfStyle w:val="001000000000" w:firstRow="0" w:lastRow="0" w:firstColumn="1" w:lastColumn="0" w:oddVBand="0" w:evenVBand="0" w:oddHBand="0" w:evenHBand="0" w:firstRowFirstColumn="0" w:firstRowLastColumn="0" w:lastRowFirstColumn="0" w:lastRowLastColumn="0"/>
            <w:tcW w:w="1893" w:type="pct"/>
            <w:noWrap/>
            <w:hideMark/>
          </w:tcPr>
          <w:p w14:paraId="685220CF" w14:textId="77777777" w:rsidR="00090B74" w:rsidRPr="00872C05" w:rsidRDefault="00090B74" w:rsidP="000B0B95">
            <w:pPr>
              <w:spacing w:line="360" w:lineRule="auto"/>
              <w:rPr>
                <w:rFonts w:eastAsia="Times New Roman" w:cs="Times New Roman"/>
                <w:b w:val="0"/>
                <w:bCs w:val="0"/>
                <w:i/>
                <w:iCs/>
                <w:szCs w:val="24"/>
                <w:lang w:val="en-GB" w:eastAsia="en-GB"/>
              </w:rPr>
            </w:pPr>
            <w:r w:rsidRPr="00872C05">
              <w:rPr>
                <w:rFonts w:eastAsia="Times New Roman" w:cs="Times New Roman"/>
                <w:szCs w:val="24"/>
                <w:lang w:val="en-GB" w:eastAsia="en-GB"/>
              </w:rPr>
              <w:lastRenderedPageBreak/>
              <w:t>CNI</w:t>
            </w:r>
          </w:p>
        </w:tc>
        <w:tc>
          <w:tcPr>
            <w:tcW w:w="3107" w:type="pct"/>
            <w:noWrap/>
            <w:hideMark/>
          </w:tcPr>
          <w:p w14:paraId="31C1A241" w14:textId="77777777" w:rsidR="00090B74" w:rsidRPr="00872C05" w:rsidRDefault="00090B74" w:rsidP="000B0B95">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n-GB" w:eastAsia="en-GB"/>
              </w:rPr>
            </w:pPr>
            <w:r w:rsidRPr="00872C05">
              <w:rPr>
                <w:rFonts w:eastAsia="Times New Roman" w:cs="Times New Roman"/>
                <w:szCs w:val="24"/>
                <w:lang w:val="en-GB" w:eastAsia="en-GB"/>
              </w:rPr>
              <w:t>0.762</w:t>
            </w:r>
          </w:p>
        </w:tc>
      </w:tr>
      <w:tr w:rsidR="00872C05" w:rsidRPr="00872C05" w14:paraId="1AF8532A" w14:textId="77777777" w:rsidTr="004E0B98">
        <w:trPr>
          <w:trHeight w:val="336"/>
        </w:trPr>
        <w:tc>
          <w:tcPr>
            <w:cnfStyle w:val="001000000000" w:firstRow="0" w:lastRow="0" w:firstColumn="1" w:lastColumn="0" w:oddVBand="0" w:evenVBand="0" w:oddHBand="0" w:evenHBand="0" w:firstRowFirstColumn="0" w:firstRowLastColumn="0" w:lastRowFirstColumn="0" w:lastRowLastColumn="0"/>
            <w:tcW w:w="1893" w:type="pct"/>
            <w:noWrap/>
            <w:hideMark/>
          </w:tcPr>
          <w:p w14:paraId="31481657" w14:textId="77777777" w:rsidR="00090B74" w:rsidRPr="00872C05" w:rsidRDefault="00090B74" w:rsidP="000B0B95">
            <w:pPr>
              <w:spacing w:line="360" w:lineRule="auto"/>
              <w:rPr>
                <w:rFonts w:eastAsia="Times New Roman" w:cs="Times New Roman"/>
                <w:b w:val="0"/>
                <w:bCs w:val="0"/>
                <w:i/>
                <w:iCs/>
                <w:szCs w:val="24"/>
                <w:lang w:val="en-GB" w:eastAsia="en-GB"/>
              </w:rPr>
            </w:pPr>
            <w:r w:rsidRPr="00872C05">
              <w:rPr>
                <w:rFonts w:eastAsia="Times New Roman" w:cs="Times New Roman"/>
                <w:szCs w:val="24"/>
                <w:lang w:val="en-GB" w:eastAsia="en-GB"/>
              </w:rPr>
              <w:t>CLI</w:t>
            </w:r>
          </w:p>
        </w:tc>
        <w:tc>
          <w:tcPr>
            <w:tcW w:w="3107" w:type="pct"/>
            <w:noWrap/>
            <w:hideMark/>
          </w:tcPr>
          <w:p w14:paraId="358DC62C" w14:textId="77777777" w:rsidR="00090B74" w:rsidRPr="00872C05" w:rsidRDefault="00090B74" w:rsidP="000B0B95">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n-GB" w:eastAsia="en-GB"/>
              </w:rPr>
            </w:pPr>
            <w:r w:rsidRPr="00872C05">
              <w:rPr>
                <w:rFonts w:eastAsia="Times New Roman" w:cs="Times New Roman"/>
                <w:szCs w:val="24"/>
                <w:lang w:val="en-GB" w:eastAsia="en-GB"/>
              </w:rPr>
              <w:t>0.661</w:t>
            </w:r>
          </w:p>
        </w:tc>
      </w:tr>
      <w:tr w:rsidR="00872C05" w:rsidRPr="00872C05" w14:paraId="196C0075" w14:textId="77777777" w:rsidTr="004E0B98">
        <w:trPr>
          <w:trHeight w:val="336"/>
        </w:trPr>
        <w:tc>
          <w:tcPr>
            <w:cnfStyle w:val="001000000000" w:firstRow="0" w:lastRow="0" w:firstColumn="1" w:lastColumn="0" w:oddVBand="0" w:evenVBand="0" w:oddHBand="0" w:evenHBand="0" w:firstRowFirstColumn="0" w:firstRowLastColumn="0" w:lastRowFirstColumn="0" w:lastRowLastColumn="0"/>
            <w:tcW w:w="1893" w:type="pct"/>
            <w:noWrap/>
            <w:hideMark/>
          </w:tcPr>
          <w:p w14:paraId="439B292E" w14:textId="77777777" w:rsidR="00090B74" w:rsidRPr="00872C05" w:rsidRDefault="00090B74" w:rsidP="000B0B95">
            <w:pPr>
              <w:spacing w:line="360" w:lineRule="auto"/>
              <w:rPr>
                <w:rFonts w:eastAsia="Times New Roman" w:cs="Times New Roman"/>
                <w:b w:val="0"/>
                <w:bCs w:val="0"/>
                <w:i/>
                <w:iCs/>
                <w:szCs w:val="24"/>
                <w:lang w:val="en-GB" w:eastAsia="en-GB"/>
              </w:rPr>
            </w:pPr>
            <w:r w:rsidRPr="00872C05">
              <w:rPr>
                <w:rFonts w:eastAsia="Times New Roman" w:cs="Times New Roman"/>
                <w:szCs w:val="24"/>
                <w:lang w:val="en-GB" w:eastAsia="en-GB"/>
              </w:rPr>
              <w:t>EEF</w:t>
            </w:r>
          </w:p>
        </w:tc>
        <w:tc>
          <w:tcPr>
            <w:tcW w:w="3107" w:type="pct"/>
            <w:noWrap/>
            <w:hideMark/>
          </w:tcPr>
          <w:p w14:paraId="3287A905" w14:textId="77777777" w:rsidR="00090B74" w:rsidRPr="00872C05" w:rsidRDefault="00090B74" w:rsidP="000B0B95">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n-GB" w:eastAsia="en-GB"/>
              </w:rPr>
            </w:pPr>
            <w:r w:rsidRPr="00872C05">
              <w:rPr>
                <w:rFonts w:eastAsia="Times New Roman" w:cs="Times New Roman"/>
                <w:szCs w:val="24"/>
                <w:lang w:val="en-GB" w:eastAsia="en-GB"/>
              </w:rPr>
              <w:t>0.787</w:t>
            </w:r>
          </w:p>
        </w:tc>
      </w:tr>
      <w:tr w:rsidR="00872C05" w:rsidRPr="00872C05" w14:paraId="47DBF9BF" w14:textId="77777777" w:rsidTr="004E0B98">
        <w:trPr>
          <w:trHeight w:val="336"/>
        </w:trPr>
        <w:tc>
          <w:tcPr>
            <w:cnfStyle w:val="001000000000" w:firstRow="0" w:lastRow="0" w:firstColumn="1" w:lastColumn="0" w:oddVBand="0" w:evenVBand="0" w:oddHBand="0" w:evenHBand="0" w:firstRowFirstColumn="0" w:firstRowLastColumn="0" w:lastRowFirstColumn="0" w:lastRowLastColumn="0"/>
            <w:tcW w:w="1893" w:type="pct"/>
            <w:noWrap/>
            <w:hideMark/>
          </w:tcPr>
          <w:p w14:paraId="5F5A4199" w14:textId="77777777" w:rsidR="00090B74" w:rsidRPr="00872C05" w:rsidRDefault="00090B74" w:rsidP="000B0B95">
            <w:pPr>
              <w:spacing w:line="360" w:lineRule="auto"/>
              <w:rPr>
                <w:rFonts w:eastAsia="Times New Roman" w:cs="Times New Roman"/>
                <w:b w:val="0"/>
                <w:bCs w:val="0"/>
                <w:i/>
                <w:iCs/>
                <w:szCs w:val="24"/>
                <w:lang w:val="en-GB" w:eastAsia="en-GB"/>
              </w:rPr>
            </w:pPr>
            <w:r w:rsidRPr="00872C05">
              <w:rPr>
                <w:rFonts w:eastAsia="Times New Roman" w:cs="Times New Roman"/>
                <w:szCs w:val="24"/>
                <w:lang w:val="en-GB" w:eastAsia="en-GB"/>
              </w:rPr>
              <w:t>OPA</w:t>
            </w:r>
          </w:p>
        </w:tc>
        <w:tc>
          <w:tcPr>
            <w:tcW w:w="3107" w:type="pct"/>
            <w:noWrap/>
            <w:hideMark/>
          </w:tcPr>
          <w:p w14:paraId="24937428" w14:textId="77777777" w:rsidR="00090B74" w:rsidRPr="00872C05" w:rsidRDefault="00090B74" w:rsidP="000B0B95">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n-GB" w:eastAsia="en-GB"/>
              </w:rPr>
            </w:pPr>
            <w:r w:rsidRPr="00872C05">
              <w:rPr>
                <w:rFonts w:eastAsia="Times New Roman" w:cs="Times New Roman"/>
                <w:szCs w:val="24"/>
                <w:lang w:val="en-GB" w:eastAsia="en-GB"/>
              </w:rPr>
              <w:t>0.754</w:t>
            </w:r>
          </w:p>
        </w:tc>
      </w:tr>
      <w:tr w:rsidR="00872C05" w:rsidRPr="00872C05" w14:paraId="1950744D" w14:textId="77777777" w:rsidTr="004E0B98">
        <w:trPr>
          <w:trHeight w:val="336"/>
        </w:trPr>
        <w:tc>
          <w:tcPr>
            <w:cnfStyle w:val="001000000000" w:firstRow="0" w:lastRow="0" w:firstColumn="1" w:lastColumn="0" w:oddVBand="0" w:evenVBand="0" w:oddHBand="0" w:evenHBand="0" w:firstRowFirstColumn="0" w:firstRowLastColumn="0" w:lastRowFirstColumn="0" w:lastRowLastColumn="0"/>
            <w:tcW w:w="1893" w:type="pct"/>
            <w:noWrap/>
            <w:hideMark/>
          </w:tcPr>
          <w:p w14:paraId="357B377B" w14:textId="77777777" w:rsidR="00090B74" w:rsidRPr="00872C05" w:rsidRDefault="00090B74" w:rsidP="000B0B95">
            <w:pPr>
              <w:spacing w:line="360" w:lineRule="auto"/>
              <w:rPr>
                <w:rFonts w:eastAsia="Times New Roman" w:cs="Times New Roman"/>
                <w:b w:val="0"/>
                <w:bCs w:val="0"/>
                <w:i/>
                <w:iCs/>
                <w:szCs w:val="24"/>
                <w:lang w:val="en-GB" w:eastAsia="en-GB"/>
              </w:rPr>
            </w:pPr>
            <w:r w:rsidRPr="00872C05">
              <w:rPr>
                <w:rFonts w:eastAsia="Times New Roman" w:cs="Times New Roman"/>
                <w:szCs w:val="24"/>
                <w:lang w:eastAsia="en-GB"/>
              </w:rPr>
              <w:t>Effect of Delay</w:t>
            </w:r>
          </w:p>
        </w:tc>
        <w:tc>
          <w:tcPr>
            <w:tcW w:w="3107" w:type="pct"/>
            <w:noWrap/>
            <w:hideMark/>
          </w:tcPr>
          <w:p w14:paraId="530C48C4" w14:textId="77777777" w:rsidR="00090B74" w:rsidRPr="00872C05" w:rsidRDefault="00090B74" w:rsidP="000B0B95">
            <w:pPr>
              <w:spacing w:line="360" w:lineRule="auto"/>
              <w:cnfStyle w:val="000000000000" w:firstRow="0" w:lastRow="0" w:firstColumn="0" w:lastColumn="0" w:oddVBand="0" w:evenVBand="0" w:oddHBand="0" w:evenHBand="0" w:firstRowFirstColumn="0" w:firstRowLastColumn="0" w:lastRowFirstColumn="0" w:lastRowLastColumn="0"/>
              <w:rPr>
                <w:rFonts w:eastAsia="Times New Roman" w:cs="Times New Roman"/>
                <w:szCs w:val="24"/>
                <w:lang w:val="en-GB" w:eastAsia="en-GB"/>
              </w:rPr>
            </w:pPr>
            <w:r w:rsidRPr="00872C05">
              <w:rPr>
                <w:rFonts w:eastAsia="Times New Roman" w:cs="Times New Roman"/>
                <w:szCs w:val="24"/>
                <w:lang w:val="en-GB" w:eastAsia="en-GB"/>
              </w:rPr>
              <w:t>0.726</w:t>
            </w:r>
          </w:p>
        </w:tc>
      </w:tr>
    </w:tbl>
    <w:p w14:paraId="7CC64C8F" w14:textId="77777777" w:rsidR="00053BE7" w:rsidRPr="00872C05" w:rsidRDefault="00053BE7" w:rsidP="000B0B95">
      <w:pPr>
        <w:spacing w:line="360" w:lineRule="auto"/>
        <w:rPr>
          <w:rFonts w:cs="Times New Roman"/>
          <w:szCs w:val="24"/>
        </w:rPr>
      </w:pPr>
    </w:p>
    <w:p w14:paraId="606A4376" w14:textId="2FC0BFB6" w:rsidR="00F54893" w:rsidRPr="00872C05" w:rsidRDefault="00F54893" w:rsidP="000B0B95">
      <w:pPr>
        <w:spacing w:line="360" w:lineRule="auto"/>
        <w:rPr>
          <w:rFonts w:cs="Times New Roman"/>
          <w:szCs w:val="24"/>
        </w:rPr>
      </w:pPr>
      <w:r w:rsidRPr="00872C05">
        <w:rPr>
          <w:rFonts w:cs="Times New Roman"/>
          <w:szCs w:val="24"/>
        </w:rPr>
        <w:t xml:space="preserve">In the above table abbreviations of the variables are used. </w:t>
      </w:r>
      <w:r w:rsidRPr="00872C05">
        <w:rPr>
          <w:rFonts w:cs="Times New Roman"/>
          <w:b/>
          <w:szCs w:val="24"/>
        </w:rPr>
        <w:t>COI</w:t>
      </w:r>
      <w:r w:rsidRPr="00872C05">
        <w:rPr>
          <w:rFonts w:cs="Times New Roman"/>
          <w:szCs w:val="24"/>
        </w:rPr>
        <w:t xml:space="preserve"> stand</w:t>
      </w:r>
      <w:r w:rsidR="007F6DF1" w:rsidRPr="00872C05">
        <w:rPr>
          <w:rFonts w:cs="Times New Roman"/>
          <w:szCs w:val="24"/>
        </w:rPr>
        <w:t>s</w:t>
      </w:r>
      <w:r w:rsidRPr="00872C05">
        <w:rPr>
          <w:rFonts w:cs="Times New Roman"/>
          <w:szCs w:val="24"/>
        </w:rPr>
        <w:t xml:space="preserve"> for Contractor’s Incompetency, </w:t>
      </w:r>
      <w:r w:rsidRPr="00872C05">
        <w:rPr>
          <w:rFonts w:cs="Times New Roman"/>
          <w:b/>
          <w:szCs w:val="24"/>
        </w:rPr>
        <w:t>CLI</w:t>
      </w:r>
      <w:r w:rsidRPr="00872C05">
        <w:rPr>
          <w:rFonts w:cs="Times New Roman"/>
          <w:szCs w:val="24"/>
        </w:rPr>
        <w:t xml:space="preserve"> stands for Client’s Incompetency, </w:t>
      </w:r>
      <w:r w:rsidRPr="00872C05">
        <w:rPr>
          <w:rFonts w:cs="Times New Roman"/>
          <w:b/>
          <w:szCs w:val="24"/>
        </w:rPr>
        <w:t>CNI</w:t>
      </w:r>
      <w:r w:rsidRPr="00872C05">
        <w:rPr>
          <w:rFonts w:cs="Times New Roman"/>
          <w:szCs w:val="24"/>
        </w:rPr>
        <w:t xml:space="preserve"> stands for Consultant’s Incompetency, </w:t>
      </w:r>
      <w:r w:rsidRPr="00872C05">
        <w:rPr>
          <w:rFonts w:cs="Times New Roman"/>
          <w:b/>
          <w:szCs w:val="24"/>
        </w:rPr>
        <w:t xml:space="preserve">EEFs </w:t>
      </w:r>
      <w:r w:rsidRPr="00872C05">
        <w:rPr>
          <w:rFonts w:cs="Times New Roman"/>
          <w:szCs w:val="24"/>
        </w:rPr>
        <w:t>stand</w:t>
      </w:r>
      <w:r w:rsidR="007F6DF1" w:rsidRPr="00872C05">
        <w:rPr>
          <w:rFonts w:cs="Times New Roman"/>
          <w:szCs w:val="24"/>
        </w:rPr>
        <w:t>s</w:t>
      </w:r>
      <w:r w:rsidRPr="00872C05">
        <w:rPr>
          <w:rFonts w:cs="Times New Roman"/>
          <w:szCs w:val="24"/>
        </w:rPr>
        <w:t xml:space="preserve"> for Enterprise Environmental Factors, </w:t>
      </w:r>
      <w:r w:rsidRPr="00872C05">
        <w:rPr>
          <w:rFonts w:cs="Times New Roman"/>
          <w:b/>
          <w:szCs w:val="24"/>
        </w:rPr>
        <w:t>OPA</w:t>
      </w:r>
      <w:r w:rsidRPr="00872C05">
        <w:rPr>
          <w:rFonts w:cs="Times New Roman"/>
          <w:szCs w:val="24"/>
        </w:rPr>
        <w:t xml:space="preserve"> stands for Organizational Process Assets.</w:t>
      </w:r>
    </w:p>
    <w:p w14:paraId="34019924" w14:textId="1290C476" w:rsidR="001D3653" w:rsidRPr="00872C05" w:rsidRDefault="00845E2D" w:rsidP="000B0B95">
      <w:pPr>
        <w:spacing w:line="360" w:lineRule="auto"/>
        <w:rPr>
          <w:rFonts w:cs="Times New Roman"/>
          <w:szCs w:val="24"/>
        </w:rPr>
      </w:pPr>
      <w:r w:rsidRPr="00872C05">
        <w:rPr>
          <w:rFonts w:cs="Times New Roman"/>
          <w:szCs w:val="24"/>
        </w:rPr>
        <w:t xml:space="preserve">According to the </w:t>
      </w:r>
      <w:r w:rsidR="003F2A58" w:rsidRPr="00872C05">
        <w:rPr>
          <w:rFonts w:cs="Times New Roman"/>
          <w:szCs w:val="24"/>
        </w:rPr>
        <w:t>Cronbach’s</w:t>
      </w:r>
      <w:r w:rsidRPr="00872C05">
        <w:rPr>
          <w:rFonts w:cs="Times New Roman"/>
          <w:szCs w:val="24"/>
        </w:rPr>
        <w:t xml:space="preserve"> Alpha analysis represented in the above table</w:t>
      </w:r>
      <w:r w:rsidR="007F6DF1" w:rsidRPr="00872C05">
        <w:rPr>
          <w:rFonts w:cs="Times New Roman"/>
          <w:szCs w:val="24"/>
        </w:rPr>
        <w:t>,</w:t>
      </w:r>
      <w:r w:rsidRPr="00872C05">
        <w:rPr>
          <w:rFonts w:cs="Times New Roman"/>
          <w:szCs w:val="24"/>
        </w:rPr>
        <w:t xml:space="preserve"> </w:t>
      </w:r>
      <w:r w:rsidR="004C269D" w:rsidRPr="00872C05">
        <w:rPr>
          <w:rFonts w:cs="Times New Roman"/>
          <w:szCs w:val="24"/>
        </w:rPr>
        <w:t>the</w:t>
      </w:r>
      <w:r w:rsidRPr="00872C05">
        <w:rPr>
          <w:rFonts w:cs="Times New Roman"/>
          <w:szCs w:val="24"/>
        </w:rPr>
        <w:t xml:space="preserve"> Coefficient for the contractor's Incompetency is 0.719 and has acceptable internal reliability, for client's Incompetency the coefficient is 0.661</w:t>
      </w:r>
      <w:r w:rsidR="007F6DF1" w:rsidRPr="00872C05">
        <w:rPr>
          <w:rFonts w:cs="Times New Roman"/>
          <w:szCs w:val="24"/>
        </w:rPr>
        <w:t>. I</w:t>
      </w:r>
      <w:r w:rsidRPr="00872C05">
        <w:rPr>
          <w:rFonts w:cs="Times New Roman"/>
          <w:szCs w:val="24"/>
        </w:rPr>
        <w:t xml:space="preserve">ts internal reliability is questionable, consultant's Incompetency is 0.762 and has </w:t>
      </w:r>
      <w:r w:rsidR="007F6DF1" w:rsidRPr="00872C05">
        <w:rPr>
          <w:rFonts w:cs="Times New Roman"/>
          <w:szCs w:val="24"/>
        </w:rPr>
        <w:t>sufficient</w:t>
      </w:r>
      <w:r w:rsidRPr="00872C05">
        <w:rPr>
          <w:rFonts w:cs="Times New Roman"/>
          <w:szCs w:val="24"/>
        </w:rPr>
        <w:t xml:space="preserve"> internal reliability, external factors is 0.</w:t>
      </w:r>
      <w:r w:rsidR="00D80A86" w:rsidRPr="00872C05">
        <w:rPr>
          <w:rFonts w:cs="Times New Roman"/>
          <w:szCs w:val="24"/>
        </w:rPr>
        <w:t>7</w:t>
      </w:r>
      <w:r w:rsidRPr="00872C05">
        <w:rPr>
          <w:rFonts w:cs="Times New Roman"/>
          <w:szCs w:val="24"/>
        </w:rPr>
        <w:t xml:space="preserve">87, and its internal reliability is </w:t>
      </w:r>
      <w:r w:rsidR="007F6DF1" w:rsidRPr="00872C05">
        <w:rPr>
          <w:rFonts w:cs="Times New Roman"/>
          <w:szCs w:val="24"/>
        </w:rPr>
        <w:t>satisfactory</w:t>
      </w:r>
      <w:r w:rsidRPr="00872C05">
        <w:rPr>
          <w:rFonts w:cs="Times New Roman"/>
          <w:szCs w:val="24"/>
        </w:rPr>
        <w:t>, OPA is 0.</w:t>
      </w:r>
      <w:r w:rsidR="00D80A86" w:rsidRPr="00872C05">
        <w:rPr>
          <w:rFonts w:cs="Times New Roman"/>
          <w:szCs w:val="24"/>
        </w:rPr>
        <w:t>7</w:t>
      </w:r>
      <w:r w:rsidRPr="00872C05">
        <w:rPr>
          <w:rFonts w:cs="Times New Roman"/>
          <w:szCs w:val="24"/>
        </w:rPr>
        <w:t>54, and its internal reliability is acceptable</w:t>
      </w:r>
      <w:r w:rsidR="00D80A86" w:rsidRPr="00872C05">
        <w:rPr>
          <w:rFonts w:cs="Times New Roman"/>
          <w:szCs w:val="24"/>
        </w:rPr>
        <w:t xml:space="preserve"> as well</w:t>
      </w:r>
      <w:r w:rsidRPr="00872C05">
        <w:rPr>
          <w:rFonts w:cs="Times New Roman"/>
          <w:szCs w:val="24"/>
        </w:rPr>
        <w:t xml:space="preserve">, the Level of Autonomy of Project Manager is 0.708 and has </w:t>
      </w:r>
      <w:r w:rsidR="007F6DF1" w:rsidRPr="00872C05">
        <w:rPr>
          <w:rFonts w:cs="Times New Roman"/>
          <w:szCs w:val="24"/>
        </w:rPr>
        <w:t>sufficient</w:t>
      </w:r>
      <w:r w:rsidRPr="00872C05">
        <w:rPr>
          <w:rFonts w:cs="Times New Roman"/>
          <w:szCs w:val="24"/>
        </w:rPr>
        <w:t xml:space="preserve"> internal reliability, the project location is 0.790, and its internal reliability is acceptable</w:t>
      </w:r>
      <w:r w:rsidR="007F6DF1" w:rsidRPr="00872C05">
        <w:rPr>
          <w:rFonts w:cs="Times New Roman"/>
          <w:szCs w:val="24"/>
        </w:rPr>
        <w:t>.</w:t>
      </w:r>
      <w:r w:rsidRPr="00872C05">
        <w:rPr>
          <w:rFonts w:cs="Times New Roman"/>
          <w:szCs w:val="24"/>
        </w:rPr>
        <w:t xml:space="preserve"> The Effects of Delay (Frequency and % average) is 0.726, and its internal reliability is also acceptable</w:t>
      </w:r>
      <w:r w:rsidR="00687B0F" w:rsidRPr="00872C05">
        <w:rPr>
          <w:rFonts w:cs="Times New Roman"/>
          <w:szCs w:val="24"/>
        </w:rPr>
        <w:t xml:space="preserve">. </w:t>
      </w:r>
    </w:p>
    <w:p w14:paraId="5C1782B5" w14:textId="2BEE7562" w:rsidR="00687B0F" w:rsidRPr="00872C05" w:rsidRDefault="00687B0F" w:rsidP="000B0B95">
      <w:pPr>
        <w:spacing w:line="360" w:lineRule="auto"/>
        <w:rPr>
          <w:rFonts w:cs="Times New Roman"/>
          <w:szCs w:val="24"/>
        </w:rPr>
      </w:pPr>
      <w:r w:rsidRPr="00872C05">
        <w:rPr>
          <w:rFonts w:cs="Times New Roman"/>
          <w:szCs w:val="24"/>
        </w:rPr>
        <w:t xml:space="preserve">The </w:t>
      </w:r>
      <w:r w:rsidR="007F6DF1" w:rsidRPr="00872C05">
        <w:rPr>
          <w:rFonts w:cs="Times New Roman"/>
          <w:szCs w:val="24"/>
        </w:rPr>
        <w:t>states, as mentioned earlier,</w:t>
      </w:r>
      <w:r w:rsidRPr="00872C05">
        <w:rPr>
          <w:rFonts w:cs="Times New Roman"/>
          <w:szCs w:val="24"/>
        </w:rPr>
        <w:t xml:space="preserve"> that </w:t>
      </w:r>
      <w:r w:rsidR="003428A5" w:rsidRPr="00872C05">
        <w:rPr>
          <w:rFonts w:cs="Times New Roman"/>
          <w:szCs w:val="24"/>
        </w:rPr>
        <w:t>each</w:t>
      </w:r>
      <w:r w:rsidRPr="00872C05">
        <w:rPr>
          <w:rFonts w:cs="Times New Roman"/>
          <w:szCs w:val="24"/>
        </w:rPr>
        <w:t xml:space="preserve"> factor used in this research is reliable and significantly related </w:t>
      </w:r>
      <w:r w:rsidR="007F6DF1" w:rsidRPr="00872C05">
        <w:rPr>
          <w:rFonts w:cs="Times New Roman"/>
          <w:szCs w:val="24"/>
        </w:rPr>
        <w:t>to</w:t>
      </w:r>
      <w:r w:rsidRPr="00872C05">
        <w:rPr>
          <w:rFonts w:cs="Times New Roman"/>
          <w:szCs w:val="24"/>
        </w:rPr>
        <w:t xml:space="preserve"> each other. The combined coefficient of all the </w:t>
      </w:r>
      <w:r w:rsidR="007F6DF1" w:rsidRPr="00872C05">
        <w:rPr>
          <w:rFonts w:cs="Times New Roman"/>
          <w:szCs w:val="24"/>
        </w:rPr>
        <w:t>eight</w:t>
      </w:r>
      <w:r w:rsidRPr="00872C05">
        <w:rPr>
          <w:rFonts w:cs="Times New Roman"/>
          <w:szCs w:val="24"/>
        </w:rPr>
        <w:t xml:space="preserve"> </w:t>
      </w:r>
      <w:r w:rsidR="007F6DF1" w:rsidRPr="00872C05">
        <w:rPr>
          <w:rFonts w:cs="Times New Roman"/>
          <w:szCs w:val="24"/>
        </w:rPr>
        <w:t>element</w:t>
      </w:r>
      <w:r w:rsidRPr="00872C05">
        <w:rPr>
          <w:rFonts w:cs="Times New Roman"/>
          <w:szCs w:val="24"/>
        </w:rPr>
        <w:t>s is 0.</w:t>
      </w:r>
      <w:r w:rsidR="006F7DC5" w:rsidRPr="00872C05">
        <w:rPr>
          <w:rFonts w:cs="Times New Roman"/>
          <w:szCs w:val="24"/>
        </w:rPr>
        <w:t>779</w:t>
      </w:r>
      <w:r w:rsidR="007F6DF1" w:rsidRPr="00872C05">
        <w:rPr>
          <w:rFonts w:cs="Times New Roman"/>
          <w:szCs w:val="24"/>
        </w:rPr>
        <w:t>,</w:t>
      </w:r>
      <w:r w:rsidRPr="00872C05">
        <w:rPr>
          <w:rFonts w:cs="Times New Roman"/>
          <w:szCs w:val="24"/>
        </w:rPr>
        <w:t xml:space="preserve"> which suggests that all these factors</w:t>
      </w:r>
      <w:r w:rsidR="007F6DF1" w:rsidRPr="00872C05">
        <w:rPr>
          <w:rFonts w:cs="Times New Roman"/>
          <w:szCs w:val="24"/>
        </w:rPr>
        <w:t>,</w:t>
      </w:r>
      <w:r w:rsidRPr="00872C05">
        <w:rPr>
          <w:rFonts w:cs="Times New Roman"/>
          <w:szCs w:val="24"/>
        </w:rPr>
        <w:t xml:space="preserve"> when combined</w:t>
      </w:r>
      <w:r w:rsidR="007F6DF1" w:rsidRPr="00872C05">
        <w:rPr>
          <w:rFonts w:cs="Times New Roman"/>
          <w:szCs w:val="24"/>
        </w:rPr>
        <w:t>,</w:t>
      </w:r>
      <w:r w:rsidRPr="00872C05">
        <w:rPr>
          <w:rFonts w:cs="Times New Roman"/>
          <w:szCs w:val="24"/>
        </w:rPr>
        <w:t xml:space="preserve"> provide </w:t>
      </w:r>
      <w:r w:rsidR="006F7DC5" w:rsidRPr="00872C05">
        <w:rPr>
          <w:rFonts w:cs="Times New Roman"/>
          <w:szCs w:val="24"/>
        </w:rPr>
        <w:t>acceptable</w:t>
      </w:r>
      <w:r w:rsidRPr="00872C05">
        <w:rPr>
          <w:rFonts w:cs="Times New Roman"/>
          <w:szCs w:val="24"/>
        </w:rPr>
        <w:t xml:space="preserve"> internal correlation and reliability.</w:t>
      </w:r>
    </w:p>
    <w:p w14:paraId="6D78B07C" w14:textId="1EA1F6F1" w:rsidR="005419E1" w:rsidRPr="00872C05" w:rsidRDefault="005419E1" w:rsidP="000B0B95">
      <w:pPr>
        <w:pStyle w:val="Heading2"/>
        <w:numPr>
          <w:ilvl w:val="1"/>
          <w:numId w:val="6"/>
        </w:numPr>
        <w:spacing w:line="360" w:lineRule="auto"/>
        <w:rPr>
          <w:rFonts w:cs="Times New Roman"/>
          <w:color w:val="auto"/>
          <w:sz w:val="24"/>
          <w:szCs w:val="24"/>
        </w:rPr>
      </w:pPr>
      <w:bookmarkStart w:id="259" w:name="_Toc49427371"/>
      <w:r w:rsidRPr="00872C05">
        <w:rPr>
          <w:rFonts w:cs="Times New Roman"/>
          <w:color w:val="auto"/>
          <w:sz w:val="24"/>
          <w:szCs w:val="24"/>
        </w:rPr>
        <w:t>Average Variance Extracted (AVE)</w:t>
      </w:r>
      <w:bookmarkEnd w:id="259"/>
    </w:p>
    <w:p w14:paraId="54F12C46" w14:textId="6090BCE7" w:rsidR="00A366F7" w:rsidRPr="00872C05" w:rsidRDefault="00DE0266" w:rsidP="000B0B95">
      <w:pPr>
        <w:spacing w:line="360" w:lineRule="auto"/>
        <w:rPr>
          <w:rFonts w:cs="Times New Roman"/>
          <w:szCs w:val="24"/>
        </w:rPr>
      </w:pPr>
      <w:r w:rsidRPr="00872C05">
        <w:rPr>
          <w:rFonts w:cs="Times New Roman"/>
          <w:szCs w:val="24"/>
        </w:rPr>
        <w:t xml:space="preserve">After analyzing the reliability through the Cronbach's Alpha method, the criteria of validity is </w:t>
      </w:r>
      <w:r w:rsidR="007F6DF1" w:rsidRPr="00872C05">
        <w:rPr>
          <w:rFonts w:cs="Times New Roman"/>
          <w:szCs w:val="24"/>
        </w:rPr>
        <w:t>explor</w:t>
      </w:r>
      <w:r w:rsidRPr="00872C05">
        <w:rPr>
          <w:rFonts w:cs="Times New Roman"/>
          <w:szCs w:val="24"/>
        </w:rPr>
        <w:t xml:space="preserve">ed through the Average Variance Extraction method, which is one of the most used variability analysis technique which indicates the average amount of variance, showing the validity of each variable. </w:t>
      </w:r>
    </w:p>
    <w:p w14:paraId="7E7A7261" w14:textId="1716A5F1" w:rsidR="005419E1" w:rsidRPr="00872C05" w:rsidRDefault="00DE0266" w:rsidP="000B0B95">
      <w:pPr>
        <w:spacing w:line="360" w:lineRule="auto"/>
        <w:rPr>
          <w:rFonts w:cs="Times New Roman"/>
          <w:szCs w:val="24"/>
        </w:rPr>
      </w:pPr>
      <w:r w:rsidRPr="00872C05">
        <w:rPr>
          <w:rFonts w:cs="Times New Roman"/>
          <w:szCs w:val="24"/>
        </w:rPr>
        <w:t xml:space="preserve">From the below chart it can be seen that all four effects of the delays consisting of Abandonment, Litigation, Cost Overrun and Time overrun are entirely acceptable as their AVE value is 1, which is due to these being the dependent variables. While other </w:t>
      </w:r>
      <w:r w:rsidRPr="00872C05">
        <w:rPr>
          <w:rFonts w:cs="Times New Roman"/>
          <w:szCs w:val="24"/>
        </w:rPr>
        <w:lastRenderedPageBreak/>
        <w:t>variables including the Consultant’s Incompetency, the External Factors, and the Level of Autonomy of the Project Manager are the valid variables as their AVE value is more significant than 0.5, while the remaining variables are more or less invalid as their AVE value is lower than 0.5</w:t>
      </w:r>
      <w:r w:rsidR="005419E1" w:rsidRPr="00872C05">
        <w:rPr>
          <w:rFonts w:cs="Times New Roman"/>
          <w:szCs w:val="24"/>
        </w:rPr>
        <w:t>.</w:t>
      </w:r>
    </w:p>
    <w:p w14:paraId="5AE8D309" w14:textId="5EF9DB68" w:rsidR="00752ED0" w:rsidRPr="00872C05" w:rsidRDefault="00752ED0" w:rsidP="000B0B95">
      <w:pPr>
        <w:spacing w:line="360" w:lineRule="auto"/>
        <w:rPr>
          <w:rFonts w:cs="Times New Roman"/>
          <w:szCs w:val="24"/>
        </w:rPr>
      </w:pPr>
      <w:r w:rsidRPr="00872C05">
        <w:rPr>
          <w:rFonts w:cs="Times New Roman"/>
          <w:szCs w:val="24"/>
        </w:rPr>
        <w:t xml:space="preserve">This test shows the variances in the given answers. It tells how much respondents have </w:t>
      </w:r>
      <w:r w:rsidR="007F6DF1" w:rsidRPr="00872C05">
        <w:rPr>
          <w:rFonts w:cs="Times New Roman"/>
          <w:szCs w:val="24"/>
        </w:rPr>
        <w:t xml:space="preserve">the </w:t>
      </w:r>
      <w:r w:rsidRPr="00872C05">
        <w:rPr>
          <w:rFonts w:cs="Times New Roman"/>
          <w:szCs w:val="24"/>
        </w:rPr>
        <w:t xml:space="preserve">same point of view in </w:t>
      </w:r>
      <w:r w:rsidR="007F6DF1" w:rsidRPr="00872C05">
        <w:rPr>
          <w:rFonts w:cs="Times New Roman"/>
          <w:szCs w:val="24"/>
        </w:rPr>
        <w:t>provid</w:t>
      </w:r>
      <w:r w:rsidRPr="00872C05">
        <w:rPr>
          <w:rFonts w:cs="Times New Roman"/>
          <w:szCs w:val="24"/>
        </w:rPr>
        <w:t xml:space="preserve">ing the </w:t>
      </w:r>
      <w:r w:rsidR="007F6DF1" w:rsidRPr="00872C05">
        <w:rPr>
          <w:rFonts w:cs="Times New Roman"/>
          <w:szCs w:val="24"/>
        </w:rPr>
        <w:t>solution</w:t>
      </w:r>
      <w:r w:rsidRPr="00872C05">
        <w:rPr>
          <w:rFonts w:cs="Times New Roman"/>
          <w:szCs w:val="24"/>
        </w:rPr>
        <w:t xml:space="preserve">s. The value of AVE for all variables </w:t>
      </w:r>
      <w:r w:rsidR="007F6DF1" w:rsidRPr="00872C05">
        <w:rPr>
          <w:rFonts w:cs="Times New Roman"/>
          <w:szCs w:val="24"/>
        </w:rPr>
        <w:t>is</w:t>
      </w:r>
      <w:r w:rsidRPr="00872C05">
        <w:rPr>
          <w:rFonts w:cs="Times New Roman"/>
          <w:szCs w:val="24"/>
        </w:rPr>
        <w:t xml:space="preserve"> within the acceptable range</w:t>
      </w:r>
      <w:r w:rsidR="007F6DF1" w:rsidRPr="00872C05">
        <w:rPr>
          <w:rFonts w:cs="Times New Roman"/>
          <w:szCs w:val="24"/>
        </w:rPr>
        <w:t>,</w:t>
      </w:r>
      <w:r w:rsidRPr="00872C05">
        <w:rPr>
          <w:rFonts w:cs="Times New Roman"/>
          <w:szCs w:val="24"/>
        </w:rPr>
        <w:t xml:space="preserve"> as shown in the following table. </w:t>
      </w:r>
    </w:p>
    <w:p w14:paraId="37B5709B" w14:textId="1E0B0DE4" w:rsidR="00207BBD" w:rsidRPr="00872C05" w:rsidRDefault="00207BBD" w:rsidP="004E0B98">
      <w:pPr>
        <w:pStyle w:val="Caption"/>
        <w:keepNext/>
        <w:spacing w:line="360" w:lineRule="auto"/>
        <w:jc w:val="center"/>
        <w:rPr>
          <w:rFonts w:cs="Times New Roman"/>
          <w:color w:val="auto"/>
          <w:sz w:val="24"/>
          <w:szCs w:val="24"/>
        </w:rPr>
      </w:pPr>
      <w:bookmarkStart w:id="260" w:name="_Toc49017195"/>
      <w:bookmarkStart w:id="261" w:name="_Toc49178811"/>
      <w:bookmarkStart w:id="262" w:name="_Toc49179052"/>
      <w:bookmarkStart w:id="263" w:name="_Toc49192118"/>
      <w:bookmarkStart w:id="264" w:name="_Toc49197622"/>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8</w:t>
      </w:r>
      <w:r w:rsidR="001C3904" w:rsidRPr="00872C05">
        <w:rPr>
          <w:rFonts w:cs="Times New Roman"/>
          <w:noProof/>
          <w:color w:val="auto"/>
          <w:sz w:val="24"/>
          <w:szCs w:val="24"/>
        </w:rPr>
        <w:fldChar w:fldCharType="end"/>
      </w:r>
      <w:r w:rsidRPr="00872C05">
        <w:rPr>
          <w:rFonts w:cs="Times New Roman"/>
          <w:color w:val="auto"/>
          <w:sz w:val="24"/>
          <w:szCs w:val="24"/>
        </w:rPr>
        <w:t xml:space="preserve"> AVE</w:t>
      </w:r>
      <w:bookmarkEnd w:id="260"/>
      <w:bookmarkEnd w:id="261"/>
      <w:bookmarkEnd w:id="262"/>
      <w:bookmarkEnd w:id="263"/>
      <w:bookmarkEnd w:id="264"/>
    </w:p>
    <w:tbl>
      <w:tblPr>
        <w:tblStyle w:val="TableGrid"/>
        <w:tblW w:w="5000" w:type="pct"/>
        <w:tblLook w:val="04A0" w:firstRow="1" w:lastRow="0" w:firstColumn="1" w:lastColumn="0" w:noHBand="0" w:noVBand="1"/>
      </w:tblPr>
      <w:tblGrid>
        <w:gridCol w:w="3233"/>
        <w:gridCol w:w="5063"/>
      </w:tblGrid>
      <w:tr w:rsidR="00872C05" w:rsidRPr="00872C05" w14:paraId="6DEEA02B" w14:textId="77777777" w:rsidTr="004E0B98">
        <w:trPr>
          <w:trHeight w:val="288"/>
        </w:trPr>
        <w:tc>
          <w:tcPr>
            <w:tcW w:w="1949" w:type="pct"/>
            <w:noWrap/>
            <w:hideMark/>
          </w:tcPr>
          <w:p w14:paraId="711DC7C0" w14:textId="6ABB733D" w:rsidR="00207BBD" w:rsidRPr="00872C05" w:rsidRDefault="004E0B98" w:rsidP="000B0B95">
            <w:pPr>
              <w:spacing w:line="360" w:lineRule="auto"/>
              <w:rPr>
                <w:rFonts w:eastAsia="Times New Roman" w:cs="Times New Roman"/>
                <w:b/>
                <w:bCs/>
                <w:szCs w:val="24"/>
                <w:lang w:val="en-GB" w:eastAsia="en-GB"/>
              </w:rPr>
            </w:pPr>
            <w:r w:rsidRPr="00872C05">
              <w:rPr>
                <w:rFonts w:eastAsia="Times New Roman" w:cs="Times New Roman"/>
                <w:b/>
                <w:szCs w:val="24"/>
                <w:lang w:val="en-GB" w:eastAsia="en-GB"/>
              </w:rPr>
              <w:t>FACTORS</w:t>
            </w:r>
          </w:p>
        </w:tc>
        <w:tc>
          <w:tcPr>
            <w:tcW w:w="3051" w:type="pct"/>
            <w:noWrap/>
            <w:hideMark/>
          </w:tcPr>
          <w:p w14:paraId="1E84F66E" w14:textId="3775B8C5" w:rsidR="00207BBD" w:rsidRPr="00872C05" w:rsidRDefault="004E0B98" w:rsidP="000B0B95">
            <w:pPr>
              <w:spacing w:line="360" w:lineRule="auto"/>
              <w:rPr>
                <w:rFonts w:eastAsia="Times New Roman" w:cs="Times New Roman"/>
                <w:b/>
                <w:bCs/>
                <w:szCs w:val="24"/>
                <w:lang w:val="en-GB" w:eastAsia="en-GB"/>
              </w:rPr>
            </w:pPr>
            <w:r w:rsidRPr="00872C05">
              <w:rPr>
                <w:rFonts w:eastAsia="Times New Roman" w:cs="Times New Roman"/>
                <w:b/>
                <w:szCs w:val="24"/>
                <w:lang w:val="en-GB" w:eastAsia="en-GB"/>
              </w:rPr>
              <w:t>AVERAGE VARIANCE EXTRACTED (AVE)</w:t>
            </w:r>
          </w:p>
        </w:tc>
      </w:tr>
      <w:tr w:rsidR="00872C05" w:rsidRPr="00872C05" w14:paraId="662BD18D" w14:textId="77777777" w:rsidTr="004E0B98">
        <w:trPr>
          <w:trHeight w:val="324"/>
        </w:trPr>
        <w:tc>
          <w:tcPr>
            <w:tcW w:w="1949" w:type="pct"/>
            <w:noWrap/>
            <w:hideMark/>
          </w:tcPr>
          <w:p w14:paraId="76837306" w14:textId="77777777" w:rsidR="00207BBD" w:rsidRPr="00872C05" w:rsidRDefault="00207BBD" w:rsidP="000B0B95">
            <w:pPr>
              <w:spacing w:line="360" w:lineRule="auto"/>
              <w:rPr>
                <w:rFonts w:eastAsia="Times New Roman" w:cs="Times New Roman"/>
                <w:b/>
                <w:bCs/>
                <w:i/>
                <w:iCs/>
                <w:szCs w:val="24"/>
                <w:lang w:val="en-GB" w:eastAsia="en-GB"/>
              </w:rPr>
            </w:pPr>
            <w:r w:rsidRPr="00872C05">
              <w:rPr>
                <w:rFonts w:eastAsia="Times New Roman" w:cs="Times New Roman"/>
                <w:b/>
                <w:bCs/>
                <w:szCs w:val="24"/>
                <w:lang w:val="en-GB" w:eastAsia="en-GB"/>
              </w:rPr>
              <w:t>COI</w:t>
            </w:r>
          </w:p>
        </w:tc>
        <w:tc>
          <w:tcPr>
            <w:tcW w:w="3051" w:type="pct"/>
            <w:noWrap/>
            <w:hideMark/>
          </w:tcPr>
          <w:p w14:paraId="2BE0B27B" w14:textId="77777777" w:rsidR="00207BBD" w:rsidRPr="00872C05" w:rsidRDefault="00207BBD"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0.573</w:t>
            </w:r>
          </w:p>
        </w:tc>
      </w:tr>
      <w:tr w:rsidR="00872C05" w:rsidRPr="00872C05" w14:paraId="2BC9CF00" w14:textId="77777777" w:rsidTr="004E0B98">
        <w:trPr>
          <w:trHeight w:val="324"/>
        </w:trPr>
        <w:tc>
          <w:tcPr>
            <w:tcW w:w="1949" w:type="pct"/>
            <w:noWrap/>
            <w:hideMark/>
          </w:tcPr>
          <w:p w14:paraId="3A130941" w14:textId="77777777" w:rsidR="00207BBD" w:rsidRPr="00872C05" w:rsidRDefault="00207BBD" w:rsidP="000B0B95">
            <w:pPr>
              <w:spacing w:line="360" w:lineRule="auto"/>
              <w:rPr>
                <w:rFonts w:eastAsia="Times New Roman" w:cs="Times New Roman"/>
                <w:b/>
                <w:bCs/>
                <w:i/>
                <w:iCs/>
                <w:szCs w:val="24"/>
                <w:lang w:val="en-GB" w:eastAsia="en-GB"/>
              </w:rPr>
            </w:pPr>
            <w:r w:rsidRPr="00872C05">
              <w:rPr>
                <w:rFonts w:eastAsia="Times New Roman" w:cs="Times New Roman"/>
                <w:b/>
                <w:bCs/>
                <w:szCs w:val="24"/>
                <w:lang w:val="en-GB" w:eastAsia="en-GB"/>
              </w:rPr>
              <w:t>CNI</w:t>
            </w:r>
          </w:p>
        </w:tc>
        <w:tc>
          <w:tcPr>
            <w:tcW w:w="3051" w:type="pct"/>
            <w:noWrap/>
            <w:hideMark/>
          </w:tcPr>
          <w:p w14:paraId="0756E632" w14:textId="77777777" w:rsidR="00207BBD" w:rsidRPr="00872C05" w:rsidRDefault="00207BBD"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0.578</w:t>
            </w:r>
          </w:p>
        </w:tc>
      </w:tr>
      <w:tr w:rsidR="00872C05" w:rsidRPr="00872C05" w14:paraId="171E5386" w14:textId="77777777" w:rsidTr="004E0B98">
        <w:trPr>
          <w:trHeight w:val="324"/>
        </w:trPr>
        <w:tc>
          <w:tcPr>
            <w:tcW w:w="1949" w:type="pct"/>
            <w:noWrap/>
            <w:hideMark/>
          </w:tcPr>
          <w:p w14:paraId="78170DBC" w14:textId="77777777" w:rsidR="00207BBD" w:rsidRPr="00872C05" w:rsidRDefault="00207BBD" w:rsidP="000B0B95">
            <w:pPr>
              <w:spacing w:line="360" w:lineRule="auto"/>
              <w:rPr>
                <w:rFonts w:eastAsia="Times New Roman" w:cs="Times New Roman"/>
                <w:b/>
                <w:bCs/>
                <w:i/>
                <w:iCs/>
                <w:szCs w:val="24"/>
                <w:lang w:val="en-GB" w:eastAsia="en-GB"/>
              </w:rPr>
            </w:pPr>
            <w:r w:rsidRPr="00872C05">
              <w:rPr>
                <w:rFonts w:eastAsia="Times New Roman" w:cs="Times New Roman"/>
                <w:b/>
                <w:bCs/>
                <w:szCs w:val="24"/>
                <w:lang w:val="en-GB" w:eastAsia="en-GB"/>
              </w:rPr>
              <w:t>CLI</w:t>
            </w:r>
          </w:p>
        </w:tc>
        <w:tc>
          <w:tcPr>
            <w:tcW w:w="3051" w:type="pct"/>
            <w:noWrap/>
            <w:hideMark/>
          </w:tcPr>
          <w:p w14:paraId="2776E43A" w14:textId="77777777" w:rsidR="00207BBD" w:rsidRPr="00872C05" w:rsidRDefault="00207BBD"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1.000</w:t>
            </w:r>
          </w:p>
        </w:tc>
      </w:tr>
      <w:tr w:rsidR="00872C05" w:rsidRPr="00872C05" w14:paraId="34A67F55" w14:textId="77777777" w:rsidTr="004E0B98">
        <w:trPr>
          <w:trHeight w:val="324"/>
        </w:trPr>
        <w:tc>
          <w:tcPr>
            <w:tcW w:w="1949" w:type="pct"/>
            <w:noWrap/>
            <w:hideMark/>
          </w:tcPr>
          <w:p w14:paraId="0176F5FA" w14:textId="77777777" w:rsidR="00207BBD" w:rsidRPr="00872C05" w:rsidRDefault="00207BBD" w:rsidP="000B0B95">
            <w:pPr>
              <w:spacing w:line="360" w:lineRule="auto"/>
              <w:rPr>
                <w:rFonts w:eastAsia="Times New Roman" w:cs="Times New Roman"/>
                <w:b/>
                <w:bCs/>
                <w:i/>
                <w:iCs/>
                <w:szCs w:val="24"/>
                <w:lang w:val="en-GB" w:eastAsia="en-GB"/>
              </w:rPr>
            </w:pPr>
            <w:r w:rsidRPr="00872C05">
              <w:rPr>
                <w:rFonts w:eastAsia="Times New Roman" w:cs="Times New Roman"/>
                <w:b/>
                <w:bCs/>
                <w:szCs w:val="24"/>
                <w:lang w:val="en-GB" w:eastAsia="en-GB"/>
              </w:rPr>
              <w:t>EEF</w:t>
            </w:r>
          </w:p>
        </w:tc>
        <w:tc>
          <w:tcPr>
            <w:tcW w:w="3051" w:type="pct"/>
            <w:noWrap/>
            <w:hideMark/>
          </w:tcPr>
          <w:p w14:paraId="4BC7376F" w14:textId="77777777" w:rsidR="00207BBD" w:rsidRPr="00872C05" w:rsidRDefault="00207BBD"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0.516</w:t>
            </w:r>
          </w:p>
        </w:tc>
      </w:tr>
      <w:tr w:rsidR="00872C05" w:rsidRPr="00872C05" w14:paraId="69B7CEDE" w14:textId="77777777" w:rsidTr="004E0B98">
        <w:trPr>
          <w:trHeight w:val="324"/>
        </w:trPr>
        <w:tc>
          <w:tcPr>
            <w:tcW w:w="1949" w:type="pct"/>
            <w:noWrap/>
            <w:hideMark/>
          </w:tcPr>
          <w:p w14:paraId="726FB54B" w14:textId="77777777" w:rsidR="00207BBD" w:rsidRPr="00872C05" w:rsidRDefault="00207BBD" w:rsidP="000B0B95">
            <w:pPr>
              <w:spacing w:line="360" w:lineRule="auto"/>
              <w:rPr>
                <w:rFonts w:eastAsia="Times New Roman" w:cs="Times New Roman"/>
                <w:b/>
                <w:bCs/>
                <w:i/>
                <w:iCs/>
                <w:szCs w:val="24"/>
                <w:lang w:val="en-GB" w:eastAsia="en-GB"/>
              </w:rPr>
            </w:pPr>
            <w:r w:rsidRPr="00872C05">
              <w:rPr>
                <w:rFonts w:eastAsia="Times New Roman" w:cs="Times New Roman"/>
                <w:b/>
                <w:bCs/>
                <w:szCs w:val="24"/>
                <w:lang w:val="en-GB" w:eastAsia="en-GB"/>
              </w:rPr>
              <w:t>OPA</w:t>
            </w:r>
          </w:p>
        </w:tc>
        <w:tc>
          <w:tcPr>
            <w:tcW w:w="3051" w:type="pct"/>
            <w:noWrap/>
            <w:hideMark/>
          </w:tcPr>
          <w:p w14:paraId="428B0125" w14:textId="77777777" w:rsidR="00207BBD" w:rsidRPr="00872C05" w:rsidRDefault="00207BBD"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0.534</w:t>
            </w:r>
          </w:p>
        </w:tc>
      </w:tr>
      <w:tr w:rsidR="00872C05" w:rsidRPr="00872C05" w14:paraId="7A9B67A2" w14:textId="77777777" w:rsidTr="004E0B98">
        <w:trPr>
          <w:trHeight w:val="324"/>
        </w:trPr>
        <w:tc>
          <w:tcPr>
            <w:tcW w:w="1949" w:type="pct"/>
            <w:noWrap/>
            <w:hideMark/>
          </w:tcPr>
          <w:p w14:paraId="36F74C62" w14:textId="77777777" w:rsidR="00207BBD" w:rsidRPr="00872C05" w:rsidRDefault="00207BBD" w:rsidP="000B0B95">
            <w:pPr>
              <w:spacing w:line="360" w:lineRule="auto"/>
              <w:rPr>
                <w:rFonts w:eastAsia="Times New Roman" w:cs="Times New Roman"/>
                <w:b/>
                <w:bCs/>
                <w:i/>
                <w:iCs/>
                <w:szCs w:val="24"/>
                <w:lang w:val="en-GB" w:eastAsia="en-GB"/>
              </w:rPr>
            </w:pPr>
            <w:r w:rsidRPr="00872C05">
              <w:rPr>
                <w:rFonts w:eastAsia="Times New Roman" w:cs="Times New Roman"/>
                <w:b/>
                <w:bCs/>
                <w:szCs w:val="24"/>
                <w:lang w:val="en-GB" w:eastAsia="en-GB"/>
              </w:rPr>
              <w:t>Effect of Delay</w:t>
            </w:r>
          </w:p>
        </w:tc>
        <w:tc>
          <w:tcPr>
            <w:tcW w:w="3051" w:type="pct"/>
            <w:noWrap/>
            <w:hideMark/>
          </w:tcPr>
          <w:p w14:paraId="483A2B49" w14:textId="77777777" w:rsidR="00207BBD" w:rsidRPr="00872C05" w:rsidRDefault="00207BBD"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0.557</w:t>
            </w:r>
          </w:p>
        </w:tc>
      </w:tr>
    </w:tbl>
    <w:p w14:paraId="3FB96327" w14:textId="52B3B9D8" w:rsidR="00B54411" w:rsidRPr="00872C05" w:rsidRDefault="00B54411" w:rsidP="000B0B95">
      <w:pPr>
        <w:keepNext/>
        <w:spacing w:line="360" w:lineRule="auto"/>
        <w:rPr>
          <w:rFonts w:cs="Times New Roman"/>
          <w:szCs w:val="24"/>
        </w:rPr>
      </w:pPr>
    </w:p>
    <w:p w14:paraId="0F9BE5B0" w14:textId="79B57E52" w:rsidR="009B25B7" w:rsidRPr="00872C05" w:rsidRDefault="009B25B7" w:rsidP="000B0B95">
      <w:pPr>
        <w:pStyle w:val="Heading2"/>
        <w:numPr>
          <w:ilvl w:val="1"/>
          <w:numId w:val="6"/>
        </w:numPr>
        <w:spacing w:line="360" w:lineRule="auto"/>
        <w:rPr>
          <w:rFonts w:cs="Times New Roman"/>
          <w:color w:val="auto"/>
          <w:sz w:val="24"/>
          <w:szCs w:val="24"/>
        </w:rPr>
      </w:pPr>
      <w:bookmarkStart w:id="265" w:name="_Toc49427372"/>
      <w:r w:rsidRPr="00872C05">
        <w:rPr>
          <w:rFonts w:cs="Times New Roman"/>
          <w:color w:val="auto"/>
          <w:sz w:val="24"/>
          <w:szCs w:val="24"/>
        </w:rPr>
        <w:t>Descriptive Analysis</w:t>
      </w:r>
      <w:bookmarkEnd w:id="265"/>
    </w:p>
    <w:p w14:paraId="6AC740F7" w14:textId="1D1F10CB" w:rsidR="009B25B7" w:rsidRPr="00872C05" w:rsidRDefault="009B25B7" w:rsidP="000B0B95">
      <w:pPr>
        <w:spacing w:before="240" w:after="240" w:line="360" w:lineRule="auto"/>
        <w:rPr>
          <w:rFonts w:cs="Times New Roman"/>
          <w:szCs w:val="24"/>
        </w:rPr>
      </w:pPr>
      <w:r w:rsidRPr="00872C05">
        <w:rPr>
          <w:rFonts w:cs="Times New Roman"/>
          <w:szCs w:val="24"/>
        </w:rPr>
        <w:t>This section is discussing replies of all the respondents against each item of every construct of this study</w:t>
      </w:r>
      <w:r w:rsidR="007F6DF1" w:rsidRPr="00872C05">
        <w:rPr>
          <w:rFonts w:cs="Times New Roman"/>
          <w:szCs w:val="24"/>
        </w:rPr>
        <w:t xml:space="preserve"> a</w:t>
      </w:r>
      <w:r w:rsidRPr="00872C05">
        <w:rPr>
          <w:rFonts w:cs="Times New Roman"/>
          <w:szCs w:val="24"/>
        </w:rPr>
        <w:t>s this study has used 5-point Likert Scale.</w:t>
      </w:r>
    </w:p>
    <w:p w14:paraId="79142E20" w14:textId="77777777" w:rsidR="009B25B7" w:rsidRPr="00872C05" w:rsidRDefault="009B25B7" w:rsidP="000B0B95">
      <w:pPr>
        <w:spacing w:before="240" w:after="240" w:line="360" w:lineRule="auto"/>
        <w:rPr>
          <w:rFonts w:cs="Times New Roman"/>
          <w:szCs w:val="24"/>
        </w:rPr>
      </w:pPr>
      <w:r w:rsidRPr="00872C05">
        <w:rPr>
          <w:rFonts w:cs="Times New Roman"/>
          <w:szCs w:val="24"/>
        </w:rPr>
        <w:t xml:space="preserve">First four independent variables (Contractor’s Incompetency, Consultant’s Incompetency, Clients Incompetency and Enterprise Environmental factors) are analyzed by using the scale of “Not Very Important”, “Very Important”, “Moderately Important”, “Very Important” and “Extremely Important”. </w:t>
      </w:r>
    </w:p>
    <w:p w14:paraId="163A7F22" w14:textId="4BD41031" w:rsidR="009B25B7" w:rsidRPr="00872C05" w:rsidRDefault="009B25B7" w:rsidP="000B0B95">
      <w:pPr>
        <w:spacing w:before="240" w:after="240" w:line="360" w:lineRule="auto"/>
        <w:rPr>
          <w:rFonts w:cs="Times New Roman"/>
          <w:szCs w:val="24"/>
        </w:rPr>
      </w:pPr>
      <w:r w:rsidRPr="00872C05">
        <w:rPr>
          <w:rFonts w:cs="Times New Roman"/>
          <w:szCs w:val="24"/>
        </w:rPr>
        <w:t xml:space="preserve">Variables (Organization process assets, autonomy level of </w:t>
      </w:r>
      <w:r w:rsidR="007F6DF1" w:rsidRPr="00872C05">
        <w:rPr>
          <w:rFonts w:cs="Times New Roman"/>
          <w:szCs w:val="24"/>
        </w:rPr>
        <w:t xml:space="preserve">the </w:t>
      </w:r>
      <w:r w:rsidRPr="00872C05">
        <w:rPr>
          <w:rFonts w:cs="Times New Roman"/>
          <w:szCs w:val="24"/>
        </w:rPr>
        <w:t xml:space="preserve">project manager) were analyzed by using the scale of “strongly disagree”, “disagree, neutral”, “agree” and “strongly agree”. </w:t>
      </w:r>
    </w:p>
    <w:p w14:paraId="0B62485E" w14:textId="0DACB598" w:rsidR="009B25B7" w:rsidRPr="00872C05" w:rsidRDefault="009B25B7" w:rsidP="000B0B95">
      <w:pPr>
        <w:spacing w:before="240" w:after="240" w:line="360" w:lineRule="auto"/>
        <w:rPr>
          <w:rFonts w:cs="Times New Roman"/>
          <w:szCs w:val="24"/>
        </w:rPr>
      </w:pPr>
      <w:r w:rsidRPr="00872C05">
        <w:rPr>
          <w:rFonts w:cs="Times New Roman"/>
          <w:szCs w:val="24"/>
        </w:rPr>
        <w:t>Lastly</w:t>
      </w:r>
      <w:r w:rsidR="007F6DF1" w:rsidRPr="00872C05">
        <w:rPr>
          <w:rFonts w:cs="Times New Roman"/>
          <w:szCs w:val="24"/>
        </w:rPr>
        <w:t>,</w:t>
      </w:r>
      <w:r w:rsidRPr="00872C05">
        <w:rPr>
          <w:rFonts w:cs="Times New Roman"/>
          <w:szCs w:val="24"/>
        </w:rPr>
        <w:t xml:space="preserve"> variables (Project location, Cost overrun, time overrun, litigation, and abandonment) had been analyzed by </w:t>
      </w:r>
      <w:r w:rsidR="007F6DF1" w:rsidRPr="00872C05">
        <w:rPr>
          <w:rFonts w:cs="Times New Roman"/>
          <w:szCs w:val="24"/>
        </w:rPr>
        <w:t>us</w:t>
      </w:r>
      <w:r w:rsidRPr="00872C05">
        <w:rPr>
          <w:rFonts w:cs="Times New Roman"/>
          <w:szCs w:val="24"/>
        </w:rPr>
        <w:t xml:space="preserve">ing the scale of “Very Low”, “Low”, “Average”, “High” and ‘Very High”. </w:t>
      </w:r>
    </w:p>
    <w:p w14:paraId="4D03D60B" w14:textId="68BF6A9E" w:rsidR="00D47617" w:rsidRPr="00872C05" w:rsidRDefault="00D47617" w:rsidP="000B0B95">
      <w:pPr>
        <w:pStyle w:val="Heading3"/>
        <w:numPr>
          <w:ilvl w:val="2"/>
          <w:numId w:val="6"/>
        </w:numPr>
        <w:spacing w:line="360" w:lineRule="auto"/>
        <w:rPr>
          <w:rFonts w:cs="Times New Roman"/>
          <w:color w:val="auto"/>
        </w:rPr>
      </w:pPr>
      <w:bookmarkStart w:id="266" w:name="_Toc49427373"/>
      <w:r w:rsidRPr="00872C05">
        <w:rPr>
          <w:rFonts w:cs="Times New Roman"/>
          <w:color w:val="auto"/>
        </w:rPr>
        <w:lastRenderedPageBreak/>
        <w:t>Contractor’s Incompetency</w:t>
      </w:r>
      <w:bookmarkEnd w:id="266"/>
    </w:p>
    <w:p w14:paraId="6EAC7E6D" w14:textId="35BF479C" w:rsidR="00167265" w:rsidRPr="00872C05" w:rsidRDefault="00E614B9" w:rsidP="000B0B95">
      <w:pPr>
        <w:keepNext/>
        <w:spacing w:line="360" w:lineRule="auto"/>
        <w:rPr>
          <w:rFonts w:cs="Times New Roman"/>
          <w:szCs w:val="24"/>
        </w:rPr>
      </w:pPr>
      <w:r w:rsidRPr="00872C05">
        <w:rPr>
          <w:rFonts w:cs="Times New Roman"/>
          <w:szCs w:val="24"/>
        </w:rPr>
        <w:t xml:space="preserve">Contractor’s Incompetency is measured with </w:t>
      </w:r>
      <w:r w:rsidR="007F6DF1" w:rsidRPr="00872C05">
        <w:rPr>
          <w:rFonts w:cs="Times New Roman"/>
          <w:szCs w:val="24"/>
        </w:rPr>
        <w:t xml:space="preserve">the </w:t>
      </w:r>
      <w:r w:rsidRPr="00872C05">
        <w:rPr>
          <w:rFonts w:cs="Times New Roman"/>
          <w:szCs w:val="24"/>
        </w:rPr>
        <w:t xml:space="preserve">help of </w:t>
      </w:r>
      <w:r w:rsidR="00C8049F" w:rsidRPr="00872C05">
        <w:rPr>
          <w:rFonts w:cs="Times New Roman"/>
          <w:szCs w:val="24"/>
        </w:rPr>
        <w:t>5</w:t>
      </w:r>
      <w:r w:rsidRPr="00872C05">
        <w:rPr>
          <w:rFonts w:cs="Times New Roman"/>
          <w:szCs w:val="24"/>
        </w:rPr>
        <w:t xml:space="preserve"> items. The results obtained by applying the frequency distribution test over this variable are shown as follows</w:t>
      </w:r>
    </w:p>
    <w:p w14:paraId="128C310F" w14:textId="08148B46" w:rsidR="003D34F3" w:rsidRPr="00872C05" w:rsidRDefault="003D34F3" w:rsidP="004E0B98">
      <w:pPr>
        <w:pStyle w:val="Caption"/>
        <w:keepNext/>
        <w:spacing w:line="360" w:lineRule="auto"/>
        <w:jc w:val="center"/>
        <w:rPr>
          <w:rFonts w:cs="Times New Roman"/>
          <w:color w:val="auto"/>
          <w:sz w:val="24"/>
          <w:szCs w:val="24"/>
        </w:rPr>
      </w:pPr>
      <w:bookmarkStart w:id="267" w:name="_Toc48324135"/>
      <w:bookmarkStart w:id="268" w:name="_Toc48332691"/>
      <w:bookmarkStart w:id="269" w:name="_Toc48352002"/>
      <w:bookmarkStart w:id="270" w:name="_Toc48428747"/>
      <w:bookmarkStart w:id="271" w:name="_Toc48429654"/>
      <w:bookmarkStart w:id="272" w:name="_Toc48810844"/>
      <w:bookmarkStart w:id="273" w:name="_Toc49017196"/>
      <w:bookmarkStart w:id="274" w:name="_Toc49178812"/>
      <w:bookmarkStart w:id="275" w:name="_Toc49179053"/>
      <w:bookmarkStart w:id="276" w:name="_Toc49192119"/>
      <w:bookmarkStart w:id="277" w:name="_Toc49197623"/>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9</w:t>
      </w:r>
      <w:r w:rsidR="001C3904" w:rsidRPr="00872C05">
        <w:rPr>
          <w:rFonts w:cs="Times New Roman"/>
          <w:noProof/>
          <w:color w:val="auto"/>
          <w:sz w:val="24"/>
          <w:szCs w:val="24"/>
        </w:rPr>
        <w:fldChar w:fldCharType="end"/>
      </w:r>
      <w:r w:rsidRPr="00872C05">
        <w:rPr>
          <w:rFonts w:cs="Times New Roman"/>
          <w:color w:val="auto"/>
          <w:sz w:val="24"/>
          <w:szCs w:val="24"/>
        </w:rPr>
        <w:t xml:space="preserve"> Site Management issues</w:t>
      </w:r>
      <w:bookmarkEnd w:id="267"/>
      <w:bookmarkEnd w:id="268"/>
      <w:bookmarkEnd w:id="269"/>
      <w:bookmarkEnd w:id="270"/>
      <w:bookmarkEnd w:id="271"/>
      <w:bookmarkEnd w:id="272"/>
      <w:bookmarkEnd w:id="273"/>
      <w:bookmarkEnd w:id="274"/>
      <w:bookmarkEnd w:id="275"/>
      <w:bookmarkEnd w:id="276"/>
      <w:bookmarkEnd w:id="277"/>
    </w:p>
    <w:tbl>
      <w:tblPr>
        <w:tblStyle w:val="TableGrid"/>
        <w:tblW w:w="5000" w:type="pct"/>
        <w:tblLook w:val="0000" w:firstRow="0" w:lastRow="0" w:firstColumn="0" w:lastColumn="0" w:noHBand="0" w:noVBand="0"/>
      </w:tblPr>
      <w:tblGrid>
        <w:gridCol w:w="870"/>
        <w:gridCol w:w="2108"/>
        <w:gridCol w:w="1349"/>
        <w:gridCol w:w="1037"/>
        <w:gridCol w:w="1427"/>
        <w:gridCol w:w="1505"/>
      </w:tblGrid>
      <w:tr w:rsidR="00167265" w:rsidRPr="00872C05" w14:paraId="0C965F4D" w14:textId="77777777" w:rsidTr="004E0B98">
        <w:tc>
          <w:tcPr>
            <w:tcW w:w="5000" w:type="pct"/>
            <w:gridSpan w:val="6"/>
          </w:tcPr>
          <w:p w14:paraId="6A7B05B2" w14:textId="1A2ED15E" w:rsidR="00167265" w:rsidRPr="00872C05" w:rsidRDefault="00167265" w:rsidP="000B0B95">
            <w:pPr>
              <w:autoSpaceDE w:val="0"/>
              <w:autoSpaceDN w:val="0"/>
              <w:adjustRightInd w:val="0"/>
              <w:spacing w:line="360" w:lineRule="auto"/>
              <w:ind w:left="60" w:right="60"/>
              <w:rPr>
                <w:rFonts w:cs="Times New Roman"/>
                <w:szCs w:val="24"/>
                <w:lang w:val="en-GB"/>
              </w:rPr>
            </w:pPr>
          </w:p>
        </w:tc>
      </w:tr>
      <w:tr w:rsidR="00872C05" w:rsidRPr="00872C05" w14:paraId="5359C41C" w14:textId="77777777" w:rsidTr="004E0B98">
        <w:tc>
          <w:tcPr>
            <w:tcW w:w="1771" w:type="pct"/>
            <w:gridSpan w:val="2"/>
          </w:tcPr>
          <w:p w14:paraId="7FD2B415" w14:textId="77777777" w:rsidR="00167265" w:rsidRPr="00872C05" w:rsidRDefault="00167265" w:rsidP="000B0B95">
            <w:pPr>
              <w:autoSpaceDE w:val="0"/>
              <w:autoSpaceDN w:val="0"/>
              <w:adjustRightInd w:val="0"/>
              <w:spacing w:line="360" w:lineRule="auto"/>
              <w:rPr>
                <w:rFonts w:cs="Times New Roman"/>
                <w:szCs w:val="24"/>
                <w:lang w:val="en-GB"/>
              </w:rPr>
            </w:pPr>
          </w:p>
        </w:tc>
        <w:tc>
          <w:tcPr>
            <w:tcW w:w="743" w:type="pct"/>
          </w:tcPr>
          <w:p w14:paraId="515382CA"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56" w:type="pct"/>
          </w:tcPr>
          <w:p w14:paraId="0BCD4E49" w14:textId="6F0C359F" w:rsidR="00167265"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891" w:type="pct"/>
          </w:tcPr>
          <w:p w14:paraId="5E410442" w14:textId="2D3C3DD2"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39" w:type="pct"/>
          </w:tcPr>
          <w:p w14:paraId="7F4D4B96" w14:textId="0E141985"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872C05" w:rsidRPr="00872C05" w14:paraId="76930BD4" w14:textId="77777777" w:rsidTr="004E0B98">
        <w:tc>
          <w:tcPr>
            <w:tcW w:w="470" w:type="pct"/>
            <w:vMerge w:val="restart"/>
          </w:tcPr>
          <w:p w14:paraId="35C54183"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302" w:type="pct"/>
          </w:tcPr>
          <w:p w14:paraId="6B6F022C"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Not Important</w:t>
            </w:r>
          </w:p>
        </w:tc>
        <w:tc>
          <w:tcPr>
            <w:tcW w:w="743" w:type="pct"/>
          </w:tcPr>
          <w:p w14:paraId="1CB34C0C"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w:t>
            </w:r>
          </w:p>
        </w:tc>
        <w:tc>
          <w:tcPr>
            <w:tcW w:w="656" w:type="pct"/>
          </w:tcPr>
          <w:p w14:paraId="257917CA"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w:t>
            </w:r>
          </w:p>
        </w:tc>
        <w:tc>
          <w:tcPr>
            <w:tcW w:w="891" w:type="pct"/>
          </w:tcPr>
          <w:p w14:paraId="31927966"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w:t>
            </w:r>
          </w:p>
        </w:tc>
        <w:tc>
          <w:tcPr>
            <w:tcW w:w="939" w:type="pct"/>
          </w:tcPr>
          <w:p w14:paraId="5B480FCD"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w:t>
            </w:r>
          </w:p>
        </w:tc>
      </w:tr>
      <w:tr w:rsidR="00872C05" w:rsidRPr="00872C05" w14:paraId="2D2DD2A3" w14:textId="77777777" w:rsidTr="004E0B98">
        <w:tc>
          <w:tcPr>
            <w:tcW w:w="470" w:type="pct"/>
            <w:vMerge/>
          </w:tcPr>
          <w:p w14:paraId="0239B47D" w14:textId="77777777" w:rsidR="00167265" w:rsidRPr="00872C05" w:rsidRDefault="00167265" w:rsidP="000B0B95">
            <w:pPr>
              <w:autoSpaceDE w:val="0"/>
              <w:autoSpaceDN w:val="0"/>
              <w:adjustRightInd w:val="0"/>
              <w:spacing w:line="360" w:lineRule="auto"/>
              <w:rPr>
                <w:rFonts w:cs="Times New Roman"/>
                <w:szCs w:val="24"/>
                <w:lang w:val="en-GB"/>
              </w:rPr>
            </w:pPr>
          </w:p>
        </w:tc>
        <w:tc>
          <w:tcPr>
            <w:tcW w:w="1302" w:type="pct"/>
          </w:tcPr>
          <w:p w14:paraId="7ACDC53F"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Slightly Important</w:t>
            </w:r>
          </w:p>
        </w:tc>
        <w:tc>
          <w:tcPr>
            <w:tcW w:w="743" w:type="pct"/>
          </w:tcPr>
          <w:p w14:paraId="4314F7AD"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33</w:t>
            </w:r>
          </w:p>
        </w:tc>
        <w:tc>
          <w:tcPr>
            <w:tcW w:w="656" w:type="pct"/>
          </w:tcPr>
          <w:p w14:paraId="166E8716"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16.5</w:t>
            </w:r>
          </w:p>
        </w:tc>
        <w:tc>
          <w:tcPr>
            <w:tcW w:w="891" w:type="pct"/>
          </w:tcPr>
          <w:p w14:paraId="2941054D"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16.5</w:t>
            </w:r>
          </w:p>
        </w:tc>
        <w:tc>
          <w:tcPr>
            <w:tcW w:w="939" w:type="pct"/>
          </w:tcPr>
          <w:p w14:paraId="3E751831"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17.5</w:t>
            </w:r>
          </w:p>
        </w:tc>
      </w:tr>
      <w:tr w:rsidR="00872C05" w:rsidRPr="00872C05" w14:paraId="4F4DE4AB" w14:textId="77777777" w:rsidTr="004E0B98">
        <w:tc>
          <w:tcPr>
            <w:tcW w:w="470" w:type="pct"/>
            <w:vMerge/>
          </w:tcPr>
          <w:p w14:paraId="51F691F4" w14:textId="77777777" w:rsidR="00167265" w:rsidRPr="00872C05" w:rsidRDefault="00167265" w:rsidP="000B0B95">
            <w:pPr>
              <w:autoSpaceDE w:val="0"/>
              <w:autoSpaceDN w:val="0"/>
              <w:adjustRightInd w:val="0"/>
              <w:spacing w:line="360" w:lineRule="auto"/>
              <w:rPr>
                <w:rFonts w:cs="Times New Roman"/>
                <w:szCs w:val="24"/>
                <w:lang w:val="en-GB"/>
              </w:rPr>
            </w:pPr>
          </w:p>
        </w:tc>
        <w:tc>
          <w:tcPr>
            <w:tcW w:w="1302" w:type="pct"/>
          </w:tcPr>
          <w:p w14:paraId="7B4A1634"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Moderately Important</w:t>
            </w:r>
          </w:p>
        </w:tc>
        <w:tc>
          <w:tcPr>
            <w:tcW w:w="743" w:type="pct"/>
          </w:tcPr>
          <w:p w14:paraId="6442BD8D"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72</w:t>
            </w:r>
          </w:p>
        </w:tc>
        <w:tc>
          <w:tcPr>
            <w:tcW w:w="656" w:type="pct"/>
          </w:tcPr>
          <w:p w14:paraId="6F6EC361"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36.0</w:t>
            </w:r>
          </w:p>
        </w:tc>
        <w:tc>
          <w:tcPr>
            <w:tcW w:w="891" w:type="pct"/>
          </w:tcPr>
          <w:p w14:paraId="074A556E"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36.0</w:t>
            </w:r>
          </w:p>
        </w:tc>
        <w:tc>
          <w:tcPr>
            <w:tcW w:w="939" w:type="pct"/>
          </w:tcPr>
          <w:p w14:paraId="49BC13BC"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53.5</w:t>
            </w:r>
          </w:p>
        </w:tc>
      </w:tr>
      <w:tr w:rsidR="00872C05" w:rsidRPr="00872C05" w14:paraId="721719F7" w14:textId="77777777" w:rsidTr="004E0B98">
        <w:tc>
          <w:tcPr>
            <w:tcW w:w="470" w:type="pct"/>
            <w:vMerge/>
          </w:tcPr>
          <w:p w14:paraId="7A4A57FF" w14:textId="77777777" w:rsidR="00167265" w:rsidRPr="00872C05" w:rsidRDefault="00167265" w:rsidP="000B0B95">
            <w:pPr>
              <w:autoSpaceDE w:val="0"/>
              <w:autoSpaceDN w:val="0"/>
              <w:adjustRightInd w:val="0"/>
              <w:spacing w:line="360" w:lineRule="auto"/>
              <w:rPr>
                <w:rFonts w:cs="Times New Roman"/>
                <w:szCs w:val="24"/>
                <w:lang w:val="en-GB"/>
              </w:rPr>
            </w:pPr>
          </w:p>
        </w:tc>
        <w:tc>
          <w:tcPr>
            <w:tcW w:w="1302" w:type="pct"/>
          </w:tcPr>
          <w:p w14:paraId="111ED6B6"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Very Important</w:t>
            </w:r>
          </w:p>
        </w:tc>
        <w:tc>
          <w:tcPr>
            <w:tcW w:w="743" w:type="pct"/>
          </w:tcPr>
          <w:p w14:paraId="671FCE5E"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81</w:t>
            </w:r>
          </w:p>
        </w:tc>
        <w:tc>
          <w:tcPr>
            <w:tcW w:w="656" w:type="pct"/>
          </w:tcPr>
          <w:p w14:paraId="4A3CEC93"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40.5</w:t>
            </w:r>
          </w:p>
        </w:tc>
        <w:tc>
          <w:tcPr>
            <w:tcW w:w="891" w:type="pct"/>
          </w:tcPr>
          <w:p w14:paraId="1E4CA9FB"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40.5</w:t>
            </w:r>
          </w:p>
        </w:tc>
        <w:tc>
          <w:tcPr>
            <w:tcW w:w="939" w:type="pct"/>
          </w:tcPr>
          <w:p w14:paraId="7E21CF35"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94.0</w:t>
            </w:r>
          </w:p>
        </w:tc>
      </w:tr>
      <w:tr w:rsidR="00872C05" w:rsidRPr="00872C05" w14:paraId="0F1F8F34" w14:textId="77777777" w:rsidTr="004E0B98">
        <w:tc>
          <w:tcPr>
            <w:tcW w:w="470" w:type="pct"/>
            <w:vMerge/>
          </w:tcPr>
          <w:p w14:paraId="7B4C005A" w14:textId="77777777" w:rsidR="00167265" w:rsidRPr="00872C05" w:rsidRDefault="00167265" w:rsidP="000B0B95">
            <w:pPr>
              <w:autoSpaceDE w:val="0"/>
              <w:autoSpaceDN w:val="0"/>
              <w:adjustRightInd w:val="0"/>
              <w:spacing w:line="360" w:lineRule="auto"/>
              <w:rPr>
                <w:rFonts w:cs="Times New Roman"/>
                <w:szCs w:val="24"/>
                <w:lang w:val="en-GB"/>
              </w:rPr>
            </w:pPr>
          </w:p>
        </w:tc>
        <w:tc>
          <w:tcPr>
            <w:tcW w:w="1302" w:type="pct"/>
          </w:tcPr>
          <w:p w14:paraId="2DB684FE" w14:textId="386E1391"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Extremely Important</w:t>
            </w:r>
          </w:p>
        </w:tc>
        <w:tc>
          <w:tcPr>
            <w:tcW w:w="743" w:type="pct"/>
          </w:tcPr>
          <w:p w14:paraId="4E18C755"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12</w:t>
            </w:r>
          </w:p>
        </w:tc>
        <w:tc>
          <w:tcPr>
            <w:tcW w:w="656" w:type="pct"/>
          </w:tcPr>
          <w:p w14:paraId="27A3F786"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6.0</w:t>
            </w:r>
          </w:p>
        </w:tc>
        <w:tc>
          <w:tcPr>
            <w:tcW w:w="891" w:type="pct"/>
          </w:tcPr>
          <w:p w14:paraId="585B9BE1"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6.0</w:t>
            </w:r>
          </w:p>
        </w:tc>
        <w:tc>
          <w:tcPr>
            <w:tcW w:w="939" w:type="pct"/>
          </w:tcPr>
          <w:p w14:paraId="4D77FC86"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872C05" w:rsidRPr="00872C05" w14:paraId="39011DFC" w14:textId="77777777" w:rsidTr="004E0B98">
        <w:tc>
          <w:tcPr>
            <w:tcW w:w="470" w:type="pct"/>
            <w:vMerge/>
          </w:tcPr>
          <w:p w14:paraId="48C56E4B" w14:textId="77777777" w:rsidR="00167265" w:rsidRPr="00872C05" w:rsidRDefault="00167265" w:rsidP="000B0B95">
            <w:pPr>
              <w:autoSpaceDE w:val="0"/>
              <w:autoSpaceDN w:val="0"/>
              <w:adjustRightInd w:val="0"/>
              <w:spacing w:line="360" w:lineRule="auto"/>
              <w:rPr>
                <w:rFonts w:cs="Times New Roman"/>
                <w:szCs w:val="24"/>
                <w:lang w:val="en-GB"/>
              </w:rPr>
            </w:pPr>
          </w:p>
        </w:tc>
        <w:tc>
          <w:tcPr>
            <w:tcW w:w="1302" w:type="pct"/>
          </w:tcPr>
          <w:p w14:paraId="59251A1F"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43" w:type="pct"/>
          </w:tcPr>
          <w:p w14:paraId="7F680028"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56" w:type="pct"/>
          </w:tcPr>
          <w:p w14:paraId="53DB0A1F"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891" w:type="pct"/>
          </w:tcPr>
          <w:p w14:paraId="15203064"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39" w:type="pct"/>
          </w:tcPr>
          <w:p w14:paraId="0EED19BD" w14:textId="77777777" w:rsidR="00167265" w:rsidRPr="00872C05" w:rsidRDefault="00167265" w:rsidP="000B0B95">
            <w:pPr>
              <w:autoSpaceDE w:val="0"/>
              <w:autoSpaceDN w:val="0"/>
              <w:adjustRightInd w:val="0"/>
              <w:spacing w:line="360" w:lineRule="auto"/>
              <w:rPr>
                <w:rFonts w:cs="Times New Roman"/>
                <w:szCs w:val="24"/>
                <w:lang w:val="en-GB"/>
              </w:rPr>
            </w:pPr>
          </w:p>
        </w:tc>
      </w:tr>
    </w:tbl>
    <w:p w14:paraId="354C6A33" w14:textId="77777777" w:rsidR="00167265" w:rsidRPr="00872C05" w:rsidRDefault="00167265" w:rsidP="004E0B98">
      <w:pPr>
        <w:autoSpaceDE w:val="0"/>
        <w:autoSpaceDN w:val="0"/>
        <w:adjustRightInd w:val="0"/>
        <w:spacing w:after="0" w:line="360" w:lineRule="auto"/>
        <w:jc w:val="center"/>
        <w:rPr>
          <w:rFonts w:cs="Times New Roman"/>
          <w:szCs w:val="24"/>
          <w:lang w:val="en-GB"/>
        </w:rPr>
      </w:pPr>
    </w:p>
    <w:p w14:paraId="2B4D6EF3" w14:textId="31C1AC1A" w:rsidR="003D34F3" w:rsidRPr="00872C05" w:rsidRDefault="003D34F3" w:rsidP="004E0B98">
      <w:pPr>
        <w:pStyle w:val="Caption"/>
        <w:keepNext/>
        <w:spacing w:line="360" w:lineRule="auto"/>
        <w:jc w:val="center"/>
        <w:rPr>
          <w:rFonts w:cs="Times New Roman"/>
          <w:color w:val="auto"/>
          <w:sz w:val="24"/>
          <w:szCs w:val="24"/>
        </w:rPr>
      </w:pPr>
      <w:bookmarkStart w:id="278" w:name="_Toc48324136"/>
      <w:bookmarkStart w:id="279" w:name="_Toc48332692"/>
      <w:bookmarkStart w:id="280" w:name="_Toc48352003"/>
      <w:bookmarkStart w:id="281" w:name="_Toc48428748"/>
      <w:bookmarkStart w:id="282" w:name="_Toc48429655"/>
      <w:bookmarkStart w:id="283" w:name="_Toc48810845"/>
      <w:bookmarkStart w:id="284" w:name="_Toc49017197"/>
      <w:bookmarkStart w:id="285" w:name="_Toc49178813"/>
      <w:bookmarkStart w:id="286" w:name="_Toc49179054"/>
      <w:bookmarkStart w:id="287" w:name="_Toc49192120"/>
      <w:bookmarkStart w:id="288" w:name="_Toc49197624"/>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10</w:t>
      </w:r>
      <w:r w:rsidR="001C3904" w:rsidRPr="00872C05">
        <w:rPr>
          <w:rFonts w:cs="Times New Roman"/>
          <w:noProof/>
          <w:color w:val="auto"/>
          <w:sz w:val="24"/>
          <w:szCs w:val="24"/>
        </w:rPr>
        <w:fldChar w:fldCharType="end"/>
      </w:r>
      <w:r w:rsidRPr="00872C05">
        <w:rPr>
          <w:rFonts w:cs="Times New Roman"/>
          <w:color w:val="auto"/>
          <w:sz w:val="24"/>
          <w:szCs w:val="24"/>
        </w:rPr>
        <w:t xml:space="preserve"> Improper Construction Method</w:t>
      </w:r>
      <w:bookmarkEnd w:id="278"/>
      <w:bookmarkEnd w:id="279"/>
      <w:bookmarkEnd w:id="280"/>
      <w:bookmarkEnd w:id="281"/>
      <w:bookmarkEnd w:id="282"/>
      <w:bookmarkEnd w:id="283"/>
      <w:bookmarkEnd w:id="284"/>
      <w:bookmarkEnd w:id="285"/>
      <w:bookmarkEnd w:id="286"/>
      <w:bookmarkEnd w:id="287"/>
      <w:bookmarkEnd w:id="288"/>
    </w:p>
    <w:tbl>
      <w:tblPr>
        <w:tblStyle w:val="TableGrid"/>
        <w:tblW w:w="5000" w:type="pct"/>
        <w:tblLook w:val="0000" w:firstRow="0" w:lastRow="0" w:firstColumn="0" w:lastColumn="0" w:noHBand="0" w:noVBand="0"/>
      </w:tblPr>
      <w:tblGrid>
        <w:gridCol w:w="870"/>
        <w:gridCol w:w="2108"/>
        <w:gridCol w:w="1349"/>
        <w:gridCol w:w="1036"/>
        <w:gridCol w:w="1426"/>
        <w:gridCol w:w="1507"/>
      </w:tblGrid>
      <w:tr w:rsidR="00167265" w:rsidRPr="00872C05" w14:paraId="55E9632A" w14:textId="77777777" w:rsidTr="004E0B98">
        <w:tc>
          <w:tcPr>
            <w:tcW w:w="5000" w:type="pct"/>
            <w:gridSpan w:val="6"/>
          </w:tcPr>
          <w:p w14:paraId="4F930310"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Improper Construction Method</w:t>
            </w:r>
          </w:p>
        </w:tc>
      </w:tr>
      <w:tr w:rsidR="00872C05" w:rsidRPr="00872C05" w14:paraId="0950885A" w14:textId="77777777" w:rsidTr="004E0B98">
        <w:tc>
          <w:tcPr>
            <w:tcW w:w="1771" w:type="pct"/>
            <w:gridSpan w:val="2"/>
          </w:tcPr>
          <w:p w14:paraId="758E20BD" w14:textId="77777777" w:rsidR="00167265" w:rsidRPr="00872C05" w:rsidRDefault="00167265" w:rsidP="000B0B95">
            <w:pPr>
              <w:autoSpaceDE w:val="0"/>
              <w:autoSpaceDN w:val="0"/>
              <w:adjustRightInd w:val="0"/>
              <w:spacing w:line="360" w:lineRule="auto"/>
              <w:rPr>
                <w:rFonts w:cs="Times New Roman"/>
                <w:szCs w:val="24"/>
                <w:lang w:val="en-GB"/>
              </w:rPr>
            </w:pPr>
          </w:p>
        </w:tc>
        <w:tc>
          <w:tcPr>
            <w:tcW w:w="743" w:type="pct"/>
          </w:tcPr>
          <w:p w14:paraId="688AF4BC"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56" w:type="pct"/>
          </w:tcPr>
          <w:p w14:paraId="35DBB6BA" w14:textId="5756B05E" w:rsidR="00167265"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891" w:type="pct"/>
          </w:tcPr>
          <w:p w14:paraId="48FDBCA9" w14:textId="58B4A4B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40" w:type="pct"/>
          </w:tcPr>
          <w:p w14:paraId="493B76FC" w14:textId="54ECEC18"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872C05" w:rsidRPr="00872C05" w14:paraId="2387179E" w14:textId="77777777" w:rsidTr="004E0B98">
        <w:tc>
          <w:tcPr>
            <w:tcW w:w="469" w:type="pct"/>
            <w:vMerge w:val="restart"/>
          </w:tcPr>
          <w:p w14:paraId="718BA043"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302" w:type="pct"/>
          </w:tcPr>
          <w:p w14:paraId="149013B1"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Not Important</w:t>
            </w:r>
          </w:p>
        </w:tc>
        <w:tc>
          <w:tcPr>
            <w:tcW w:w="743" w:type="pct"/>
          </w:tcPr>
          <w:p w14:paraId="76502FC2"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w:t>
            </w:r>
          </w:p>
        </w:tc>
        <w:tc>
          <w:tcPr>
            <w:tcW w:w="656" w:type="pct"/>
          </w:tcPr>
          <w:p w14:paraId="7D452A19"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4.5</w:t>
            </w:r>
          </w:p>
        </w:tc>
        <w:tc>
          <w:tcPr>
            <w:tcW w:w="891" w:type="pct"/>
          </w:tcPr>
          <w:p w14:paraId="616CEE67"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4.5</w:t>
            </w:r>
          </w:p>
        </w:tc>
        <w:tc>
          <w:tcPr>
            <w:tcW w:w="940" w:type="pct"/>
          </w:tcPr>
          <w:p w14:paraId="2B02BFDC"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4.5</w:t>
            </w:r>
          </w:p>
        </w:tc>
      </w:tr>
      <w:tr w:rsidR="00872C05" w:rsidRPr="00872C05" w14:paraId="0AFDEB51" w14:textId="77777777" w:rsidTr="004E0B98">
        <w:tc>
          <w:tcPr>
            <w:tcW w:w="469" w:type="pct"/>
            <w:vMerge/>
          </w:tcPr>
          <w:p w14:paraId="10A1C0D3" w14:textId="77777777" w:rsidR="00167265" w:rsidRPr="00872C05" w:rsidRDefault="00167265" w:rsidP="000B0B95">
            <w:pPr>
              <w:autoSpaceDE w:val="0"/>
              <w:autoSpaceDN w:val="0"/>
              <w:adjustRightInd w:val="0"/>
              <w:spacing w:line="360" w:lineRule="auto"/>
              <w:rPr>
                <w:rFonts w:cs="Times New Roman"/>
                <w:szCs w:val="24"/>
                <w:lang w:val="en-GB"/>
              </w:rPr>
            </w:pPr>
          </w:p>
        </w:tc>
        <w:tc>
          <w:tcPr>
            <w:tcW w:w="1302" w:type="pct"/>
          </w:tcPr>
          <w:p w14:paraId="286F0983"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Slightly Important</w:t>
            </w:r>
          </w:p>
        </w:tc>
        <w:tc>
          <w:tcPr>
            <w:tcW w:w="743" w:type="pct"/>
          </w:tcPr>
          <w:p w14:paraId="46CCBC88"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36</w:t>
            </w:r>
          </w:p>
        </w:tc>
        <w:tc>
          <w:tcPr>
            <w:tcW w:w="656" w:type="pct"/>
          </w:tcPr>
          <w:p w14:paraId="3769945C"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18.0</w:t>
            </w:r>
          </w:p>
        </w:tc>
        <w:tc>
          <w:tcPr>
            <w:tcW w:w="891" w:type="pct"/>
          </w:tcPr>
          <w:p w14:paraId="686D56ED"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18.0</w:t>
            </w:r>
          </w:p>
        </w:tc>
        <w:tc>
          <w:tcPr>
            <w:tcW w:w="940" w:type="pct"/>
          </w:tcPr>
          <w:p w14:paraId="45ACA334"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22.5</w:t>
            </w:r>
          </w:p>
        </w:tc>
      </w:tr>
      <w:tr w:rsidR="00872C05" w:rsidRPr="00872C05" w14:paraId="5317B283" w14:textId="77777777" w:rsidTr="004E0B98">
        <w:tc>
          <w:tcPr>
            <w:tcW w:w="469" w:type="pct"/>
            <w:vMerge/>
          </w:tcPr>
          <w:p w14:paraId="4A394BB5" w14:textId="77777777" w:rsidR="00167265" w:rsidRPr="00872C05" w:rsidRDefault="00167265" w:rsidP="000B0B95">
            <w:pPr>
              <w:autoSpaceDE w:val="0"/>
              <w:autoSpaceDN w:val="0"/>
              <w:adjustRightInd w:val="0"/>
              <w:spacing w:line="360" w:lineRule="auto"/>
              <w:rPr>
                <w:rFonts w:cs="Times New Roman"/>
                <w:szCs w:val="24"/>
                <w:lang w:val="en-GB"/>
              </w:rPr>
            </w:pPr>
          </w:p>
        </w:tc>
        <w:tc>
          <w:tcPr>
            <w:tcW w:w="1302" w:type="pct"/>
          </w:tcPr>
          <w:p w14:paraId="131A2AF6"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Moderately Important</w:t>
            </w:r>
          </w:p>
        </w:tc>
        <w:tc>
          <w:tcPr>
            <w:tcW w:w="743" w:type="pct"/>
          </w:tcPr>
          <w:p w14:paraId="6DEEC86D"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84</w:t>
            </w:r>
          </w:p>
        </w:tc>
        <w:tc>
          <w:tcPr>
            <w:tcW w:w="656" w:type="pct"/>
          </w:tcPr>
          <w:p w14:paraId="7C8BEC1D"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42.0</w:t>
            </w:r>
          </w:p>
        </w:tc>
        <w:tc>
          <w:tcPr>
            <w:tcW w:w="891" w:type="pct"/>
          </w:tcPr>
          <w:p w14:paraId="1EEE11BE"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42.0</w:t>
            </w:r>
          </w:p>
        </w:tc>
        <w:tc>
          <w:tcPr>
            <w:tcW w:w="940" w:type="pct"/>
          </w:tcPr>
          <w:p w14:paraId="2E2B6D95"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64.5</w:t>
            </w:r>
          </w:p>
        </w:tc>
      </w:tr>
      <w:tr w:rsidR="00872C05" w:rsidRPr="00872C05" w14:paraId="29929FBE" w14:textId="77777777" w:rsidTr="004E0B98">
        <w:tc>
          <w:tcPr>
            <w:tcW w:w="469" w:type="pct"/>
            <w:vMerge/>
          </w:tcPr>
          <w:p w14:paraId="4F282D12" w14:textId="77777777" w:rsidR="00167265" w:rsidRPr="00872C05" w:rsidRDefault="00167265" w:rsidP="000B0B95">
            <w:pPr>
              <w:autoSpaceDE w:val="0"/>
              <w:autoSpaceDN w:val="0"/>
              <w:adjustRightInd w:val="0"/>
              <w:spacing w:line="360" w:lineRule="auto"/>
              <w:rPr>
                <w:rFonts w:cs="Times New Roman"/>
                <w:szCs w:val="24"/>
                <w:lang w:val="en-GB"/>
              </w:rPr>
            </w:pPr>
          </w:p>
        </w:tc>
        <w:tc>
          <w:tcPr>
            <w:tcW w:w="1302" w:type="pct"/>
          </w:tcPr>
          <w:p w14:paraId="5355F171"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Very Important</w:t>
            </w:r>
          </w:p>
        </w:tc>
        <w:tc>
          <w:tcPr>
            <w:tcW w:w="743" w:type="pct"/>
          </w:tcPr>
          <w:p w14:paraId="231C5717"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63</w:t>
            </w:r>
          </w:p>
        </w:tc>
        <w:tc>
          <w:tcPr>
            <w:tcW w:w="656" w:type="pct"/>
          </w:tcPr>
          <w:p w14:paraId="1145DB6F"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31.5</w:t>
            </w:r>
          </w:p>
        </w:tc>
        <w:tc>
          <w:tcPr>
            <w:tcW w:w="891" w:type="pct"/>
          </w:tcPr>
          <w:p w14:paraId="3FFFEF24"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31.5</w:t>
            </w:r>
          </w:p>
        </w:tc>
        <w:tc>
          <w:tcPr>
            <w:tcW w:w="940" w:type="pct"/>
          </w:tcPr>
          <w:p w14:paraId="58860C4C"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96.0</w:t>
            </w:r>
          </w:p>
        </w:tc>
      </w:tr>
      <w:tr w:rsidR="00872C05" w:rsidRPr="00872C05" w14:paraId="4C96D5C0" w14:textId="77777777" w:rsidTr="004E0B98">
        <w:tc>
          <w:tcPr>
            <w:tcW w:w="469" w:type="pct"/>
            <w:vMerge/>
          </w:tcPr>
          <w:p w14:paraId="79071795" w14:textId="77777777" w:rsidR="00167265" w:rsidRPr="00872C05" w:rsidRDefault="00167265" w:rsidP="000B0B95">
            <w:pPr>
              <w:autoSpaceDE w:val="0"/>
              <w:autoSpaceDN w:val="0"/>
              <w:adjustRightInd w:val="0"/>
              <w:spacing w:line="360" w:lineRule="auto"/>
              <w:rPr>
                <w:rFonts w:cs="Times New Roman"/>
                <w:szCs w:val="24"/>
                <w:lang w:val="en-GB"/>
              </w:rPr>
            </w:pPr>
          </w:p>
        </w:tc>
        <w:tc>
          <w:tcPr>
            <w:tcW w:w="1302" w:type="pct"/>
          </w:tcPr>
          <w:p w14:paraId="2020ADFC" w14:textId="59023E4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Extremely Important</w:t>
            </w:r>
          </w:p>
        </w:tc>
        <w:tc>
          <w:tcPr>
            <w:tcW w:w="743" w:type="pct"/>
          </w:tcPr>
          <w:p w14:paraId="20BF63F5"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w:t>
            </w:r>
          </w:p>
        </w:tc>
        <w:tc>
          <w:tcPr>
            <w:tcW w:w="656" w:type="pct"/>
          </w:tcPr>
          <w:p w14:paraId="696A6573"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4.0</w:t>
            </w:r>
          </w:p>
        </w:tc>
        <w:tc>
          <w:tcPr>
            <w:tcW w:w="891" w:type="pct"/>
          </w:tcPr>
          <w:p w14:paraId="31C2D681"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4.0</w:t>
            </w:r>
          </w:p>
        </w:tc>
        <w:tc>
          <w:tcPr>
            <w:tcW w:w="940" w:type="pct"/>
          </w:tcPr>
          <w:p w14:paraId="1AABD1A8"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872C05" w:rsidRPr="00872C05" w14:paraId="7F76749C" w14:textId="77777777" w:rsidTr="004E0B98">
        <w:tc>
          <w:tcPr>
            <w:tcW w:w="469" w:type="pct"/>
            <w:vMerge/>
          </w:tcPr>
          <w:p w14:paraId="5192F7AC" w14:textId="77777777" w:rsidR="00167265" w:rsidRPr="00872C05" w:rsidRDefault="00167265" w:rsidP="000B0B95">
            <w:pPr>
              <w:autoSpaceDE w:val="0"/>
              <w:autoSpaceDN w:val="0"/>
              <w:adjustRightInd w:val="0"/>
              <w:spacing w:line="360" w:lineRule="auto"/>
              <w:rPr>
                <w:rFonts w:cs="Times New Roman"/>
                <w:szCs w:val="24"/>
                <w:lang w:val="en-GB"/>
              </w:rPr>
            </w:pPr>
          </w:p>
        </w:tc>
        <w:tc>
          <w:tcPr>
            <w:tcW w:w="1302" w:type="pct"/>
          </w:tcPr>
          <w:p w14:paraId="0E3461EC"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43" w:type="pct"/>
          </w:tcPr>
          <w:p w14:paraId="0A9D4572"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56" w:type="pct"/>
          </w:tcPr>
          <w:p w14:paraId="4E7DEE6B"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891" w:type="pct"/>
          </w:tcPr>
          <w:p w14:paraId="50306E10"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40" w:type="pct"/>
          </w:tcPr>
          <w:p w14:paraId="6CFB4AEE" w14:textId="77777777" w:rsidR="00167265" w:rsidRPr="00872C05" w:rsidRDefault="00167265" w:rsidP="000B0B95">
            <w:pPr>
              <w:autoSpaceDE w:val="0"/>
              <w:autoSpaceDN w:val="0"/>
              <w:adjustRightInd w:val="0"/>
              <w:spacing w:line="360" w:lineRule="auto"/>
              <w:rPr>
                <w:rFonts w:cs="Times New Roman"/>
                <w:szCs w:val="24"/>
                <w:lang w:val="en-GB"/>
              </w:rPr>
            </w:pPr>
          </w:p>
        </w:tc>
      </w:tr>
    </w:tbl>
    <w:p w14:paraId="6E537943" w14:textId="77777777" w:rsidR="00167265" w:rsidRPr="00872C05" w:rsidRDefault="00167265" w:rsidP="000B0B95">
      <w:pPr>
        <w:autoSpaceDE w:val="0"/>
        <w:autoSpaceDN w:val="0"/>
        <w:adjustRightInd w:val="0"/>
        <w:spacing w:after="0" w:line="360" w:lineRule="auto"/>
        <w:rPr>
          <w:rFonts w:cs="Times New Roman"/>
          <w:szCs w:val="24"/>
          <w:lang w:val="en-GB"/>
        </w:rPr>
      </w:pPr>
    </w:p>
    <w:p w14:paraId="789E7BF2" w14:textId="06B783C2" w:rsidR="003D34F3" w:rsidRPr="00872C05" w:rsidRDefault="003D34F3" w:rsidP="004E0B98">
      <w:pPr>
        <w:pStyle w:val="Caption"/>
        <w:keepNext/>
        <w:spacing w:line="360" w:lineRule="auto"/>
        <w:jc w:val="center"/>
        <w:rPr>
          <w:rFonts w:cs="Times New Roman"/>
          <w:color w:val="auto"/>
          <w:sz w:val="24"/>
          <w:szCs w:val="24"/>
        </w:rPr>
      </w:pPr>
      <w:bookmarkStart w:id="289" w:name="_Toc48324137"/>
      <w:bookmarkStart w:id="290" w:name="_Toc48332693"/>
      <w:bookmarkStart w:id="291" w:name="_Toc48352004"/>
      <w:bookmarkStart w:id="292" w:name="_Toc48428749"/>
      <w:bookmarkStart w:id="293" w:name="_Toc48429656"/>
      <w:bookmarkStart w:id="294" w:name="_Toc48810846"/>
      <w:bookmarkStart w:id="295" w:name="_Toc49017198"/>
      <w:bookmarkStart w:id="296" w:name="_Toc49178814"/>
      <w:bookmarkStart w:id="297" w:name="_Toc49179055"/>
      <w:bookmarkStart w:id="298" w:name="_Toc49192121"/>
      <w:bookmarkStart w:id="299" w:name="_Toc49197625"/>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11</w:t>
      </w:r>
      <w:r w:rsidR="001C3904" w:rsidRPr="00872C05">
        <w:rPr>
          <w:rFonts w:cs="Times New Roman"/>
          <w:noProof/>
          <w:color w:val="auto"/>
          <w:sz w:val="24"/>
          <w:szCs w:val="24"/>
        </w:rPr>
        <w:fldChar w:fldCharType="end"/>
      </w:r>
      <w:r w:rsidRPr="00872C05">
        <w:rPr>
          <w:rFonts w:cs="Times New Roman"/>
          <w:color w:val="auto"/>
          <w:sz w:val="24"/>
          <w:szCs w:val="24"/>
        </w:rPr>
        <w:t xml:space="preserve"> Improper Planning</w:t>
      </w:r>
      <w:bookmarkEnd w:id="289"/>
      <w:bookmarkEnd w:id="290"/>
      <w:bookmarkEnd w:id="291"/>
      <w:bookmarkEnd w:id="292"/>
      <w:bookmarkEnd w:id="293"/>
      <w:bookmarkEnd w:id="294"/>
      <w:bookmarkEnd w:id="295"/>
      <w:bookmarkEnd w:id="296"/>
      <w:bookmarkEnd w:id="297"/>
      <w:bookmarkEnd w:id="298"/>
      <w:bookmarkEnd w:id="299"/>
    </w:p>
    <w:tbl>
      <w:tblPr>
        <w:tblStyle w:val="TableGrid"/>
        <w:tblW w:w="5000" w:type="pct"/>
        <w:tblLook w:val="0000" w:firstRow="0" w:lastRow="0" w:firstColumn="0" w:lastColumn="0" w:noHBand="0" w:noVBand="0"/>
      </w:tblPr>
      <w:tblGrid>
        <w:gridCol w:w="870"/>
        <w:gridCol w:w="2108"/>
        <w:gridCol w:w="1349"/>
        <w:gridCol w:w="1036"/>
        <w:gridCol w:w="1426"/>
        <w:gridCol w:w="1507"/>
      </w:tblGrid>
      <w:tr w:rsidR="00167265" w:rsidRPr="00872C05" w14:paraId="62296848" w14:textId="77777777" w:rsidTr="004E0B98">
        <w:tc>
          <w:tcPr>
            <w:tcW w:w="5000" w:type="pct"/>
            <w:gridSpan w:val="6"/>
          </w:tcPr>
          <w:p w14:paraId="135FED90"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Improper Planning</w:t>
            </w:r>
          </w:p>
        </w:tc>
      </w:tr>
      <w:tr w:rsidR="00872C05" w:rsidRPr="00872C05" w14:paraId="358EAB92" w14:textId="77777777" w:rsidTr="004E0B98">
        <w:tc>
          <w:tcPr>
            <w:tcW w:w="1771" w:type="pct"/>
            <w:gridSpan w:val="2"/>
          </w:tcPr>
          <w:p w14:paraId="69926A1F" w14:textId="77777777" w:rsidR="00167265" w:rsidRPr="00872C05" w:rsidRDefault="00167265" w:rsidP="000B0B95">
            <w:pPr>
              <w:autoSpaceDE w:val="0"/>
              <w:autoSpaceDN w:val="0"/>
              <w:adjustRightInd w:val="0"/>
              <w:spacing w:line="360" w:lineRule="auto"/>
              <w:rPr>
                <w:rFonts w:cs="Times New Roman"/>
                <w:szCs w:val="24"/>
                <w:lang w:val="en-GB"/>
              </w:rPr>
            </w:pPr>
          </w:p>
        </w:tc>
        <w:tc>
          <w:tcPr>
            <w:tcW w:w="743" w:type="pct"/>
          </w:tcPr>
          <w:p w14:paraId="30FE0A8B"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56" w:type="pct"/>
          </w:tcPr>
          <w:p w14:paraId="1CE743D3" w14:textId="0EDB6385" w:rsidR="00167265"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891" w:type="pct"/>
          </w:tcPr>
          <w:p w14:paraId="6F21BA82" w14:textId="4CF8B8C8"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40" w:type="pct"/>
          </w:tcPr>
          <w:p w14:paraId="7BFD0AA7" w14:textId="2AB8AA4B"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872C05" w:rsidRPr="00872C05" w14:paraId="7489EA15" w14:textId="77777777" w:rsidTr="004E0B98">
        <w:tc>
          <w:tcPr>
            <w:tcW w:w="469" w:type="pct"/>
            <w:vMerge w:val="restart"/>
          </w:tcPr>
          <w:p w14:paraId="3D58C01A"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302" w:type="pct"/>
          </w:tcPr>
          <w:p w14:paraId="10CE8AE7"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Not Important</w:t>
            </w:r>
          </w:p>
        </w:tc>
        <w:tc>
          <w:tcPr>
            <w:tcW w:w="743" w:type="pct"/>
          </w:tcPr>
          <w:p w14:paraId="5EB37125"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w:t>
            </w:r>
          </w:p>
        </w:tc>
        <w:tc>
          <w:tcPr>
            <w:tcW w:w="656" w:type="pct"/>
          </w:tcPr>
          <w:p w14:paraId="25087F3F"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3.5</w:t>
            </w:r>
          </w:p>
        </w:tc>
        <w:tc>
          <w:tcPr>
            <w:tcW w:w="891" w:type="pct"/>
          </w:tcPr>
          <w:p w14:paraId="52064F74"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3.5</w:t>
            </w:r>
          </w:p>
        </w:tc>
        <w:tc>
          <w:tcPr>
            <w:tcW w:w="940" w:type="pct"/>
          </w:tcPr>
          <w:p w14:paraId="5722FE7D"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3.5</w:t>
            </w:r>
          </w:p>
        </w:tc>
      </w:tr>
      <w:tr w:rsidR="00872C05" w:rsidRPr="00872C05" w14:paraId="6207A86E" w14:textId="77777777" w:rsidTr="004E0B98">
        <w:tc>
          <w:tcPr>
            <w:tcW w:w="469" w:type="pct"/>
            <w:vMerge/>
          </w:tcPr>
          <w:p w14:paraId="69E61E50" w14:textId="77777777" w:rsidR="00167265" w:rsidRPr="00872C05" w:rsidRDefault="00167265" w:rsidP="000B0B95">
            <w:pPr>
              <w:autoSpaceDE w:val="0"/>
              <w:autoSpaceDN w:val="0"/>
              <w:adjustRightInd w:val="0"/>
              <w:spacing w:line="360" w:lineRule="auto"/>
              <w:rPr>
                <w:rFonts w:cs="Times New Roman"/>
                <w:szCs w:val="24"/>
                <w:lang w:val="en-GB"/>
              </w:rPr>
            </w:pPr>
          </w:p>
        </w:tc>
        <w:tc>
          <w:tcPr>
            <w:tcW w:w="1302" w:type="pct"/>
          </w:tcPr>
          <w:p w14:paraId="3C25D87A"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Slightly Important</w:t>
            </w:r>
          </w:p>
        </w:tc>
        <w:tc>
          <w:tcPr>
            <w:tcW w:w="743" w:type="pct"/>
          </w:tcPr>
          <w:p w14:paraId="12EE8C00"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29</w:t>
            </w:r>
          </w:p>
        </w:tc>
        <w:tc>
          <w:tcPr>
            <w:tcW w:w="656" w:type="pct"/>
          </w:tcPr>
          <w:p w14:paraId="647DA102"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14.5</w:t>
            </w:r>
          </w:p>
        </w:tc>
        <w:tc>
          <w:tcPr>
            <w:tcW w:w="891" w:type="pct"/>
          </w:tcPr>
          <w:p w14:paraId="4296AEBB"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14.5</w:t>
            </w:r>
          </w:p>
        </w:tc>
        <w:tc>
          <w:tcPr>
            <w:tcW w:w="940" w:type="pct"/>
          </w:tcPr>
          <w:p w14:paraId="29BA1014"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18.0</w:t>
            </w:r>
          </w:p>
        </w:tc>
      </w:tr>
      <w:tr w:rsidR="00872C05" w:rsidRPr="00872C05" w14:paraId="7EB34D4F" w14:textId="77777777" w:rsidTr="004E0B98">
        <w:tc>
          <w:tcPr>
            <w:tcW w:w="469" w:type="pct"/>
            <w:vMerge/>
          </w:tcPr>
          <w:p w14:paraId="5AD563A5" w14:textId="77777777" w:rsidR="00167265" w:rsidRPr="00872C05" w:rsidRDefault="00167265" w:rsidP="000B0B95">
            <w:pPr>
              <w:autoSpaceDE w:val="0"/>
              <w:autoSpaceDN w:val="0"/>
              <w:adjustRightInd w:val="0"/>
              <w:spacing w:line="360" w:lineRule="auto"/>
              <w:rPr>
                <w:rFonts w:cs="Times New Roman"/>
                <w:szCs w:val="24"/>
                <w:lang w:val="en-GB"/>
              </w:rPr>
            </w:pPr>
          </w:p>
        </w:tc>
        <w:tc>
          <w:tcPr>
            <w:tcW w:w="1302" w:type="pct"/>
          </w:tcPr>
          <w:p w14:paraId="475C890F"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Moderately Important</w:t>
            </w:r>
          </w:p>
        </w:tc>
        <w:tc>
          <w:tcPr>
            <w:tcW w:w="743" w:type="pct"/>
          </w:tcPr>
          <w:p w14:paraId="4402CF4D"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79</w:t>
            </w:r>
          </w:p>
        </w:tc>
        <w:tc>
          <w:tcPr>
            <w:tcW w:w="656" w:type="pct"/>
          </w:tcPr>
          <w:p w14:paraId="3AD7A86C"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39.5</w:t>
            </w:r>
          </w:p>
        </w:tc>
        <w:tc>
          <w:tcPr>
            <w:tcW w:w="891" w:type="pct"/>
          </w:tcPr>
          <w:p w14:paraId="7E64FCD7"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39.5</w:t>
            </w:r>
          </w:p>
        </w:tc>
        <w:tc>
          <w:tcPr>
            <w:tcW w:w="940" w:type="pct"/>
          </w:tcPr>
          <w:p w14:paraId="0344BA7F"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57.5</w:t>
            </w:r>
          </w:p>
        </w:tc>
      </w:tr>
      <w:tr w:rsidR="00872C05" w:rsidRPr="00872C05" w14:paraId="75E2D53D" w14:textId="77777777" w:rsidTr="004E0B98">
        <w:tc>
          <w:tcPr>
            <w:tcW w:w="469" w:type="pct"/>
            <w:vMerge/>
          </w:tcPr>
          <w:p w14:paraId="3FA9D23A" w14:textId="77777777" w:rsidR="00167265" w:rsidRPr="00872C05" w:rsidRDefault="00167265" w:rsidP="000B0B95">
            <w:pPr>
              <w:autoSpaceDE w:val="0"/>
              <w:autoSpaceDN w:val="0"/>
              <w:adjustRightInd w:val="0"/>
              <w:spacing w:line="360" w:lineRule="auto"/>
              <w:rPr>
                <w:rFonts w:cs="Times New Roman"/>
                <w:szCs w:val="24"/>
                <w:lang w:val="en-GB"/>
              </w:rPr>
            </w:pPr>
          </w:p>
        </w:tc>
        <w:tc>
          <w:tcPr>
            <w:tcW w:w="1302" w:type="pct"/>
          </w:tcPr>
          <w:p w14:paraId="70F2D5A8"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Very Important</w:t>
            </w:r>
          </w:p>
        </w:tc>
        <w:tc>
          <w:tcPr>
            <w:tcW w:w="743" w:type="pct"/>
          </w:tcPr>
          <w:p w14:paraId="2EFB7F06"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78</w:t>
            </w:r>
          </w:p>
        </w:tc>
        <w:tc>
          <w:tcPr>
            <w:tcW w:w="656" w:type="pct"/>
          </w:tcPr>
          <w:p w14:paraId="0144DFBA"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39.0</w:t>
            </w:r>
          </w:p>
        </w:tc>
        <w:tc>
          <w:tcPr>
            <w:tcW w:w="891" w:type="pct"/>
          </w:tcPr>
          <w:p w14:paraId="4A478E2E"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39.0</w:t>
            </w:r>
          </w:p>
        </w:tc>
        <w:tc>
          <w:tcPr>
            <w:tcW w:w="940" w:type="pct"/>
          </w:tcPr>
          <w:p w14:paraId="3626499D"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96.5</w:t>
            </w:r>
          </w:p>
        </w:tc>
      </w:tr>
      <w:tr w:rsidR="00872C05" w:rsidRPr="00872C05" w14:paraId="4657AC4C" w14:textId="77777777" w:rsidTr="004E0B98">
        <w:tc>
          <w:tcPr>
            <w:tcW w:w="469" w:type="pct"/>
            <w:vMerge/>
          </w:tcPr>
          <w:p w14:paraId="1A1B70C3" w14:textId="77777777" w:rsidR="00167265" w:rsidRPr="00872C05" w:rsidRDefault="00167265" w:rsidP="000B0B95">
            <w:pPr>
              <w:autoSpaceDE w:val="0"/>
              <w:autoSpaceDN w:val="0"/>
              <w:adjustRightInd w:val="0"/>
              <w:spacing w:line="360" w:lineRule="auto"/>
              <w:rPr>
                <w:rFonts w:cs="Times New Roman"/>
                <w:szCs w:val="24"/>
                <w:lang w:val="en-GB"/>
              </w:rPr>
            </w:pPr>
          </w:p>
        </w:tc>
        <w:tc>
          <w:tcPr>
            <w:tcW w:w="1302" w:type="pct"/>
          </w:tcPr>
          <w:p w14:paraId="29C19606" w14:textId="3E0E9524"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Extremely Important</w:t>
            </w:r>
          </w:p>
        </w:tc>
        <w:tc>
          <w:tcPr>
            <w:tcW w:w="743" w:type="pct"/>
          </w:tcPr>
          <w:p w14:paraId="02A52BF7"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w:t>
            </w:r>
          </w:p>
        </w:tc>
        <w:tc>
          <w:tcPr>
            <w:tcW w:w="656" w:type="pct"/>
          </w:tcPr>
          <w:p w14:paraId="159456A9"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3.5</w:t>
            </w:r>
          </w:p>
        </w:tc>
        <w:tc>
          <w:tcPr>
            <w:tcW w:w="891" w:type="pct"/>
          </w:tcPr>
          <w:p w14:paraId="76CD4026"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3.5</w:t>
            </w:r>
          </w:p>
        </w:tc>
        <w:tc>
          <w:tcPr>
            <w:tcW w:w="940" w:type="pct"/>
          </w:tcPr>
          <w:p w14:paraId="3B22EFD6"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872C05" w:rsidRPr="00872C05" w14:paraId="4F81F964" w14:textId="77777777" w:rsidTr="004E0B98">
        <w:tc>
          <w:tcPr>
            <w:tcW w:w="469" w:type="pct"/>
            <w:vMerge/>
          </w:tcPr>
          <w:p w14:paraId="2C79CB5C" w14:textId="77777777" w:rsidR="00167265" w:rsidRPr="00872C05" w:rsidRDefault="00167265" w:rsidP="000B0B95">
            <w:pPr>
              <w:autoSpaceDE w:val="0"/>
              <w:autoSpaceDN w:val="0"/>
              <w:adjustRightInd w:val="0"/>
              <w:spacing w:line="360" w:lineRule="auto"/>
              <w:rPr>
                <w:rFonts w:cs="Times New Roman"/>
                <w:szCs w:val="24"/>
                <w:lang w:val="en-GB"/>
              </w:rPr>
            </w:pPr>
          </w:p>
        </w:tc>
        <w:tc>
          <w:tcPr>
            <w:tcW w:w="1302" w:type="pct"/>
          </w:tcPr>
          <w:p w14:paraId="577B438A"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43" w:type="pct"/>
          </w:tcPr>
          <w:p w14:paraId="2EDAEB09"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56" w:type="pct"/>
          </w:tcPr>
          <w:p w14:paraId="1F77934F"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891" w:type="pct"/>
          </w:tcPr>
          <w:p w14:paraId="495B0BC6"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40" w:type="pct"/>
          </w:tcPr>
          <w:p w14:paraId="44DF8F1C" w14:textId="77777777" w:rsidR="00167265" w:rsidRPr="00872C05" w:rsidRDefault="00167265" w:rsidP="000B0B95">
            <w:pPr>
              <w:autoSpaceDE w:val="0"/>
              <w:autoSpaceDN w:val="0"/>
              <w:adjustRightInd w:val="0"/>
              <w:spacing w:line="360" w:lineRule="auto"/>
              <w:rPr>
                <w:rFonts w:cs="Times New Roman"/>
                <w:szCs w:val="24"/>
                <w:lang w:val="en-GB"/>
              </w:rPr>
            </w:pPr>
          </w:p>
        </w:tc>
      </w:tr>
    </w:tbl>
    <w:p w14:paraId="3FC6F76E" w14:textId="77777777" w:rsidR="00167265" w:rsidRPr="00872C05" w:rsidRDefault="00167265" w:rsidP="000B0B95">
      <w:pPr>
        <w:autoSpaceDE w:val="0"/>
        <w:autoSpaceDN w:val="0"/>
        <w:adjustRightInd w:val="0"/>
        <w:spacing w:after="0" w:line="360" w:lineRule="auto"/>
        <w:rPr>
          <w:rFonts w:cs="Times New Roman"/>
          <w:szCs w:val="24"/>
          <w:lang w:val="en-GB"/>
        </w:rPr>
      </w:pPr>
    </w:p>
    <w:p w14:paraId="5EEEF348" w14:textId="3775A08D" w:rsidR="003D34F3" w:rsidRPr="00872C05" w:rsidRDefault="003D34F3" w:rsidP="004E0B98">
      <w:pPr>
        <w:pStyle w:val="Caption"/>
        <w:keepNext/>
        <w:spacing w:line="360" w:lineRule="auto"/>
        <w:jc w:val="center"/>
        <w:rPr>
          <w:rFonts w:cs="Times New Roman"/>
          <w:color w:val="auto"/>
          <w:sz w:val="24"/>
          <w:szCs w:val="24"/>
        </w:rPr>
      </w:pPr>
      <w:bookmarkStart w:id="300" w:name="_Toc48324138"/>
      <w:bookmarkStart w:id="301" w:name="_Toc48332694"/>
      <w:bookmarkStart w:id="302" w:name="_Toc48352005"/>
      <w:bookmarkStart w:id="303" w:name="_Toc48428750"/>
      <w:bookmarkStart w:id="304" w:name="_Toc48429657"/>
      <w:bookmarkStart w:id="305" w:name="_Toc48810847"/>
      <w:bookmarkStart w:id="306" w:name="_Toc49017199"/>
      <w:bookmarkStart w:id="307" w:name="_Toc49178815"/>
      <w:bookmarkStart w:id="308" w:name="_Toc49179056"/>
      <w:bookmarkStart w:id="309" w:name="_Toc49192122"/>
      <w:bookmarkStart w:id="310" w:name="_Toc49197626"/>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12</w:t>
      </w:r>
      <w:r w:rsidR="001C3904" w:rsidRPr="00872C05">
        <w:rPr>
          <w:rFonts w:cs="Times New Roman"/>
          <w:noProof/>
          <w:color w:val="auto"/>
          <w:sz w:val="24"/>
          <w:szCs w:val="24"/>
        </w:rPr>
        <w:fldChar w:fldCharType="end"/>
      </w:r>
      <w:r w:rsidRPr="00872C05">
        <w:rPr>
          <w:rFonts w:cs="Times New Roman"/>
          <w:color w:val="auto"/>
          <w:sz w:val="24"/>
          <w:szCs w:val="24"/>
        </w:rPr>
        <w:t xml:space="preserve"> Mistakes during </w:t>
      </w:r>
      <w:r w:rsidR="007F6DF1" w:rsidRPr="00872C05">
        <w:rPr>
          <w:rFonts w:cs="Times New Roman"/>
          <w:color w:val="auto"/>
          <w:sz w:val="24"/>
          <w:szCs w:val="24"/>
        </w:rPr>
        <w:t xml:space="preserve">the </w:t>
      </w:r>
      <w:r w:rsidRPr="00872C05">
        <w:rPr>
          <w:rFonts w:cs="Times New Roman"/>
          <w:color w:val="auto"/>
          <w:sz w:val="24"/>
          <w:szCs w:val="24"/>
        </w:rPr>
        <w:t>construction stage</w:t>
      </w:r>
      <w:bookmarkEnd w:id="300"/>
      <w:bookmarkEnd w:id="301"/>
      <w:bookmarkEnd w:id="302"/>
      <w:bookmarkEnd w:id="303"/>
      <w:bookmarkEnd w:id="304"/>
      <w:bookmarkEnd w:id="305"/>
      <w:bookmarkEnd w:id="306"/>
      <w:bookmarkEnd w:id="307"/>
      <w:bookmarkEnd w:id="308"/>
      <w:bookmarkEnd w:id="309"/>
      <w:bookmarkEnd w:id="310"/>
    </w:p>
    <w:tbl>
      <w:tblPr>
        <w:tblStyle w:val="TableGrid"/>
        <w:tblW w:w="5000" w:type="pct"/>
        <w:tblLook w:val="0000" w:firstRow="0" w:lastRow="0" w:firstColumn="0" w:lastColumn="0" w:noHBand="0" w:noVBand="0"/>
      </w:tblPr>
      <w:tblGrid>
        <w:gridCol w:w="870"/>
        <w:gridCol w:w="2108"/>
        <w:gridCol w:w="1349"/>
        <w:gridCol w:w="1036"/>
        <w:gridCol w:w="1426"/>
        <w:gridCol w:w="1507"/>
      </w:tblGrid>
      <w:tr w:rsidR="00167265" w:rsidRPr="00872C05" w14:paraId="0FD09C7A" w14:textId="77777777" w:rsidTr="004E0B98">
        <w:tc>
          <w:tcPr>
            <w:tcW w:w="5000" w:type="pct"/>
            <w:gridSpan w:val="6"/>
          </w:tcPr>
          <w:p w14:paraId="4F0F0F73" w14:textId="39969A3F"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 xml:space="preserve">Mistakes during </w:t>
            </w:r>
            <w:r w:rsidR="007F6DF1" w:rsidRPr="00872C05">
              <w:rPr>
                <w:rFonts w:cs="Times New Roman"/>
                <w:b/>
                <w:bCs/>
                <w:szCs w:val="24"/>
                <w:lang w:val="en-GB"/>
              </w:rPr>
              <w:t xml:space="preserve">the </w:t>
            </w:r>
            <w:r w:rsidRPr="00872C05">
              <w:rPr>
                <w:rFonts w:cs="Times New Roman"/>
                <w:b/>
                <w:bCs/>
                <w:szCs w:val="24"/>
                <w:lang w:val="en-GB"/>
              </w:rPr>
              <w:t>construction stage</w:t>
            </w:r>
          </w:p>
        </w:tc>
      </w:tr>
      <w:tr w:rsidR="00872C05" w:rsidRPr="00872C05" w14:paraId="70C1A8AE" w14:textId="77777777" w:rsidTr="004E0B98">
        <w:tc>
          <w:tcPr>
            <w:tcW w:w="1771" w:type="pct"/>
            <w:gridSpan w:val="2"/>
          </w:tcPr>
          <w:p w14:paraId="510FA4CC" w14:textId="77777777" w:rsidR="00167265" w:rsidRPr="00872C05" w:rsidRDefault="00167265" w:rsidP="000B0B95">
            <w:pPr>
              <w:autoSpaceDE w:val="0"/>
              <w:autoSpaceDN w:val="0"/>
              <w:adjustRightInd w:val="0"/>
              <w:spacing w:line="360" w:lineRule="auto"/>
              <w:rPr>
                <w:rFonts w:cs="Times New Roman"/>
                <w:szCs w:val="24"/>
                <w:lang w:val="en-GB"/>
              </w:rPr>
            </w:pPr>
          </w:p>
        </w:tc>
        <w:tc>
          <w:tcPr>
            <w:tcW w:w="743" w:type="pct"/>
          </w:tcPr>
          <w:p w14:paraId="603213F4"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56" w:type="pct"/>
          </w:tcPr>
          <w:p w14:paraId="7C345C6A" w14:textId="3CDC711D" w:rsidR="00167265"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891" w:type="pct"/>
          </w:tcPr>
          <w:p w14:paraId="7FCA5A78" w14:textId="538D6B76"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40" w:type="pct"/>
          </w:tcPr>
          <w:p w14:paraId="10FDB97D" w14:textId="5785393F"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872C05" w:rsidRPr="00872C05" w14:paraId="7C9D6CEA" w14:textId="77777777" w:rsidTr="004E0B98">
        <w:tc>
          <w:tcPr>
            <w:tcW w:w="469" w:type="pct"/>
            <w:vMerge w:val="restart"/>
          </w:tcPr>
          <w:p w14:paraId="507104DC"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302" w:type="pct"/>
          </w:tcPr>
          <w:p w14:paraId="1AD44A42"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Not Important</w:t>
            </w:r>
          </w:p>
        </w:tc>
        <w:tc>
          <w:tcPr>
            <w:tcW w:w="743" w:type="pct"/>
          </w:tcPr>
          <w:p w14:paraId="5D3193C0"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w:t>
            </w:r>
          </w:p>
        </w:tc>
        <w:tc>
          <w:tcPr>
            <w:tcW w:w="656" w:type="pct"/>
          </w:tcPr>
          <w:p w14:paraId="51FE1B6B"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w:t>
            </w:r>
          </w:p>
        </w:tc>
        <w:tc>
          <w:tcPr>
            <w:tcW w:w="891" w:type="pct"/>
          </w:tcPr>
          <w:p w14:paraId="1C6EBC94"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w:t>
            </w:r>
          </w:p>
        </w:tc>
        <w:tc>
          <w:tcPr>
            <w:tcW w:w="940" w:type="pct"/>
          </w:tcPr>
          <w:p w14:paraId="5F453209"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w:t>
            </w:r>
          </w:p>
        </w:tc>
      </w:tr>
      <w:tr w:rsidR="00872C05" w:rsidRPr="00872C05" w14:paraId="412CA846" w14:textId="77777777" w:rsidTr="004E0B98">
        <w:tc>
          <w:tcPr>
            <w:tcW w:w="469" w:type="pct"/>
            <w:vMerge/>
          </w:tcPr>
          <w:p w14:paraId="3E68518E" w14:textId="77777777" w:rsidR="00167265" w:rsidRPr="00872C05" w:rsidRDefault="00167265" w:rsidP="000B0B95">
            <w:pPr>
              <w:autoSpaceDE w:val="0"/>
              <w:autoSpaceDN w:val="0"/>
              <w:adjustRightInd w:val="0"/>
              <w:spacing w:line="360" w:lineRule="auto"/>
              <w:rPr>
                <w:rFonts w:cs="Times New Roman"/>
                <w:szCs w:val="24"/>
                <w:lang w:val="en-GB"/>
              </w:rPr>
            </w:pPr>
          </w:p>
        </w:tc>
        <w:tc>
          <w:tcPr>
            <w:tcW w:w="1302" w:type="pct"/>
          </w:tcPr>
          <w:p w14:paraId="430D9ADD"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Slightly Important</w:t>
            </w:r>
          </w:p>
        </w:tc>
        <w:tc>
          <w:tcPr>
            <w:tcW w:w="743" w:type="pct"/>
          </w:tcPr>
          <w:p w14:paraId="7BFAE7CC"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27</w:t>
            </w:r>
          </w:p>
        </w:tc>
        <w:tc>
          <w:tcPr>
            <w:tcW w:w="656" w:type="pct"/>
          </w:tcPr>
          <w:p w14:paraId="639B834E"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13.5</w:t>
            </w:r>
          </w:p>
        </w:tc>
        <w:tc>
          <w:tcPr>
            <w:tcW w:w="891" w:type="pct"/>
          </w:tcPr>
          <w:p w14:paraId="60092D76"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13.5</w:t>
            </w:r>
          </w:p>
        </w:tc>
        <w:tc>
          <w:tcPr>
            <w:tcW w:w="940" w:type="pct"/>
          </w:tcPr>
          <w:p w14:paraId="5B21F7CF"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15.5</w:t>
            </w:r>
          </w:p>
        </w:tc>
      </w:tr>
      <w:tr w:rsidR="00872C05" w:rsidRPr="00872C05" w14:paraId="4AC43DB1" w14:textId="77777777" w:rsidTr="004E0B98">
        <w:tc>
          <w:tcPr>
            <w:tcW w:w="469" w:type="pct"/>
            <w:vMerge/>
          </w:tcPr>
          <w:p w14:paraId="69406ABB" w14:textId="77777777" w:rsidR="00167265" w:rsidRPr="00872C05" w:rsidRDefault="00167265" w:rsidP="000B0B95">
            <w:pPr>
              <w:autoSpaceDE w:val="0"/>
              <w:autoSpaceDN w:val="0"/>
              <w:adjustRightInd w:val="0"/>
              <w:spacing w:line="360" w:lineRule="auto"/>
              <w:rPr>
                <w:rFonts w:cs="Times New Roman"/>
                <w:szCs w:val="24"/>
                <w:lang w:val="en-GB"/>
              </w:rPr>
            </w:pPr>
          </w:p>
        </w:tc>
        <w:tc>
          <w:tcPr>
            <w:tcW w:w="1302" w:type="pct"/>
          </w:tcPr>
          <w:p w14:paraId="674B77F3"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Moderately Important</w:t>
            </w:r>
          </w:p>
        </w:tc>
        <w:tc>
          <w:tcPr>
            <w:tcW w:w="743" w:type="pct"/>
          </w:tcPr>
          <w:p w14:paraId="55459452"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61</w:t>
            </w:r>
          </w:p>
        </w:tc>
        <w:tc>
          <w:tcPr>
            <w:tcW w:w="656" w:type="pct"/>
          </w:tcPr>
          <w:p w14:paraId="6957EEF8"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30.5</w:t>
            </w:r>
          </w:p>
        </w:tc>
        <w:tc>
          <w:tcPr>
            <w:tcW w:w="891" w:type="pct"/>
          </w:tcPr>
          <w:p w14:paraId="6D77907C"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30.5</w:t>
            </w:r>
          </w:p>
        </w:tc>
        <w:tc>
          <w:tcPr>
            <w:tcW w:w="940" w:type="pct"/>
          </w:tcPr>
          <w:p w14:paraId="1EEED092"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46.0</w:t>
            </w:r>
          </w:p>
        </w:tc>
      </w:tr>
      <w:tr w:rsidR="00872C05" w:rsidRPr="00872C05" w14:paraId="6DE49E36" w14:textId="77777777" w:rsidTr="004E0B98">
        <w:tc>
          <w:tcPr>
            <w:tcW w:w="469" w:type="pct"/>
            <w:vMerge/>
          </w:tcPr>
          <w:p w14:paraId="657F822B" w14:textId="77777777" w:rsidR="00167265" w:rsidRPr="00872C05" w:rsidRDefault="00167265" w:rsidP="000B0B95">
            <w:pPr>
              <w:autoSpaceDE w:val="0"/>
              <w:autoSpaceDN w:val="0"/>
              <w:adjustRightInd w:val="0"/>
              <w:spacing w:line="360" w:lineRule="auto"/>
              <w:rPr>
                <w:rFonts w:cs="Times New Roman"/>
                <w:szCs w:val="24"/>
                <w:lang w:val="en-GB"/>
              </w:rPr>
            </w:pPr>
          </w:p>
        </w:tc>
        <w:tc>
          <w:tcPr>
            <w:tcW w:w="1302" w:type="pct"/>
          </w:tcPr>
          <w:p w14:paraId="67B1A7C6"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Very Important</w:t>
            </w:r>
          </w:p>
        </w:tc>
        <w:tc>
          <w:tcPr>
            <w:tcW w:w="743" w:type="pct"/>
          </w:tcPr>
          <w:p w14:paraId="257E564F"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w:t>
            </w:r>
          </w:p>
        </w:tc>
        <w:tc>
          <w:tcPr>
            <w:tcW w:w="656" w:type="pct"/>
          </w:tcPr>
          <w:p w14:paraId="7AC1E671"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50.0</w:t>
            </w:r>
          </w:p>
        </w:tc>
        <w:tc>
          <w:tcPr>
            <w:tcW w:w="891" w:type="pct"/>
          </w:tcPr>
          <w:p w14:paraId="7BB283C5"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50.0</w:t>
            </w:r>
          </w:p>
        </w:tc>
        <w:tc>
          <w:tcPr>
            <w:tcW w:w="940" w:type="pct"/>
          </w:tcPr>
          <w:p w14:paraId="0A760D30"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96.0</w:t>
            </w:r>
          </w:p>
        </w:tc>
      </w:tr>
      <w:tr w:rsidR="00872C05" w:rsidRPr="00872C05" w14:paraId="1D1B4859" w14:textId="77777777" w:rsidTr="004E0B98">
        <w:tc>
          <w:tcPr>
            <w:tcW w:w="469" w:type="pct"/>
            <w:vMerge/>
          </w:tcPr>
          <w:p w14:paraId="76966B29" w14:textId="77777777" w:rsidR="00167265" w:rsidRPr="00872C05" w:rsidRDefault="00167265" w:rsidP="000B0B95">
            <w:pPr>
              <w:autoSpaceDE w:val="0"/>
              <w:autoSpaceDN w:val="0"/>
              <w:adjustRightInd w:val="0"/>
              <w:spacing w:line="360" w:lineRule="auto"/>
              <w:rPr>
                <w:rFonts w:cs="Times New Roman"/>
                <w:szCs w:val="24"/>
                <w:lang w:val="en-GB"/>
              </w:rPr>
            </w:pPr>
          </w:p>
        </w:tc>
        <w:tc>
          <w:tcPr>
            <w:tcW w:w="1302" w:type="pct"/>
          </w:tcPr>
          <w:p w14:paraId="0399F351" w14:textId="4EE5C721"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Extremely Important</w:t>
            </w:r>
          </w:p>
        </w:tc>
        <w:tc>
          <w:tcPr>
            <w:tcW w:w="743" w:type="pct"/>
          </w:tcPr>
          <w:p w14:paraId="441821CC"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w:t>
            </w:r>
          </w:p>
        </w:tc>
        <w:tc>
          <w:tcPr>
            <w:tcW w:w="656" w:type="pct"/>
          </w:tcPr>
          <w:p w14:paraId="6CD571DD"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4.0</w:t>
            </w:r>
          </w:p>
        </w:tc>
        <w:tc>
          <w:tcPr>
            <w:tcW w:w="891" w:type="pct"/>
          </w:tcPr>
          <w:p w14:paraId="537E148F"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4.0</w:t>
            </w:r>
          </w:p>
        </w:tc>
        <w:tc>
          <w:tcPr>
            <w:tcW w:w="940" w:type="pct"/>
          </w:tcPr>
          <w:p w14:paraId="26E793BC"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872C05" w:rsidRPr="00872C05" w14:paraId="694D4508" w14:textId="77777777" w:rsidTr="004E0B98">
        <w:tc>
          <w:tcPr>
            <w:tcW w:w="469" w:type="pct"/>
            <w:vMerge/>
          </w:tcPr>
          <w:p w14:paraId="3AB348E3" w14:textId="77777777" w:rsidR="00167265" w:rsidRPr="00872C05" w:rsidRDefault="00167265" w:rsidP="000B0B95">
            <w:pPr>
              <w:autoSpaceDE w:val="0"/>
              <w:autoSpaceDN w:val="0"/>
              <w:adjustRightInd w:val="0"/>
              <w:spacing w:line="360" w:lineRule="auto"/>
              <w:rPr>
                <w:rFonts w:cs="Times New Roman"/>
                <w:szCs w:val="24"/>
                <w:lang w:val="en-GB"/>
              </w:rPr>
            </w:pPr>
          </w:p>
        </w:tc>
        <w:tc>
          <w:tcPr>
            <w:tcW w:w="1302" w:type="pct"/>
          </w:tcPr>
          <w:p w14:paraId="0AFFFC0B"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43" w:type="pct"/>
          </w:tcPr>
          <w:p w14:paraId="1974E1BA"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56" w:type="pct"/>
          </w:tcPr>
          <w:p w14:paraId="34046B19"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891" w:type="pct"/>
          </w:tcPr>
          <w:p w14:paraId="288D5F59"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40" w:type="pct"/>
          </w:tcPr>
          <w:p w14:paraId="528F94D3" w14:textId="77777777" w:rsidR="00167265" w:rsidRPr="00872C05" w:rsidRDefault="00167265" w:rsidP="000B0B95">
            <w:pPr>
              <w:autoSpaceDE w:val="0"/>
              <w:autoSpaceDN w:val="0"/>
              <w:adjustRightInd w:val="0"/>
              <w:spacing w:line="360" w:lineRule="auto"/>
              <w:rPr>
                <w:rFonts w:cs="Times New Roman"/>
                <w:szCs w:val="24"/>
                <w:lang w:val="en-GB"/>
              </w:rPr>
            </w:pPr>
          </w:p>
        </w:tc>
      </w:tr>
    </w:tbl>
    <w:p w14:paraId="3C7F3957" w14:textId="77777777" w:rsidR="00167265" w:rsidRPr="00872C05" w:rsidRDefault="00167265" w:rsidP="000B0B95">
      <w:pPr>
        <w:autoSpaceDE w:val="0"/>
        <w:autoSpaceDN w:val="0"/>
        <w:adjustRightInd w:val="0"/>
        <w:spacing w:after="0" w:line="360" w:lineRule="auto"/>
        <w:rPr>
          <w:rFonts w:cs="Times New Roman"/>
          <w:szCs w:val="24"/>
          <w:lang w:val="en-GB"/>
        </w:rPr>
      </w:pPr>
    </w:p>
    <w:p w14:paraId="5F7129C5" w14:textId="607D126F" w:rsidR="003D34F3" w:rsidRPr="00872C05" w:rsidRDefault="003D34F3" w:rsidP="004E0B98">
      <w:pPr>
        <w:pStyle w:val="Caption"/>
        <w:keepNext/>
        <w:spacing w:line="360" w:lineRule="auto"/>
        <w:jc w:val="center"/>
        <w:rPr>
          <w:rFonts w:cs="Times New Roman"/>
          <w:color w:val="auto"/>
          <w:sz w:val="24"/>
          <w:szCs w:val="24"/>
        </w:rPr>
      </w:pPr>
      <w:bookmarkStart w:id="311" w:name="_Toc48324139"/>
      <w:bookmarkStart w:id="312" w:name="_Toc48332695"/>
      <w:bookmarkStart w:id="313" w:name="_Toc48352006"/>
      <w:bookmarkStart w:id="314" w:name="_Toc48428751"/>
      <w:bookmarkStart w:id="315" w:name="_Toc48429658"/>
      <w:bookmarkStart w:id="316" w:name="_Toc48810848"/>
      <w:bookmarkStart w:id="317" w:name="_Toc49017200"/>
      <w:bookmarkStart w:id="318" w:name="_Toc49178816"/>
      <w:bookmarkStart w:id="319" w:name="_Toc49179057"/>
      <w:bookmarkStart w:id="320" w:name="_Toc49192123"/>
      <w:bookmarkStart w:id="321" w:name="_Toc49197627"/>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13</w:t>
      </w:r>
      <w:r w:rsidR="001C3904" w:rsidRPr="00872C05">
        <w:rPr>
          <w:rFonts w:cs="Times New Roman"/>
          <w:noProof/>
          <w:color w:val="auto"/>
          <w:sz w:val="24"/>
          <w:szCs w:val="24"/>
        </w:rPr>
        <w:fldChar w:fldCharType="end"/>
      </w:r>
      <w:r w:rsidRPr="00872C05">
        <w:rPr>
          <w:rFonts w:cs="Times New Roman"/>
          <w:color w:val="auto"/>
          <w:sz w:val="24"/>
          <w:szCs w:val="24"/>
        </w:rPr>
        <w:t xml:space="preserve"> Inadequate contractor experience</w:t>
      </w:r>
      <w:bookmarkEnd w:id="311"/>
      <w:bookmarkEnd w:id="312"/>
      <w:bookmarkEnd w:id="313"/>
      <w:bookmarkEnd w:id="314"/>
      <w:bookmarkEnd w:id="315"/>
      <w:bookmarkEnd w:id="316"/>
      <w:bookmarkEnd w:id="317"/>
      <w:bookmarkEnd w:id="318"/>
      <w:bookmarkEnd w:id="319"/>
      <w:bookmarkEnd w:id="320"/>
      <w:bookmarkEnd w:id="321"/>
    </w:p>
    <w:tbl>
      <w:tblPr>
        <w:tblStyle w:val="TableGrid"/>
        <w:tblW w:w="5000" w:type="pct"/>
        <w:tblLook w:val="0000" w:firstRow="0" w:lastRow="0" w:firstColumn="0" w:lastColumn="0" w:noHBand="0" w:noVBand="0"/>
      </w:tblPr>
      <w:tblGrid>
        <w:gridCol w:w="870"/>
        <w:gridCol w:w="2108"/>
        <w:gridCol w:w="1349"/>
        <w:gridCol w:w="1036"/>
        <w:gridCol w:w="1426"/>
        <w:gridCol w:w="1507"/>
      </w:tblGrid>
      <w:tr w:rsidR="00167265" w:rsidRPr="00872C05" w14:paraId="3E194BA2" w14:textId="77777777" w:rsidTr="004E0B98">
        <w:tc>
          <w:tcPr>
            <w:tcW w:w="5000" w:type="pct"/>
            <w:gridSpan w:val="6"/>
          </w:tcPr>
          <w:p w14:paraId="77C7912C"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Inadequate contractor experience</w:t>
            </w:r>
          </w:p>
        </w:tc>
      </w:tr>
      <w:tr w:rsidR="00872C05" w:rsidRPr="00872C05" w14:paraId="17D09A33" w14:textId="77777777" w:rsidTr="004E0B98">
        <w:tc>
          <w:tcPr>
            <w:tcW w:w="1771" w:type="pct"/>
            <w:gridSpan w:val="2"/>
          </w:tcPr>
          <w:p w14:paraId="6B77490F" w14:textId="77777777" w:rsidR="00167265" w:rsidRPr="00872C05" w:rsidRDefault="00167265" w:rsidP="000B0B95">
            <w:pPr>
              <w:autoSpaceDE w:val="0"/>
              <w:autoSpaceDN w:val="0"/>
              <w:adjustRightInd w:val="0"/>
              <w:spacing w:line="360" w:lineRule="auto"/>
              <w:rPr>
                <w:rFonts w:cs="Times New Roman"/>
                <w:szCs w:val="24"/>
                <w:lang w:val="en-GB"/>
              </w:rPr>
            </w:pPr>
          </w:p>
        </w:tc>
        <w:tc>
          <w:tcPr>
            <w:tcW w:w="743" w:type="pct"/>
          </w:tcPr>
          <w:p w14:paraId="5A3AC207"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56" w:type="pct"/>
          </w:tcPr>
          <w:p w14:paraId="1B3270DE" w14:textId="5F5EA107" w:rsidR="00167265"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891" w:type="pct"/>
          </w:tcPr>
          <w:p w14:paraId="7920C4D2" w14:textId="5F0A9A8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40" w:type="pct"/>
          </w:tcPr>
          <w:p w14:paraId="792B93C3" w14:textId="39CDCB2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872C05" w:rsidRPr="00872C05" w14:paraId="143EC377" w14:textId="77777777" w:rsidTr="004E0B98">
        <w:tc>
          <w:tcPr>
            <w:tcW w:w="469" w:type="pct"/>
            <w:vMerge w:val="restart"/>
          </w:tcPr>
          <w:p w14:paraId="38B861D5"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302" w:type="pct"/>
          </w:tcPr>
          <w:p w14:paraId="148DF0EA"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Not Important</w:t>
            </w:r>
          </w:p>
        </w:tc>
        <w:tc>
          <w:tcPr>
            <w:tcW w:w="743" w:type="pct"/>
          </w:tcPr>
          <w:p w14:paraId="245FEDE4"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w:t>
            </w:r>
          </w:p>
        </w:tc>
        <w:tc>
          <w:tcPr>
            <w:tcW w:w="656" w:type="pct"/>
          </w:tcPr>
          <w:p w14:paraId="0F36161A"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4.5</w:t>
            </w:r>
          </w:p>
        </w:tc>
        <w:tc>
          <w:tcPr>
            <w:tcW w:w="891" w:type="pct"/>
          </w:tcPr>
          <w:p w14:paraId="28FAA7DB"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4.5</w:t>
            </w:r>
          </w:p>
        </w:tc>
        <w:tc>
          <w:tcPr>
            <w:tcW w:w="940" w:type="pct"/>
          </w:tcPr>
          <w:p w14:paraId="3306502E"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4.5</w:t>
            </w:r>
          </w:p>
        </w:tc>
      </w:tr>
      <w:tr w:rsidR="00872C05" w:rsidRPr="00872C05" w14:paraId="5B44A95A" w14:textId="77777777" w:rsidTr="004E0B98">
        <w:tc>
          <w:tcPr>
            <w:tcW w:w="469" w:type="pct"/>
            <w:vMerge/>
          </w:tcPr>
          <w:p w14:paraId="46DD5C09" w14:textId="77777777" w:rsidR="00167265" w:rsidRPr="00872C05" w:rsidRDefault="00167265" w:rsidP="000B0B95">
            <w:pPr>
              <w:autoSpaceDE w:val="0"/>
              <w:autoSpaceDN w:val="0"/>
              <w:adjustRightInd w:val="0"/>
              <w:spacing w:line="360" w:lineRule="auto"/>
              <w:rPr>
                <w:rFonts w:cs="Times New Roman"/>
                <w:szCs w:val="24"/>
                <w:lang w:val="en-GB"/>
              </w:rPr>
            </w:pPr>
          </w:p>
        </w:tc>
        <w:tc>
          <w:tcPr>
            <w:tcW w:w="1302" w:type="pct"/>
          </w:tcPr>
          <w:p w14:paraId="35209AC4"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Slightly Important</w:t>
            </w:r>
          </w:p>
        </w:tc>
        <w:tc>
          <w:tcPr>
            <w:tcW w:w="743" w:type="pct"/>
          </w:tcPr>
          <w:p w14:paraId="3EDE0E58"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34</w:t>
            </w:r>
          </w:p>
        </w:tc>
        <w:tc>
          <w:tcPr>
            <w:tcW w:w="656" w:type="pct"/>
          </w:tcPr>
          <w:p w14:paraId="67D92833"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17.0</w:t>
            </w:r>
          </w:p>
        </w:tc>
        <w:tc>
          <w:tcPr>
            <w:tcW w:w="891" w:type="pct"/>
          </w:tcPr>
          <w:p w14:paraId="10E80B64"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17.0</w:t>
            </w:r>
          </w:p>
        </w:tc>
        <w:tc>
          <w:tcPr>
            <w:tcW w:w="940" w:type="pct"/>
          </w:tcPr>
          <w:p w14:paraId="3109AD28"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21.5</w:t>
            </w:r>
          </w:p>
        </w:tc>
      </w:tr>
      <w:tr w:rsidR="00872C05" w:rsidRPr="00872C05" w14:paraId="1D83732B" w14:textId="77777777" w:rsidTr="004E0B98">
        <w:tc>
          <w:tcPr>
            <w:tcW w:w="469" w:type="pct"/>
            <w:vMerge/>
          </w:tcPr>
          <w:p w14:paraId="7421C905" w14:textId="77777777" w:rsidR="00167265" w:rsidRPr="00872C05" w:rsidRDefault="00167265" w:rsidP="000B0B95">
            <w:pPr>
              <w:autoSpaceDE w:val="0"/>
              <w:autoSpaceDN w:val="0"/>
              <w:adjustRightInd w:val="0"/>
              <w:spacing w:line="360" w:lineRule="auto"/>
              <w:rPr>
                <w:rFonts w:cs="Times New Roman"/>
                <w:szCs w:val="24"/>
                <w:lang w:val="en-GB"/>
              </w:rPr>
            </w:pPr>
          </w:p>
        </w:tc>
        <w:tc>
          <w:tcPr>
            <w:tcW w:w="1302" w:type="pct"/>
          </w:tcPr>
          <w:p w14:paraId="4F29B12A"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Moderately Important</w:t>
            </w:r>
          </w:p>
        </w:tc>
        <w:tc>
          <w:tcPr>
            <w:tcW w:w="743" w:type="pct"/>
          </w:tcPr>
          <w:p w14:paraId="0D7E64EA"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96</w:t>
            </w:r>
          </w:p>
        </w:tc>
        <w:tc>
          <w:tcPr>
            <w:tcW w:w="656" w:type="pct"/>
          </w:tcPr>
          <w:p w14:paraId="44F21184"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48.0</w:t>
            </w:r>
          </w:p>
        </w:tc>
        <w:tc>
          <w:tcPr>
            <w:tcW w:w="891" w:type="pct"/>
          </w:tcPr>
          <w:p w14:paraId="1596CAC0"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48.0</w:t>
            </w:r>
          </w:p>
        </w:tc>
        <w:tc>
          <w:tcPr>
            <w:tcW w:w="940" w:type="pct"/>
          </w:tcPr>
          <w:p w14:paraId="54ECDA67"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69.5</w:t>
            </w:r>
          </w:p>
        </w:tc>
      </w:tr>
      <w:tr w:rsidR="00872C05" w:rsidRPr="00872C05" w14:paraId="4F6C1E04" w14:textId="77777777" w:rsidTr="004E0B98">
        <w:tc>
          <w:tcPr>
            <w:tcW w:w="469" w:type="pct"/>
            <w:vMerge/>
          </w:tcPr>
          <w:p w14:paraId="56E5F29D" w14:textId="77777777" w:rsidR="00167265" w:rsidRPr="00872C05" w:rsidRDefault="00167265" w:rsidP="000B0B95">
            <w:pPr>
              <w:autoSpaceDE w:val="0"/>
              <w:autoSpaceDN w:val="0"/>
              <w:adjustRightInd w:val="0"/>
              <w:spacing w:line="360" w:lineRule="auto"/>
              <w:rPr>
                <w:rFonts w:cs="Times New Roman"/>
                <w:szCs w:val="24"/>
                <w:lang w:val="en-GB"/>
              </w:rPr>
            </w:pPr>
          </w:p>
        </w:tc>
        <w:tc>
          <w:tcPr>
            <w:tcW w:w="1302" w:type="pct"/>
          </w:tcPr>
          <w:p w14:paraId="4E996181"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Very Important</w:t>
            </w:r>
          </w:p>
        </w:tc>
        <w:tc>
          <w:tcPr>
            <w:tcW w:w="743" w:type="pct"/>
          </w:tcPr>
          <w:p w14:paraId="6D3E5DFD"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53</w:t>
            </w:r>
          </w:p>
        </w:tc>
        <w:tc>
          <w:tcPr>
            <w:tcW w:w="656" w:type="pct"/>
          </w:tcPr>
          <w:p w14:paraId="0CA8A1BC"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26.5</w:t>
            </w:r>
          </w:p>
        </w:tc>
        <w:tc>
          <w:tcPr>
            <w:tcW w:w="891" w:type="pct"/>
          </w:tcPr>
          <w:p w14:paraId="3C514F49"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26.5</w:t>
            </w:r>
          </w:p>
        </w:tc>
        <w:tc>
          <w:tcPr>
            <w:tcW w:w="940" w:type="pct"/>
          </w:tcPr>
          <w:p w14:paraId="165B80E2"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96.0</w:t>
            </w:r>
          </w:p>
        </w:tc>
      </w:tr>
      <w:tr w:rsidR="00872C05" w:rsidRPr="00872C05" w14:paraId="5934EA3C" w14:textId="77777777" w:rsidTr="004E0B98">
        <w:tc>
          <w:tcPr>
            <w:tcW w:w="469" w:type="pct"/>
            <w:vMerge/>
          </w:tcPr>
          <w:p w14:paraId="01C856F9" w14:textId="77777777" w:rsidR="00167265" w:rsidRPr="00872C05" w:rsidRDefault="00167265" w:rsidP="000B0B95">
            <w:pPr>
              <w:autoSpaceDE w:val="0"/>
              <w:autoSpaceDN w:val="0"/>
              <w:adjustRightInd w:val="0"/>
              <w:spacing w:line="360" w:lineRule="auto"/>
              <w:rPr>
                <w:rFonts w:cs="Times New Roman"/>
                <w:szCs w:val="24"/>
                <w:lang w:val="en-GB"/>
              </w:rPr>
            </w:pPr>
          </w:p>
        </w:tc>
        <w:tc>
          <w:tcPr>
            <w:tcW w:w="1302" w:type="pct"/>
          </w:tcPr>
          <w:p w14:paraId="7DBD47EC" w14:textId="238F9AE6"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Extremely Important</w:t>
            </w:r>
          </w:p>
        </w:tc>
        <w:tc>
          <w:tcPr>
            <w:tcW w:w="743" w:type="pct"/>
          </w:tcPr>
          <w:p w14:paraId="617D3527"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w:t>
            </w:r>
          </w:p>
        </w:tc>
        <w:tc>
          <w:tcPr>
            <w:tcW w:w="656" w:type="pct"/>
          </w:tcPr>
          <w:p w14:paraId="1B6CF2DC"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4.0</w:t>
            </w:r>
          </w:p>
        </w:tc>
        <w:tc>
          <w:tcPr>
            <w:tcW w:w="891" w:type="pct"/>
          </w:tcPr>
          <w:p w14:paraId="3DADA5A8"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4.0</w:t>
            </w:r>
          </w:p>
        </w:tc>
        <w:tc>
          <w:tcPr>
            <w:tcW w:w="940" w:type="pct"/>
          </w:tcPr>
          <w:p w14:paraId="49B8FFAA"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872C05" w:rsidRPr="00872C05" w14:paraId="6FCA0A83" w14:textId="77777777" w:rsidTr="004E0B98">
        <w:tc>
          <w:tcPr>
            <w:tcW w:w="469" w:type="pct"/>
            <w:vMerge/>
          </w:tcPr>
          <w:p w14:paraId="5E0AD297" w14:textId="77777777" w:rsidR="00167265" w:rsidRPr="00872C05" w:rsidRDefault="00167265" w:rsidP="000B0B95">
            <w:pPr>
              <w:autoSpaceDE w:val="0"/>
              <w:autoSpaceDN w:val="0"/>
              <w:adjustRightInd w:val="0"/>
              <w:spacing w:line="360" w:lineRule="auto"/>
              <w:rPr>
                <w:rFonts w:cs="Times New Roman"/>
                <w:szCs w:val="24"/>
                <w:lang w:val="en-GB"/>
              </w:rPr>
            </w:pPr>
          </w:p>
        </w:tc>
        <w:tc>
          <w:tcPr>
            <w:tcW w:w="1302" w:type="pct"/>
          </w:tcPr>
          <w:p w14:paraId="603DE00B"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43" w:type="pct"/>
          </w:tcPr>
          <w:p w14:paraId="40C8E322"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56" w:type="pct"/>
          </w:tcPr>
          <w:p w14:paraId="75BE60B9"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891" w:type="pct"/>
          </w:tcPr>
          <w:p w14:paraId="23917D17" w14:textId="77777777" w:rsidR="00167265" w:rsidRPr="00872C05" w:rsidRDefault="00167265"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40" w:type="pct"/>
          </w:tcPr>
          <w:p w14:paraId="1F7893C7" w14:textId="77777777" w:rsidR="00167265" w:rsidRPr="00872C05" w:rsidRDefault="00167265" w:rsidP="000B0B95">
            <w:pPr>
              <w:autoSpaceDE w:val="0"/>
              <w:autoSpaceDN w:val="0"/>
              <w:adjustRightInd w:val="0"/>
              <w:spacing w:line="360" w:lineRule="auto"/>
              <w:rPr>
                <w:rFonts w:cs="Times New Roman"/>
                <w:szCs w:val="24"/>
                <w:lang w:val="en-GB"/>
              </w:rPr>
            </w:pPr>
          </w:p>
        </w:tc>
      </w:tr>
    </w:tbl>
    <w:p w14:paraId="4F664A46" w14:textId="49BD42CF" w:rsidR="00167265" w:rsidRPr="00872C05" w:rsidRDefault="00167265" w:rsidP="000B0B95">
      <w:pPr>
        <w:autoSpaceDE w:val="0"/>
        <w:autoSpaceDN w:val="0"/>
        <w:adjustRightInd w:val="0"/>
        <w:spacing w:after="0" w:line="360" w:lineRule="auto"/>
        <w:rPr>
          <w:rFonts w:cs="Times New Roman"/>
          <w:szCs w:val="24"/>
          <w:lang w:val="en-GB"/>
        </w:rPr>
      </w:pPr>
    </w:p>
    <w:p w14:paraId="34C74D5F" w14:textId="195DD531" w:rsidR="00DE0266" w:rsidRPr="00872C05" w:rsidRDefault="00DE0266" w:rsidP="000B0B95">
      <w:pPr>
        <w:spacing w:line="360" w:lineRule="auto"/>
        <w:rPr>
          <w:rFonts w:cs="Times New Roman"/>
          <w:szCs w:val="24"/>
        </w:rPr>
      </w:pPr>
      <w:r w:rsidRPr="00872C05">
        <w:rPr>
          <w:rFonts w:cs="Times New Roman"/>
          <w:szCs w:val="24"/>
        </w:rPr>
        <w:t>For analyzing this variable, six items were analyzed in which the first statement is “Subcontractor mismanagement” only 1% is marked as not necessary</w:t>
      </w:r>
      <w:r w:rsidR="007F6DF1" w:rsidRPr="00872C05">
        <w:rPr>
          <w:rFonts w:cs="Times New Roman"/>
          <w:szCs w:val="24"/>
        </w:rPr>
        <w:t>. In contrast,</w:t>
      </w:r>
      <w:r w:rsidRPr="00872C05">
        <w:rPr>
          <w:rFonts w:cs="Times New Roman"/>
          <w:szCs w:val="24"/>
        </w:rPr>
        <w:t xml:space="preserve"> 16% is marked as slightly important, on the other hand, 36% were marked as moderately influential, and 40 % age of the respondents was marked as essential while at the end, remaining 6 % age marked as a</w:t>
      </w:r>
      <w:r w:rsidR="007F6DF1" w:rsidRPr="00872C05">
        <w:rPr>
          <w:rFonts w:cs="Times New Roman"/>
          <w:szCs w:val="24"/>
        </w:rPr>
        <w:t xml:space="preserve"> signific</w:t>
      </w:r>
      <w:r w:rsidRPr="00872C05">
        <w:rPr>
          <w:rFonts w:cs="Times New Roman"/>
          <w:szCs w:val="24"/>
        </w:rPr>
        <w:t xml:space="preserve">ant factor.  </w:t>
      </w:r>
    </w:p>
    <w:p w14:paraId="5CEFF786" w14:textId="359A2A2E" w:rsidR="00DE0266" w:rsidRPr="00872C05" w:rsidRDefault="00DE0266" w:rsidP="000B0B95">
      <w:pPr>
        <w:spacing w:line="360" w:lineRule="auto"/>
        <w:rPr>
          <w:rFonts w:cs="Times New Roman"/>
          <w:szCs w:val="24"/>
        </w:rPr>
      </w:pPr>
      <w:r w:rsidRPr="00872C05">
        <w:rPr>
          <w:rFonts w:cs="Times New Roman"/>
          <w:szCs w:val="24"/>
        </w:rPr>
        <w:t xml:space="preserve">The second statement is “Site Management issues, only 4.5% is marked as not </w:t>
      </w:r>
      <w:r w:rsidR="007F6DF1" w:rsidRPr="00872C05">
        <w:rPr>
          <w:rFonts w:cs="Times New Roman"/>
          <w:szCs w:val="24"/>
        </w:rPr>
        <w:t>necessary</w:t>
      </w:r>
      <w:r w:rsidRPr="00872C05">
        <w:rPr>
          <w:rFonts w:cs="Times New Roman"/>
          <w:szCs w:val="24"/>
        </w:rPr>
        <w:t xml:space="preserve">, while 18% is marked as slightly important, on the other hand, 42% were marked as moderately important, and 31 % age of the respondents was marked as very important while at the end, remaining 4 % age marked as </w:t>
      </w:r>
      <w:r w:rsidR="007F6DF1" w:rsidRPr="00872C05">
        <w:rPr>
          <w:rFonts w:cs="Times New Roman"/>
          <w:szCs w:val="24"/>
        </w:rPr>
        <w:t xml:space="preserve">an </w:t>
      </w:r>
      <w:r w:rsidRPr="00872C05">
        <w:rPr>
          <w:rFonts w:cs="Times New Roman"/>
          <w:szCs w:val="24"/>
        </w:rPr>
        <w:t xml:space="preserve">extremely important factor.  </w:t>
      </w:r>
    </w:p>
    <w:p w14:paraId="7CF7C17E" w14:textId="3CCC3AEA" w:rsidR="00DE0266" w:rsidRPr="00872C05" w:rsidRDefault="00DE0266" w:rsidP="000B0B95">
      <w:pPr>
        <w:spacing w:line="360" w:lineRule="auto"/>
        <w:rPr>
          <w:rFonts w:cs="Times New Roman"/>
          <w:szCs w:val="24"/>
        </w:rPr>
      </w:pPr>
      <w:r w:rsidRPr="00872C05">
        <w:rPr>
          <w:rFonts w:cs="Times New Roman"/>
          <w:szCs w:val="24"/>
        </w:rPr>
        <w:t xml:space="preserve">The third statement is “Improper Construction Method, only 3.5% is marked as not important, while 14.5% is marked as slightly important, on the other hand, 39.5% were </w:t>
      </w:r>
      <w:r w:rsidR="00201C5F" w:rsidRPr="00872C05">
        <w:rPr>
          <w:rFonts w:cs="Times New Roman"/>
          <w:szCs w:val="24"/>
        </w:rPr>
        <w:t>characterized</w:t>
      </w:r>
      <w:r w:rsidRPr="00872C05">
        <w:rPr>
          <w:rFonts w:cs="Times New Roman"/>
          <w:szCs w:val="24"/>
        </w:rPr>
        <w:t xml:space="preserve"> as moderately important, and 39 % age of the respondents was marked as very important while at the end, remaining 3.5 % age marked as </w:t>
      </w:r>
      <w:r w:rsidR="007F6DF1" w:rsidRPr="00872C05">
        <w:rPr>
          <w:rFonts w:cs="Times New Roman"/>
          <w:szCs w:val="24"/>
        </w:rPr>
        <w:t xml:space="preserve">an </w:t>
      </w:r>
      <w:r w:rsidRPr="00872C05">
        <w:rPr>
          <w:rFonts w:cs="Times New Roman"/>
          <w:szCs w:val="24"/>
        </w:rPr>
        <w:t>e</w:t>
      </w:r>
      <w:r w:rsidR="007F6DF1" w:rsidRPr="00872C05">
        <w:rPr>
          <w:rFonts w:cs="Times New Roman"/>
          <w:szCs w:val="24"/>
        </w:rPr>
        <w:t>ssential</w:t>
      </w:r>
      <w:r w:rsidRPr="00872C05">
        <w:rPr>
          <w:rFonts w:cs="Times New Roman"/>
          <w:szCs w:val="24"/>
        </w:rPr>
        <w:t xml:space="preserve"> factor.  </w:t>
      </w:r>
    </w:p>
    <w:p w14:paraId="47C6FB9B" w14:textId="31A83969" w:rsidR="00DE0266" w:rsidRPr="00872C05" w:rsidRDefault="00DE0266" w:rsidP="000B0B95">
      <w:pPr>
        <w:spacing w:line="360" w:lineRule="auto"/>
        <w:rPr>
          <w:rFonts w:cs="Times New Roman"/>
          <w:szCs w:val="24"/>
        </w:rPr>
      </w:pPr>
      <w:r w:rsidRPr="00872C05">
        <w:rPr>
          <w:rFonts w:cs="Times New Roman"/>
          <w:szCs w:val="24"/>
        </w:rPr>
        <w:t xml:space="preserve">The fourth statement is “Improper Planning, only 3.5% is marked as not important, while 14.5% is marked as slightly important, on the other hand, 39.5% were marked as moderately important, and 39 % age of the respondents was marked as very important while at the end, remaining 3.5 % age marked as </w:t>
      </w:r>
      <w:r w:rsidR="007F6DF1" w:rsidRPr="00872C05">
        <w:rPr>
          <w:rFonts w:cs="Times New Roman"/>
          <w:szCs w:val="24"/>
        </w:rPr>
        <w:t xml:space="preserve">an </w:t>
      </w:r>
      <w:r w:rsidRPr="00872C05">
        <w:rPr>
          <w:rFonts w:cs="Times New Roman"/>
          <w:szCs w:val="24"/>
        </w:rPr>
        <w:t xml:space="preserve">extremely important factor.  </w:t>
      </w:r>
    </w:p>
    <w:p w14:paraId="37AF3476" w14:textId="1DAF4631" w:rsidR="00DE0266" w:rsidRPr="00872C05" w:rsidRDefault="00DE0266" w:rsidP="000B0B95">
      <w:pPr>
        <w:spacing w:line="360" w:lineRule="auto"/>
        <w:rPr>
          <w:rFonts w:cs="Times New Roman"/>
          <w:szCs w:val="24"/>
        </w:rPr>
      </w:pPr>
      <w:r w:rsidRPr="00872C05">
        <w:rPr>
          <w:rFonts w:cs="Times New Roman"/>
          <w:szCs w:val="24"/>
        </w:rPr>
        <w:t xml:space="preserve">The fifth statement is “Mistakes during the construction stage, only 2% is marked as not important, while 13.5% is marked as slightly important, on the other hand, 30.5% were marked as moderately important, and 50 % age of the respondents was marked as very important while at the end, remaining 4 % age marked as </w:t>
      </w:r>
      <w:r w:rsidR="007F6DF1" w:rsidRPr="00872C05">
        <w:rPr>
          <w:rFonts w:cs="Times New Roman"/>
          <w:szCs w:val="24"/>
        </w:rPr>
        <w:t xml:space="preserve">an </w:t>
      </w:r>
      <w:r w:rsidRPr="00872C05">
        <w:rPr>
          <w:rFonts w:cs="Times New Roman"/>
          <w:szCs w:val="24"/>
        </w:rPr>
        <w:t xml:space="preserve">extremely important factor. </w:t>
      </w:r>
    </w:p>
    <w:p w14:paraId="2EAD955B" w14:textId="38E612D1" w:rsidR="00EE1102" w:rsidRPr="00872C05" w:rsidRDefault="00DE0266" w:rsidP="000B0B95">
      <w:pPr>
        <w:spacing w:line="360" w:lineRule="auto"/>
        <w:rPr>
          <w:rFonts w:cs="Times New Roman"/>
          <w:szCs w:val="24"/>
        </w:rPr>
      </w:pPr>
      <w:r w:rsidRPr="00872C05">
        <w:rPr>
          <w:rFonts w:cs="Times New Roman"/>
          <w:szCs w:val="24"/>
        </w:rPr>
        <w:t xml:space="preserve">The sixth statement is “Inadequate contractor experience, only 4.5% is marked as not important, while 17% is marked as slightly important, on the other hand, 48% were marked as moderately important, and 26.5 % age of the respondents was marked as very important while at the end, remaining 4 % age marked as </w:t>
      </w:r>
      <w:r w:rsidR="007F6DF1" w:rsidRPr="00872C05">
        <w:rPr>
          <w:rFonts w:cs="Times New Roman"/>
          <w:szCs w:val="24"/>
        </w:rPr>
        <w:t xml:space="preserve">an </w:t>
      </w:r>
      <w:r w:rsidRPr="00872C05">
        <w:rPr>
          <w:rFonts w:cs="Times New Roman"/>
          <w:szCs w:val="24"/>
        </w:rPr>
        <w:t>extremely important factor</w:t>
      </w:r>
      <w:r w:rsidR="0069269E" w:rsidRPr="00872C05">
        <w:rPr>
          <w:rFonts w:cs="Times New Roman"/>
          <w:szCs w:val="24"/>
        </w:rPr>
        <w:t>.</w:t>
      </w:r>
    </w:p>
    <w:p w14:paraId="37234B7D" w14:textId="35D3DFAD" w:rsidR="00257B2C" w:rsidRPr="00872C05" w:rsidRDefault="00257B2C" w:rsidP="004E0B98">
      <w:pPr>
        <w:pStyle w:val="Caption"/>
        <w:keepNext/>
        <w:spacing w:line="360" w:lineRule="auto"/>
        <w:jc w:val="center"/>
        <w:rPr>
          <w:rFonts w:cs="Times New Roman"/>
          <w:color w:val="auto"/>
          <w:sz w:val="24"/>
          <w:szCs w:val="24"/>
        </w:rPr>
      </w:pPr>
      <w:bookmarkStart w:id="322" w:name="_Toc48332696"/>
      <w:bookmarkStart w:id="323" w:name="_Toc48352007"/>
      <w:bookmarkStart w:id="324" w:name="_Toc48428752"/>
      <w:bookmarkStart w:id="325" w:name="_Toc48429659"/>
      <w:bookmarkStart w:id="326" w:name="_Toc48810849"/>
      <w:bookmarkStart w:id="327" w:name="_Toc49017201"/>
      <w:bookmarkStart w:id="328" w:name="_Toc49178817"/>
      <w:bookmarkStart w:id="329" w:name="_Toc49179058"/>
      <w:bookmarkStart w:id="330" w:name="_Toc49192124"/>
      <w:bookmarkStart w:id="331" w:name="_Toc49197628"/>
      <w:r w:rsidRPr="00872C05">
        <w:rPr>
          <w:rFonts w:cs="Times New Roman"/>
          <w:color w:val="auto"/>
          <w:sz w:val="24"/>
          <w:szCs w:val="24"/>
        </w:rPr>
        <w:lastRenderedPageBreak/>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14</w:t>
      </w:r>
      <w:r w:rsidR="001C3904" w:rsidRPr="00872C05">
        <w:rPr>
          <w:rFonts w:cs="Times New Roman"/>
          <w:noProof/>
          <w:color w:val="auto"/>
          <w:sz w:val="24"/>
          <w:szCs w:val="24"/>
        </w:rPr>
        <w:fldChar w:fldCharType="end"/>
      </w:r>
      <w:r w:rsidRPr="00872C05">
        <w:rPr>
          <w:rFonts w:cs="Times New Roman"/>
          <w:color w:val="auto"/>
          <w:sz w:val="24"/>
          <w:szCs w:val="24"/>
        </w:rPr>
        <w:t xml:space="preserve"> Contractor's Incompetency Mean</w:t>
      </w:r>
      <w:bookmarkEnd w:id="322"/>
      <w:bookmarkEnd w:id="323"/>
      <w:bookmarkEnd w:id="324"/>
      <w:bookmarkEnd w:id="325"/>
      <w:bookmarkEnd w:id="326"/>
      <w:bookmarkEnd w:id="327"/>
      <w:bookmarkEnd w:id="328"/>
      <w:bookmarkEnd w:id="329"/>
      <w:bookmarkEnd w:id="330"/>
      <w:bookmarkEnd w:id="331"/>
    </w:p>
    <w:tbl>
      <w:tblPr>
        <w:tblStyle w:val="TableGrid"/>
        <w:tblW w:w="5000" w:type="pct"/>
        <w:tblLook w:val="0000" w:firstRow="0" w:lastRow="0" w:firstColumn="0" w:lastColumn="0" w:noHBand="0" w:noVBand="0"/>
      </w:tblPr>
      <w:tblGrid>
        <w:gridCol w:w="1817"/>
        <w:gridCol w:w="666"/>
        <w:gridCol w:w="726"/>
        <w:gridCol w:w="746"/>
        <w:gridCol w:w="963"/>
        <w:gridCol w:w="964"/>
        <w:gridCol w:w="1246"/>
        <w:gridCol w:w="1168"/>
      </w:tblGrid>
      <w:tr w:rsidR="00872C05" w:rsidRPr="00260DEC" w14:paraId="39AEDC92" w14:textId="77777777" w:rsidTr="00260DEC">
        <w:tc>
          <w:tcPr>
            <w:tcW w:w="5000" w:type="pct"/>
            <w:gridSpan w:val="8"/>
          </w:tcPr>
          <w:p w14:paraId="4E12936F" w14:textId="77777777" w:rsidR="000E066F" w:rsidRPr="00260DEC" w:rsidRDefault="000E066F" w:rsidP="000B0B95">
            <w:pPr>
              <w:autoSpaceDE w:val="0"/>
              <w:autoSpaceDN w:val="0"/>
              <w:adjustRightInd w:val="0"/>
              <w:spacing w:line="360" w:lineRule="auto"/>
              <w:ind w:left="60" w:right="60"/>
              <w:rPr>
                <w:rFonts w:cs="Times New Roman"/>
                <w:sz w:val="22"/>
                <w:szCs w:val="24"/>
                <w:lang w:val="en-GB"/>
              </w:rPr>
            </w:pPr>
            <w:r w:rsidRPr="00260DEC">
              <w:rPr>
                <w:rFonts w:cs="Times New Roman"/>
                <w:b/>
                <w:bCs/>
                <w:sz w:val="22"/>
                <w:szCs w:val="24"/>
                <w:lang w:val="en-GB"/>
              </w:rPr>
              <w:t>Descriptive Statistics</w:t>
            </w:r>
          </w:p>
        </w:tc>
      </w:tr>
      <w:tr w:rsidR="00872C05" w:rsidRPr="00260DEC" w14:paraId="5823E659" w14:textId="77777777" w:rsidTr="00260DEC">
        <w:tc>
          <w:tcPr>
            <w:tcW w:w="1108" w:type="pct"/>
          </w:tcPr>
          <w:p w14:paraId="04509F50" w14:textId="77777777" w:rsidR="000E066F" w:rsidRPr="00260DEC" w:rsidRDefault="000E066F" w:rsidP="000B0B95">
            <w:pPr>
              <w:autoSpaceDE w:val="0"/>
              <w:autoSpaceDN w:val="0"/>
              <w:adjustRightInd w:val="0"/>
              <w:spacing w:line="360" w:lineRule="auto"/>
              <w:rPr>
                <w:rFonts w:cs="Times New Roman"/>
                <w:sz w:val="22"/>
                <w:szCs w:val="24"/>
                <w:lang w:val="en-GB"/>
              </w:rPr>
            </w:pPr>
          </w:p>
        </w:tc>
        <w:tc>
          <w:tcPr>
            <w:tcW w:w="315" w:type="pct"/>
          </w:tcPr>
          <w:p w14:paraId="23FC8479" w14:textId="77777777" w:rsidR="000E066F" w:rsidRPr="00260DEC" w:rsidRDefault="000E066F" w:rsidP="000B0B95">
            <w:pPr>
              <w:autoSpaceDE w:val="0"/>
              <w:autoSpaceDN w:val="0"/>
              <w:adjustRightInd w:val="0"/>
              <w:spacing w:line="360" w:lineRule="auto"/>
              <w:ind w:left="60" w:right="60"/>
              <w:rPr>
                <w:rFonts w:cs="Times New Roman"/>
                <w:sz w:val="22"/>
                <w:szCs w:val="24"/>
                <w:lang w:val="en-GB"/>
              </w:rPr>
            </w:pPr>
            <w:r w:rsidRPr="00260DEC">
              <w:rPr>
                <w:rFonts w:cs="Times New Roman"/>
                <w:sz w:val="22"/>
                <w:szCs w:val="24"/>
                <w:lang w:val="en-GB"/>
              </w:rPr>
              <w:t>N</w:t>
            </w:r>
          </w:p>
        </w:tc>
        <w:tc>
          <w:tcPr>
            <w:tcW w:w="450" w:type="pct"/>
          </w:tcPr>
          <w:p w14:paraId="2972E994" w14:textId="075FA6DA" w:rsidR="000E066F" w:rsidRPr="00260DEC" w:rsidRDefault="000E066F" w:rsidP="00260DEC">
            <w:pPr>
              <w:autoSpaceDE w:val="0"/>
              <w:autoSpaceDN w:val="0"/>
              <w:adjustRightInd w:val="0"/>
              <w:spacing w:line="360" w:lineRule="auto"/>
              <w:ind w:left="60" w:right="60"/>
              <w:rPr>
                <w:rFonts w:cs="Times New Roman"/>
                <w:sz w:val="22"/>
                <w:szCs w:val="24"/>
                <w:lang w:val="en-GB"/>
              </w:rPr>
            </w:pPr>
            <w:r w:rsidRPr="00260DEC">
              <w:rPr>
                <w:rFonts w:cs="Times New Roman"/>
                <w:sz w:val="22"/>
                <w:szCs w:val="24"/>
                <w:lang w:val="en-GB"/>
              </w:rPr>
              <w:t>Min</w:t>
            </w:r>
          </w:p>
        </w:tc>
        <w:tc>
          <w:tcPr>
            <w:tcW w:w="462" w:type="pct"/>
          </w:tcPr>
          <w:p w14:paraId="3877A184" w14:textId="5560D924" w:rsidR="000E066F" w:rsidRPr="00260DEC" w:rsidRDefault="000E066F" w:rsidP="00260DEC">
            <w:pPr>
              <w:autoSpaceDE w:val="0"/>
              <w:autoSpaceDN w:val="0"/>
              <w:adjustRightInd w:val="0"/>
              <w:spacing w:line="360" w:lineRule="auto"/>
              <w:ind w:left="60" w:right="60"/>
              <w:rPr>
                <w:rFonts w:cs="Times New Roman"/>
                <w:sz w:val="22"/>
                <w:szCs w:val="24"/>
                <w:lang w:val="en-GB"/>
              </w:rPr>
            </w:pPr>
            <w:r w:rsidRPr="00260DEC">
              <w:rPr>
                <w:rFonts w:cs="Times New Roman"/>
                <w:sz w:val="22"/>
                <w:szCs w:val="24"/>
                <w:lang w:val="en-GB"/>
              </w:rPr>
              <w:t>Max</w:t>
            </w:r>
          </w:p>
        </w:tc>
        <w:tc>
          <w:tcPr>
            <w:tcW w:w="593" w:type="pct"/>
          </w:tcPr>
          <w:p w14:paraId="607C1B1E" w14:textId="77777777" w:rsidR="000E066F" w:rsidRPr="00260DEC" w:rsidRDefault="000E066F" w:rsidP="000B0B95">
            <w:pPr>
              <w:autoSpaceDE w:val="0"/>
              <w:autoSpaceDN w:val="0"/>
              <w:adjustRightInd w:val="0"/>
              <w:spacing w:line="360" w:lineRule="auto"/>
              <w:ind w:left="60" w:right="60"/>
              <w:rPr>
                <w:rFonts w:cs="Times New Roman"/>
                <w:sz w:val="22"/>
                <w:szCs w:val="24"/>
                <w:lang w:val="en-GB"/>
              </w:rPr>
            </w:pPr>
            <w:r w:rsidRPr="00260DEC">
              <w:rPr>
                <w:rFonts w:cs="Times New Roman"/>
                <w:sz w:val="22"/>
                <w:szCs w:val="24"/>
                <w:lang w:val="en-GB"/>
              </w:rPr>
              <w:t>Sum</w:t>
            </w:r>
          </w:p>
        </w:tc>
        <w:tc>
          <w:tcPr>
            <w:tcW w:w="593" w:type="pct"/>
          </w:tcPr>
          <w:p w14:paraId="142949C2" w14:textId="77777777" w:rsidR="000E066F" w:rsidRPr="00260DEC" w:rsidRDefault="000E066F" w:rsidP="000B0B95">
            <w:pPr>
              <w:autoSpaceDE w:val="0"/>
              <w:autoSpaceDN w:val="0"/>
              <w:adjustRightInd w:val="0"/>
              <w:spacing w:line="360" w:lineRule="auto"/>
              <w:ind w:left="60" w:right="60"/>
              <w:rPr>
                <w:rFonts w:cs="Times New Roman"/>
                <w:sz w:val="22"/>
                <w:szCs w:val="24"/>
                <w:lang w:val="en-GB"/>
              </w:rPr>
            </w:pPr>
            <w:r w:rsidRPr="00260DEC">
              <w:rPr>
                <w:rFonts w:cs="Times New Roman"/>
                <w:sz w:val="22"/>
                <w:szCs w:val="24"/>
                <w:lang w:val="en-GB"/>
              </w:rPr>
              <w:t>Mean</w:t>
            </w:r>
          </w:p>
        </w:tc>
        <w:tc>
          <w:tcPr>
            <w:tcW w:w="763" w:type="pct"/>
          </w:tcPr>
          <w:p w14:paraId="0EFF549F" w14:textId="77777777" w:rsidR="000E066F" w:rsidRPr="00260DEC" w:rsidRDefault="000E066F" w:rsidP="000B0B95">
            <w:pPr>
              <w:autoSpaceDE w:val="0"/>
              <w:autoSpaceDN w:val="0"/>
              <w:adjustRightInd w:val="0"/>
              <w:spacing w:line="360" w:lineRule="auto"/>
              <w:ind w:left="60" w:right="60"/>
              <w:rPr>
                <w:rFonts w:cs="Times New Roman"/>
                <w:sz w:val="22"/>
                <w:szCs w:val="24"/>
                <w:lang w:val="en-GB"/>
              </w:rPr>
            </w:pPr>
            <w:r w:rsidRPr="00260DEC">
              <w:rPr>
                <w:rFonts w:cs="Times New Roman"/>
                <w:sz w:val="22"/>
                <w:szCs w:val="24"/>
                <w:lang w:val="en-GB"/>
              </w:rPr>
              <w:t>Std. Deviation</w:t>
            </w:r>
          </w:p>
        </w:tc>
        <w:tc>
          <w:tcPr>
            <w:tcW w:w="715" w:type="pct"/>
          </w:tcPr>
          <w:p w14:paraId="745E13A0" w14:textId="77777777" w:rsidR="000E066F" w:rsidRPr="00260DEC" w:rsidRDefault="000E066F" w:rsidP="000B0B95">
            <w:pPr>
              <w:autoSpaceDE w:val="0"/>
              <w:autoSpaceDN w:val="0"/>
              <w:adjustRightInd w:val="0"/>
              <w:spacing w:line="360" w:lineRule="auto"/>
              <w:ind w:left="60" w:right="60"/>
              <w:rPr>
                <w:rFonts w:cs="Times New Roman"/>
                <w:sz w:val="22"/>
                <w:szCs w:val="24"/>
                <w:lang w:val="en-GB"/>
              </w:rPr>
            </w:pPr>
            <w:r w:rsidRPr="00260DEC">
              <w:rPr>
                <w:rFonts w:cs="Times New Roman"/>
                <w:sz w:val="22"/>
                <w:szCs w:val="24"/>
                <w:lang w:val="en-GB"/>
              </w:rPr>
              <w:t>Variance</w:t>
            </w:r>
          </w:p>
        </w:tc>
      </w:tr>
      <w:tr w:rsidR="00872C05" w:rsidRPr="00260DEC" w14:paraId="01010965" w14:textId="77777777" w:rsidTr="00260DEC">
        <w:tc>
          <w:tcPr>
            <w:tcW w:w="1108" w:type="pct"/>
          </w:tcPr>
          <w:p w14:paraId="7448BCAB" w14:textId="561CAE1F" w:rsidR="000E066F" w:rsidRPr="00260DEC" w:rsidRDefault="00C0195E" w:rsidP="000B0B95">
            <w:pPr>
              <w:autoSpaceDE w:val="0"/>
              <w:autoSpaceDN w:val="0"/>
              <w:adjustRightInd w:val="0"/>
              <w:spacing w:line="360" w:lineRule="auto"/>
              <w:ind w:left="60" w:right="60"/>
              <w:rPr>
                <w:rFonts w:cs="Times New Roman"/>
                <w:sz w:val="22"/>
                <w:szCs w:val="24"/>
                <w:lang w:val="en-GB"/>
              </w:rPr>
            </w:pPr>
            <w:r w:rsidRPr="00260DEC">
              <w:rPr>
                <w:rFonts w:cs="Times New Roman"/>
                <w:sz w:val="22"/>
                <w:szCs w:val="24"/>
                <w:lang w:val="en-GB"/>
              </w:rPr>
              <w:t>Contractor’s Incompetency</w:t>
            </w:r>
          </w:p>
        </w:tc>
        <w:tc>
          <w:tcPr>
            <w:tcW w:w="315" w:type="pct"/>
          </w:tcPr>
          <w:p w14:paraId="257AF23F" w14:textId="77777777" w:rsidR="000E066F" w:rsidRPr="00260DEC" w:rsidRDefault="000E066F" w:rsidP="000B0B95">
            <w:pPr>
              <w:autoSpaceDE w:val="0"/>
              <w:autoSpaceDN w:val="0"/>
              <w:adjustRightInd w:val="0"/>
              <w:spacing w:line="360" w:lineRule="auto"/>
              <w:ind w:left="60" w:right="60"/>
              <w:rPr>
                <w:rFonts w:cs="Times New Roman"/>
                <w:sz w:val="22"/>
                <w:szCs w:val="24"/>
                <w:lang w:val="en-GB"/>
              </w:rPr>
            </w:pPr>
            <w:r w:rsidRPr="00260DEC">
              <w:rPr>
                <w:rFonts w:cs="Times New Roman"/>
                <w:sz w:val="22"/>
                <w:szCs w:val="24"/>
                <w:lang w:val="en-GB"/>
              </w:rPr>
              <w:t>200</w:t>
            </w:r>
          </w:p>
        </w:tc>
        <w:tc>
          <w:tcPr>
            <w:tcW w:w="450" w:type="pct"/>
          </w:tcPr>
          <w:p w14:paraId="78AC13C1" w14:textId="77777777" w:rsidR="000E066F" w:rsidRPr="00260DEC" w:rsidRDefault="000E066F" w:rsidP="000B0B95">
            <w:pPr>
              <w:autoSpaceDE w:val="0"/>
              <w:autoSpaceDN w:val="0"/>
              <w:adjustRightInd w:val="0"/>
              <w:spacing w:line="360" w:lineRule="auto"/>
              <w:ind w:left="60" w:right="60"/>
              <w:rPr>
                <w:rFonts w:cs="Times New Roman"/>
                <w:sz w:val="22"/>
                <w:szCs w:val="24"/>
                <w:lang w:val="en-GB"/>
              </w:rPr>
            </w:pPr>
            <w:r w:rsidRPr="00260DEC">
              <w:rPr>
                <w:rFonts w:cs="Times New Roman"/>
                <w:sz w:val="22"/>
                <w:szCs w:val="24"/>
                <w:lang w:val="en-GB"/>
              </w:rPr>
              <w:t>1.67</w:t>
            </w:r>
          </w:p>
        </w:tc>
        <w:tc>
          <w:tcPr>
            <w:tcW w:w="462" w:type="pct"/>
          </w:tcPr>
          <w:p w14:paraId="7C7ECE24" w14:textId="77777777" w:rsidR="000E066F" w:rsidRPr="00260DEC" w:rsidRDefault="000E066F" w:rsidP="000B0B95">
            <w:pPr>
              <w:autoSpaceDE w:val="0"/>
              <w:autoSpaceDN w:val="0"/>
              <w:adjustRightInd w:val="0"/>
              <w:spacing w:line="360" w:lineRule="auto"/>
              <w:ind w:left="60" w:right="60"/>
              <w:rPr>
                <w:rFonts w:cs="Times New Roman"/>
                <w:sz w:val="22"/>
                <w:szCs w:val="24"/>
                <w:lang w:val="en-GB"/>
              </w:rPr>
            </w:pPr>
            <w:r w:rsidRPr="00260DEC">
              <w:rPr>
                <w:rFonts w:cs="Times New Roman"/>
                <w:sz w:val="22"/>
                <w:szCs w:val="24"/>
                <w:lang w:val="en-GB"/>
              </w:rPr>
              <w:t>4.17</w:t>
            </w:r>
          </w:p>
        </w:tc>
        <w:tc>
          <w:tcPr>
            <w:tcW w:w="593" w:type="pct"/>
          </w:tcPr>
          <w:p w14:paraId="27B7452C" w14:textId="77777777" w:rsidR="000E066F" w:rsidRPr="00260DEC" w:rsidRDefault="000E066F" w:rsidP="000B0B95">
            <w:pPr>
              <w:autoSpaceDE w:val="0"/>
              <w:autoSpaceDN w:val="0"/>
              <w:adjustRightInd w:val="0"/>
              <w:spacing w:line="360" w:lineRule="auto"/>
              <w:ind w:left="60" w:right="60"/>
              <w:rPr>
                <w:rFonts w:cs="Times New Roman"/>
                <w:sz w:val="22"/>
                <w:szCs w:val="24"/>
                <w:lang w:val="en-GB"/>
              </w:rPr>
            </w:pPr>
            <w:r w:rsidRPr="00260DEC">
              <w:rPr>
                <w:rFonts w:cs="Times New Roman"/>
                <w:sz w:val="22"/>
                <w:szCs w:val="24"/>
                <w:lang w:val="en-GB"/>
              </w:rPr>
              <w:t>649.17</w:t>
            </w:r>
          </w:p>
        </w:tc>
        <w:tc>
          <w:tcPr>
            <w:tcW w:w="593" w:type="pct"/>
          </w:tcPr>
          <w:p w14:paraId="3CE579D5" w14:textId="77777777" w:rsidR="000E066F" w:rsidRPr="00260DEC" w:rsidRDefault="000E066F" w:rsidP="000B0B95">
            <w:pPr>
              <w:autoSpaceDE w:val="0"/>
              <w:autoSpaceDN w:val="0"/>
              <w:adjustRightInd w:val="0"/>
              <w:spacing w:line="360" w:lineRule="auto"/>
              <w:ind w:left="60" w:right="60"/>
              <w:rPr>
                <w:rFonts w:cs="Times New Roman"/>
                <w:sz w:val="22"/>
                <w:szCs w:val="24"/>
                <w:lang w:val="en-GB"/>
              </w:rPr>
            </w:pPr>
            <w:r w:rsidRPr="00260DEC">
              <w:rPr>
                <w:rFonts w:cs="Times New Roman"/>
                <w:sz w:val="22"/>
                <w:szCs w:val="24"/>
                <w:lang w:val="en-GB"/>
              </w:rPr>
              <w:t>3.2458</w:t>
            </w:r>
          </w:p>
        </w:tc>
        <w:tc>
          <w:tcPr>
            <w:tcW w:w="763" w:type="pct"/>
          </w:tcPr>
          <w:p w14:paraId="4A7FB9D8" w14:textId="77777777" w:rsidR="000E066F" w:rsidRPr="00260DEC" w:rsidRDefault="000E066F" w:rsidP="000B0B95">
            <w:pPr>
              <w:autoSpaceDE w:val="0"/>
              <w:autoSpaceDN w:val="0"/>
              <w:adjustRightInd w:val="0"/>
              <w:spacing w:line="360" w:lineRule="auto"/>
              <w:ind w:left="60" w:right="60"/>
              <w:rPr>
                <w:rFonts w:cs="Times New Roman"/>
                <w:sz w:val="22"/>
                <w:szCs w:val="24"/>
                <w:lang w:val="en-GB"/>
              </w:rPr>
            </w:pPr>
            <w:r w:rsidRPr="00260DEC">
              <w:rPr>
                <w:rFonts w:cs="Times New Roman"/>
                <w:sz w:val="22"/>
                <w:szCs w:val="24"/>
                <w:lang w:val="en-GB"/>
              </w:rPr>
              <w:t>.54088</w:t>
            </w:r>
          </w:p>
        </w:tc>
        <w:tc>
          <w:tcPr>
            <w:tcW w:w="715" w:type="pct"/>
          </w:tcPr>
          <w:p w14:paraId="210968AA" w14:textId="77777777" w:rsidR="000E066F" w:rsidRPr="00260DEC" w:rsidRDefault="000E066F" w:rsidP="000B0B95">
            <w:pPr>
              <w:autoSpaceDE w:val="0"/>
              <w:autoSpaceDN w:val="0"/>
              <w:adjustRightInd w:val="0"/>
              <w:spacing w:line="360" w:lineRule="auto"/>
              <w:ind w:left="60" w:right="60"/>
              <w:rPr>
                <w:rFonts w:cs="Times New Roman"/>
                <w:sz w:val="22"/>
                <w:szCs w:val="24"/>
                <w:lang w:val="en-GB"/>
              </w:rPr>
            </w:pPr>
            <w:r w:rsidRPr="00260DEC">
              <w:rPr>
                <w:rFonts w:cs="Times New Roman"/>
                <w:sz w:val="22"/>
                <w:szCs w:val="24"/>
                <w:lang w:val="en-GB"/>
              </w:rPr>
              <w:t>.293</w:t>
            </w:r>
          </w:p>
        </w:tc>
      </w:tr>
      <w:tr w:rsidR="00872C05" w:rsidRPr="00260DEC" w14:paraId="23641646" w14:textId="77777777" w:rsidTr="00260DEC">
        <w:tc>
          <w:tcPr>
            <w:tcW w:w="1108" w:type="pct"/>
          </w:tcPr>
          <w:p w14:paraId="1FD20DAF" w14:textId="77777777" w:rsidR="000E066F" w:rsidRPr="00260DEC" w:rsidRDefault="000E066F" w:rsidP="000B0B95">
            <w:pPr>
              <w:autoSpaceDE w:val="0"/>
              <w:autoSpaceDN w:val="0"/>
              <w:adjustRightInd w:val="0"/>
              <w:spacing w:line="360" w:lineRule="auto"/>
              <w:ind w:left="60" w:right="60"/>
              <w:rPr>
                <w:rFonts w:cs="Times New Roman"/>
                <w:sz w:val="22"/>
                <w:szCs w:val="24"/>
                <w:lang w:val="en-GB"/>
              </w:rPr>
            </w:pPr>
            <w:r w:rsidRPr="00260DEC">
              <w:rPr>
                <w:rFonts w:cs="Times New Roman"/>
                <w:sz w:val="22"/>
                <w:szCs w:val="24"/>
                <w:lang w:val="en-GB"/>
              </w:rPr>
              <w:t>Valid N (listwise)</w:t>
            </w:r>
          </w:p>
        </w:tc>
        <w:tc>
          <w:tcPr>
            <w:tcW w:w="315" w:type="pct"/>
          </w:tcPr>
          <w:p w14:paraId="5863A992" w14:textId="77777777" w:rsidR="000E066F" w:rsidRPr="00260DEC" w:rsidRDefault="000E066F" w:rsidP="000B0B95">
            <w:pPr>
              <w:autoSpaceDE w:val="0"/>
              <w:autoSpaceDN w:val="0"/>
              <w:adjustRightInd w:val="0"/>
              <w:spacing w:line="360" w:lineRule="auto"/>
              <w:ind w:left="60" w:right="60"/>
              <w:rPr>
                <w:rFonts w:cs="Times New Roman"/>
                <w:sz w:val="22"/>
                <w:szCs w:val="24"/>
                <w:lang w:val="en-GB"/>
              </w:rPr>
            </w:pPr>
            <w:r w:rsidRPr="00260DEC">
              <w:rPr>
                <w:rFonts w:cs="Times New Roman"/>
                <w:sz w:val="22"/>
                <w:szCs w:val="24"/>
                <w:lang w:val="en-GB"/>
              </w:rPr>
              <w:t>200</w:t>
            </w:r>
          </w:p>
        </w:tc>
        <w:tc>
          <w:tcPr>
            <w:tcW w:w="450" w:type="pct"/>
          </w:tcPr>
          <w:p w14:paraId="026D37D2" w14:textId="77777777" w:rsidR="000E066F" w:rsidRPr="00260DEC" w:rsidRDefault="000E066F" w:rsidP="000B0B95">
            <w:pPr>
              <w:autoSpaceDE w:val="0"/>
              <w:autoSpaceDN w:val="0"/>
              <w:adjustRightInd w:val="0"/>
              <w:spacing w:line="360" w:lineRule="auto"/>
              <w:rPr>
                <w:rFonts w:cs="Times New Roman"/>
                <w:sz w:val="22"/>
                <w:szCs w:val="24"/>
                <w:lang w:val="en-GB"/>
              </w:rPr>
            </w:pPr>
          </w:p>
        </w:tc>
        <w:tc>
          <w:tcPr>
            <w:tcW w:w="462" w:type="pct"/>
          </w:tcPr>
          <w:p w14:paraId="33033321" w14:textId="77777777" w:rsidR="000E066F" w:rsidRPr="00260DEC" w:rsidRDefault="000E066F" w:rsidP="000B0B95">
            <w:pPr>
              <w:autoSpaceDE w:val="0"/>
              <w:autoSpaceDN w:val="0"/>
              <w:adjustRightInd w:val="0"/>
              <w:spacing w:line="360" w:lineRule="auto"/>
              <w:rPr>
                <w:rFonts w:cs="Times New Roman"/>
                <w:sz w:val="22"/>
                <w:szCs w:val="24"/>
                <w:lang w:val="en-GB"/>
              </w:rPr>
            </w:pPr>
          </w:p>
        </w:tc>
        <w:tc>
          <w:tcPr>
            <w:tcW w:w="593" w:type="pct"/>
          </w:tcPr>
          <w:p w14:paraId="1CCD498A" w14:textId="77777777" w:rsidR="000E066F" w:rsidRPr="00260DEC" w:rsidRDefault="000E066F" w:rsidP="000B0B95">
            <w:pPr>
              <w:autoSpaceDE w:val="0"/>
              <w:autoSpaceDN w:val="0"/>
              <w:adjustRightInd w:val="0"/>
              <w:spacing w:line="360" w:lineRule="auto"/>
              <w:rPr>
                <w:rFonts w:cs="Times New Roman"/>
                <w:sz w:val="22"/>
                <w:szCs w:val="24"/>
                <w:lang w:val="en-GB"/>
              </w:rPr>
            </w:pPr>
          </w:p>
        </w:tc>
        <w:tc>
          <w:tcPr>
            <w:tcW w:w="593" w:type="pct"/>
          </w:tcPr>
          <w:p w14:paraId="0A8B07BB" w14:textId="77777777" w:rsidR="000E066F" w:rsidRPr="00260DEC" w:rsidRDefault="000E066F" w:rsidP="000B0B95">
            <w:pPr>
              <w:autoSpaceDE w:val="0"/>
              <w:autoSpaceDN w:val="0"/>
              <w:adjustRightInd w:val="0"/>
              <w:spacing w:line="360" w:lineRule="auto"/>
              <w:rPr>
                <w:rFonts w:cs="Times New Roman"/>
                <w:sz w:val="22"/>
                <w:szCs w:val="24"/>
                <w:lang w:val="en-GB"/>
              </w:rPr>
            </w:pPr>
          </w:p>
        </w:tc>
        <w:tc>
          <w:tcPr>
            <w:tcW w:w="763" w:type="pct"/>
          </w:tcPr>
          <w:p w14:paraId="12B4472F" w14:textId="77777777" w:rsidR="000E066F" w:rsidRPr="00260DEC" w:rsidRDefault="000E066F" w:rsidP="000B0B95">
            <w:pPr>
              <w:autoSpaceDE w:val="0"/>
              <w:autoSpaceDN w:val="0"/>
              <w:adjustRightInd w:val="0"/>
              <w:spacing w:line="360" w:lineRule="auto"/>
              <w:rPr>
                <w:rFonts w:cs="Times New Roman"/>
                <w:sz w:val="22"/>
                <w:szCs w:val="24"/>
                <w:lang w:val="en-GB"/>
              </w:rPr>
            </w:pPr>
          </w:p>
        </w:tc>
        <w:tc>
          <w:tcPr>
            <w:tcW w:w="715" w:type="pct"/>
          </w:tcPr>
          <w:p w14:paraId="291B9D08" w14:textId="77777777" w:rsidR="000E066F" w:rsidRPr="00260DEC" w:rsidRDefault="000E066F" w:rsidP="000B0B95">
            <w:pPr>
              <w:autoSpaceDE w:val="0"/>
              <w:autoSpaceDN w:val="0"/>
              <w:adjustRightInd w:val="0"/>
              <w:spacing w:line="360" w:lineRule="auto"/>
              <w:rPr>
                <w:rFonts w:cs="Times New Roman"/>
                <w:sz w:val="22"/>
                <w:szCs w:val="24"/>
                <w:lang w:val="en-GB"/>
              </w:rPr>
            </w:pPr>
          </w:p>
        </w:tc>
      </w:tr>
    </w:tbl>
    <w:p w14:paraId="51B73127" w14:textId="77777777" w:rsidR="000E066F" w:rsidRPr="00872C05" w:rsidRDefault="000E066F" w:rsidP="000B0B95">
      <w:pPr>
        <w:autoSpaceDE w:val="0"/>
        <w:autoSpaceDN w:val="0"/>
        <w:adjustRightInd w:val="0"/>
        <w:spacing w:after="0" w:line="360" w:lineRule="auto"/>
        <w:rPr>
          <w:rFonts w:cs="Times New Roman"/>
          <w:szCs w:val="24"/>
          <w:lang w:val="en-GB"/>
        </w:rPr>
      </w:pPr>
    </w:p>
    <w:p w14:paraId="51FB1EBE" w14:textId="5B3BFFBB" w:rsidR="00DB5713" w:rsidRPr="00872C05" w:rsidRDefault="00DB5713" w:rsidP="000B0B95">
      <w:pPr>
        <w:autoSpaceDE w:val="0"/>
        <w:autoSpaceDN w:val="0"/>
        <w:adjustRightInd w:val="0"/>
        <w:spacing w:after="0" w:line="360" w:lineRule="auto"/>
        <w:rPr>
          <w:rFonts w:cs="Times New Roman"/>
          <w:szCs w:val="24"/>
        </w:rPr>
      </w:pPr>
      <w:r w:rsidRPr="00872C05">
        <w:rPr>
          <w:rFonts w:cs="Times New Roman"/>
          <w:szCs w:val="24"/>
        </w:rPr>
        <w:t>From the above table, it can be concluded that results are towards the importance of the given variable. The mean of the sample comes to be 3.2458</w:t>
      </w:r>
      <w:r w:rsidR="007F6DF1" w:rsidRPr="00872C05">
        <w:rPr>
          <w:rFonts w:cs="Times New Roman"/>
          <w:szCs w:val="24"/>
        </w:rPr>
        <w:t>,</w:t>
      </w:r>
      <w:r w:rsidRPr="00872C05">
        <w:rPr>
          <w:rFonts w:cs="Times New Roman"/>
          <w:szCs w:val="24"/>
        </w:rPr>
        <w:t xml:space="preserve"> which is more </w:t>
      </w:r>
      <w:r w:rsidR="002612F3" w:rsidRPr="00872C05">
        <w:rPr>
          <w:rFonts w:cs="Times New Roman"/>
          <w:szCs w:val="24"/>
        </w:rPr>
        <w:t>than</w:t>
      </w:r>
      <w:r w:rsidRPr="00872C05">
        <w:rPr>
          <w:rFonts w:cs="Times New Roman"/>
          <w:szCs w:val="24"/>
        </w:rPr>
        <w:t xml:space="preserve"> 3. This mean</w:t>
      </w:r>
      <w:r w:rsidR="007F6DF1" w:rsidRPr="00872C05">
        <w:rPr>
          <w:rFonts w:cs="Times New Roman"/>
          <w:szCs w:val="24"/>
        </w:rPr>
        <w:t>s</w:t>
      </w:r>
      <w:r w:rsidRPr="00872C05">
        <w:rPr>
          <w:rFonts w:cs="Times New Roman"/>
          <w:szCs w:val="24"/>
        </w:rPr>
        <w:t xml:space="preserve"> that the variable encountered here is of importance to the respondents. So, it can be said that mostly, the respondents as important about the variable under consideration. </w:t>
      </w:r>
    </w:p>
    <w:p w14:paraId="54B73DE9" w14:textId="77777777" w:rsidR="00C0195E" w:rsidRPr="00872C05" w:rsidRDefault="00C0195E" w:rsidP="000B0B95">
      <w:pPr>
        <w:autoSpaceDE w:val="0"/>
        <w:autoSpaceDN w:val="0"/>
        <w:adjustRightInd w:val="0"/>
        <w:spacing w:after="0" w:line="360" w:lineRule="auto"/>
        <w:rPr>
          <w:rFonts w:cs="Times New Roman"/>
          <w:szCs w:val="24"/>
          <w:lang w:val="en-GB"/>
        </w:rPr>
      </w:pPr>
    </w:p>
    <w:p w14:paraId="6BACF1C7" w14:textId="29093502" w:rsidR="00167265" w:rsidRPr="00872C05" w:rsidRDefault="00AE695B" w:rsidP="000B0B95">
      <w:pPr>
        <w:pStyle w:val="Heading3"/>
        <w:numPr>
          <w:ilvl w:val="2"/>
          <w:numId w:val="6"/>
        </w:numPr>
        <w:spacing w:line="360" w:lineRule="auto"/>
        <w:rPr>
          <w:rFonts w:cs="Times New Roman"/>
          <w:color w:val="auto"/>
        </w:rPr>
      </w:pPr>
      <w:bookmarkStart w:id="332" w:name="_Toc49427374"/>
      <w:r w:rsidRPr="00872C05">
        <w:rPr>
          <w:rFonts w:cs="Times New Roman"/>
          <w:color w:val="auto"/>
        </w:rPr>
        <w:t>C</w:t>
      </w:r>
      <w:r w:rsidR="00DC4FE2" w:rsidRPr="00872C05">
        <w:rPr>
          <w:rFonts w:cs="Times New Roman"/>
          <w:color w:val="auto"/>
        </w:rPr>
        <w:t>lient</w:t>
      </w:r>
      <w:r w:rsidRPr="00872C05">
        <w:rPr>
          <w:rFonts w:cs="Times New Roman"/>
          <w:color w:val="auto"/>
        </w:rPr>
        <w:t>’s Incompetency</w:t>
      </w:r>
      <w:bookmarkEnd w:id="332"/>
    </w:p>
    <w:p w14:paraId="562118E2" w14:textId="27CE858C" w:rsidR="007A6191" w:rsidRPr="00872C05" w:rsidRDefault="00E614B9" w:rsidP="000B0B95">
      <w:pPr>
        <w:autoSpaceDE w:val="0"/>
        <w:autoSpaceDN w:val="0"/>
        <w:adjustRightInd w:val="0"/>
        <w:spacing w:after="0" w:line="360" w:lineRule="auto"/>
        <w:rPr>
          <w:rFonts w:cs="Times New Roman"/>
          <w:szCs w:val="24"/>
          <w:lang w:val="en-GB"/>
        </w:rPr>
      </w:pPr>
      <w:r w:rsidRPr="00872C05">
        <w:rPr>
          <w:rFonts w:cs="Times New Roman"/>
          <w:szCs w:val="24"/>
        </w:rPr>
        <w:t xml:space="preserve">Client’s Incompetency is measured with </w:t>
      </w:r>
      <w:r w:rsidR="007F6DF1" w:rsidRPr="00872C05">
        <w:rPr>
          <w:rFonts w:cs="Times New Roman"/>
          <w:szCs w:val="24"/>
        </w:rPr>
        <w:t xml:space="preserve">the </w:t>
      </w:r>
      <w:r w:rsidRPr="00872C05">
        <w:rPr>
          <w:rFonts w:cs="Times New Roman"/>
          <w:szCs w:val="24"/>
        </w:rPr>
        <w:t>help of 4 items. The results obtained by applying the frequency distribution test over this variable are shown as follows</w:t>
      </w:r>
      <w:r w:rsidR="00C87835" w:rsidRPr="00872C05">
        <w:rPr>
          <w:rFonts w:cs="Times New Roman"/>
          <w:szCs w:val="24"/>
        </w:rPr>
        <w:t>.</w:t>
      </w:r>
    </w:p>
    <w:p w14:paraId="2967BAED" w14:textId="342A608B" w:rsidR="007A6191" w:rsidRPr="00872C05" w:rsidRDefault="007A6191" w:rsidP="004E0B98">
      <w:pPr>
        <w:pStyle w:val="Caption"/>
        <w:keepNext/>
        <w:spacing w:line="360" w:lineRule="auto"/>
        <w:jc w:val="center"/>
        <w:rPr>
          <w:rFonts w:cs="Times New Roman"/>
          <w:color w:val="auto"/>
          <w:sz w:val="24"/>
          <w:szCs w:val="24"/>
        </w:rPr>
      </w:pPr>
      <w:bookmarkStart w:id="333" w:name="_Toc48332697"/>
      <w:bookmarkStart w:id="334" w:name="_Toc48352008"/>
      <w:bookmarkStart w:id="335" w:name="_Toc48428753"/>
      <w:bookmarkStart w:id="336" w:name="_Toc48429660"/>
      <w:bookmarkStart w:id="337" w:name="_Toc48810850"/>
      <w:bookmarkStart w:id="338" w:name="_Toc49017202"/>
      <w:bookmarkStart w:id="339" w:name="_Toc49178818"/>
      <w:bookmarkStart w:id="340" w:name="_Toc49179059"/>
      <w:bookmarkStart w:id="341" w:name="_Toc49192125"/>
      <w:bookmarkStart w:id="342" w:name="_Toc49197629"/>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15</w:t>
      </w:r>
      <w:r w:rsidR="001C3904" w:rsidRPr="00872C05">
        <w:rPr>
          <w:rFonts w:cs="Times New Roman"/>
          <w:noProof/>
          <w:color w:val="auto"/>
          <w:sz w:val="24"/>
          <w:szCs w:val="24"/>
        </w:rPr>
        <w:fldChar w:fldCharType="end"/>
      </w:r>
      <w:r w:rsidRPr="00872C05">
        <w:rPr>
          <w:rFonts w:cs="Times New Roman"/>
          <w:color w:val="auto"/>
          <w:sz w:val="24"/>
          <w:szCs w:val="24"/>
        </w:rPr>
        <w:t xml:space="preserve"> Finances and payment of completed work</w:t>
      </w:r>
      <w:bookmarkEnd w:id="333"/>
      <w:bookmarkEnd w:id="334"/>
      <w:bookmarkEnd w:id="335"/>
      <w:bookmarkEnd w:id="336"/>
      <w:bookmarkEnd w:id="337"/>
      <w:bookmarkEnd w:id="338"/>
      <w:bookmarkEnd w:id="339"/>
      <w:bookmarkEnd w:id="340"/>
      <w:bookmarkEnd w:id="341"/>
      <w:bookmarkEnd w:id="342"/>
    </w:p>
    <w:tbl>
      <w:tblPr>
        <w:tblStyle w:val="TableGrid"/>
        <w:tblW w:w="5000" w:type="pct"/>
        <w:tblLook w:val="0000" w:firstRow="0" w:lastRow="0" w:firstColumn="0" w:lastColumn="0" w:noHBand="0" w:noVBand="0"/>
      </w:tblPr>
      <w:tblGrid>
        <w:gridCol w:w="870"/>
        <w:gridCol w:w="2109"/>
        <w:gridCol w:w="1349"/>
        <w:gridCol w:w="1035"/>
        <w:gridCol w:w="1425"/>
        <w:gridCol w:w="1508"/>
      </w:tblGrid>
      <w:tr w:rsidR="00872C05" w:rsidRPr="00872C05" w14:paraId="2101FA53" w14:textId="77777777" w:rsidTr="00260DEC">
        <w:tc>
          <w:tcPr>
            <w:tcW w:w="5000" w:type="pct"/>
            <w:gridSpan w:val="6"/>
          </w:tcPr>
          <w:p w14:paraId="78AD0767"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Finances and payment of completed work</w:t>
            </w:r>
          </w:p>
        </w:tc>
      </w:tr>
      <w:tr w:rsidR="00872C05" w:rsidRPr="00872C05" w14:paraId="4553F410" w14:textId="77777777" w:rsidTr="00260DEC">
        <w:tc>
          <w:tcPr>
            <w:tcW w:w="1795" w:type="pct"/>
            <w:gridSpan w:val="2"/>
          </w:tcPr>
          <w:p w14:paraId="63ECF806" w14:textId="77777777" w:rsidR="007A6191" w:rsidRPr="00872C05" w:rsidRDefault="007A6191" w:rsidP="000B0B95">
            <w:pPr>
              <w:autoSpaceDE w:val="0"/>
              <w:autoSpaceDN w:val="0"/>
              <w:adjustRightInd w:val="0"/>
              <w:spacing w:line="360" w:lineRule="auto"/>
              <w:rPr>
                <w:rFonts w:cs="Times New Roman"/>
                <w:szCs w:val="24"/>
                <w:lang w:val="en-GB"/>
              </w:rPr>
            </w:pPr>
          </w:p>
        </w:tc>
        <w:tc>
          <w:tcPr>
            <w:tcW w:w="813" w:type="pct"/>
          </w:tcPr>
          <w:p w14:paraId="14F3EF06"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24" w:type="pct"/>
          </w:tcPr>
          <w:p w14:paraId="6D2581C8" w14:textId="501F5523" w:rsidR="007A6191"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859" w:type="pct"/>
          </w:tcPr>
          <w:p w14:paraId="52F0D63B" w14:textId="1703FE39"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08" w:type="pct"/>
          </w:tcPr>
          <w:p w14:paraId="7C5789F2" w14:textId="237EE485"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872C05" w:rsidRPr="00872C05" w14:paraId="6951ABFF" w14:textId="77777777" w:rsidTr="00260DEC">
        <w:tc>
          <w:tcPr>
            <w:tcW w:w="524" w:type="pct"/>
            <w:vMerge w:val="restart"/>
          </w:tcPr>
          <w:p w14:paraId="40C6DA10"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270" w:type="pct"/>
          </w:tcPr>
          <w:p w14:paraId="27A85FE5"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Not Important</w:t>
            </w:r>
          </w:p>
        </w:tc>
        <w:tc>
          <w:tcPr>
            <w:tcW w:w="813" w:type="pct"/>
          </w:tcPr>
          <w:p w14:paraId="0173A3FF"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13</w:t>
            </w:r>
          </w:p>
        </w:tc>
        <w:tc>
          <w:tcPr>
            <w:tcW w:w="624" w:type="pct"/>
          </w:tcPr>
          <w:p w14:paraId="4C670BE8"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6.5</w:t>
            </w:r>
          </w:p>
        </w:tc>
        <w:tc>
          <w:tcPr>
            <w:tcW w:w="859" w:type="pct"/>
          </w:tcPr>
          <w:p w14:paraId="2840ABCF"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6.5</w:t>
            </w:r>
          </w:p>
        </w:tc>
        <w:tc>
          <w:tcPr>
            <w:tcW w:w="908" w:type="pct"/>
          </w:tcPr>
          <w:p w14:paraId="540BF20C"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6.5</w:t>
            </w:r>
          </w:p>
        </w:tc>
      </w:tr>
      <w:tr w:rsidR="00872C05" w:rsidRPr="00872C05" w14:paraId="355B38EF" w14:textId="77777777" w:rsidTr="00260DEC">
        <w:tc>
          <w:tcPr>
            <w:tcW w:w="524" w:type="pct"/>
            <w:vMerge/>
          </w:tcPr>
          <w:p w14:paraId="7D403637" w14:textId="77777777" w:rsidR="007A6191" w:rsidRPr="00872C05" w:rsidRDefault="007A6191" w:rsidP="000B0B95">
            <w:pPr>
              <w:autoSpaceDE w:val="0"/>
              <w:autoSpaceDN w:val="0"/>
              <w:adjustRightInd w:val="0"/>
              <w:spacing w:line="360" w:lineRule="auto"/>
              <w:rPr>
                <w:rFonts w:cs="Times New Roman"/>
                <w:szCs w:val="24"/>
                <w:lang w:val="en-GB"/>
              </w:rPr>
            </w:pPr>
          </w:p>
        </w:tc>
        <w:tc>
          <w:tcPr>
            <w:tcW w:w="1270" w:type="pct"/>
          </w:tcPr>
          <w:p w14:paraId="236CE15B"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Slightly Important</w:t>
            </w:r>
          </w:p>
        </w:tc>
        <w:tc>
          <w:tcPr>
            <w:tcW w:w="813" w:type="pct"/>
          </w:tcPr>
          <w:p w14:paraId="230E1FD3"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26</w:t>
            </w:r>
          </w:p>
        </w:tc>
        <w:tc>
          <w:tcPr>
            <w:tcW w:w="624" w:type="pct"/>
          </w:tcPr>
          <w:p w14:paraId="6FE7AB3B"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13.0</w:t>
            </w:r>
          </w:p>
        </w:tc>
        <w:tc>
          <w:tcPr>
            <w:tcW w:w="859" w:type="pct"/>
          </w:tcPr>
          <w:p w14:paraId="25A0DE83"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13.0</w:t>
            </w:r>
          </w:p>
        </w:tc>
        <w:tc>
          <w:tcPr>
            <w:tcW w:w="908" w:type="pct"/>
          </w:tcPr>
          <w:p w14:paraId="2785069B"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19.5</w:t>
            </w:r>
          </w:p>
        </w:tc>
      </w:tr>
      <w:tr w:rsidR="00872C05" w:rsidRPr="00872C05" w14:paraId="7C4E3EFA" w14:textId="77777777" w:rsidTr="00260DEC">
        <w:tc>
          <w:tcPr>
            <w:tcW w:w="524" w:type="pct"/>
            <w:vMerge/>
          </w:tcPr>
          <w:p w14:paraId="07A3ED63" w14:textId="77777777" w:rsidR="007A6191" w:rsidRPr="00872C05" w:rsidRDefault="007A6191" w:rsidP="000B0B95">
            <w:pPr>
              <w:autoSpaceDE w:val="0"/>
              <w:autoSpaceDN w:val="0"/>
              <w:adjustRightInd w:val="0"/>
              <w:spacing w:line="360" w:lineRule="auto"/>
              <w:rPr>
                <w:rFonts w:cs="Times New Roman"/>
                <w:szCs w:val="24"/>
                <w:lang w:val="en-GB"/>
              </w:rPr>
            </w:pPr>
          </w:p>
        </w:tc>
        <w:tc>
          <w:tcPr>
            <w:tcW w:w="1270" w:type="pct"/>
          </w:tcPr>
          <w:p w14:paraId="36D6AA29"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Moderately Important</w:t>
            </w:r>
          </w:p>
        </w:tc>
        <w:tc>
          <w:tcPr>
            <w:tcW w:w="813" w:type="pct"/>
          </w:tcPr>
          <w:p w14:paraId="644AAD66"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45</w:t>
            </w:r>
          </w:p>
        </w:tc>
        <w:tc>
          <w:tcPr>
            <w:tcW w:w="624" w:type="pct"/>
          </w:tcPr>
          <w:p w14:paraId="1FEB1F56"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22.5</w:t>
            </w:r>
          </w:p>
        </w:tc>
        <w:tc>
          <w:tcPr>
            <w:tcW w:w="859" w:type="pct"/>
          </w:tcPr>
          <w:p w14:paraId="1A1DF4B2"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22.5</w:t>
            </w:r>
          </w:p>
        </w:tc>
        <w:tc>
          <w:tcPr>
            <w:tcW w:w="908" w:type="pct"/>
          </w:tcPr>
          <w:p w14:paraId="0A410AF6"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42.0</w:t>
            </w:r>
          </w:p>
        </w:tc>
      </w:tr>
      <w:tr w:rsidR="00872C05" w:rsidRPr="00872C05" w14:paraId="203CD88F" w14:textId="77777777" w:rsidTr="00260DEC">
        <w:tc>
          <w:tcPr>
            <w:tcW w:w="524" w:type="pct"/>
            <w:vMerge/>
          </w:tcPr>
          <w:p w14:paraId="60D30530" w14:textId="77777777" w:rsidR="007A6191" w:rsidRPr="00872C05" w:rsidRDefault="007A6191" w:rsidP="000B0B95">
            <w:pPr>
              <w:autoSpaceDE w:val="0"/>
              <w:autoSpaceDN w:val="0"/>
              <w:adjustRightInd w:val="0"/>
              <w:spacing w:line="360" w:lineRule="auto"/>
              <w:rPr>
                <w:rFonts w:cs="Times New Roman"/>
                <w:szCs w:val="24"/>
                <w:lang w:val="en-GB"/>
              </w:rPr>
            </w:pPr>
          </w:p>
        </w:tc>
        <w:tc>
          <w:tcPr>
            <w:tcW w:w="1270" w:type="pct"/>
          </w:tcPr>
          <w:p w14:paraId="1A7AF2C2"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Very Important</w:t>
            </w:r>
          </w:p>
        </w:tc>
        <w:tc>
          <w:tcPr>
            <w:tcW w:w="813" w:type="pct"/>
          </w:tcPr>
          <w:p w14:paraId="79BFBAAA"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94</w:t>
            </w:r>
          </w:p>
        </w:tc>
        <w:tc>
          <w:tcPr>
            <w:tcW w:w="624" w:type="pct"/>
          </w:tcPr>
          <w:p w14:paraId="4B6902D2"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47.0</w:t>
            </w:r>
          </w:p>
        </w:tc>
        <w:tc>
          <w:tcPr>
            <w:tcW w:w="859" w:type="pct"/>
          </w:tcPr>
          <w:p w14:paraId="169DFDE5"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47.0</w:t>
            </w:r>
          </w:p>
        </w:tc>
        <w:tc>
          <w:tcPr>
            <w:tcW w:w="908" w:type="pct"/>
          </w:tcPr>
          <w:p w14:paraId="4621F83B"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89.0</w:t>
            </w:r>
          </w:p>
        </w:tc>
      </w:tr>
      <w:tr w:rsidR="00872C05" w:rsidRPr="00872C05" w14:paraId="6A871675" w14:textId="77777777" w:rsidTr="00260DEC">
        <w:tc>
          <w:tcPr>
            <w:tcW w:w="524" w:type="pct"/>
            <w:vMerge/>
          </w:tcPr>
          <w:p w14:paraId="594CB9B8" w14:textId="77777777" w:rsidR="007A6191" w:rsidRPr="00872C05" w:rsidRDefault="007A6191" w:rsidP="000B0B95">
            <w:pPr>
              <w:autoSpaceDE w:val="0"/>
              <w:autoSpaceDN w:val="0"/>
              <w:adjustRightInd w:val="0"/>
              <w:spacing w:line="360" w:lineRule="auto"/>
              <w:rPr>
                <w:rFonts w:cs="Times New Roman"/>
                <w:szCs w:val="24"/>
                <w:lang w:val="en-GB"/>
              </w:rPr>
            </w:pPr>
          </w:p>
        </w:tc>
        <w:tc>
          <w:tcPr>
            <w:tcW w:w="1270" w:type="pct"/>
          </w:tcPr>
          <w:p w14:paraId="6F7DA487" w14:textId="72C6A9F0"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Extremely Important</w:t>
            </w:r>
          </w:p>
        </w:tc>
        <w:tc>
          <w:tcPr>
            <w:tcW w:w="813" w:type="pct"/>
          </w:tcPr>
          <w:p w14:paraId="421DC355"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22</w:t>
            </w:r>
          </w:p>
        </w:tc>
        <w:tc>
          <w:tcPr>
            <w:tcW w:w="624" w:type="pct"/>
          </w:tcPr>
          <w:p w14:paraId="0ADB6A20"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11.0</w:t>
            </w:r>
          </w:p>
        </w:tc>
        <w:tc>
          <w:tcPr>
            <w:tcW w:w="859" w:type="pct"/>
          </w:tcPr>
          <w:p w14:paraId="1E8303BA"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11.0</w:t>
            </w:r>
          </w:p>
        </w:tc>
        <w:tc>
          <w:tcPr>
            <w:tcW w:w="908" w:type="pct"/>
          </w:tcPr>
          <w:p w14:paraId="2332AF98"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872C05" w:rsidRPr="00872C05" w14:paraId="6D684302" w14:textId="77777777" w:rsidTr="00260DEC">
        <w:tc>
          <w:tcPr>
            <w:tcW w:w="524" w:type="pct"/>
            <w:vMerge/>
          </w:tcPr>
          <w:p w14:paraId="5B758834" w14:textId="77777777" w:rsidR="007A6191" w:rsidRPr="00872C05" w:rsidRDefault="007A6191" w:rsidP="000B0B95">
            <w:pPr>
              <w:autoSpaceDE w:val="0"/>
              <w:autoSpaceDN w:val="0"/>
              <w:adjustRightInd w:val="0"/>
              <w:spacing w:line="360" w:lineRule="auto"/>
              <w:rPr>
                <w:rFonts w:cs="Times New Roman"/>
                <w:szCs w:val="24"/>
                <w:lang w:val="en-GB"/>
              </w:rPr>
            </w:pPr>
          </w:p>
        </w:tc>
        <w:tc>
          <w:tcPr>
            <w:tcW w:w="1270" w:type="pct"/>
          </w:tcPr>
          <w:p w14:paraId="46F71CD7"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813" w:type="pct"/>
          </w:tcPr>
          <w:p w14:paraId="111A37CE"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24" w:type="pct"/>
          </w:tcPr>
          <w:p w14:paraId="35DB8931"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859" w:type="pct"/>
          </w:tcPr>
          <w:p w14:paraId="422AEED9"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08" w:type="pct"/>
          </w:tcPr>
          <w:p w14:paraId="0419D0B4" w14:textId="77777777" w:rsidR="007A6191" w:rsidRPr="00872C05" w:rsidRDefault="007A6191" w:rsidP="000B0B95">
            <w:pPr>
              <w:autoSpaceDE w:val="0"/>
              <w:autoSpaceDN w:val="0"/>
              <w:adjustRightInd w:val="0"/>
              <w:spacing w:line="360" w:lineRule="auto"/>
              <w:rPr>
                <w:rFonts w:cs="Times New Roman"/>
                <w:szCs w:val="24"/>
                <w:lang w:val="en-GB"/>
              </w:rPr>
            </w:pPr>
          </w:p>
        </w:tc>
      </w:tr>
    </w:tbl>
    <w:p w14:paraId="43CC2837" w14:textId="77777777" w:rsidR="007A6191" w:rsidRPr="00872C05" w:rsidRDefault="007A6191" w:rsidP="000B0B95">
      <w:pPr>
        <w:autoSpaceDE w:val="0"/>
        <w:autoSpaceDN w:val="0"/>
        <w:adjustRightInd w:val="0"/>
        <w:spacing w:after="0" w:line="360" w:lineRule="auto"/>
        <w:rPr>
          <w:rFonts w:cs="Times New Roman"/>
          <w:szCs w:val="24"/>
          <w:lang w:val="en-GB"/>
        </w:rPr>
      </w:pPr>
    </w:p>
    <w:p w14:paraId="1B1FE5A1" w14:textId="0EF1E0C5" w:rsidR="007A6191" w:rsidRPr="00872C05" w:rsidRDefault="007A6191" w:rsidP="004E0B98">
      <w:pPr>
        <w:pStyle w:val="Caption"/>
        <w:keepNext/>
        <w:spacing w:line="360" w:lineRule="auto"/>
        <w:jc w:val="center"/>
        <w:rPr>
          <w:rFonts w:cs="Times New Roman"/>
          <w:color w:val="auto"/>
          <w:sz w:val="24"/>
          <w:szCs w:val="24"/>
        </w:rPr>
      </w:pPr>
      <w:bookmarkStart w:id="343" w:name="_Toc48332698"/>
      <w:bookmarkStart w:id="344" w:name="_Toc48352009"/>
      <w:bookmarkStart w:id="345" w:name="_Toc48428754"/>
      <w:bookmarkStart w:id="346" w:name="_Toc48429661"/>
      <w:bookmarkStart w:id="347" w:name="_Toc48810851"/>
      <w:bookmarkStart w:id="348" w:name="_Toc49017203"/>
      <w:bookmarkStart w:id="349" w:name="_Toc49178819"/>
      <w:bookmarkStart w:id="350" w:name="_Toc49179060"/>
      <w:bookmarkStart w:id="351" w:name="_Toc49192126"/>
      <w:bookmarkStart w:id="352" w:name="_Toc49197630"/>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16</w:t>
      </w:r>
      <w:r w:rsidR="001C3904" w:rsidRPr="00872C05">
        <w:rPr>
          <w:rFonts w:cs="Times New Roman"/>
          <w:noProof/>
          <w:color w:val="auto"/>
          <w:sz w:val="24"/>
          <w:szCs w:val="24"/>
        </w:rPr>
        <w:fldChar w:fldCharType="end"/>
      </w:r>
      <w:r w:rsidRPr="00872C05">
        <w:rPr>
          <w:rFonts w:cs="Times New Roman"/>
          <w:color w:val="auto"/>
          <w:sz w:val="24"/>
          <w:szCs w:val="24"/>
        </w:rPr>
        <w:t xml:space="preserve"> Owner interference</w:t>
      </w:r>
      <w:bookmarkEnd w:id="343"/>
      <w:bookmarkEnd w:id="344"/>
      <w:bookmarkEnd w:id="345"/>
      <w:bookmarkEnd w:id="346"/>
      <w:bookmarkEnd w:id="347"/>
      <w:bookmarkEnd w:id="348"/>
      <w:bookmarkEnd w:id="349"/>
      <w:bookmarkEnd w:id="350"/>
      <w:bookmarkEnd w:id="351"/>
      <w:bookmarkEnd w:id="352"/>
    </w:p>
    <w:tbl>
      <w:tblPr>
        <w:tblStyle w:val="TableGrid"/>
        <w:tblW w:w="5000" w:type="pct"/>
        <w:tblLook w:val="0000" w:firstRow="0" w:lastRow="0" w:firstColumn="0" w:lastColumn="0" w:noHBand="0" w:noVBand="0"/>
      </w:tblPr>
      <w:tblGrid>
        <w:gridCol w:w="870"/>
        <w:gridCol w:w="2109"/>
        <w:gridCol w:w="1349"/>
        <w:gridCol w:w="1035"/>
        <w:gridCol w:w="1425"/>
        <w:gridCol w:w="1508"/>
      </w:tblGrid>
      <w:tr w:rsidR="00872C05" w:rsidRPr="00872C05" w14:paraId="5D304E32" w14:textId="77777777" w:rsidTr="00260DEC">
        <w:tc>
          <w:tcPr>
            <w:tcW w:w="5000" w:type="pct"/>
            <w:gridSpan w:val="6"/>
          </w:tcPr>
          <w:p w14:paraId="0A2F8C91"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Owner interference</w:t>
            </w:r>
          </w:p>
        </w:tc>
      </w:tr>
      <w:tr w:rsidR="00872C05" w:rsidRPr="00872C05" w14:paraId="14268C8F" w14:textId="77777777" w:rsidTr="00260DEC">
        <w:tc>
          <w:tcPr>
            <w:tcW w:w="1795" w:type="pct"/>
            <w:gridSpan w:val="2"/>
          </w:tcPr>
          <w:p w14:paraId="2134C4DC" w14:textId="77777777" w:rsidR="007A6191" w:rsidRPr="00872C05" w:rsidRDefault="007A6191" w:rsidP="000B0B95">
            <w:pPr>
              <w:autoSpaceDE w:val="0"/>
              <w:autoSpaceDN w:val="0"/>
              <w:adjustRightInd w:val="0"/>
              <w:spacing w:line="360" w:lineRule="auto"/>
              <w:rPr>
                <w:rFonts w:cs="Times New Roman"/>
                <w:szCs w:val="24"/>
                <w:lang w:val="en-GB"/>
              </w:rPr>
            </w:pPr>
          </w:p>
        </w:tc>
        <w:tc>
          <w:tcPr>
            <w:tcW w:w="813" w:type="pct"/>
          </w:tcPr>
          <w:p w14:paraId="0070E698"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24" w:type="pct"/>
          </w:tcPr>
          <w:p w14:paraId="064B1151" w14:textId="7850ADDC" w:rsidR="007A6191"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859" w:type="pct"/>
          </w:tcPr>
          <w:p w14:paraId="08E3F778" w14:textId="69043A98"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08" w:type="pct"/>
          </w:tcPr>
          <w:p w14:paraId="2C99678E" w14:textId="1A68F3DB"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872C05" w:rsidRPr="00872C05" w14:paraId="5412D3F2" w14:textId="77777777" w:rsidTr="00260DEC">
        <w:tc>
          <w:tcPr>
            <w:tcW w:w="524" w:type="pct"/>
            <w:vMerge w:val="restart"/>
          </w:tcPr>
          <w:p w14:paraId="25EB0B10"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270" w:type="pct"/>
          </w:tcPr>
          <w:p w14:paraId="451438BB"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Not Important</w:t>
            </w:r>
          </w:p>
        </w:tc>
        <w:tc>
          <w:tcPr>
            <w:tcW w:w="813" w:type="pct"/>
          </w:tcPr>
          <w:p w14:paraId="33D1488F"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11</w:t>
            </w:r>
          </w:p>
        </w:tc>
        <w:tc>
          <w:tcPr>
            <w:tcW w:w="624" w:type="pct"/>
          </w:tcPr>
          <w:p w14:paraId="7ED95BA1"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5.5</w:t>
            </w:r>
          </w:p>
        </w:tc>
        <w:tc>
          <w:tcPr>
            <w:tcW w:w="859" w:type="pct"/>
          </w:tcPr>
          <w:p w14:paraId="739D2CD7"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5.5</w:t>
            </w:r>
          </w:p>
        </w:tc>
        <w:tc>
          <w:tcPr>
            <w:tcW w:w="908" w:type="pct"/>
          </w:tcPr>
          <w:p w14:paraId="6FCE2FF6"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5.5</w:t>
            </w:r>
          </w:p>
        </w:tc>
      </w:tr>
      <w:tr w:rsidR="00872C05" w:rsidRPr="00872C05" w14:paraId="3C6BAEE9" w14:textId="77777777" w:rsidTr="00260DEC">
        <w:tc>
          <w:tcPr>
            <w:tcW w:w="524" w:type="pct"/>
            <w:vMerge/>
          </w:tcPr>
          <w:p w14:paraId="7159D430" w14:textId="77777777" w:rsidR="007A6191" w:rsidRPr="00872C05" w:rsidRDefault="007A6191" w:rsidP="000B0B95">
            <w:pPr>
              <w:autoSpaceDE w:val="0"/>
              <w:autoSpaceDN w:val="0"/>
              <w:adjustRightInd w:val="0"/>
              <w:spacing w:line="360" w:lineRule="auto"/>
              <w:rPr>
                <w:rFonts w:cs="Times New Roman"/>
                <w:szCs w:val="24"/>
                <w:lang w:val="en-GB"/>
              </w:rPr>
            </w:pPr>
          </w:p>
        </w:tc>
        <w:tc>
          <w:tcPr>
            <w:tcW w:w="1270" w:type="pct"/>
          </w:tcPr>
          <w:p w14:paraId="1E2E1725"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Slightly Important</w:t>
            </w:r>
          </w:p>
        </w:tc>
        <w:tc>
          <w:tcPr>
            <w:tcW w:w="813" w:type="pct"/>
          </w:tcPr>
          <w:p w14:paraId="693ABAE2"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41</w:t>
            </w:r>
          </w:p>
        </w:tc>
        <w:tc>
          <w:tcPr>
            <w:tcW w:w="624" w:type="pct"/>
          </w:tcPr>
          <w:p w14:paraId="0D206525"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20.5</w:t>
            </w:r>
          </w:p>
        </w:tc>
        <w:tc>
          <w:tcPr>
            <w:tcW w:w="859" w:type="pct"/>
          </w:tcPr>
          <w:p w14:paraId="2ED4E547"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20.5</w:t>
            </w:r>
          </w:p>
        </w:tc>
        <w:tc>
          <w:tcPr>
            <w:tcW w:w="908" w:type="pct"/>
          </w:tcPr>
          <w:p w14:paraId="386CAE68"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26.0</w:t>
            </w:r>
          </w:p>
        </w:tc>
      </w:tr>
      <w:tr w:rsidR="00872C05" w:rsidRPr="00872C05" w14:paraId="28F896EA" w14:textId="77777777" w:rsidTr="00260DEC">
        <w:tc>
          <w:tcPr>
            <w:tcW w:w="524" w:type="pct"/>
            <w:vMerge/>
          </w:tcPr>
          <w:p w14:paraId="0A220667" w14:textId="77777777" w:rsidR="007A6191" w:rsidRPr="00872C05" w:rsidRDefault="007A6191" w:rsidP="000B0B95">
            <w:pPr>
              <w:autoSpaceDE w:val="0"/>
              <w:autoSpaceDN w:val="0"/>
              <w:adjustRightInd w:val="0"/>
              <w:spacing w:line="360" w:lineRule="auto"/>
              <w:rPr>
                <w:rFonts w:cs="Times New Roman"/>
                <w:szCs w:val="24"/>
                <w:lang w:val="en-GB"/>
              </w:rPr>
            </w:pPr>
          </w:p>
        </w:tc>
        <w:tc>
          <w:tcPr>
            <w:tcW w:w="1270" w:type="pct"/>
          </w:tcPr>
          <w:p w14:paraId="565C4428"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Moderately Important</w:t>
            </w:r>
          </w:p>
        </w:tc>
        <w:tc>
          <w:tcPr>
            <w:tcW w:w="813" w:type="pct"/>
          </w:tcPr>
          <w:p w14:paraId="2CAF88DA"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60</w:t>
            </w:r>
          </w:p>
        </w:tc>
        <w:tc>
          <w:tcPr>
            <w:tcW w:w="624" w:type="pct"/>
          </w:tcPr>
          <w:p w14:paraId="6521D043"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30.0</w:t>
            </w:r>
          </w:p>
        </w:tc>
        <w:tc>
          <w:tcPr>
            <w:tcW w:w="859" w:type="pct"/>
          </w:tcPr>
          <w:p w14:paraId="5D3F759A"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30.0</w:t>
            </w:r>
          </w:p>
        </w:tc>
        <w:tc>
          <w:tcPr>
            <w:tcW w:w="908" w:type="pct"/>
          </w:tcPr>
          <w:p w14:paraId="668F77EC"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56.0</w:t>
            </w:r>
          </w:p>
        </w:tc>
      </w:tr>
      <w:tr w:rsidR="00872C05" w:rsidRPr="00872C05" w14:paraId="6AE26C0A" w14:textId="77777777" w:rsidTr="00260DEC">
        <w:tc>
          <w:tcPr>
            <w:tcW w:w="524" w:type="pct"/>
            <w:vMerge/>
          </w:tcPr>
          <w:p w14:paraId="63C26459" w14:textId="77777777" w:rsidR="007A6191" w:rsidRPr="00872C05" w:rsidRDefault="007A6191" w:rsidP="000B0B95">
            <w:pPr>
              <w:autoSpaceDE w:val="0"/>
              <w:autoSpaceDN w:val="0"/>
              <w:adjustRightInd w:val="0"/>
              <w:spacing w:line="360" w:lineRule="auto"/>
              <w:rPr>
                <w:rFonts w:cs="Times New Roman"/>
                <w:szCs w:val="24"/>
                <w:lang w:val="en-GB"/>
              </w:rPr>
            </w:pPr>
          </w:p>
        </w:tc>
        <w:tc>
          <w:tcPr>
            <w:tcW w:w="1270" w:type="pct"/>
          </w:tcPr>
          <w:p w14:paraId="3390A644"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Very Important</w:t>
            </w:r>
          </w:p>
        </w:tc>
        <w:tc>
          <w:tcPr>
            <w:tcW w:w="813" w:type="pct"/>
          </w:tcPr>
          <w:p w14:paraId="4F4742D0"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68</w:t>
            </w:r>
          </w:p>
        </w:tc>
        <w:tc>
          <w:tcPr>
            <w:tcW w:w="624" w:type="pct"/>
          </w:tcPr>
          <w:p w14:paraId="7BDB03AB"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34.0</w:t>
            </w:r>
          </w:p>
        </w:tc>
        <w:tc>
          <w:tcPr>
            <w:tcW w:w="859" w:type="pct"/>
          </w:tcPr>
          <w:p w14:paraId="1C28BCB9"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34.0</w:t>
            </w:r>
          </w:p>
        </w:tc>
        <w:tc>
          <w:tcPr>
            <w:tcW w:w="908" w:type="pct"/>
          </w:tcPr>
          <w:p w14:paraId="61DCB396"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90.0</w:t>
            </w:r>
          </w:p>
        </w:tc>
      </w:tr>
      <w:tr w:rsidR="00872C05" w:rsidRPr="00872C05" w14:paraId="6B3ECB22" w14:textId="77777777" w:rsidTr="00260DEC">
        <w:tc>
          <w:tcPr>
            <w:tcW w:w="524" w:type="pct"/>
            <w:vMerge/>
          </w:tcPr>
          <w:p w14:paraId="0B57A0B7" w14:textId="77777777" w:rsidR="007A6191" w:rsidRPr="00872C05" w:rsidRDefault="007A6191" w:rsidP="000B0B95">
            <w:pPr>
              <w:autoSpaceDE w:val="0"/>
              <w:autoSpaceDN w:val="0"/>
              <w:adjustRightInd w:val="0"/>
              <w:spacing w:line="360" w:lineRule="auto"/>
              <w:rPr>
                <w:rFonts w:cs="Times New Roman"/>
                <w:szCs w:val="24"/>
                <w:lang w:val="en-GB"/>
              </w:rPr>
            </w:pPr>
          </w:p>
        </w:tc>
        <w:tc>
          <w:tcPr>
            <w:tcW w:w="1270" w:type="pct"/>
          </w:tcPr>
          <w:p w14:paraId="3BBD414E" w14:textId="1CEB2122"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Extremely Important</w:t>
            </w:r>
          </w:p>
        </w:tc>
        <w:tc>
          <w:tcPr>
            <w:tcW w:w="813" w:type="pct"/>
          </w:tcPr>
          <w:p w14:paraId="667F2959"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w:t>
            </w:r>
          </w:p>
        </w:tc>
        <w:tc>
          <w:tcPr>
            <w:tcW w:w="624" w:type="pct"/>
          </w:tcPr>
          <w:p w14:paraId="37621745"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w:t>
            </w:r>
          </w:p>
        </w:tc>
        <w:tc>
          <w:tcPr>
            <w:tcW w:w="859" w:type="pct"/>
          </w:tcPr>
          <w:p w14:paraId="49238709"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w:t>
            </w:r>
          </w:p>
        </w:tc>
        <w:tc>
          <w:tcPr>
            <w:tcW w:w="908" w:type="pct"/>
          </w:tcPr>
          <w:p w14:paraId="73003D5B"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872C05" w:rsidRPr="00872C05" w14:paraId="461ABCF6" w14:textId="77777777" w:rsidTr="00260DEC">
        <w:tc>
          <w:tcPr>
            <w:tcW w:w="524" w:type="pct"/>
            <w:vMerge/>
          </w:tcPr>
          <w:p w14:paraId="6303D9F3" w14:textId="77777777" w:rsidR="007A6191" w:rsidRPr="00872C05" w:rsidRDefault="007A6191" w:rsidP="000B0B95">
            <w:pPr>
              <w:autoSpaceDE w:val="0"/>
              <w:autoSpaceDN w:val="0"/>
              <w:adjustRightInd w:val="0"/>
              <w:spacing w:line="360" w:lineRule="auto"/>
              <w:rPr>
                <w:rFonts w:cs="Times New Roman"/>
                <w:szCs w:val="24"/>
                <w:lang w:val="en-GB"/>
              </w:rPr>
            </w:pPr>
          </w:p>
        </w:tc>
        <w:tc>
          <w:tcPr>
            <w:tcW w:w="1270" w:type="pct"/>
          </w:tcPr>
          <w:p w14:paraId="25CD3032"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813" w:type="pct"/>
          </w:tcPr>
          <w:p w14:paraId="4BBEBDBD"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24" w:type="pct"/>
          </w:tcPr>
          <w:p w14:paraId="6F81D1C0"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859" w:type="pct"/>
          </w:tcPr>
          <w:p w14:paraId="6258A7A3"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08" w:type="pct"/>
          </w:tcPr>
          <w:p w14:paraId="7E23FFD6" w14:textId="77777777" w:rsidR="007A6191" w:rsidRPr="00872C05" w:rsidRDefault="007A6191" w:rsidP="000B0B95">
            <w:pPr>
              <w:autoSpaceDE w:val="0"/>
              <w:autoSpaceDN w:val="0"/>
              <w:adjustRightInd w:val="0"/>
              <w:spacing w:line="360" w:lineRule="auto"/>
              <w:rPr>
                <w:rFonts w:cs="Times New Roman"/>
                <w:szCs w:val="24"/>
                <w:lang w:val="en-GB"/>
              </w:rPr>
            </w:pPr>
          </w:p>
        </w:tc>
      </w:tr>
    </w:tbl>
    <w:p w14:paraId="6A654AEC" w14:textId="77777777" w:rsidR="007A6191" w:rsidRPr="00872C05" w:rsidRDefault="007A6191" w:rsidP="000B0B95">
      <w:pPr>
        <w:autoSpaceDE w:val="0"/>
        <w:autoSpaceDN w:val="0"/>
        <w:adjustRightInd w:val="0"/>
        <w:spacing w:after="0" w:line="360" w:lineRule="auto"/>
        <w:rPr>
          <w:rFonts w:cs="Times New Roman"/>
          <w:szCs w:val="24"/>
          <w:lang w:val="en-GB"/>
        </w:rPr>
      </w:pPr>
    </w:p>
    <w:p w14:paraId="6E194FD1" w14:textId="4DE803FF" w:rsidR="007A6191" w:rsidRPr="00872C05" w:rsidRDefault="007A6191" w:rsidP="004E0B98">
      <w:pPr>
        <w:pStyle w:val="Caption"/>
        <w:keepNext/>
        <w:spacing w:line="360" w:lineRule="auto"/>
        <w:jc w:val="center"/>
        <w:rPr>
          <w:rFonts w:cs="Times New Roman"/>
          <w:color w:val="auto"/>
          <w:sz w:val="24"/>
          <w:szCs w:val="24"/>
        </w:rPr>
      </w:pPr>
      <w:bookmarkStart w:id="353" w:name="_Toc48332699"/>
      <w:bookmarkStart w:id="354" w:name="_Toc48352010"/>
      <w:bookmarkStart w:id="355" w:name="_Toc48428755"/>
      <w:bookmarkStart w:id="356" w:name="_Toc48429662"/>
      <w:bookmarkStart w:id="357" w:name="_Toc48810852"/>
      <w:bookmarkStart w:id="358" w:name="_Toc49017204"/>
      <w:bookmarkStart w:id="359" w:name="_Toc49178820"/>
      <w:bookmarkStart w:id="360" w:name="_Toc49179061"/>
      <w:bookmarkStart w:id="361" w:name="_Toc49192127"/>
      <w:bookmarkStart w:id="362" w:name="_Toc49197631"/>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17</w:t>
      </w:r>
      <w:r w:rsidR="001C3904" w:rsidRPr="00872C05">
        <w:rPr>
          <w:rFonts w:cs="Times New Roman"/>
          <w:noProof/>
          <w:color w:val="auto"/>
          <w:sz w:val="24"/>
          <w:szCs w:val="24"/>
        </w:rPr>
        <w:fldChar w:fldCharType="end"/>
      </w:r>
      <w:r w:rsidRPr="00872C05">
        <w:rPr>
          <w:rFonts w:cs="Times New Roman"/>
          <w:color w:val="auto"/>
          <w:sz w:val="24"/>
          <w:szCs w:val="24"/>
        </w:rPr>
        <w:t xml:space="preserve"> Unrealistic contract duration and requirement imposed by the client</w:t>
      </w:r>
      <w:bookmarkEnd w:id="353"/>
      <w:bookmarkEnd w:id="354"/>
      <w:bookmarkEnd w:id="355"/>
      <w:bookmarkEnd w:id="356"/>
      <w:bookmarkEnd w:id="357"/>
      <w:bookmarkEnd w:id="358"/>
      <w:bookmarkEnd w:id="359"/>
      <w:bookmarkEnd w:id="360"/>
      <w:bookmarkEnd w:id="361"/>
      <w:bookmarkEnd w:id="362"/>
    </w:p>
    <w:tbl>
      <w:tblPr>
        <w:tblStyle w:val="TableGrid"/>
        <w:tblW w:w="5000" w:type="pct"/>
        <w:tblLook w:val="0000" w:firstRow="0" w:lastRow="0" w:firstColumn="0" w:lastColumn="0" w:noHBand="0" w:noVBand="0"/>
      </w:tblPr>
      <w:tblGrid>
        <w:gridCol w:w="870"/>
        <w:gridCol w:w="2109"/>
        <w:gridCol w:w="1349"/>
        <w:gridCol w:w="1035"/>
        <w:gridCol w:w="1425"/>
        <w:gridCol w:w="1508"/>
      </w:tblGrid>
      <w:tr w:rsidR="00872C05" w:rsidRPr="00872C05" w14:paraId="2E020B28" w14:textId="77777777" w:rsidTr="00260DEC">
        <w:tc>
          <w:tcPr>
            <w:tcW w:w="5000" w:type="pct"/>
            <w:gridSpan w:val="6"/>
          </w:tcPr>
          <w:p w14:paraId="4AF82DCE"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Unrealistic contract duration and requirement imposed by the client</w:t>
            </w:r>
          </w:p>
        </w:tc>
      </w:tr>
      <w:tr w:rsidR="00872C05" w:rsidRPr="00872C05" w14:paraId="0F3704B5" w14:textId="77777777" w:rsidTr="00260DEC">
        <w:tc>
          <w:tcPr>
            <w:tcW w:w="1795" w:type="pct"/>
            <w:gridSpan w:val="2"/>
          </w:tcPr>
          <w:p w14:paraId="1F72D6C6" w14:textId="77777777" w:rsidR="007A6191" w:rsidRPr="00872C05" w:rsidRDefault="007A6191" w:rsidP="000B0B95">
            <w:pPr>
              <w:autoSpaceDE w:val="0"/>
              <w:autoSpaceDN w:val="0"/>
              <w:adjustRightInd w:val="0"/>
              <w:spacing w:line="360" w:lineRule="auto"/>
              <w:rPr>
                <w:rFonts w:cs="Times New Roman"/>
                <w:szCs w:val="24"/>
                <w:lang w:val="en-GB"/>
              </w:rPr>
            </w:pPr>
          </w:p>
        </w:tc>
        <w:tc>
          <w:tcPr>
            <w:tcW w:w="813" w:type="pct"/>
          </w:tcPr>
          <w:p w14:paraId="13A62A39"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24" w:type="pct"/>
          </w:tcPr>
          <w:p w14:paraId="68AE7A56" w14:textId="43AFC996" w:rsidR="007A6191"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859" w:type="pct"/>
          </w:tcPr>
          <w:p w14:paraId="089826D6" w14:textId="16895DCF"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08" w:type="pct"/>
          </w:tcPr>
          <w:p w14:paraId="5016A14E" w14:textId="74ADC919"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872C05" w:rsidRPr="00872C05" w14:paraId="3671ACD7" w14:textId="77777777" w:rsidTr="00260DEC">
        <w:tc>
          <w:tcPr>
            <w:tcW w:w="524" w:type="pct"/>
            <w:vMerge w:val="restart"/>
          </w:tcPr>
          <w:p w14:paraId="4CBC3F49"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270" w:type="pct"/>
          </w:tcPr>
          <w:p w14:paraId="6CD4C1D0"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Not Important</w:t>
            </w:r>
          </w:p>
        </w:tc>
        <w:tc>
          <w:tcPr>
            <w:tcW w:w="813" w:type="pct"/>
          </w:tcPr>
          <w:p w14:paraId="391C30CA"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16</w:t>
            </w:r>
          </w:p>
        </w:tc>
        <w:tc>
          <w:tcPr>
            <w:tcW w:w="624" w:type="pct"/>
          </w:tcPr>
          <w:p w14:paraId="09888256"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8.0</w:t>
            </w:r>
          </w:p>
        </w:tc>
        <w:tc>
          <w:tcPr>
            <w:tcW w:w="859" w:type="pct"/>
          </w:tcPr>
          <w:p w14:paraId="54FCE59F"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8.0</w:t>
            </w:r>
          </w:p>
        </w:tc>
        <w:tc>
          <w:tcPr>
            <w:tcW w:w="908" w:type="pct"/>
          </w:tcPr>
          <w:p w14:paraId="0501F070"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8.0</w:t>
            </w:r>
          </w:p>
        </w:tc>
      </w:tr>
      <w:tr w:rsidR="00872C05" w:rsidRPr="00872C05" w14:paraId="57F1574F" w14:textId="77777777" w:rsidTr="00260DEC">
        <w:tc>
          <w:tcPr>
            <w:tcW w:w="524" w:type="pct"/>
            <w:vMerge/>
          </w:tcPr>
          <w:p w14:paraId="420077C4" w14:textId="77777777" w:rsidR="007A6191" w:rsidRPr="00872C05" w:rsidRDefault="007A6191" w:rsidP="000B0B95">
            <w:pPr>
              <w:autoSpaceDE w:val="0"/>
              <w:autoSpaceDN w:val="0"/>
              <w:adjustRightInd w:val="0"/>
              <w:spacing w:line="360" w:lineRule="auto"/>
              <w:rPr>
                <w:rFonts w:cs="Times New Roman"/>
                <w:szCs w:val="24"/>
                <w:lang w:val="en-GB"/>
              </w:rPr>
            </w:pPr>
          </w:p>
        </w:tc>
        <w:tc>
          <w:tcPr>
            <w:tcW w:w="1270" w:type="pct"/>
          </w:tcPr>
          <w:p w14:paraId="26FF74DE"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Slightly Important</w:t>
            </w:r>
          </w:p>
        </w:tc>
        <w:tc>
          <w:tcPr>
            <w:tcW w:w="813" w:type="pct"/>
          </w:tcPr>
          <w:p w14:paraId="31333A3F"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28</w:t>
            </w:r>
          </w:p>
        </w:tc>
        <w:tc>
          <w:tcPr>
            <w:tcW w:w="624" w:type="pct"/>
          </w:tcPr>
          <w:p w14:paraId="154E5550"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14.0</w:t>
            </w:r>
          </w:p>
        </w:tc>
        <w:tc>
          <w:tcPr>
            <w:tcW w:w="859" w:type="pct"/>
          </w:tcPr>
          <w:p w14:paraId="792B8A0B"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14.0</w:t>
            </w:r>
          </w:p>
        </w:tc>
        <w:tc>
          <w:tcPr>
            <w:tcW w:w="908" w:type="pct"/>
          </w:tcPr>
          <w:p w14:paraId="165BB9BD"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22.0</w:t>
            </w:r>
          </w:p>
        </w:tc>
      </w:tr>
      <w:tr w:rsidR="00872C05" w:rsidRPr="00872C05" w14:paraId="6D858F1A" w14:textId="77777777" w:rsidTr="00260DEC">
        <w:tc>
          <w:tcPr>
            <w:tcW w:w="524" w:type="pct"/>
            <w:vMerge/>
          </w:tcPr>
          <w:p w14:paraId="60AF4EC2" w14:textId="77777777" w:rsidR="007A6191" w:rsidRPr="00872C05" w:rsidRDefault="007A6191" w:rsidP="000B0B95">
            <w:pPr>
              <w:autoSpaceDE w:val="0"/>
              <w:autoSpaceDN w:val="0"/>
              <w:adjustRightInd w:val="0"/>
              <w:spacing w:line="360" w:lineRule="auto"/>
              <w:rPr>
                <w:rFonts w:cs="Times New Roman"/>
                <w:szCs w:val="24"/>
                <w:lang w:val="en-GB"/>
              </w:rPr>
            </w:pPr>
          </w:p>
        </w:tc>
        <w:tc>
          <w:tcPr>
            <w:tcW w:w="1270" w:type="pct"/>
          </w:tcPr>
          <w:p w14:paraId="406D593E"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Moderately Important</w:t>
            </w:r>
          </w:p>
        </w:tc>
        <w:tc>
          <w:tcPr>
            <w:tcW w:w="813" w:type="pct"/>
          </w:tcPr>
          <w:p w14:paraId="3E058786"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57</w:t>
            </w:r>
          </w:p>
        </w:tc>
        <w:tc>
          <w:tcPr>
            <w:tcW w:w="624" w:type="pct"/>
          </w:tcPr>
          <w:p w14:paraId="752CFE03"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28.5</w:t>
            </w:r>
          </w:p>
        </w:tc>
        <w:tc>
          <w:tcPr>
            <w:tcW w:w="859" w:type="pct"/>
          </w:tcPr>
          <w:p w14:paraId="5A19AD3A"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28.5</w:t>
            </w:r>
          </w:p>
        </w:tc>
        <w:tc>
          <w:tcPr>
            <w:tcW w:w="908" w:type="pct"/>
          </w:tcPr>
          <w:p w14:paraId="261778E4"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50.5</w:t>
            </w:r>
          </w:p>
        </w:tc>
      </w:tr>
      <w:tr w:rsidR="00872C05" w:rsidRPr="00872C05" w14:paraId="00158C01" w14:textId="77777777" w:rsidTr="00260DEC">
        <w:tc>
          <w:tcPr>
            <w:tcW w:w="524" w:type="pct"/>
            <w:vMerge/>
          </w:tcPr>
          <w:p w14:paraId="37CFD534" w14:textId="77777777" w:rsidR="007A6191" w:rsidRPr="00872C05" w:rsidRDefault="007A6191" w:rsidP="000B0B95">
            <w:pPr>
              <w:autoSpaceDE w:val="0"/>
              <w:autoSpaceDN w:val="0"/>
              <w:adjustRightInd w:val="0"/>
              <w:spacing w:line="360" w:lineRule="auto"/>
              <w:rPr>
                <w:rFonts w:cs="Times New Roman"/>
                <w:szCs w:val="24"/>
                <w:lang w:val="en-GB"/>
              </w:rPr>
            </w:pPr>
          </w:p>
        </w:tc>
        <w:tc>
          <w:tcPr>
            <w:tcW w:w="1270" w:type="pct"/>
          </w:tcPr>
          <w:p w14:paraId="3B32F000"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Very Important</w:t>
            </w:r>
          </w:p>
        </w:tc>
        <w:tc>
          <w:tcPr>
            <w:tcW w:w="813" w:type="pct"/>
          </w:tcPr>
          <w:p w14:paraId="2C2E0E1D"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88</w:t>
            </w:r>
          </w:p>
        </w:tc>
        <w:tc>
          <w:tcPr>
            <w:tcW w:w="624" w:type="pct"/>
          </w:tcPr>
          <w:p w14:paraId="7DE02767"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44.0</w:t>
            </w:r>
          </w:p>
        </w:tc>
        <w:tc>
          <w:tcPr>
            <w:tcW w:w="859" w:type="pct"/>
          </w:tcPr>
          <w:p w14:paraId="1B549574"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44.0</w:t>
            </w:r>
          </w:p>
        </w:tc>
        <w:tc>
          <w:tcPr>
            <w:tcW w:w="908" w:type="pct"/>
          </w:tcPr>
          <w:p w14:paraId="16F64082"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94.5</w:t>
            </w:r>
          </w:p>
        </w:tc>
      </w:tr>
      <w:tr w:rsidR="00872C05" w:rsidRPr="00872C05" w14:paraId="02260844" w14:textId="77777777" w:rsidTr="00260DEC">
        <w:tc>
          <w:tcPr>
            <w:tcW w:w="524" w:type="pct"/>
            <w:vMerge/>
          </w:tcPr>
          <w:p w14:paraId="55A8AE7F" w14:textId="77777777" w:rsidR="007A6191" w:rsidRPr="00872C05" w:rsidRDefault="007A6191" w:rsidP="000B0B95">
            <w:pPr>
              <w:autoSpaceDE w:val="0"/>
              <w:autoSpaceDN w:val="0"/>
              <w:adjustRightInd w:val="0"/>
              <w:spacing w:line="360" w:lineRule="auto"/>
              <w:rPr>
                <w:rFonts w:cs="Times New Roman"/>
                <w:szCs w:val="24"/>
                <w:lang w:val="en-GB"/>
              </w:rPr>
            </w:pPr>
          </w:p>
        </w:tc>
        <w:tc>
          <w:tcPr>
            <w:tcW w:w="1270" w:type="pct"/>
          </w:tcPr>
          <w:p w14:paraId="433B1774" w14:textId="0342F636"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Extremely Important</w:t>
            </w:r>
          </w:p>
        </w:tc>
        <w:tc>
          <w:tcPr>
            <w:tcW w:w="813" w:type="pct"/>
          </w:tcPr>
          <w:p w14:paraId="4CFF9209"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11</w:t>
            </w:r>
          </w:p>
        </w:tc>
        <w:tc>
          <w:tcPr>
            <w:tcW w:w="624" w:type="pct"/>
          </w:tcPr>
          <w:p w14:paraId="03923565"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5.5</w:t>
            </w:r>
          </w:p>
        </w:tc>
        <w:tc>
          <w:tcPr>
            <w:tcW w:w="859" w:type="pct"/>
          </w:tcPr>
          <w:p w14:paraId="1B171A2B"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5.5</w:t>
            </w:r>
          </w:p>
        </w:tc>
        <w:tc>
          <w:tcPr>
            <w:tcW w:w="908" w:type="pct"/>
          </w:tcPr>
          <w:p w14:paraId="6053991E"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872C05" w:rsidRPr="00872C05" w14:paraId="44320A05" w14:textId="77777777" w:rsidTr="00260DEC">
        <w:tc>
          <w:tcPr>
            <w:tcW w:w="524" w:type="pct"/>
            <w:vMerge/>
          </w:tcPr>
          <w:p w14:paraId="0817CF8E" w14:textId="77777777" w:rsidR="007A6191" w:rsidRPr="00872C05" w:rsidRDefault="007A6191" w:rsidP="000B0B95">
            <w:pPr>
              <w:autoSpaceDE w:val="0"/>
              <w:autoSpaceDN w:val="0"/>
              <w:adjustRightInd w:val="0"/>
              <w:spacing w:line="360" w:lineRule="auto"/>
              <w:rPr>
                <w:rFonts w:cs="Times New Roman"/>
                <w:szCs w:val="24"/>
                <w:lang w:val="en-GB"/>
              </w:rPr>
            </w:pPr>
          </w:p>
        </w:tc>
        <w:tc>
          <w:tcPr>
            <w:tcW w:w="1270" w:type="pct"/>
          </w:tcPr>
          <w:p w14:paraId="14822C92"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813" w:type="pct"/>
          </w:tcPr>
          <w:p w14:paraId="60F48710"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24" w:type="pct"/>
          </w:tcPr>
          <w:p w14:paraId="1FEE5DF3"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859" w:type="pct"/>
          </w:tcPr>
          <w:p w14:paraId="1696E914"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08" w:type="pct"/>
          </w:tcPr>
          <w:p w14:paraId="367867C7" w14:textId="77777777" w:rsidR="007A6191" w:rsidRPr="00872C05" w:rsidRDefault="007A6191" w:rsidP="000B0B95">
            <w:pPr>
              <w:autoSpaceDE w:val="0"/>
              <w:autoSpaceDN w:val="0"/>
              <w:adjustRightInd w:val="0"/>
              <w:spacing w:line="360" w:lineRule="auto"/>
              <w:rPr>
                <w:rFonts w:cs="Times New Roman"/>
                <w:szCs w:val="24"/>
                <w:lang w:val="en-GB"/>
              </w:rPr>
            </w:pPr>
          </w:p>
        </w:tc>
      </w:tr>
    </w:tbl>
    <w:p w14:paraId="66786DB3" w14:textId="77777777" w:rsidR="007A6191" w:rsidRPr="00872C05" w:rsidRDefault="007A6191" w:rsidP="000B0B95">
      <w:pPr>
        <w:autoSpaceDE w:val="0"/>
        <w:autoSpaceDN w:val="0"/>
        <w:adjustRightInd w:val="0"/>
        <w:spacing w:after="0" w:line="360" w:lineRule="auto"/>
        <w:rPr>
          <w:rFonts w:cs="Times New Roman"/>
          <w:szCs w:val="24"/>
          <w:lang w:val="en-GB"/>
        </w:rPr>
      </w:pPr>
    </w:p>
    <w:p w14:paraId="32B8C874" w14:textId="611B47E0" w:rsidR="007A6191" w:rsidRPr="00872C05" w:rsidRDefault="007A6191" w:rsidP="004E0B98">
      <w:pPr>
        <w:pStyle w:val="Caption"/>
        <w:keepNext/>
        <w:spacing w:line="360" w:lineRule="auto"/>
        <w:jc w:val="center"/>
        <w:rPr>
          <w:rFonts w:cs="Times New Roman"/>
          <w:color w:val="auto"/>
          <w:sz w:val="24"/>
          <w:szCs w:val="24"/>
        </w:rPr>
      </w:pPr>
      <w:bookmarkStart w:id="363" w:name="_Toc48332700"/>
      <w:bookmarkStart w:id="364" w:name="_Toc48352011"/>
      <w:bookmarkStart w:id="365" w:name="_Toc48428756"/>
      <w:bookmarkStart w:id="366" w:name="_Toc48429663"/>
      <w:bookmarkStart w:id="367" w:name="_Toc48810853"/>
      <w:bookmarkStart w:id="368" w:name="_Toc49017205"/>
      <w:bookmarkStart w:id="369" w:name="_Toc49178821"/>
      <w:bookmarkStart w:id="370" w:name="_Toc49179062"/>
      <w:bookmarkStart w:id="371" w:name="_Toc49192128"/>
      <w:bookmarkStart w:id="372" w:name="_Toc49197632"/>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18</w:t>
      </w:r>
      <w:r w:rsidR="001C3904" w:rsidRPr="00872C05">
        <w:rPr>
          <w:rFonts w:cs="Times New Roman"/>
          <w:noProof/>
          <w:color w:val="auto"/>
          <w:sz w:val="24"/>
          <w:szCs w:val="24"/>
        </w:rPr>
        <w:fldChar w:fldCharType="end"/>
      </w:r>
      <w:r w:rsidRPr="00872C05">
        <w:rPr>
          <w:rFonts w:cs="Times New Roman"/>
          <w:color w:val="auto"/>
          <w:sz w:val="24"/>
          <w:szCs w:val="24"/>
        </w:rPr>
        <w:t xml:space="preserve"> Slow decision making</w:t>
      </w:r>
      <w:bookmarkEnd w:id="363"/>
      <w:bookmarkEnd w:id="364"/>
      <w:bookmarkEnd w:id="365"/>
      <w:bookmarkEnd w:id="366"/>
      <w:bookmarkEnd w:id="367"/>
      <w:bookmarkEnd w:id="368"/>
      <w:bookmarkEnd w:id="369"/>
      <w:bookmarkEnd w:id="370"/>
      <w:bookmarkEnd w:id="371"/>
      <w:bookmarkEnd w:id="372"/>
    </w:p>
    <w:tbl>
      <w:tblPr>
        <w:tblStyle w:val="TableGrid"/>
        <w:tblW w:w="5000" w:type="pct"/>
        <w:tblLook w:val="0000" w:firstRow="0" w:lastRow="0" w:firstColumn="0" w:lastColumn="0" w:noHBand="0" w:noVBand="0"/>
      </w:tblPr>
      <w:tblGrid>
        <w:gridCol w:w="870"/>
        <w:gridCol w:w="2108"/>
        <w:gridCol w:w="1349"/>
        <w:gridCol w:w="1036"/>
        <w:gridCol w:w="1426"/>
        <w:gridCol w:w="1507"/>
      </w:tblGrid>
      <w:tr w:rsidR="00872C05" w:rsidRPr="00872C05" w14:paraId="11D4A5E2" w14:textId="77777777" w:rsidTr="00872C05">
        <w:tc>
          <w:tcPr>
            <w:tcW w:w="5000" w:type="pct"/>
            <w:gridSpan w:val="6"/>
          </w:tcPr>
          <w:p w14:paraId="35156BC8"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Slow decision making</w:t>
            </w:r>
          </w:p>
        </w:tc>
      </w:tr>
      <w:tr w:rsidR="00872C05" w:rsidRPr="00872C05" w14:paraId="20F371DC" w14:textId="77777777" w:rsidTr="00872C05">
        <w:tc>
          <w:tcPr>
            <w:tcW w:w="1771" w:type="pct"/>
            <w:gridSpan w:val="2"/>
          </w:tcPr>
          <w:p w14:paraId="25EC9ADB" w14:textId="77777777" w:rsidR="007A6191" w:rsidRPr="00872C05" w:rsidRDefault="007A6191" w:rsidP="000B0B95">
            <w:pPr>
              <w:autoSpaceDE w:val="0"/>
              <w:autoSpaceDN w:val="0"/>
              <w:adjustRightInd w:val="0"/>
              <w:spacing w:line="360" w:lineRule="auto"/>
              <w:rPr>
                <w:rFonts w:cs="Times New Roman"/>
                <w:szCs w:val="24"/>
                <w:lang w:val="en-GB"/>
              </w:rPr>
            </w:pPr>
          </w:p>
        </w:tc>
        <w:tc>
          <w:tcPr>
            <w:tcW w:w="743" w:type="pct"/>
          </w:tcPr>
          <w:p w14:paraId="00FD8F8A"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56" w:type="pct"/>
          </w:tcPr>
          <w:p w14:paraId="1A785BA8" w14:textId="492906B0" w:rsidR="007A6191"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891" w:type="pct"/>
          </w:tcPr>
          <w:p w14:paraId="1660EA31" w14:textId="01139CFE"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40" w:type="pct"/>
          </w:tcPr>
          <w:p w14:paraId="1F051496" w14:textId="3C7146AC"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872C05" w:rsidRPr="00872C05" w14:paraId="1C756985" w14:textId="77777777" w:rsidTr="00872C05">
        <w:tc>
          <w:tcPr>
            <w:tcW w:w="469" w:type="pct"/>
            <w:vMerge w:val="restart"/>
          </w:tcPr>
          <w:p w14:paraId="3663B8F6"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302" w:type="pct"/>
          </w:tcPr>
          <w:p w14:paraId="2ABB81C2"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Not Important</w:t>
            </w:r>
          </w:p>
        </w:tc>
        <w:tc>
          <w:tcPr>
            <w:tcW w:w="743" w:type="pct"/>
          </w:tcPr>
          <w:p w14:paraId="766DBD19"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21</w:t>
            </w:r>
          </w:p>
        </w:tc>
        <w:tc>
          <w:tcPr>
            <w:tcW w:w="656" w:type="pct"/>
          </w:tcPr>
          <w:p w14:paraId="6AFC6F2D"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10.5</w:t>
            </w:r>
          </w:p>
        </w:tc>
        <w:tc>
          <w:tcPr>
            <w:tcW w:w="891" w:type="pct"/>
          </w:tcPr>
          <w:p w14:paraId="7141FE5E"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10.5</w:t>
            </w:r>
          </w:p>
        </w:tc>
        <w:tc>
          <w:tcPr>
            <w:tcW w:w="940" w:type="pct"/>
          </w:tcPr>
          <w:p w14:paraId="0BC84115"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10.5</w:t>
            </w:r>
          </w:p>
        </w:tc>
      </w:tr>
      <w:tr w:rsidR="00872C05" w:rsidRPr="00872C05" w14:paraId="0D3BB78B" w14:textId="77777777" w:rsidTr="00872C05">
        <w:tc>
          <w:tcPr>
            <w:tcW w:w="469" w:type="pct"/>
            <w:vMerge/>
          </w:tcPr>
          <w:p w14:paraId="5F5DD135" w14:textId="77777777" w:rsidR="007A6191" w:rsidRPr="00872C05" w:rsidRDefault="007A6191" w:rsidP="000B0B95">
            <w:pPr>
              <w:autoSpaceDE w:val="0"/>
              <w:autoSpaceDN w:val="0"/>
              <w:adjustRightInd w:val="0"/>
              <w:spacing w:line="360" w:lineRule="auto"/>
              <w:rPr>
                <w:rFonts w:cs="Times New Roman"/>
                <w:szCs w:val="24"/>
                <w:lang w:val="en-GB"/>
              </w:rPr>
            </w:pPr>
          </w:p>
        </w:tc>
        <w:tc>
          <w:tcPr>
            <w:tcW w:w="1302" w:type="pct"/>
          </w:tcPr>
          <w:p w14:paraId="2D2FB971"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Slightly Important</w:t>
            </w:r>
          </w:p>
        </w:tc>
        <w:tc>
          <w:tcPr>
            <w:tcW w:w="743" w:type="pct"/>
          </w:tcPr>
          <w:p w14:paraId="1AEA0011"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19</w:t>
            </w:r>
          </w:p>
        </w:tc>
        <w:tc>
          <w:tcPr>
            <w:tcW w:w="656" w:type="pct"/>
          </w:tcPr>
          <w:p w14:paraId="1E1141C0"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9.5</w:t>
            </w:r>
          </w:p>
        </w:tc>
        <w:tc>
          <w:tcPr>
            <w:tcW w:w="891" w:type="pct"/>
          </w:tcPr>
          <w:p w14:paraId="171437B9"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9.5</w:t>
            </w:r>
          </w:p>
        </w:tc>
        <w:tc>
          <w:tcPr>
            <w:tcW w:w="940" w:type="pct"/>
          </w:tcPr>
          <w:p w14:paraId="7DAA66EE"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r>
      <w:tr w:rsidR="00872C05" w:rsidRPr="00872C05" w14:paraId="0A33F7B6" w14:textId="77777777" w:rsidTr="00872C05">
        <w:tc>
          <w:tcPr>
            <w:tcW w:w="469" w:type="pct"/>
            <w:vMerge/>
          </w:tcPr>
          <w:p w14:paraId="46FD055F" w14:textId="77777777" w:rsidR="007A6191" w:rsidRPr="00872C05" w:rsidRDefault="007A6191" w:rsidP="000B0B95">
            <w:pPr>
              <w:autoSpaceDE w:val="0"/>
              <w:autoSpaceDN w:val="0"/>
              <w:adjustRightInd w:val="0"/>
              <w:spacing w:line="360" w:lineRule="auto"/>
              <w:rPr>
                <w:rFonts w:cs="Times New Roman"/>
                <w:szCs w:val="24"/>
                <w:lang w:val="en-GB"/>
              </w:rPr>
            </w:pPr>
          </w:p>
        </w:tc>
        <w:tc>
          <w:tcPr>
            <w:tcW w:w="1302" w:type="pct"/>
          </w:tcPr>
          <w:p w14:paraId="73C3D7FD"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Moderately Important</w:t>
            </w:r>
          </w:p>
        </w:tc>
        <w:tc>
          <w:tcPr>
            <w:tcW w:w="743" w:type="pct"/>
          </w:tcPr>
          <w:p w14:paraId="3B41F3E1"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75</w:t>
            </w:r>
          </w:p>
        </w:tc>
        <w:tc>
          <w:tcPr>
            <w:tcW w:w="656" w:type="pct"/>
          </w:tcPr>
          <w:p w14:paraId="6C35D906"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37.5</w:t>
            </w:r>
          </w:p>
        </w:tc>
        <w:tc>
          <w:tcPr>
            <w:tcW w:w="891" w:type="pct"/>
          </w:tcPr>
          <w:p w14:paraId="68D3B6A9"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37.5</w:t>
            </w:r>
          </w:p>
        </w:tc>
        <w:tc>
          <w:tcPr>
            <w:tcW w:w="940" w:type="pct"/>
          </w:tcPr>
          <w:p w14:paraId="1D13586C"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57.5</w:t>
            </w:r>
          </w:p>
        </w:tc>
      </w:tr>
      <w:tr w:rsidR="00872C05" w:rsidRPr="00872C05" w14:paraId="2A61B194" w14:textId="77777777" w:rsidTr="00872C05">
        <w:tc>
          <w:tcPr>
            <w:tcW w:w="469" w:type="pct"/>
            <w:vMerge/>
          </w:tcPr>
          <w:p w14:paraId="06B2B7BE" w14:textId="77777777" w:rsidR="007A6191" w:rsidRPr="00872C05" w:rsidRDefault="007A6191" w:rsidP="000B0B95">
            <w:pPr>
              <w:autoSpaceDE w:val="0"/>
              <w:autoSpaceDN w:val="0"/>
              <w:adjustRightInd w:val="0"/>
              <w:spacing w:line="360" w:lineRule="auto"/>
              <w:rPr>
                <w:rFonts w:cs="Times New Roman"/>
                <w:szCs w:val="24"/>
                <w:lang w:val="en-GB"/>
              </w:rPr>
            </w:pPr>
          </w:p>
        </w:tc>
        <w:tc>
          <w:tcPr>
            <w:tcW w:w="1302" w:type="pct"/>
          </w:tcPr>
          <w:p w14:paraId="113FB776"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Very Important</w:t>
            </w:r>
          </w:p>
        </w:tc>
        <w:tc>
          <w:tcPr>
            <w:tcW w:w="743" w:type="pct"/>
          </w:tcPr>
          <w:p w14:paraId="546DEFA0"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64</w:t>
            </w:r>
          </w:p>
        </w:tc>
        <w:tc>
          <w:tcPr>
            <w:tcW w:w="656" w:type="pct"/>
          </w:tcPr>
          <w:p w14:paraId="188EAB16"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32.0</w:t>
            </w:r>
          </w:p>
        </w:tc>
        <w:tc>
          <w:tcPr>
            <w:tcW w:w="891" w:type="pct"/>
          </w:tcPr>
          <w:p w14:paraId="34463C4A"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32.0</w:t>
            </w:r>
          </w:p>
        </w:tc>
        <w:tc>
          <w:tcPr>
            <w:tcW w:w="940" w:type="pct"/>
          </w:tcPr>
          <w:p w14:paraId="0583BFCC"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89.5</w:t>
            </w:r>
          </w:p>
        </w:tc>
      </w:tr>
      <w:tr w:rsidR="00872C05" w:rsidRPr="00872C05" w14:paraId="56FE1098" w14:textId="77777777" w:rsidTr="00872C05">
        <w:tc>
          <w:tcPr>
            <w:tcW w:w="469" w:type="pct"/>
            <w:vMerge/>
          </w:tcPr>
          <w:p w14:paraId="00E644A6" w14:textId="77777777" w:rsidR="007A6191" w:rsidRPr="00872C05" w:rsidRDefault="007A6191" w:rsidP="000B0B95">
            <w:pPr>
              <w:autoSpaceDE w:val="0"/>
              <w:autoSpaceDN w:val="0"/>
              <w:adjustRightInd w:val="0"/>
              <w:spacing w:line="360" w:lineRule="auto"/>
              <w:rPr>
                <w:rFonts w:cs="Times New Roman"/>
                <w:szCs w:val="24"/>
                <w:lang w:val="en-GB"/>
              </w:rPr>
            </w:pPr>
          </w:p>
        </w:tc>
        <w:tc>
          <w:tcPr>
            <w:tcW w:w="1302" w:type="pct"/>
          </w:tcPr>
          <w:p w14:paraId="1CE44B88" w14:textId="130AD736"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Extremely Important</w:t>
            </w:r>
          </w:p>
        </w:tc>
        <w:tc>
          <w:tcPr>
            <w:tcW w:w="743" w:type="pct"/>
          </w:tcPr>
          <w:p w14:paraId="7D324EDC"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21</w:t>
            </w:r>
          </w:p>
        </w:tc>
        <w:tc>
          <w:tcPr>
            <w:tcW w:w="656" w:type="pct"/>
          </w:tcPr>
          <w:p w14:paraId="0E084AF1"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10.5</w:t>
            </w:r>
          </w:p>
        </w:tc>
        <w:tc>
          <w:tcPr>
            <w:tcW w:w="891" w:type="pct"/>
          </w:tcPr>
          <w:p w14:paraId="6F2FC8E7"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10.5</w:t>
            </w:r>
          </w:p>
        </w:tc>
        <w:tc>
          <w:tcPr>
            <w:tcW w:w="940" w:type="pct"/>
          </w:tcPr>
          <w:p w14:paraId="173B3F74"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872C05" w:rsidRPr="00872C05" w14:paraId="53B75347" w14:textId="77777777" w:rsidTr="00872C05">
        <w:tc>
          <w:tcPr>
            <w:tcW w:w="469" w:type="pct"/>
            <w:vMerge/>
          </w:tcPr>
          <w:p w14:paraId="6BCF6DAF" w14:textId="77777777" w:rsidR="007A6191" w:rsidRPr="00872C05" w:rsidRDefault="007A6191" w:rsidP="000B0B95">
            <w:pPr>
              <w:autoSpaceDE w:val="0"/>
              <w:autoSpaceDN w:val="0"/>
              <w:adjustRightInd w:val="0"/>
              <w:spacing w:line="360" w:lineRule="auto"/>
              <w:rPr>
                <w:rFonts w:cs="Times New Roman"/>
                <w:szCs w:val="24"/>
                <w:lang w:val="en-GB"/>
              </w:rPr>
            </w:pPr>
          </w:p>
        </w:tc>
        <w:tc>
          <w:tcPr>
            <w:tcW w:w="1302" w:type="pct"/>
          </w:tcPr>
          <w:p w14:paraId="0FAFC3F2"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43" w:type="pct"/>
          </w:tcPr>
          <w:p w14:paraId="64FCC7A5"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56" w:type="pct"/>
          </w:tcPr>
          <w:p w14:paraId="5083EFA3"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891" w:type="pct"/>
          </w:tcPr>
          <w:p w14:paraId="708D333A" w14:textId="77777777" w:rsidR="007A6191" w:rsidRPr="00872C05" w:rsidRDefault="007A6191"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40" w:type="pct"/>
          </w:tcPr>
          <w:p w14:paraId="73F3314D" w14:textId="77777777" w:rsidR="007A6191" w:rsidRPr="00872C05" w:rsidRDefault="007A6191" w:rsidP="000B0B95">
            <w:pPr>
              <w:autoSpaceDE w:val="0"/>
              <w:autoSpaceDN w:val="0"/>
              <w:adjustRightInd w:val="0"/>
              <w:spacing w:line="360" w:lineRule="auto"/>
              <w:rPr>
                <w:rFonts w:cs="Times New Roman"/>
                <w:szCs w:val="24"/>
                <w:lang w:val="en-GB"/>
              </w:rPr>
            </w:pPr>
          </w:p>
        </w:tc>
      </w:tr>
    </w:tbl>
    <w:p w14:paraId="3B02B1D2" w14:textId="77777777" w:rsidR="007A6191" w:rsidRPr="00872C05" w:rsidRDefault="007A6191" w:rsidP="000B0B95">
      <w:pPr>
        <w:autoSpaceDE w:val="0"/>
        <w:autoSpaceDN w:val="0"/>
        <w:adjustRightInd w:val="0"/>
        <w:spacing w:after="0" w:line="360" w:lineRule="auto"/>
        <w:rPr>
          <w:rFonts w:cs="Times New Roman"/>
          <w:szCs w:val="24"/>
          <w:lang w:val="en-GB"/>
        </w:rPr>
      </w:pPr>
    </w:p>
    <w:p w14:paraId="0BFA2AF4" w14:textId="67E8F9EB" w:rsidR="00C87835" w:rsidRPr="00872C05" w:rsidRDefault="007F6DF1" w:rsidP="000B0B95">
      <w:pPr>
        <w:spacing w:line="360" w:lineRule="auto"/>
        <w:rPr>
          <w:rFonts w:cs="Times New Roman"/>
          <w:szCs w:val="24"/>
        </w:rPr>
      </w:pPr>
      <w:bookmarkStart w:id="373" w:name="_Hlk48356328"/>
      <w:r w:rsidRPr="00872C05">
        <w:rPr>
          <w:rFonts w:cs="Times New Roman"/>
          <w:szCs w:val="24"/>
        </w:rPr>
        <w:t>The f</w:t>
      </w:r>
      <w:r w:rsidR="00C87835" w:rsidRPr="00872C05">
        <w:rPr>
          <w:rFonts w:cs="Times New Roman"/>
          <w:szCs w:val="24"/>
        </w:rPr>
        <w:t xml:space="preserve">irst statement is “Finances and payment of completed work” only 6.5% is marked as not important, 13%% are saying that this factor is slightly important, while 22% of them are having </w:t>
      </w:r>
      <w:r w:rsidRPr="00872C05">
        <w:rPr>
          <w:rFonts w:cs="Times New Roman"/>
          <w:szCs w:val="24"/>
        </w:rPr>
        <w:t xml:space="preserve">a </w:t>
      </w:r>
      <w:r w:rsidR="00C87835" w:rsidRPr="00872C05">
        <w:rPr>
          <w:rFonts w:cs="Times New Roman"/>
          <w:szCs w:val="24"/>
        </w:rPr>
        <w:t xml:space="preserve">point of view that this factor is moderately important, 47% </w:t>
      </w:r>
      <w:r w:rsidR="00590888" w:rsidRPr="00872C05">
        <w:rPr>
          <w:rFonts w:cs="Times New Roman"/>
          <w:szCs w:val="24"/>
        </w:rPr>
        <w:t>% age</w:t>
      </w:r>
      <w:r w:rsidR="00C87835" w:rsidRPr="00872C05">
        <w:rPr>
          <w:rFonts w:cs="Times New Roman"/>
          <w:szCs w:val="24"/>
        </w:rPr>
        <w:t xml:space="preserve"> </w:t>
      </w:r>
      <w:r w:rsidRPr="00872C05">
        <w:rPr>
          <w:rFonts w:cs="Times New Roman"/>
          <w:szCs w:val="24"/>
        </w:rPr>
        <w:t>is</w:t>
      </w:r>
      <w:r w:rsidR="00C87835" w:rsidRPr="00872C05">
        <w:rPr>
          <w:rFonts w:cs="Times New Roman"/>
          <w:szCs w:val="24"/>
        </w:rPr>
        <w:t xml:space="preserve"> saying it is very important</w:t>
      </w:r>
      <w:r w:rsidRPr="00872C05">
        <w:rPr>
          <w:rFonts w:cs="Times New Roman"/>
          <w:szCs w:val="24"/>
        </w:rPr>
        <w:t>,</w:t>
      </w:r>
      <w:r w:rsidR="00C87835" w:rsidRPr="00872C05">
        <w:rPr>
          <w:rFonts w:cs="Times New Roman"/>
          <w:szCs w:val="24"/>
        </w:rPr>
        <w:t xml:space="preserve"> and the remaining 11% are saying it is </w:t>
      </w:r>
      <w:r w:rsidRPr="00872C05">
        <w:rPr>
          <w:rFonts w:cs="Times New Roman"/>
          <w:szCs w:val="24"/>
        </w:rPr>
        <w:t>a signific</w:t>
      </w:r>
      <w:r w:rsidR="00C87835" w:rsidRPr="00872C05">
        <w:rPr>
          <w:rFonts w:cs="Times New Roman"/>
          <w:szCs w:val="24"/>
        </w:rPr>
        <w:t xml:space="preserve">ant factor in delaying the construction projects. For this variable, </w:t>
      </w:r>
      <w:r w:rsidRPr="00872C05">
        <w:rPr>
          <w:rFonts w:cs="Times New Roman"/>
          <w:szCs w:val="24"/>
        </w:rPr>
        <w:t xml:space="preserve">the </w:t>
      </w:r>
      <w:r w:rsidR="00C87835" w:rsidRPr="00872C05">
        <w:rPr>
          <w:rFonts w:cs="Times New Roman"/>
          <w:szCs w:val="24"/>
        </w:rPr>
        <w:t xml:space="preserve">second statement is “Owner interference” only 5.5% is marked as not important, 20.5%% are saying that this factor is slightly important, while 30% of them are having </w:t>
      </w:r>
      <w:r w:rsidRPr="00872C05">
        <w:rPr>
          <w:rFonts w:cs="Times New Roman"/>
          <w:szCs w:val="24"/>
        </w:rPr>
        <w:t xml:space="preserve">a </w:t>
      </w:r>
      <w:r w:rsidR="00C87835" w:rsidRPr="00872C05">
        <w:rPr>
          <w:rFonts w:cs="Times New Roman"/>
          <w:szCs w:val="24"/>
        </w:rPr>
        <w:t xml:space="preserve">point of view that this factor is moderately important, 34% </w:t>
      </w:r>
      <w:r w:rsidR="00590888" w:rsidRPr="00872C05">
        <w:rPr>
          <w:rFonts w:cs="Times New Roman"/>
          <w:szCs w:val="24"/>
        </w:rPr>
        <w:t>% age</w:t>
      </w:r>
      <w:r w:rsidR="00C87835" w:rsidRPr="00872C05">
        <w:rPr>
          <w:rFonts w:cs="Times New Roman"/>
          <w:szCs w:val="24"/>
        </w:rPr>
        <w:t xml:space="preserve"> are saying it is very important</w:t>
      </w:r>
      <w:r w:rsidRPr="00872C05">
        <w:rPr>
          <w:rFonts w:cs="Times New Roman"/>
          <w:szCs w:val="24"/>
        </w:rPr>
        <w:t>,</w:t>
      </w:r>
      <w:r w:rsidR="00C87835" w:rsidRPr="00872C05">
        <w:rPr>
          <w:rFonts w:cs="Times New Roman"/>
          <w:szCs w:val="24"/>
        </w:rPr>
        <w:t xml:space="preserve"> and the remaining 10% are saying it is </w:t>
      </w:r>
      <w:r w:rsidRPr="00872C05">
        <w:rPr>
          <w:rFonts w:cs="Times New Roman"/>
          <w:szCs w:val="24"/>
        </w:rPr>
        <w:t>a signific</w:t>
      </w:r>
      <w:r w:rsidR="00C87835" w:rsidRPr="00872C05">
        <w:rPr>
          <w:rFonts w:cs="Times New Roman"/>
          <w:szCs w:val="24"/>
        </w:rPr>
        <w:t xml:space="preserve">ant factor in delaying the construction projects.  For this variable, </w:t>
      </w:r>
      <w:r w:rsidRPr="00872C05">
        <w:rPr>
          <w:rFonts w:cs="Times New Roman"/>
          <w:szCs w:val="24"/>
        </w:rPr>
        <w:t xml:space="preserve">the </w:t>
      </w:r>
      <w:r w:rsidR="00C87835" w:rsidRPr="00872C05">
        <w:rPr>
          <w:rFonts w:cs="Times New Roman"/>
          <w:szCs w:val="24"/>
        </w:rPr>
        <w:t xml:space="preserve">third statement is “Unrealistic contract duration and requirement imposed by the client” only 8% is marked as not important, 14%% are saying that this factor is slightly important, while 28% of them are having </w:t>
      </w:r>
      <w:r w:rsidRPr="00872C05">
        <w:rPr>
          <w:rFonts w:cs="Times New Roman"/>
          <w:szCs w:val="24"/>
        </w:rPr>
        <w:t xml:space="preserve">a </w:t>
      </w:r>
      <w:r w:rsidR="00C87835" w:rsidRPr="00872C05">
        <w:rPr>
          <w:rFonts w:cs="Times New Roman"/>
          <w:szCs w:val="24"/>
        </w:rPr>
        <w:t xml:space="preserve">point of view that this factor is moderately important, 44% </w:t>
      </w:r>
      <w:r w:rsidR="00590888" w:rsidRPr="00872C05">
        <w:rPr>
          <w:rFonts w:cs="Times New Roman"/>
          <w:szCs w:val="24"/>
        </w:rPr>
        <w:t>% age</w:t>
      </w:r>
      <w:r w:rsidR="00C87835" w:rsidRPr="00872C05">
        <w:rPr>
          <w:rFonts w:cs="Times New Roman"/>
          <w:szCs w:val="24"/>
        </w:rPr>
        <w:t xml:space="preserve"> are saying it is very important</w:t>
      </w:r>
      <w:r w:rsidRPr="00872C05">
        <w:rPr>
          <w:rFonts w:cs="Times New Roman"/>
          <w:szCs w:val="24"/>
        </w:rPr>
        <w:t>. T</w:t>
      </w:r>
      <w:r w:rsidR="00C87835" w:rsidRPr="00872C05">
        <w:rPr>
          <w:rFonts w:cs="Times New Roman"/>
          <w:szCs w:val="24"/>
        </w:rPr>
        <w:t xml:space="preserve">he remaining 5% are saying it is </w:t>
      </w:r>
      <w:r w:rsidRPr="00872C05">
        <w:rPr>
          <w:rFonts w:cs="Times New Roman"/>
          <w:szCs w:val="24"/>
        </w:rPr>
        <w:t xml:space="preserve">an </w:t>
      </w:r>
      <w:r w:rsidR="00C87835" w:rsidRPr="00872C05">
        <w:rPr>
          <w:rFonts w:cs="Times New Roman"/>
          <w:szCs w:val="24"/>
        </w:rPr>
        <w:t xml:space="preserve">extremely important factor in delaying the construction projects.  </w:t>
      </w:r>
      <w:r w:rsidR="00BB5CB1" w:rsidRPr="00872C05">
        <w:rPr>
          <w:rFonts w:cs="Times New Roman"/>
          <w:szCs w:val="24"/>
        </w:rPr>
        <w:t xml:space="preserve">For this variable, fourth statement is “Slow decision making ” only 10% is marked as not important, 9% are saying that this factor is slightly important, while 37% of them are having </w:t>
      </w:r>
      <w:r w:rsidRPr="00872C05">
        <w:rPr>
          <w:rFonts w:cs="Times New Roman"/>
          <w:szCs w:val="24"/>
        </w:rPr>
        <w:t xml:space="preserve">a </w:t>
      </w:r>
      <w:r w:rsidR="00BB5CB1" w:rsidRPr="00872C05">
        <w:rPr>
          <w:rFonts w:cs="Times New Roman"/>
          <w:szCs w:val="24"/>
        </w:rPr>
        <w:t xml:space="preserve">point of view that this factor is moderately important, 32% </w:t>
      </w:r>
      <w:r w:rsidR="00590888" w:rsidRPr="00872C05">
        <w:rPr>
          <w:rFonts w:cs="Times New Roman"/>
          <w:szCs w:val="24"/>
        </w:rPr>
        <w:t>% age</w:t>
      </w:r>
      <w:r w:rsidR="00BB5CB1" w:rsidRPr="00872C05">
        <w:rPr>
          <w:rFonts w:cs="Times New Roman"/>
          <w:szCs w:val="24"/>
        </w:rPr>
        <w:t xml:space="preserve"> are saying it is very important</w:t>
      </w:r>
      <w:r w:rsidRPr="00872C05">
        <w:rPr>
          <w:rFonts w:cs="Times New Roman"/>
          <w:szCs w:val="24"/>
        </w:rPr>
        <w:t>. T</w:t>
      </w:r>
      <w:r w:rsidR="00BB5CB1" w:rsidRPr="00872C05">
        <w:rPr>
          <w:rFonts w:cs="Times New Roman"/>
          <w:szCs w:val="24"/>
        </w:rPr>
        <w:t>he remaining 10% are saying it is extremely important factor in delaying the construction projects.</w:t>
      </w:r>
    </w:p>
    <w:p w14:paraId="16C19E27" w14:textId="06E33C47" w:rsidR="00217ABB" w:rsidRPr="00872C05" w:rsidRDefault="00217ABB" w:rsidP="00872C05">
      <w:pPr>
        <w:pStyle w:val="Caption"/>
        <w:keepNext/>
        <w:spacing w:line="360" w:lineRule="auto"/>
        <w:jc w:val="center"/>
        <w:rPr>
          <w:rFonts w:cs="Times New Roman"/>
          <w:color w:val="auto"/>
          <w:sz w:val="24"/>
          <w:szCs w:val="24"/>
        </w:rPr>
      </w:pPr>
      <w:bookmarkStart w:id="374" w:name="_Toc48332701"/>
      <w:bookmarkStart w:id="375" w:name="_Toc48352012"/>
      <w:bookmarkStart w:id="376" w:name="_Toc48428757"/>
      <w:bookmarkStart w:id="377" w:name="_Toc48429664"/>
      <w:bookmarkStart w:id="378" w:name="_Toc48810854"/>
      <w:bookmarkStart w:id="379" w:name="_Toc49017206"/>
      <w:bookmarkStart w:id="380" w:name="_Toc49178822"/>
      <w:bookmarkStart w:id="381" w:name="_Toc49179063"/>
      <w:bookmarkStart w:id="382" w:name="_Toc49192129"/>
      <w:bookmarkStart w:id="383" w:name="_Toc49197633"/>
      <w:bookmarkEnd w:id="373"/>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19</w:t>
      </w:r>
      <w:r w:rsidR="001C3904" w:rsidRPr="00872C05">
        <w:rPr>
          <w:rFonts w:cs="Times New Roman"/>
          <w:noProof/>
          <w:color w:val="auto"/>
          <w:sz w:val="24"/>
          <w:szCs w:val="24"/>
        </w:rPr>
        <w:fldChar w:fldCharType="end"/>
      </w:r>
      <w:r w:rsidRPr="00872C05">
        <w:rPr>
          <w:rFonts w:cs="Times New Roman"/>
          <w:color w:val="auto"/>
          <w:sz w:val="24"/>
          <w:szCs w:val="24"/>
        </w:rPr>
        <w:t xml:space="preserve"> Client's Incompetency Mean</w:t>
      </w:r>
      <w:bookmarkEnd w:id="374"/>
      <w:bookmarkEnd w:id="375"/>
      <w:bookmarkEnd w:id="376"/>
      <w:bookmarkEnd w:id="377"/>
      <w:bookmarkEnd w:id="378"/>
      <w:bookmarkEnd w:id="379"/>
      <w:bookmarkEnd w:id="380"/>
      <w:bookmarkEnd w:id="381"/>
      <w:bookmarkEnd w:id="382"/>
      <w:bookmarkEnd w:id="383"/>
    </w:p>
    <w:tbl>
      <w:tblPr>
        <w:tblStyle w:val="TableGrid"/>
        <w:tblW w:w="5000" w:type="pct"/>
        <w:tblLook w:val="0000" w:firstRow="0" w:lastRow="0" w:firstColumn="0" w:lastColumn="0" w:noHBand="0" w:noVBand="0"/>
      </w:tblPr>
      <w:tblGrid>
        <w:gridCol w:w="1467"/>
        <w:gridCol w:w="621"/>
        <w:gridCol w:w="1129"/>
        <w:gridCol w:w="1162"/>
        <w:gridCol w:w="875"/>
        <w:gridCol w:w="875"/>
        <w:gridCol w:w="1117"/>
        <w:gridCol w:w="1050"/>
      </w:tblGrid>
      <w:tr w:rsidR="00872C05" w:rsidRPr="00872C05" w14:paraId="10481366" w14:textId="77777777" w:rsidTr="00872C05">
        <w:tc>
          <w:tcPr>
            <w:tcW w:w="5000" w:type="pct"/>
            <w:gridSpan w:val="8"/>
          </w:tcPr>
          <w:p w14:paraId="435789A3" w14:textId="77777777" w:rsidR="00257B2C" w:rsidRPr="00872C05" w:rsidRDefault="00257B2C"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Descriptive Statistics</w:t>
            </w:r>
          </w:p>
        </w:tc>
      </w:tr>
      <w:tr w:rsidR="00872C05" w:rsidRPr="00872C05" w14:paraId="4FB2CE2D" w14:textId="77777777" w:rsidTr="00872C05">
        <w:tc>
          <w:tcPr>
            <w:tcW w:w="903" w:type="pct"/>
          </w:tcPr>
          <w:p w14:paraId="381CFA16" w14:textId="77777777" w:rsidR="00257B2C" w:rsidRPr="00872C05" w:rsidRDefault="00257B2C" w:rsidP="000B0B95">
            <w:pPr>
              <w:autoSpaceDE w:val="0"/>
              <w:autoSpaceDN w:val="0"/>
              <w:adjustRightInd w:val="0"/>
              <w:spacing w:line="360" w:lineRule="auto"/>
              <w:rPr>
                <w:rFonts w:cs="Times New Roman"/>
                <w:szCs w:val="24"/>
                <w:lang w:val="en-GB"/>
              </w:rPr>
            </w:pPr>
          </w:p>
        </w:tc>
        <w:tc>
          <w:tcPr>
            <w:tcW w:w="545" w:type="pct"/>
          </w:tcPr>
          <w:p w14:paraId="4AB2E327" w14:textId="77777777" w:rsidR="00257B2C" w:rsidRPr="00872C05" w:rsidRDefault="00257B2C"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N</w:t>
            </w:r>
          </w:p>
        </w:tc>
        <w:tc>
          <w:tcPr>
            <w:tcW w:w="569" w:type="pct"/>
          </w:tcPr>
          <w:p w14:paraId="4BC11BBF" w14:textId="77777777" w:rsidR="00257B2C" w:rsidRPr="00872C05" w:rsidRDefault="00257B2C"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Minimum</w:t>
            </w:r>
          </w:p>
        </w:tc>
        <w:tc>
          <w:tcPr>
            <w:tcW w:w="585" w:type="pct"/>
          </w:tcPr>
          <w:p w14:paraId="4A523A4A" w14:textId="77777777" w:rsidR="00257B2C" w:rsidRPr="00872C05" w:rsidRDefault="00257B2C"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Maximum</w:t>
            </w:r>
          </w:p>
        </w:tc>
        <w:tc>
          <w:tcPr>
            <w:tcW w:w="545" w:type="pct"/>
          </w:tcPr>
          <w:p w14:paraId="4F9302CC" w14:textId="77777777" w:rsidR="00257B2C" w:rsidRPr="00872C05" w:rsidRDefault="00257B2C"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Sum</w:t>
            </w:r>
          </w:p>
        </w:tc>
        <w:tc>
          <w:tcPr>
            <w:tcW w:w="545" w:type="pct"/>
          </w:tcPr>
          <w:p w14:paraId="55DF24C0" w14:textId="77777777" w:rsidR="00257B2C" w:rsidRPr="00872C05" w:rsidRDefault="00257B2C"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Mean</w:t>
            </w:r>
          </w:p>
        </w:tc>
        <w:tc>
          <w:tcPr>
            <w:tcW w:w="764" w:type="pct"/>
          </w:tcPr>
          <w:p w14:paraId="6C91AF04" w14:textId="77777777" w:rsidR="00257B2C" w:rsidRPr="00872C05" w:rsidRDefault="00257B2C"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Std. Deviation</w:t>
            </w:r>
          </w:p>
        </w:tc>
        <w:tc>
          <w:tcPr>
            <w:tcW w:w="545" w:type="pct"/>
          </w:tcPr>
          <w:p w14:paraId="2BF4216B" w14:textId="77777777" w:rsidR="00257B2C" w:rsidRPr="00872C05" w:rsidRDefault="00257B2C"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Variance</w:t>
            </w:r>
          </w:p>
        </w:tc>
      </w:tr>
      <w:tr w:rsidR="00872C05" w:rsidRPr="00872C05" w14:paraId="71B2B95F" w14:textId="77777777" w:rsidTr="00872C05">
        <w:tc>
          <w:tcPr>
            <w:tcW w:w="903" w:type="pct"/>
          </w:tcPr>
          <w:p w14:paraId="199C790E" w14:textId="0FB3A4DA" w:rsidR="00257B2C" w:rsidRPr="00872C05" w:rsidRDefault="00257B2C"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Client’s Incompetency</w:t>
            </w:r>
          </w:p>
        </w:tc>
        <w:tc>
          <w:tcPr>
            <w:tcW w:w="545" w:type="pct"/>
          </w:tcPr>
          <w:p w14:paraId="22DCC65C" w14:textId="77777777" w:rsidR="00257B2C" w:rsidRPr="00872C05" w:rsidRDefault="00257B2C"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569" w:type="pct"/>
          </w:tcPr>
          <w:p w14:paraId="0AB27AB6" w14:textId="77777777" w:rsidR="00257B2C" w:rsidRPr="00872C05" w:rsidRDefault="00257B2C"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w:t>
            </w:r>
          </w:p>
        </w:tc>
        <w:tc>
          <w:tcPr>
            <w:tcW w:w="585" w:type="pct"/>
          </w:tcPr>
          <w:p w14:paraId="7C1A4FEF" w14:textId="77777777" w:rsidR="00257B2C" w:rsidRPr="00872C05" w:rsidRDefault="00257B2C"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5.00</w:t>
            </w:r>
          </w:p>
        </w:tc>
        <w:tc>
          <w:tcPr>
            <w:tcW w:w="545" w:type="pct"/>
          </w:tcPr>
          <w:p w14:paraId="18799064" w14:textId="77777777" w:rsidR="00257B2C" w:rsidRPr="00872C05" w:rsidRDefault="00257B2C"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656.50</w:t>
            </w:r>
          </w:p>
        </w:tc>
        <w:tc>
          <w:tcPr>
            <w:tcW w:w="545" w:type="pct"/>
          </w:tcPr>
          <w:p w14:paraId="0AA51CE1" w14:textId="77777777" w:rsidR="00257B2C" w:rsidRPr="00872C05" w:rsidRDefault="00257B2C"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3.2825</w:t>
            </w:r>
          </w:p>
        </w:tc>
        <w:tc>
          <w:tcPr>
            <w:tcW w:w="764" w:type="pct"/>
          </w:tcPr>
          <w:p w14:paraId="7B51A153" w14:textId="77777777" w:rsidR="00257B2C" w:rsidRPr="00872C05" w:rsidRDefault="00257B2C"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.74698</w:t>
            </w:r>
          </w:p>
        </w:tc>
        <w:tc>
          <w:tcPr>
            <w:tcW w:w="545" w:type="pct"/>
          </w:tcPr>
          <w:p w14:paraId="05A6F932" w14:textId="77777777" w:rsidR="00257B2C" w:rsidRPr="00872C05" w:rsidRDefault="00257B2C"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.558</w:t>
            </w:r>
          </w:p>
        </w:tc>
      </w:tr>
      <w:tr w:rsidR="00872C05" w:rsidRPr="00872C05" w14:paraId="6D1181C2" w14:textId="77777777" w:rsidTr="00872C05">
        <w:tc>
          <w:tcPr>
            <w:tcW w:w="903" w:type="pct"/>
          </w:tcPr>
          <w:p w14:paraId="707E52EA" w14:textId="77777777" w:rsidR="00257B2C" w:rsidRPr="00872C05" w:rsidRDefault="00257B2C"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lastRenderedPageBreak/>
              <w:t>Valid N (listwise)</w:t>
            </w:r>
          </w:p>
        </w:tc>
        <w:tc>
          <w:tcPr>
            <w:tcW w:w="545" w:type="pct"/>
          </w:tcPr>
          <w:p w14:paraId="393FE04E" w14:textId="77777777" w:rsidR="00257B2C" w:rsidRPr="00872C05" w:rsidRDefault="00257B2C"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569" w:type="pct"/>
          </w:tcPr>
          <w:p w14:paraId="628CEF91" w14:textId="77777777" w:rsidR="00257B2C" w:rsidRPr="00872C05" w:rsidRDefault="00257B2C" w:rsidP="000B0B95">
            <w:pPr>
              <w:autoSpaceDE w:val="0"/>
              <w:autoSpaceDN w:val="0"/>
              <w:adjustRightInd w:val="0"/>
              <w:spacing w:line="360" w:lineRule="auto"/>
              <w:rPr>
                <w:rFonts w:cs="Times New Roman"/>
                <w:szCs w:val="24"/>
                <w:lang w:val="en-GB"/>
              </w:rPr>
            </w:pPr>
          </w:p>
        </w:tc>
        <w:tc>
          <w:tcPr>
            <w:tcW w:w="585" w:type="pct"/>
          </w:tcPr>
          <w:p w14:paraId="53CF88B5" w14:textId="77777777" w:rsidR="00257B2C" w:rsidRPr="00872C05" w:rsidRDefault="00257B2C" w:rsidP="000B0B95">
            <w:pPr>
              <w:autoSpaceDE w:val="0"/>
              <w:autoSpaceDN w:val="0"/>
              <w:adjustRightInd w:val="0"/>
              <w:spacing w:line="360" w:lineRule="auto"/>
              <w:rPr>
                <w:rFonts w:cs="Times New Roman"/>
                <w:szCs w:val="24"/>
                <w:lang w:val="en-GB"/>
              </w:rPr>
            </w:pPr>
          </w:p>
        </w:tc>
        <w:tc>
          <w:tcPr>
            <w:tcW w:w="545" w:type="pct"/>
          </w:tcPr>
          <w:p w14:paraId="5BBC6B55" w14:textId="77777777" w:rsidR="00257B2C" w:rsidRPr="00872C05" w:rsidRDefault="00257B2C" w:rsidP="000B0B95">
            <w:pPr>
              <w:autoSpaceDE w:val="0"/>
              <w:autoSpaceDN w:val="0"/>
              <w:adjustRightInd w:val="0"/>
              <w:spacing w:line="360" w:lineRule="auto"/>
              <w:rPr>
                <w:rFonts w:cs="Times New Roman"/>
                <w:szCs w:val="24"/>
                <w:lang w:val="en-GB"/>
              </w:rPr>
            </w:pPr>
          </w:p>
        </w:tc>
        <w:tc>
          <w:tcPr>
            <w:tcW w:w="545" w:type="pct"/>
          </w:tcPr>
          <w:p w14:paraId="666E8514" w14:textId="77777777" w:rsidR="00257B2C" w:rsidRPr="00872C05" w:rsidRDefault="00257B2C" w:rsidP="000B0B95">
            <w:pPr>
              <w:autoSpaceDE w:val="0"/>
              <w:autoSpaceDN w:val="0"/>
              <w:adjustRightInd w:val="0"/>
              <w:spacing w:line="360" w:lineRule="auto"/>
              <w:rPr>
                <w:rFonts w:cs="Times New Roman"/>
                <w:szCs w:val="24"/>
                <w:lang w:val="en-GB"/>
              </w:rPr>
            </w:pPr>
          </w:p>
        </w:tc>
        <w:tc>
          <w:tcPr>
            <w:tcW w:w="764" w:type="pct"/>
          </w:tcPr>
          <w:p w14:paraId="38F42B01" w14:textId="77777777" w:rsidR="00257B2C" w:rsidRPr="00872C05" w:rsidRDefault="00257B2C" w:rsidP="000B0B95">
            <w:pPr>
              <w:autoSpaceDE w:val="0"/>
              <w:autoSpaceDN w:val="0"/>
              <w:adjustRightInd w:val="0"/>
              <w:spacing w:line="360" w:lineRule="auto"/>
              <w:rPr>
                <w:rFonts w:cs="Times New Roman"/>
                <w:szCs w:val="24"/>
                <w:lang w:val="en-GB"/>
              </w:rPr>
            </w:pPr>
          </w:p>
        </w:tc>
        <w:tc>
          <w:tcPr>
            <w:tcW w:w="545" w:type="pct"/>
          </w:tcPr>
          <w:p w14:paraId="0A229DEF" w14:textId="77777777" w:rsidR="00257B2C" w:rsidRPr="00872C05" w:rsidRDefault="00257B2C" w:rsidP="000B0B95">
            <w:pPr>
              <w:autoSpaceDE w:val="0"/>
              <w:autoSpaceDN w:val="0"/>
              <w:adjustRightInd w:val="0"/>
              <w:spacing w:line="360" w:lineRule="auto"/>
              <w:rPr>
                <w:rFonts w:cs="Times New Roman"/>
                <w:szCs w:val="24"/>
                <w:lang w:val="en-GB"/>
              </w:rPr>
            </w:pPr>
          </w:p>
        </w:tc>
      </w:tr>
    </w:tbl>
    <w:p w14:paraId="27F31B18" w14:textId="00BF8FB5" w:rsidR="007A6191" w:rsidRPr="00872C05" w:rsidRDefault="007A6191" w:rsidP="000B0B95">
      <w:pPr>
        <w:autoSpaceDE w:val="0"/>
        <w:autoSpaceDN w:val="0"/>
        <w:adjustRightInd w:val="0"/>
        <w:spacing w:after="0" w:line="360" w:lineRule="auto"/>
        <w:rPr>
          <w:rFonts w:cs="Times New Roman"/>
          <w:szCs w:val="24"/>
          <w:lang w:val="en-GB"/>
        </w:rPr>
      </w:pPr>
    </w:p>
    <w:p w14:paraId="4FF8CEEC" w14:textId="6FC88F33" w:rsidR="00257B2C" w:rsidRPr="00872C05" w:rsidRDefault="00DB5713" w:rsidP="000B0B95">
      <w:pPr>
        <w:autoSpaceDE w:val="0"/>
        <w:autoSpaceDN w:val="0"/>
        <w:adjustRightInd w:val="0"/>
        <w:spacing w:after="0" w:line="360" w:lineRule="auto"/>
        <w:rPr>
          <w:rFonts w:cs="Times New Roman"/>
          <w:szCs w:val="24"/>
          <w:lang w:val="en-GB"/>
        </w:rPr>
      </w:pPr>
      <w:r w:rsidRPr="00872C05">
        <w:rPr>
          <w:rFonts w:cs="Times New Roman"/>
          <w:szCs w:val="24"/>
        </w:rPr>
        <w:t>From the above table, it can be concluded that results are towards the importance of the given variable. The mean of the sample comes to be 3.2825 which is more than 3. This mean</w:t>
      </w:r>
      <w:r w:rsidR="007F6DF1" w:rsidRPr="00872C05">
        <w:rPr>
          <w:rFonts w:cs="Times New Roman"/>
          <w:szCs w:val="24"/>
        </w:rPr>
        <w:t>s</w:t>
      </w:r>
      <w:r w:rsidRPr="00872C05">
        <w:rPr>
          <w:rFonts w:cs="Times New Roman"/>
          <w:szCs w:val="24"/>
        </w:rPr>
        <w:t xml:space="preserve"> that the variable encountered here is of importance to the respondents. So, it can be said that mostly, the respondents as important about the variable under consideration</w:t>
      </w:r>
      <w:r w:rsidR="00257B2C" w:rsidRPr="00872C05">
        <w:rPr>
          <w:rFonts w:cs="Times New Roman"/>
          <w:szCs w:val="24"/>
        </w:rPr>
        <w:t>.</w:t>
      </w:r>
    </w:p>
    <w:p w14:paraId="42BA9BDC" w14:textId="77777777" w:rsidR="00C87835" w:rsidRPr="00872C05" w:rsidRDefault="00C87835" w:rsidP="000B0B95">
      <w:pPr>
        <w:autoSpaceDE w:val="0"/>
        <w:autoSpaceDN w:val="0"/>
        <w:adjustRightInd w:val="0"/>
        <w:spacing w:after="0" w:line="360" w:lineRule="auto"/>
        <w:rPr>
          <w:rFonts w:cs="Times New Roman"/>
          <w:szCs w:val="24"/>
          <w:lang w:val="en-GB"/>
        </w:rPr>
      </w:pPr>
    </w:p>
    <w:p w14:paraId="7C5B00E9" w14:textId="35F46CD9" w:rsidR="00DC4FE2" w:rsidRPr="00872C05" w:rsidRDefault="00DC4FE2" w:rsidP="000B0B95">
      <w:pPr>
        <w:pStyle w:val="Heading3"/>
        <w:numPr>
          <w:ilvl w:val="2"/>
          <w:numId w:val="6"/>
        </w:numPr>
        <w:spacing w:line="360" w:lineRule="auto"/>
        <w:rPr>
          <w:rFonts w:cs="Times New Roman"/>
          <w:color w:val="auto"/>
        </w:rPr>
      </w:pPr>
      <w:bookmarkStart w:id="384" w:name="_Toc49427375"/>
      <w:r w:rsidRPr="00872C05">
        <w:rPr>
          <w:rFonts w:cs="Times New Roman"/>
          <w:color w:val="auto"/>
        </w:rPr>
        <w:t>Consultant’s Incompetency</w:t>
      </w:r>
      <w:bookmarkEnd w:id="384"/>
    </w:p>
    <w:p w14:paraId="4AD6E5B7" w14:textId="7C2A87C4" w:rsidR="004034CE" w:rsidRPr="00872C05" w:rsidRDefault="00E614B9" w:rsidP="000B0B95">
      <w:pPr>
        <w:autoSpaceDE w:val="0"/>
        <w:autoSpaceDN w:val="0"/>
        <w:adjustRightInd w:val="0"/>
        <w:spacing w:after="0" w:line="360" w:lineRule="auto"/>
        <w:rPr>
          <w:rFonts w:cs="Times New Roman"/>
          <w:szCs w:val="24"/>
          <w:lang w:val="en-GB"/>
        </w:rPr>
      </w:pPr>
      <w:r w:rsidRPr="00872C05">
        <w:rPr>
          <w:rFonts w:cs="Times New Roman"/>
          <w:szCs w:val="24"/>
          <w:lang w:val="en-GB"/>
        </w:rPr>
        <w:t xml:space="preserve">Consultant’s Incompetency is measured with </w:t>
      </w:r>
      <w:r w:rsidR="007F6DF1" w:rsidRPr="00872C05">
        <w:rPr>
          <w:rFonts w:cs="Times New Roman"/>
          <w:szCs w:val="24"/>
          <w:lang w:val="en-GB"/>
        </w:rPr>
        <w:t xml:space="preserve">the </w:t>
      </w:r>
      <w:r w:rsidRPr="00872C05">
        <w:rPr>
          <w:rFonts w:cs="Times New Roman"/>
          <w:szCs w:val="24"/>
          <w:lang w:val="en-GB"/>
        </w:rPr>
        <w:t>help of 4 items. The results obtained by applying the frequency distribution test over this variable are shown as follows:</w:t>
      </w:r>
    </w:p>
    <w:p w14:paraId="702C0F97" w14:textId="7E256D12" w:rsidR="00DC4FE2" w:rsidRPr="00872C05" w:rsidRDefault="00DC4FE2" w:rsidP="00872C05">
      <w:pPr>
        <w:pStyle w:val="Caption"/>
        <w:keepNext/>
        <w:spacing w:line="360" w:lineRule="auto"/>
        <w:jc w:val="center"/>
        <w:rPr>
          <w:rFonts w:cs="Times New Roman"/>
          <w:color w:val="auto"/>
          <w:sz w:val="24"/>
          <w:szCs w:val="24"/>
        </w:rPr>
      </w:pPr>
      <w:bookmarkStart w:id="385" w:name="_Toc48332702"/>
      <w:bookmarkStart w:id="386" w:name="_Toc48352013"/>
      <w:bookmarkStart w:id="387" w:name="_Toc48428758"/>
      <w:bookmarkStart w:id="388" w:name="_Toc48429665"/>
      <w:bookmarkStart w:id="389" w:name="_Toc48810855"/>
      <w:bookmarkStart w:id="390" w:name="_Toc49017207"/>
      <w:bookmarkStart w:id="391" w:name="_Toc49178823"/>
      <w:bookmarkStart w:id="392" w:name="_Toc49179064"/>
      <w:bookmarkStart w:id="393" w:name="_Toc49192130"/>
      <w:bookmarkStart w:id="394" w:name="_Toc49197634"/>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20</w:t>
      </w:r>
      <w:r w:rsidR="001C3904" w:rsidRPr="00872C05">
        <w:rPr>
          <w:rFonts w:cs="Times New Roman"/>
          <w:noProof/>
          <w:color w:val="auto"/>
          <w:sz w:val="24"/>
          <w:szCs w:val="24"/>
        </w:rPr>
        <w:fldChar w:fldCharType="end"/>
      </w:r>
      <w:r w:rsidRPr="00872C05">
        <w:rPr>
          <w:rFonts w:cs="Times New Roman"/>
          <w:color w:val="auto"/>
          <w:sz w:val="24"/>
          <w:szCs w:val="24"/>
        </w:rPr>
        <w:t xml:space="preserve"> Delay in approving or preparation of shop drawings by the consultant</w:t>
      </w:r>
      <w:bookmarkEnd w:id="385"/>
      <w:bookmarkEnd w:id="386"/>
      <w:bookmarkEnd w:id="387"/>
      <w:bookmarkEnd w:id="388"/>
      <w:bookmarkEnd w:id="389"/>
      <w:bookmarkEnd w:id="390"/>
      <w:bookmarkEnd w:id="391"/>
      <w:bookmarkEnd w:id="392"/>
      <w:bookmarkEnd w:id="393"/>
      <w:bookmarkEnd w:id="394"/>
    </w:p>
    <w:tbl>
      <w:tblPr>
        <w:tblStyle w:val="TableGrid"/>
        <w:tblW w:w="5000" w:type="pct"/>
        <w:tblLook w:val="0000" w:firstRow="0" w:lastRow="0" w:firstColumn="0" w:lastColumn="0" w:noHBand="0" w:noVBand="0"/>
      </w:tblPr>
      <w:tblGrid>
        <w:gridCol w:w="870"/>
        <w:gridCol w:w="2108"/>
        <w:gridCol w:w="1349"/>
        <w:gridCol w:w="1036"/>
        <w:gridCol w:w="1426"/>
        <w:gridCol w:w="1507"/>
      </w:tblGrid>
      <w:tr w:rsidR="00872C05" w:rsidRPr="00872C05" w14:paraId="32D17B8F" w14:textId="77777777" w:rsidTr="00872C05">
        <w:tc>
          <w:tcPr>
            <w:tcW w:w="5000" w:type="pct"/>
            <w:gridSpan w:val="6"/>
          </w:tcPr>
          <w:p w14:paraId="4C214143"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Delay in approving or preparation of shop drawings by the consultant</w:t>
            </w:r>
          </w:p>
        </w:tc>
      </w:tr>
      <w:tr w:rsidR="00872C05" w:rsidRPr="00872C05" w14:paraId="110FBA28" w14:textId="77777777" w:rsidTr="00872C05">
        <w:tc>
          <w:tcPr>
            <w:tcW w:w="1771" w:type="pct"/>
            <w:gridSpan w:val="2"/>
          </w:tcPr>
          <w:p w14:paraId="297DFD15" w14:textId="77777777" w:rsidR="00DC4FE2" w:rsidRPr="00872C05" w:rsidRDefault="00DC4FE2" w:rsidP="000B0B95">
            <w:pPr>
              <w:autoSpaceDE w:val="0"/>
              <w:autoSpaceDN w:val="0"/>
              <w:adjustRightInd w:val="0"/>
              <w:spacing w:line="360" w:lineRule="auto"/>
              <w:rPr>
                <w:rFonts w:cs="Times New Roman"/>
                <w:szCs w:val="24"/>
                <w:lang w:val="en-GB"/>
              </w:rPr>
            </w:pPr>
          </w:p>
        </w:tc>
        <w:tc>
          <w:tcPr>
            <w:tcW w:w="743" w:type="pct"/>
          </w:tcPr>
          <w:p w14:paraId="6162EA31"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56" w:type="pct"/>
          </w:tcPr>
          <w:p w14:paraId="2ABF324B" w14:textId="2F72E50A" w:rsidR="00DC4FE2"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891" w:type="pct"/>
          </w:tcPr>
          <w:p w14:paraId="03F92E95" w14:textId="001CD245"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40" w:type="pct"/>
          </w:tcPr>
          <w:p w14:paraId="097CBA9C" w14:textId="6AC69D3C"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872C05" w:rsidRPr="00872C05" w14:paraId="2610612C" w14:textId="77777777" w:rsidTr="00872C05">
        <w:tc>
          <w:tcPr>
            <w:tcW w:w="469" w:type="pct"/>
            <w:vMerge w:val="restart"/>
          </w:tcPr>
          <w:p w14:paraId="23654EF3"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302" w:type="pct"/>
          </w:tcPr>
          <w:p w14:paraId="00927F85"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Not Important</w:t>
            </w:r>
          </w:p>
        </w:tc>
        <w:tc>
          <w:tcPr>
            <w:tcW w:w="743" w:type="pct"/>
          </w:tcPr>
          <w:p w14:paraId="0F32D07C"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32</w:t>
            </w:r>
          </w:p>
        </w:tc>
        <w:tc>
          <w:tcPr>
            <w:tcW w:w="656" w:type="pct"/>
          </w:tcPr>
          <w:p w14:paraId="2B74DD3F"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16.0</w:t>
            </w:r>
          </w:p>
        </w:tc>
        <w:tc>
          <w:tcPr>
            <w:tcW w:w="891" w:type="pct"/>
          </w:tcPr>
          <w:p w14:paraId="3D5881B5"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16.0</w:t>
            </w:r>
          </w:p>
        </w:tc>
        <w:tc>
          <w:tcPr>
            <w:tcW w:w="940" w:type="pct"/>
          </w:tcPr>
          <w:p w14:paraId="0774C759"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16.0</w:t>
            </w:r>
          </w:p>
        </w:tc>
      </w:tr>
      <w:tr w:rsidR="00872C05" w:rsidRPr="00872C05" w14:paraId="731057A4" w14:textId="77777777" w:rsidTr="00872C05">
        <w:tc>
          <w:tcPr>
            <w:tcW w:w="469" w:type="pct"/>
            <w:vMerge/>
          </w:tcPr>
          <w:p w14:paraId="5D6CA588" w14:textId="77777777" w:rsidR="00DC4FE2" w:rsidRPr="00872C05" w:rsidRDefault="00DC4FE2" w:rsidP="000B0B95">
            <w:pPr>
              <w:autoSpaceDE w:val="0"/>
              <w:autoSpaceDN w:val="0"/>
              <w:adjustRightInd w:val="0"/>
              <w:spacing w:line="360" w:lineRule="auto"/>
              <w:rPr>
                <w:rFonts w:cs="Times New Roman"/>
                <w:szCs w:val="24"/>
                <w:lang w:val="en-GB"/>
              </w:rPr>
            </w:pPr>
          </w:p>
        </w:tc>
        <w:tc>
          <w:tcPr>
            <w:tcW w:w="1302" w:type="pct"/>
          </w:tcPr>
          <w:p w14:paraId="2C17365D"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Slightly Important</w:t>
            </w:r>
          </w:p>
        </w:tc>
        <w:tc>
          <w:tcPr>
            <w:tcW w:w="743" w:type="pct"/>
          </w:tcPr>
          <w:p w14:paraId="118D4D1A"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64</w:t>
            </w:r>
          </w:p>
        </w:tc>
        <w:tc>
          <w:tcPr>
            <w:tcW w:w="656" w:type="pct"/>
          </w:tcPr>
          <w:p w14:paraId="74D3A493"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32.0</w:t>
            </w:r>
          </w:p>
        </w:tc>
        <w:tc>
          <w:tcPr>
            <w:tcW w:w="891" w:type="pct"/>
          </w:tcPr>
          <w:p w14:paraId="765D9C33"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32.0</w:t>
            </w:r>
          </w:p>
        </w:tc>
        <w:tc>
          <w:tcPr>
            <w:tcW w:w="940" w:type="pct"/>
          </w:tcPr>
          <w:p w14:paraId="003E5A06"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48.0</w:t>
            </w:r>
          </w:p>
        </w:tc>
      </w:tr>
      <w:tr w:rsidR="00872C05" w:rsidRPr="00872C05" w14:paraId="441D876C" w14:textId="77777777" w:rsidTr="00872C05">
        <w:tc>
          <w:tcPr>
            <w:tcW w:w="469" w:type="pct"/>
            <w:vMerge/>
          </w:tcPr>
          <w:p w14:paraId="54FF2903" w14:textId="77777777" w:rsidR="00DC4FE2" w:rsidRPr="00872C05" w:rsidRDefault="00DC4FE2" w:rsidP="000B0B95">
            <w:pPr>
              <w:autoSpaceDE w:val="0"/>
              <w:autoSpaceDN w:val="0"/>
              <w:adjustRightInd w:val="0"/>
              <w:spacing w:line="360" w:lineRule="auto"/>
              <w:rPr>
                <w:rFonts w:cs="Times New Roman"/>
                <w:szCs w:val="24"/>
                <w:lang w:val="en-GB"/>
              </w:rPr>
            </w:pPr>
          </w:p>
        </w:tc>
        <w:tc>
          <w:tcPr>
            <w:tcW w:w="1302" w:type="pct"/>
          </w:tcPr>
          <w:p w14:paraId="5BD538AC"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Moderately Important</w:t>
            </w:r>
          </w:p>
        </w:tc>
        <w:tc>
          <w:tcPr>
            <w:tcW w:w="743" w:type="pct"/>
          </w:tcPr>
          <w:p w14:paraId="1DEBFD7F"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40</w:t>
            </w:r>
          </w:p>
        </w:tc>
        <w:tc>
          <w:tcPr>
            <w:tcW w:w="656" w:type="pct"/>
          </w:tcPr>
          <w:p w14:paraId="0168B0E8"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891" w:type="pct"/>
          </w:tcPr>
          <w:p w14:paraId="28575780"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940" w:type="pct"/>
          </w:tcPr>
          <w:p w14:paraId="39C48B37"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68.0</w:t>
            </w:r>
          </w:p>
        </w:tc>
      </w:tr>
      <w:tr w:rsidR="00872C05" w:rsidRPr="00872C05" w14:paraId="5E48AADB" w14:textId="77777777" w:rsidTr="00872C05">
        <w:tc>
          <w:tcPr>
            <w:tcW w:w="469" w:type="pct"/>
            <w:vMerge/>
          </w:tcPr>
          <w:p w14:paraId="3BE11280" w14:textId="77777777" w:rsidR="00DC4FE2" w:rsidRPr="00872C05" w:rsidRDefault="00DC4FE2" w:rsidP="000B0B95">
            <w:pPr>
              <w:autoSpaceDE w:val="0"/>
              <w:autoSpaceDN w:val="0"/>
              <w:adjustRightInd w:val="0"/>
              <w:spacing w:line="360" w:lineRule="auto"/>
              <w:rPr>
                <w:rFonts w:cs="Times New Roman"/>
                <w:szCs w:val="24"/>
                <w:lang w:val="en-GB"/>
              </w:rPr>
            </w:pPr>
          </w:p>
        </w:tc>
        <w:tc>
          <w:tcPr>
            <w:tcW w:w="1302" w:type="pct"/>
          </w:tcPr>
          <w:p w14:paraId="448F914A"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Very Important</w:t>
            </w:r>
          </w:p>
        </w:tc>
        <w:tc>
          <w:tcPr>
            <w:tcW w:w="743" w:type="pct"/>
          </w:tcPr>
          <w:p w14:paraId="52C5A716"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27</w:t>
            </w:r>
          </w:p>
        </w:tc>
        <w:tc>
          <w:tcPr>
            <w:tcW w:w="656" w:type="pct"/>
          </w:tcPr>
          <w:p w14:paraId="03A7E3B8"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13.5</w:t>
            </w:r>
          </w:p>
        </w:tc>
        <w:tc>
          <w:tcPr>
            <w:tcW w:w="891" w:type="pct"/>
          </w:tcPr>
          <w:p w14:paraId="5AD7AC76"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13.5</w:t>
            </w:r>
          </w:p>
        </w:tc>
        <w:tc>
          <w:tcPr>
            <w:tcW w:w="940" w:type="pct"/>
          </w:tcPr>
          <w:p w14:paraId="1F000190"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81.5</w:t>
            </w:r>
          </w:p>
        </w:tc>
      </w:tr>
      <w:tr w:rsidR="00872C05" w:rsidRPr="00872C05" w14:paraId="7FB5BEBE" w14:textId="77777777" w:rsidTr="00872C05">
        <w:tc>
          <w:tcPr>
            <w:tcW w:w="469" w:type="pct"/>
            <w:vMerge/>
          </w:tcPr>
          <w:p w14:paraId="24CF8095" w14:textId="77777777" w:rsidR="00DC4FE2" w:rsidRPr="00872C05" w:rsidRDefault="00DC4FE2" w:rsidP="000B0B95">
            <w:pPr>
              <w:autoSpaceDE w:val="0"/>
              <w:autoSpaceDN w:val="0"/>
              <w:adjustRightInd w:val="0"/>
              <w:spacing w:line="360" w:lineRule="auto"/>
              <w:rPr>
                <w:rFonts w:cs="Times New Roman"/>
                <w:szCs w:val="24"/>
                <w:lang w:val="en-GB"/>
              </w:rPr>
            </w:pPr>
          </w:p>
        </w:tc>
        <w:tc>
          <w:tcPr>
            <w:tcW w:w="1302" w:type="pct"/>
          </w:tcPr>
          <w:p w14:paraId="4784929E" w14:textId="0AF18A5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Extremely Important</w:t>
            </w:r>
          </w:p>
        </w:tc>
        <w:tc>
          <w:tcPr>
            <w:tcW w:w="743" w:type="pct"/>
          </w:tcPr>
          <w:p w14:paraId="43F9A3F8"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37</w:t>
            </w:r>
          </w:p>
        </w:tc>
        <w:tc>
          <w:tcPr>
            <w:tcW w:w="656" w:type="pct"/>
          </w:tcPr>
          <w:p w14:paraId="5B144280"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18.5</w:t>
            </w:r>
          </w:p>
        </w:tc>
        <w:tc>
          <w:tcPr>
            <w:tcW w:w="891" w:type="pct"/>
          </w:tcPr>
          <w:p w14:paraId="3348076F"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18.5</w:t>
            </w:r>
          </w:p>
        </w:tc>
        <w:tc>
          <w:tcPr>
            <w:tcW w:w="940" w:type="pct"/>
          </w:tcPr>
          <w:p w14:paraId="6D520C7B"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872C05" w:rsidRPr="00872C05" w14:paraId="04264BEB" w14:textId="77777777" w:rsidTr="00872C05">
        <w:tc>
          <w:tcPr>
            <w:tcW w:w="469" w:type="pct"/>
            <w:vMerge/>
          </w:tcPr>
          <w:p w14:paraId="7A638D29" w14:textId="77777777" w:rsidR="00DC4FE2" w:rsidRPr="00872C05" w:rsidRDefault="00DC4FE2" w:rsidP="000B0B95">
            <w:pPr>
              <w:autoSpaceDE w:val="0"/>
              <w:autoSpaceDN w:val="0"/>
              <w:adjustRightInd w:val="0"/>
              <w:spacing w:line="360" w:lineRule="auto"/>
              <w:rPr>
                <w:rFonts w:cs="Times New Roman"/>
                <w:szCs w:val="24"/>
                <w:lang w:val="en-GB"/>
              </w:rPr>
            </w:pPr>
          </w:p>
        </w:tc>
        <w:tc>
          <w:tcPr>
            <w:tcW w:w="1302" w:type="pct"/>
          </w:tcPr>
          <w:p w14:paraId="582B4DC3"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43" w:type="pct"/>
          </w:tcPr>
          <w:p w14:paraId="10531306"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56" w:type="pct"/>
          </w:tcPr>
          <w:p w14:paraId="5E0D9735"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891" w:type="pct"/>
          </w:tcPr>
          <w:p w14:paraId="4A6EB7C7"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40" w:type="pct"/>
          </w:tcPr>
          <w:p w14:paraId="148D19DF" w14:textId="77777777" w:rsidR="00DC4FE2" w:rsidRPr="00872C05" w:rsidRDefault="00DC4FE2" w:rsidP="000B0B95">
            <w:pPr>
              <w:autoSpaceDE w:val="0"/>
              <w:autoSpaceDN w:val="0"/>
              <w:adjustRightInd w:val="0"/>
              <w:spacing w:line="360" w:lineRule="auto"/>
              <w:rPr>
                <w:rFonts w:cs="Times New Roman"/>
                <w:szCs w:val="24"/>
                <w:lang w:val="en-GB"/>
              </w:rPr>
            </w:pPr>
          </w:p>
        </w:tc>
      </w:tr>
    </w:tbl>
    <w:p w14:paraId="14C41B61" w14:textId="77777777" w:rsidR="00DC4FE2" w:rsidRPr="00872C05" w:rsidRDefault="00DC4FE2" w:rsidP="000B0B95">
      <w:pPr>
        <w:autoSpaceDE w:val="0"/>
        <w:autoSpaceDN w:val="0"/>
        <w:adjustRightInd w:val="0"/>
        <w:spacing w:after="0" w:line="360" w:lineRule="auto"/>
        <w:rPr>
          <w:rFonts w:cs="Times New Roman"/>
          <w:szCs w:val="24"/>
          <w:lang w:val="en-GB"/>
        </w:rPr>
      </w:pPr>
    </w:p>
    <w:p w14:paraId="7F9EE3C7" w14:textId="0D1D11B5" w:rsidR="00DC4FE2" w:rsidRPr="00872C05" w:rsidRDefault="00DC4FE2" w:rsidP="00872C05">
      <w:pPr>
        <w:pStyle w:val="Caption"/>
        <w:keepNext/>
        <w:spacing w:line="360" w:lineRule="auto"/>
        <w:jc w:val="center"/>
        <w:rPr>
          <w:rFonts w:cs="Times New Roman"/>
          <w:color w:val="auto"/>
          <w:sz w:val="24"/>
          <w:szCs w:val="24"/>
        </w:rPr>
      </w:pPr>
      <w:bookmarkStart w:id="395" w:name="_Toc48332703"/>
      <w:bookmarkStart w:id="396" w:name="_Toc48352014"/>
      <w:bookmarkStart w:id="397" w:name="_Toc48428759"/>
      <w:bookmarkStart w:id="398" w:name="_Toc48429666"/>
      <w:bookmarkStart w:id="399" w:name="_Toc48810856"/>
      <w:bookmarkStart w:id="400" w:name="_Toc49017208"/>
      <w:bookmarkStart w:id="401" w:name="_Toc49178824"/>
      <w:bookmarkStart w:id="402" w:name="_Toc49179065"/>
      <w:bookmarkStart w:id="403" w:name="_Toc49192131"/>
      <w:bookmarkStart w:id="404" w:name="_Toc49197635"/>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21</w:t>
      </w:r>
      <w:r w:rsidR="001C3904" w:rsidRPr="00872C05">
        <w:rPr>
          <w:rFonts w:cs="Times New Roman"/>
          <w:noProof/>
          <w:color w:val="auto"/>
          <w:sz w:val="24"/>
          <w:szCs w:val="24"/>
        </w:rPr>
        <w:fldChar w:fldCharType="end"/>
      </w:r>
      <w:r w:rsidRPr="00872C05">
        <w:rPr>
          <w:rFonts w:cs="Times New Roman"/>
          <w:color w:val="auto"/>
          <w:sz w:val="24"/>
          <w:szCs w:val="24"/>
        </w:rPr>
        <w:t xml:space="preserve"> Poor contract management</w:t>
      </w:r>
      <w:bookmarkEnd w:id="395"/>
      <w:bookmarkEnd w:id="396"/>
      <w:bookmarkEnd w:id="397"/>
      <w:bookmarkEnd w:id="398"/>
      <w:bookmarkEnd w:id="399"/>
      <w:bookmarkEnd w:id="400"/>
      <w:bookmarkEnd w:id="401"/>
      <w:bookmarkEnd w:id="402"/>
      <w:bookmarkEnd w:id="403"/>
      <w:bookmarkEnd w:id="404"/>
    </w:p>
    <w:tbl>
      <w:tblPr>
        <w:tblStyle w:val="TableGrid"/>
        <w:tblW w:w="5000" w:type="pct"/>
        <w:tblLook w:val="0000" w:firstRow="0" w:lastRow="0" w:firstColumn="0" w:lastColumn="0" w:noHBand="0" w:noVBand="0"/>
      </w:tblPr>
      <w:tblGrid>
        <w:gridCol w:w="870"/>
        <w:gridCol w:w="2108"/>
        <w:gridCol w:w="1349"/>
        <w:gridCol w:w="1036"/>
        <w:gridCol w:w="1426"/>
        <w:gridCol w:w="1507"/>
      </w:tblGrid>
      <w:tr w:rsidR="00872C05" w:rsidRPr="00872C05" w14:paraId="392DE50B" w14:textId="77777777" w:rsidTr="00872C05">
        <w:tc>
          <w:tcPr>
            <w:tcW w:w="5000" w:type="pct"/>
            <w:gridSpan w:val="6"/>
          </w:tcPr>
          <w:p w14:paraId="425B0725"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Poor contract management</w:t>
            </w:r>
          </w:p>
        </w:tc>
      </w:tr>
      <w:tr w:rsidR="00872C05" w:rsidRPr="00872C05" w14:paraId="2BC9681C" w14:textId="77777777" w:rsidTr="00872C05">
        <w:tc>
          <w:tcPr>
            <w:tcW w:w="1771" w:type="pct"/>
            <w:gridSpan w:val="2"/>
          </w:tcPr>
          <w:p w14:paraId="30B89F3A" w14:textId="77777777" w:rsidR="00DC4FE2" w:rsidRPr="00872C05" w:rsidRDefault="00DC4FE2" w:rsidP="000B0B95">
            <w:pPr>
              <w:autoSpaceDE w:val="0"/>
              <w:autoSpaceDN w:val="0"/>
              <w:adjustRightInd w:val="0"/>
              <w:spacing w:line="360" w:lineRule="auto"/>
              <w:rPr>
                <w:rFonts w:cs="Times New Roman"/>
                <w:szCs w:val="24"/>
                <w:lang w:val="en-GB"/>
              </w:rPr>
            </w:pPr>
          </w:p>
        </w:tc>
        <w:tc>
          <w:tcPr>
            <w:tcW w:w="743" w:type="pct"/>
          </w:tcPr>
          <w:p w14:paraId="35C151CE"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56" w:type="pct"/>
          </w:tcPr>
          <w:p w14:paraId="546C2E97" w14:textId="4E6AB5D6" w:rsidR="00DC4FE2"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891" w:type="pct"/>
          </w:tcPr>
          <w:p w14:paraId="55444021" w14:textId="09CE0128"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40" w:type="pct"/>
          </w:tcPr>
          <w:p w14:paraId="365D13B2" w14:textId="425A7365"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872C05" w:rsidRPr="00872C05" w14:paraId="559EBF6A" w14:textId="77777777" w:rsidTr="00872C05">
        <w:tc>
          <w:tcPr>
            <w:tcW w:w="469" w:type="pct"/>
            <w:vMerge w:val="restart"/>
          </w:tcPr>
          <w:p w14:paraId="68ABC8D8"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302" w:type="pct"/>
          </w:tcPr>
          <w:p w14:paraId="2144FC09"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Not Important</w:t>
            </w:r>
          </w:p>
        </w:tc>
        <w:tc>
          <w:tcPr>
            <w:tcW w:w="743" w:type="pct"/>
          </w:tcPr>
          <w:p w14:paraId="6E859885"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54</w:t>
            </w:r>
          </w:p>
        </w:tc>
        <w:tc>
          <w:tcPr>
            <w:tcW w:w="656" w:type="pct"/>
          </w:tcPr>
          <w:p w14:paraId="16390973"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27.0</w:t>
            </w:r>
          </w:p>
        </w:tc>
        <w:tc>
          <w:tcPr>
            <w:tcW w:w="891" w:type="pct"/>
          </w:tcPr>
          <w:p w14:paraId="252C403E"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27.0</w:t>
            </w:r>
          </w:p>
        </w:tc>
        <w:tc>
          <w:tcPr>
            <w:tcW w:w="940" w:type="pct"/>
          </w:tcPr>
          <w:p w14:paraId="2DA95E98"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27.0</w:t>
            </w:r>
          </w:p>
        </w:tc>
      </w:tr>
      <w:tr w:rsidR="00872C05" w:rsidRPr="00872C05" w14:paraId="6917B4ED" w14:textId="77777777" w:rsidTr="00872C05">
        <w:tc>
          <w:tcPr>
            <w:tcW w:w="469" w:type="pct"/>
            <w:vMerge/>
          </w:tcPr>
          <w:p w14:paraId="46222950" w14:textId="77777777" w:rsidR="00DC4FE2" w:rsidRPr="00872C05" w:rsidRDefault="00DC4FE2" w:rsidP="000B0B95">
            <w:pPr>
              <w:autoSpaceDE w:val="0"/>
              <w:autoSpaceDN w:val="0"/>
              <w:adjustRightInd w:val="0"/>
              <w:spacing w:line="360" w:lineRule="auto"/>
              <w:rPr>
                <w:rFonts w:cs="Times New Roman"/>
                <w:szCs w:val="24"/>
                <w:lang w:val="en-GB"/>
              </w:rPr>
            </w:pPr>
          </w:p>
        </w:tc>
        <w:tc>
          <w:tcPr>
            <w:tcW w:w="1302" w:type="pct"/>
          </w:tcPr>
          <w:p w14:paraId="2797B9CE"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Slightly Important</w:t>
            </w:r>
          </w:p>
        </w:tc>
        <w:tc>
          <w:tcPr>
            <w:tcW w:w="743" w:type="pct"/>
          </w:tcPr>
          <w:p w14:paraId="02BFE237"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49</w:t>
            </w:r>
          </w:p>
        </w:tc>
        <w:tc>
          <w:tcPr>
            <w:tcW w:w="656" w:type="pct"/>
          </w:tcPr>
          <w:p w14:paraId="16560B4F"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24.5</w:t>
            </w:r>
          </w:p>
        </w:tc>
        <w:tc>
          <w:tcPr>
            <w:tcW w:w="891" w:type="pct"/>
          </w:tcPr>
          <w:p w14:paraId="7DFC996F"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24.5</w:t>
            </w:r>
          </w:p>
        </w:tc>
        <w:tc>
          <w:tcPr>
            <w:tcW w:w="940" w:type="pct"/>
          </w:tcPr>
          <w:p w14:paraId="5E972FF5"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51.5</w:t>
            </w:r>
          </w:p>
        </w:tc>
      </w:tr>
      <w:tr w:rsidR="00872C05" w:rsidRPr="00872C05" w14:paraId="10AF925B" w14:textId="77777777" w:rsidTr="00872C05">
        <w:tc>
          <w:tcPr>
            <w:tcW w:w="469" w:type="pct"/>
            <w:vMerge/>
          </w:tcPr>
          <w:p w14:paraId="4D84C9A7" w14:textId="77777777" w:rsidR="00DC4FE2" w:rsidRPr="00872C05" w:rsidRDefault="00DC4FE2" w:rsidP="000B0B95">
            <w:pPr>
              <w:autoSpaceDE w:val="0"/>
              <w:autoSpaceDN w:val="0"/>
              <w:adjustRightInd w:val="0"/>
              <w:spacing w:line="360" w:lineRule="auto"/>
              <w:rPr>
                <w:rFonts w:cs="Times New Roman"/>
                <w:szCs w:val="24"/>
                <w:lang w:val="en-GB"/>
              </w:rPr>
            </w:pPr>
          </w:p>
        </w:tc>
        <w:tc>
          <w:tcPr>
            <w:tcW w:w="1302" w:type="pct"/>
          </w:tcPr>
          <w:p w14:paraId="7A38F889"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Moderately Important</w:t>
            </w:r>
          </w:p>
        </w:tc>
        <w:tc>
          <w:tcPr>
            <w:tcW w:w="743" w:type="pct"/>
          </w:tcPr>
          <w:p w14:paraId="76A39D0C"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28</w:t>
            </w:r>
          </w:p>
        </w:tc>
        <w:tc>
          <w:tcPr>
            <w:tcW w:w="656" w:type="pct"/>
          </w:tcPr>
          <w:p w14:paraId="7DCCCA2B"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14.0</w:t>
            </w:r>
          </w:p>
        </w:tc>
        <w:tc>
          <w:tcPr>
            <w:tcW w:w="891" w:type="pct"/>
          </w:tcPr>
          <w:p w14:paraId="3474DAB8"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14.0</w:t>
            </w:r>
          </w:p>
        </w:tc>
        <w:tc>
          <w:tcPr>
            <w:tcW w:w="940" w:type="pct"/>
          </w:tcPr>
          <w:p w14:paraId="01F78B81"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65.5</w:t>
            </w:r>
          </w:p>
        </w:tc>
      </w:tr>
      <w:tr w:rsidR="00872C05" w:rsidRPr="00872C05" w14:paraId="6A3CA884" w14:textId="77777777" w:rsidTr="00872C05">
        <w:tc>
          <w:tcPr>
            <w:tcW w:w="469" w:type="pct"/>
            <w:vMerge/>
          </w:tcPr>
          <w:p w14:paraId="3A8E7345" w14:textId="77777777" w:rsidR="00DC4FE2" w:rsidRPr="00872C05" w:rsidRDefault="00DC4FE2" w:rsidP="000B0B95">
            <w:pPr>
              <w:autoSpaceDE w:val="0"/>
              <w:autoSpaceDN w:val="0"/>
              <w:adjustRightInd w:val="0"/>
              <w:spacing w:line="360" w:lineRule="auto"/>
              <w:rPr>
                <w:rFonts w:cs="Times New Roman"/>
                <w:szCs w:val="24"/>
                <w:lang w:val="en-GB"/>
              </w:rPr>
            </w:pPr>
          </w:p>
        </w:tc>
        <w:tc>
          <w:tcPr>
            <w:tcW w:w="1302" w:type="pct"/>
          </w:tcPr>
          <w:p w14:paraId="05E8F01E"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Very Important</w:t>
            </w:r>
          </w:p>
        </w:tc>
        <w:tc>
          <w:tcPr>
            <w:tcW w:w="743" w:type="pct"/>
          </w:tcPr>
          <w:p w14:paraId="54505E67"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30</w:t>
            </w:r>
          </w:p>
        </w:tc>
        <w:tc>
          <w:tcPr>
            <w:tcW w:w="656" w:type="pct"/>
          </w:tcPr>
          <w:p w14:paraId="2A427567"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15.0</w:t>
            </w:r>
          </w:p>
        </w:tc>
        <w:tc>
          <w:tcPr>
            <w:tcW w:w="891" w:type="pct"/>
          </w:tcPr>
          <w:p w14:paraId="529EBE0B"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15.0</w:t>
            </w:r>
          </w:p>
        </w:tc>
        <w:tc>
          <w:tcPr>
            <w:tcW w:w="940" w:type="pct"/>
          </w:tcPr>
          <w:p w14:paraId="2EED8CBB"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80.5</w:t>
            </w:r>
          </w:p>
        </w:tc>
      </w:tr>
      <w:tr w:rsidR="00872C05" w:rsidRPr="00872C05" w14:paraId="0D21156A" w14:textId="77777777" w:rsidTr="00872C05">
        <w:tc>
          <w:tcPr>
            <w:tcW w:w="469" w:type="pct"/>
            <w:vMerge/>
          </w:tcPr>
          <w:p w14:paraId="3419ADD7" w14:textId="77777777" w:rsidR="00DC4FE2" w:rsidRPr="00872C05" w:rsidRDefault="00DC4FE2" w:rsidP="000B0B95">
            <w:pPr>
              <w:autoSpaceDE w:val="0"/>
              <w:autoSpaceDN w:val="0"/>
              <w:adjustRightInd w:val="0"/>
              <w:spacing w:line="360" w:lineRule="auto"/>
              <w:rPr>
                <w:rFonts w:cs="Times New Roman"/>
                <w:szCs w:val="24"/>
                <w:lang w:val="en-GB"/>
              </w:rPr>
            </w:pPr>
          </w:p>
        </w:tc>
        <w:tc>
          <w:tcPr>
            <w:tcW w:w="1302" w:type="pct"/>
          </w:tcPr>
          <w:p w14:paraId="582EDB6F" w14:textId="252D23BE"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Extremely Important</w:t>
            </w:r>
          </w:p>
        </w:tc>
        <w:tc>
          <w:tcPr>
            <w:tcW w:w="743" w:type="pct"/>
          </w:tcPr>
          <w:p w14:paraId="18A5125C"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39</w:t>
            </w:r>
          </w:p>
        </w:tc>
        <w:tc>
          <w:tcPr>
            <w:tcW w:w="656" w:type="pct"/>
          </w:tcPr>
          <w:p w14:paraId="0FBE0F85"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19.5</w:t>
            </w:r>
          </w:p>
        </w:tc>
        <w:tc>
          <w:tcPr>
            <w:tcW w:w="891" w:type="pct"/>
          </w:tcPr>
          <w:p w14:paraId="0966085C"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19.5</w:t>
            </w:r>
          </w:p>
        </w:tc>
        <w:tc>
          <w:tcPr>
            <w:tcW w:w="940" w:type="pct"/>
          </w:tcPr>
          <w:p w14:paraId="2A5B56E3"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872C05" w:rsidRPr="00872C05" w14:paraId="50C16CE1" w14:textId="77777777" w:rsidTr="00872C05">
        <w:tc>
          <w:tcPr>
            <w:tcW w:w="469" w:type="pct"/>
            <w:vMerge/>
          </w:tcPr>
          <w:p w14:paraId="493F39E8" w14:textId="77777777" w:rsidR="00DC4FE2" w:rsidRPr="00872C05" w:rsidRDefault="00DC4FE2" w:rsidP="000B0B95">
            <w:pPr>
              <w:autoSpaceDE w:val="0"/>
              <w:autoSpaceDN w:val="0"/>
              <w:adjustRightInd w:val="0"/>
              <w:spacing w:line="360" w:lineRule="auto"/>
              <w:rPr>
                <w:rFonts w:cs="Times New Roman"/>
                <w:szCs w:val="24"/>
                <w:lang w:val="en-GB"/>
              </w:rPr>
            </w:pPr>
          </w:p>
        </w:tc>
        <w:tc>
          <w:tcPr>
            <w:tcW w:w="1302" w:type="pct"/>
          </w:tcPr>
          <w:p w14:paraId="199D4E2D"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43" w:type="pct"/>
          </w:tcPr>
          <w:p w14:paraId="42CCE678"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56" w:type="pct"/>
          </w:tcPr>
          <w:p w14:paraId="49B2666E"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891" w:type="pct"/>
          </w:tcPr>
          <w:p w14:paraId="5C1065D2"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40" w:type="pct"/>
          </w:tcPr>
          <w:p w14:paraId="7C1F1DA6" w14:textId="77777777" w:rsidR="00DC4FE2" w:rsidRPr="00872C05" w:rsidRDefault="00DC4FE2" w:rsidP="000B0B95">
            <w:pPr>
              <w:autoSpaceDE w:val="0"/>
              <w:autoSpaceDN w:val="0"/>
              <w:adjustRightInd w:val="0"/>
              <w:spacing w:line="360" w:lineRule="auto"/>
              <w:rPr>
                <w:rFonts w:cs="Times New Roman"/>
                <w:szCs w:val="24"/>
                <w:lang w:val="en-GB"/>
              </w:rPr>
            </w:pPr>
          </w:p>
        </w:tc>
      </w:tr>
    </w:tbl>
    <w:p w14:paraId="2CF3FB07" w14:textId="77777777" w:rsidR="00DC4FE2" w:rsidRPr="00872C05" w:rsidRDefault="00DC4FE2" w:rsidP="000B0B95">
      <w:pPr>
        <w:autoSpaceDE w:val="0"/>
        <w:autoSpaceDN w:val="0"/>
        <w:adjustRightInd w:val="0"/>
        <w:spacing w:after="0" w:line="360" w:lineRule="auto"/>
        <w:rPr>
          <w:rFonts w:cs="Times New Roman"/>
          <w:szCs w:val="24"/>
          <w:lang w:val="en-GB"/>
        </w:rPr>
      </w:pPr>
    </w:p>
    <w:p w14:paraId="49D010C7" w14:textId="623E094D" w:rsidR="00DC4FE2" w:rsidRPr="00872C05" w:rsidRDefault="00DC4FE2" w:rsidP="00872C05">
      <w:pPr>
        <w:pStyle w:val="Caption"/>
        <w:keepNext/>
        <w:spacing w:line="360" w:lineRule="auto"/>
        <w:jc w:val="center"/>
        <w:rPr>
          <w:rFonts w:cs="Times New Roman"/>
          <w:color w:val="auto"/>
          <w:sz w:val="24"/>
          <w:szCs w:val="24"/>
        </w:rPr>
      </w:pPr>
      <w:bookmarkStart w:id="405" w:name="_Toc48332704"/>
      <w:bookmarkStart w:id="406" w:name="_Toc48352015"/>
      <w:bookmarkStart w:id="407" w:name="_Toc48428760"/>
      <w:bookmarkStart w:id="408" w:name="_Toc48429667"/>
      <w:bookmarkStart w:id="409" w:name="_Toc48810857"/>
      <w:bookmarkStart w:id="410" w:name="_Toc49017209"/>
      <w:bookmarkStart w:id="411" w:name="_Toc49178825"/>
      <w:bookmarkStart w:id="412" w:name="_Toc49179066"/>
      <w:bookmarkStart w:id="413" w:name="_Toc49192132"/>
      <w:bookmarkStart w:id="414" w:name="_Toc49197636"/>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22</w:t>
      </w:r>
      <w:r w:rsidR="001C3904" w:rsidRPr="00872C05">
        <w:rPr>
          <w:rFonts w:cs="Times New Roman"/>
          <w:noProof/>
          <w:color w:val="auto"/>
          <w:sz w:val="24"/>
          <w:szCs w:val="24"/>
        </w:rPr>
        <w:fldChar w:fldCharType="end"/>
      </w:r>
      <w:r w:rsidRPr="00872C05">
        <w:rPr>
          <w:rFonts w:cs="Times New Roman"/>
          <w:color w:val="auto"/>
          <w:sz w:val="24"/>
          <w:szCs w:val="24"/>
        </w:rPr>
        <w:t xml:space="preserve"> Lack of Quality assurance and control</w:t>
      </w:r>
      <w:bookmarkEnd w:id="405"/>
      <w:bookmarkEnd w:id="406"/>
      <w:bookmarkEnd w:id="407"/>
      <w:bookmarkEnd w:id="408"/>
      <w:bookmarkEnd w:id="409"/>
      <w:bookmarkEnd w:id="410"/>
      <w:bookmarkEnd w:id="411"/>
      <w:bookmarkEnd w:id="412"/>
      <w:bookmarkEnd w:id="413"/>
      <w:bookmarkEnd w:id="414"/>
    </w:p>
    <w:tbl>
      <w:tblPr>
        <w:tblStyle w:val="TableGrid"/>
        <w:tblW w:w="5000" w:type="pct"/>
        <w:tblLook w:val="0000" w:firstRow="0" w:lastRow="0" w:firstColumn="0" w:lastColumn="0" w:noHBand="0" w:noVBand="0"/>
      </w:tblPr>
      <w:tblGrid>
        <w:gridCol w:w="870"/>
        <w:gridCol w:w="2108"/>
        <w:gridCol w:w="1349"/>
        <w:gridCol w:w="1036"/>
        <w:gridCol w:w="1426"/>
        <w:gridCol w:w="1507"/>
      </w:tblGrid>
      <w:tr w:rsidR="00872C05" w:rsidRPr="00872C05" w14:paraId="2B349B70" w14:textId="77777777" w:rsidTr="00872C05">
        <w:tc>
          <w:tcPr>
            <w:tcW w:w="5000" w:type="pct"/>
            <w:gridSpan w:val="6"/>
          </w:tcPr>
          <w:p w14:paraId="26F1F444"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Lack of Quality assurance and control</w:t>
            </w:r>
          </w:p>
        </w:tc>
      </w:tr>
      <w:tr w:rsidR="00872C05" w:rsidRPr="00872C05" w14:paraId="0A549C70" w14:textId="77777777" w:rsidTr="00872C05">
        <w:tc>
          <w:tcPr>
            <w:tcW w:w="1771" w:type="pct"/>
            <w:gridSpan w:val="2"/>
          </w:tcPr>
          <w:p w14:paraId="1C3BDD26" w14:textId="77777777" w:rsidR="00DC4FE2" w:rsidRPr="00872C05" w:rsidRDefault="00DC4FE2" w:rsidP="000B0B95">
            <w:pPr>
              <w:autoSpaceDE w:val="0"/>
              <w:autoSpaceDN w:val="0"/>
              <w:adjustRightInd w:val="0"/>
              <w:spacing w:line="360" w:lineRule="auto"/>
              <w:rPr>
                <w:rFonts w:cs="Times New Roman"/>
                <w:szCs w:val="24"/>
                <w:lang w:val="en-GB"/>
              </w:rPr>
            </w:pPr>
          </w:p>
        </w:tc>
        <w:tc>
          <w:tcPr>
            <w:tcW w:w="743" w:type="pct"/>
          </w:tcPr>
          <w:p w14:paraId="3F9FBCE4"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56" w:type="pct"/>
          </w:tcPr>
          <w:p w14:paraId="6E1E589B" w14:textId="4900C5AE" w:rsidR="00DC4FE2"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891" w:type="pct"/>
          </w:tcPr>
          <w:p w14:paraId="1D3A3416" w14:textId="1F5AF42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40" w:type="pct"/>
          </w:tcPr>
          <w:p w14:paraId="5CECFA8B" w14:textId="0502BCBC"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872C05" w:rsidRPr="00872C05" w14:paraId="2B6F8CA0" w14:textId="77777777" w:rsidTr="00872C05">
        <w:tc>
          <w:tcPr>
            <w:tcW w:w="469" w:type="pct"/>
            <w:vMerge w:val="restart"/>
          </w:tcPr>
          <w:p w14:paraId="6B02246A"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302" w:type="pct"/>
          </w:tcPr>
          <w:p w14:paraId="4C3BEB65"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Not Important</w:t>
            </w:r>
          </w:p>
        </w:tc>
        <w:tc>
          <w:tcPr>
            <w:tcW w:w="743" w:type="pct"/>
          </w:tcPr>
          <w:p w14:paraId="31C26952"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27</w:t>
            </w:r>
          </w:p>
        </w:tc>
        <w:tc>
          <w:tcPr>
            <w:tcW w:w="656" w:type="pct"/>
          </w:tcPr>
          <w:p w14:paraId="0A4F2A49"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13.5</w:t>
            </w:r>
          </w:p>
        </w:tc>
        <w:tc>
          <w:tcPr>
            <w:tcW w:w="891" w:type="pct"/>
          </w:tcPr>
          <w:p w14:paraId="1A15EE8A"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13.5</w:t>
            </w:r>
          </w:p>
        </w:tc>
        <w:tc>
          <w:tcPr>
            <w:tcW w:w="940" w:type="pct"/>
          </w:tcPr>
          <w:p w14:paraId="566CEA90"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13.5</w:t>
            </w:r>
          </w:p>
        </w:tc>
      </w:tr>
      <w:tr w:rsidR="00872C05" w:rsidRPr="00872C05" w14:paraId="1215EFE8" w14:textId="77777777" w:rsidTr="00872C05">
        <w:tc>
          <w:tcPr>
            <w:tcW w:w="469" w:type="pct"/>
            <w:vMerge/>
          </w:tcPr>
          <w:p w14:paraId="7172A8B1" w14:textId="77777777" w:rsidR="00DC4FE2" w:rsidRPr="00872C05" w:rsidRDefault="00DC4FE2" w:rsidP="000B0B95">
            <w:pPr>
              <w:autoSpaceDE w:val="0"/>
              <w:autoSpaceDN w:val="0"/>
              <w:adjustRightInd w:val="0"/>
              <w:spacing w:line="360" w:lineRule="auto"/>
              <w:rPr>
                <w:rFonts w:cs="Times New Roman"/>
                <w:szCs w:val="24"/>
                <w:lang w:val="en-GB"/>
              </w:rPr>
            </w:pPr>
          </w:p>
        </w:tc>
        <w:tc>
          <w:tcPr>
            <w:tcW w:w="1302" w:type="pct"/>
          </w:tcPr>
          <w:p w14:paraId="56BE94F2"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Slightly Important</w:t>
            </w:r>
          </w:p>
        </w:tc>
        <w:tc>
          <w:tcPr>
            <w:tcW w:w="743" w:type="pct"/>
          </w:tcPr>
          <w:p w14:paraId="6864F17C"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60</w:t>
            </w:r>
          </w:p>
        </w:tc>
        <w:tc>
          <w:tcPr>
            <w:tcW w:w="656" w:type="pct"/>
          </w:tcPr>
          <w:p w14:paraId="03911FA1"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30.0</w:t>
            </w:r>
          </w:p>
        </w:tc>
        <w:tc>
          <w:tcPr>
            <w:tcW w:w="891" w:type="pct"/>
          </w:tcPr>
          <w:p w14:paraId="71772772"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30.0</w:t>
            </w:r>
          </w:p>
        </w:tc>
        <w:tc>
          <w:tcPr>
            <w:tcW w:w="940" w:type="pct"/>
          </w:tcPr>
          <w:p w14:paraId="033136F4"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43.5</w:t>
            </w:r>
          </w:p>
        </w:tc>
      </w:tr>
      <w:tr w:rsidR="00872C05" w:rsidRPr="00872C05" w14:paraId="15F655EE" w14:textId="77777777" w:rsidTr="00872C05">
        <w:tc>
          <w:tcPr>
            <w:tcW w:w="469" w:type="pct"/>
            <w:vMerge/>
          </w:tcPr>
          <w:p w14:paraId="6EA152C6" w14:textId="77777777" w:rsidR="00DC4FE2" w:rsidRPr="00872C05" w:rsidRDefault="00DC4FE2" w:rsidP="000B0B95">
            <w:pPr>
              <w:autoSpaceDE w:val="0"/>
              <w:autoSpaceDN w:val="0"/>
              <w:adjustRightInd w:val="0"/>
              <w:spacing w:line="360" w:lineRule="auto"/>
              <w:rPr>
                <w:rFonts w:cs="Times New Roman"/>
                <w:szCs w:val="24"/>
                <w:lang w:val="en-GB"/>
              </w:rPr>
            </w:pPr>
          </w:p>
        </w:tc>
        <w:tc>
          <w:tcPr>
            <w:tcW w:w="1302" w:type="pct"/>
          </w:tcPr>
          <w:p w14:paraId="3DF16F50"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Moderately Important</w:t>
            </w:r>
          </w:p>
        </w:tc>
        <w:tc>
          <w:tcPr>
            <w:tcW w:w="743" w:type="pct"/>
          </w:tcPr>
          <w:p w14:paraId="724833CA"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40</w:t>
            </w:r>
          </w:p>
        </w:tc>
        <w:tc>
          <w:tcPr>
            <w:tcW w:w="656" w:type="pct"/>
          </w:tcPr>
          <w:p w14:paraId="56F7C385"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891" w:type="pct"/>
          </w:tcPr>
          <w:p w14:paraId="7A1497F6"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940" w:type="pct"/>
          </w:tcPr>
          <w:p w14:paraId="03169F9F"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63.5</w:t>
            </w:r>
          </w:p>
        </w:tc>
      </w:tr>
      <w:tr w:rsidR="00872C05" w:rsidRPr="00872C05" w14:paraId="1BBCB3B2" w14:textId="77777777" w:rsidTr="00872C05">
        <w:tc>
          <w:tcPr>
            <w:tcW w:w="469" w:type="pct"/>
            <w:vMerge/>
          </w:tcPr>
          <w:p w14:paraId="264B43A9" w14:textId="77777777" w:rsidR="00DC4FE2" w:rsidRPr="00872C05" w:rsidRDefault="00DC4FE2" w:rsidP="000B0B95">
            <w:pPr>
              <w:autoSpaceDE w:val="0"/>
              <w:autoSpaceDN w:val="0"/>
              <w:adjustRightInd w:val="0"/>
              <w:spacing w:line="360" w:lineRule="auto"/>
              <w:rPr>
                <w:rFonts w:cs="Times New Roman"/>
                <w:szCs w:val="24"/>
                <w:lang w:val="en-GB"/>
              </w:rPr>
            </w:pPr>
          </w:p>
        </w:tc>
        <w:tc>
          <w:tcPr>
            <w:tcW w:w="1302" w:type="pct"/>
          </w:tcPr>
          <w:p w14:paraId="306F7DB7"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Very Important</w:t>
            </w:r>
          </w:p>
        </w:tc>
        <w:tc>
          <w:tcPr>
            <w:tcW w:w="743" w:type="pct"/>
          </w:tcPr>
          <w:p w14:paraId="4036AEB8"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35</w:t>
            </w:r>
          </w:p>
        </w:tc>
        <w:tc>
          <w:tcPr>
            <w:tcW w:w="656" w:type="pct"/>
          </w:tcPr>
          <w:p w14:paraId="0CD9AF80"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17.5</w:t>
            </w:r>
          </w:p>
        </w:tc>
        <w:tc>
          <w:tcPr>
            <w:tcW w:w="891" w:type="pct"/>
          </w:tcPr>
          <w:p w14:paraId="162E6F22"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17.5</w:t>
            </w:r>
          </w:p>
        </w:tc>
        <w:tc>
          <w:tcPr>
            <w:tcW w:w="940" w:type="pct"/>
          </w:tcPr>
          <w:p w14:paraId="0E6A3695"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81.0</w:t>
            </w:r>
          </w:p>
        </w:tc>
      </w:tr>
      <w:tr w:rsidR="00872C05" w:rsidRPr="00872C05" w14:paraId="05CDFF8F" w14:textId="77777777" w:rsidTr="00872C05">
        <w:tc>
          <w:tcPr>
            <w:tcW w:w="469" w:type="pct"/>
            <w:vMerge/>
          </w:tcPr>
          <w:p w14:paraId="314664AB" w14:textId="77777777" w:rsidR="00DC4FE2" w:rsidRPr="00872C05" w:rsidRDefault="00DC4FE2" w:rsidP="000B0B95">
            <w:pPr>
              <w:autoSpaceDE w:val="0"/>
              <w:autoSpaceDN w:val="0"/>
              <w:adjustRightInd w:val="0"/>
              <w:spacing w:line="360" w:lineRule="auto"/>
              <w:rPr>
                <w:rFonts w:cs="Times New Roman"/>
                <w:szCs w:val="24"/>
                <w:lang w:val="en-GB"/>
              </w:rPr>
            </w:pPr>
          </w:p>
        </w:tc>
        <w:tc>
          <w:tcPr>
            <w:tcW w:w="1302" w:type="pct"/>
          </w:tcPr>
          <w:p w14:paraId="7490C604" w14:textId="3AAD0014"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Extremely Important</w:t>
            </w:r>
          </w:p>
        </w:tc>
        <w:tc>
          <w:tcPr>
            <w:tcW w:w="743" w:type="pct"/>
          </w:tcPr>
          <w:p w14:paraId="710975BF"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38</w:t>
            </w:r>
          </w:p>
        </w:tc>
        <w:tc>
          <w:tcPr>
            <w:tcW w:w="656" w:type="pct"/>
          </w:tcPr>
          <w:p w14:paraId="12F7089D"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19.0</w:t>
            </w:r>
          </w:p>
        </w:tc>
        <w:tc>
          <w:tcPr>
            <w:tcW w:w="891" w:type="pct"/>
          </w:tcPr>
          <w:p w14:paraId="2A123BFD"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19.0</w:t>
            </w:r>
          </w:p>
        </w:tc>
        <w:tc>
          <w:tcPr>
            <w:tcW w:w="940" w:type="pct"/>
          </w:tcPr>
          <w:p w14:paraId="1894214B"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872C05" w:rsidRPr="00872C05" w14:paraId="2E93F4E6" w14:textId="77777777" w:rsidTr="00872C05">
        <w:tc>
          <w:tcPr>
            <w:tcW w:w="469" w:type="pct"/>
            <w:vMerge/>
          </w:tcPr>
          <w:p w14:paraId="4AD1C519" w14:textId="77777777" w:rsidR="00DC4FE2" w:rsidRPr="00872C05" w:rsidRDefault="00DC4FE2" w:rsidP="000B0B95">
            <w:pPr>
              <w:autoSpaceDE w:val="0"/>
              <w:autoSpaceDN w:val="0"/>
              <w:adjustRightInd w:val="0"/>
              <w:spacing w:line="360" w:lineRule="auto"/>
              <w:rPr>
                <w:rFonts w:cs="Times New Roman"/>
                <w:szCs w:val="24"/>
                <w:lang w:val="en-GB"/>
              </w:rPr>
            </w:pPr>
          </w:p>
        </w:tc>
        <w:tc>
          <w:tcPr>
            <w:tcW w:w="1302" w:type="pct"/>
          </w:tcPr>
          <w:p w14:paraId="6C833A1A"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43" w:type="pct"/>
          </w:tcPr>
          <w:p w14:paraId="0158F87A"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56" w:type="pct"/>
          </w:tcPr>
          <w:p w14:paraId="4D410BB4"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891" w:type="pct"/>
          </w:tcPr>
          <w:p w14:paraId="536AD8C0"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40" w:type="pct"/>
          </w:tcPr>
          <w:p w14:paraId="450A1351" w14:textId="77777777" w:rsidR="00DC4FE2" w:rsidRPr="00872C05" w:rsidRDefault="00DC4FE2" w:rsidP="000B0B95">
            <w:pPr>
              <w:autoSpaceDE w:val="0"/>
              <w:autoSpaceDN w:val="0"/>
              <w:adjustRightInd w:val="0"/>
              <w:spacing w:line="360" w:lineRule="auto"/>
              <w:rPr>
                <w:rFonts w:cs="Times New Roman"/>
                <w:szCs w:val="24"/>
                <w:lang w:val="en-GB"/>
              </w:rPr>
            </w:pPr>
          </w:p>
        </w:tc>
      </w:tr>
    </w:tbl>
    <w:p w14:paraId="5B44CDFE" w14:textId="77777777" w:rsidR="00DC4FE2" w:rsidRPr="00872C05" w:rsidRDefault="00DC4FE2" w:rsidP="000B0B95">
      <w:pPr>
        <w:autoSpaceDE w:val="0"/>
        <w:autoSpaceDN w:val="0"/>
        <w:adjustRightInd w:val="0"/>
        <w:spacing w:after="0" w:line="360" w:lineRule="auto"/>
        <w:rPr>
          <w:rFonts w:cs="Times New Roman"/>
          <w:szCs w:val="24"/>
          <w:lang w:val="en-GB"/>
        </w:rPr>
      </w:pPr>
    </w:p>
    <w:p w14:paraId="1D7D42E4" w14:textId="798F4A3C" w:rsidR="00DC4FE2" w:rsidRPr="00872C05" w:rsidRDefault="00DC4FE2" w:rsidP="00872C05">
      <w:pPr>
        <w:pStyle w:val="Caption"/>
        <w:keepNext/>
        <w:spacing w:line="360" w:lineRule="auto"/>
        <w:jc w:val="center"/>
        <w:rPr>
          <w:rFonts w:cs="Times New Roman"/>
          <w:color w:val="auto"/>
          <w:sz w:val="24"/>
          <w:szCs w:val="24"/>
        </w:rPr>
      </w:pPr>
      <w:bookmarkStart w:id="415" w:name="_Toc48332705"/>
      <w:bookmarkStart w:id="416" w:name="_Toc48352016"/>
      <w:bookmarkStart w:id="417" w:name="_Toc48428761"/>
      <w:bookmarkStart w:id="418" w:name="_Toc48429668"/>
      <w:bookmarkStart w:id="419" w:name="_Toc48810858"/>
      <w:bookmarkStart w:id="420" w:name="_Toc49017210"/>
      <w:bookmarkStart w:id="421" w:name="_Toc49178826"/>
      <w:bookmarkStart w:id="422" w:name="_Toc49179067"/>
      <w:bookmarkStart w:id="423" w:name="_Toc49192133"/>
      <w:bookmarkStart w:id="424" w:name="_Toc49197637"/>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23</w:t>
      </w:r>
      <w:r w:rsidR="001C3904" w:rsidRPr="00872C05">
        <w:rPr>
          <w:rFonts w:cs="Times New Roman"/>
          <w:noProof/>
          <w:color w:val="auto"/>
          <w:sz w:val="24"/>
          <w:szCs w:val="24"/>
        </w:rPr>
        <w:fldChar w:fldCharType="end"/>
      </w:r>
      <w:r w:rsidRPr="00872C05">
        <w:rPr>
          <w:rFonts w:cs="Times New Roman"/>
          <w:color w:val="auto"/>
          <w:sz w:val="24"/>
          <w:szCs w:val="24"/>
        </w:rPr>
        <w:t xml:space="preserve"> Delay in approval of tests and inspection</w:t>
      </w:r>
      <w:bookmarkEnd w:id="415"/>
      <w:bookmarkEnd w:id="416"/>
      <w:bookmarkEnd w:id="417"/>
      <w:bookmarkEnd w:id="418"/>
      <w:bookmarkEnd w:id="419"/>
      <w:bookmarkEnd w:id="420"/>
      <w:bookmarkEnd w:id="421"/>
      <w:bookmarkEnd w:id="422"/>
      <w:bookmarkEnd w:id="423"/>
      <w:bookmarkEnd w:id="424"/>
    </w:p>
    <w:tbl>
      <w:tblPr>
        <w:tblStyle w:val="TableGrid"/>
        <w:tblW w:w="5000" w:type="pct"/>
        <w:tblLook w:val="0000" w:firstRow="0" w:lastRow="0" w:firstColumn="0" w:lastColumn="0" w:noHBand="0" w:noVBand="0"/>
      </w:tblPr>
      <w:tblGrid>
        <w:gridCol w:w="870"/>
        <w:gridCol w:w="2108"/>
        <w:gridCol w:w="1349"/>
        <w:gridCol w:w="1036"/>
        <w:gridCol w:w="1426"/>
        <w:gridCol w:w="1507"/>
      </w:tblGrid>
      <w:tr w:rsidR="00872C05" w:rsidRPr="00872C05" w14:paraId="71E6AA00" w14:textId="77777777" w:rsidTr="00872C05">
        <w:tc>
          <w:tcPr>
            <w:tcW w:w="5000" w:type="pct"/>
            <w:gridSpan w:val="6"/>
          </w:tcPr>
          <w:p w14:paraId="799F5E04"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Delay in approval of tests and inspection</w:t>
            </w:r>
          </w:p>
        </w:tc>
      </w:tr>
      <w:tr w:rsidR="00872C05" w:rsidRPr="00872C05" w14:paraId="5E5CB032" w14:textId="77777777" w:rsidTr="00872C05">
        <w:tc>
          <w:tcPr>
            <w:tcW w:w="1771" w:type="pct"/>
            <w:gridSpan w:val="2"/>
          </w:tcPr>
          <w:p w14:paraId="3914A73B" w14:textId="77777777" w:rsidR="00DC4FE2" w:rsidRPr="00872C05" w:rsidRDefault="00DC4FE2" w:rsidP="000B0B95">
            <w:pPr>
              <w:autoSpaceDE w:val="0"/>
              <w:autoSpaceDN w:val="0"/>
              <w:adjustRightInd w:val="0"/>
              <w:spacing w:line="360" w:lineRule="auto"/>
              <w:rPr>
                <w:rFonts w:cs="Times New Roman"/>
                <w:szCs w:val="24"/>
                <w:lang w:val="en-GB"/>
              </w:rPr>
            </w:pPr>
          </w:p>
        </w:tc>
        <w:tc>
          <w:tcPr>
            <w:tcW w:w="743" w:type="pct"/>
          </w:tcPr>
          <w:p w14:paraId="68604531"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56" w:type="pct"/>
          </w:tcPr>
          <w:p w14:paraId="504B62EF" w14:textId="412926F3" w:rsidR="00DC4FE2"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891" w:type="pct"/>
          </w:tcPr>
          <w:p w14:paraId="771F4782" w14:textId="2E04B63F"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40" w:type="pct"/>
          </w:tcPr>
          <w:p w14:paraId="06073A85" w14:textId="272BFACC"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872C05" w:rsidRPr="00872C05" w14:paraId="089625D4" w14:textId="77777777" w:rsidTr="00872C05">
        <w:tc>
          <w:tcPr>
            <w:tcW w:w="469" w:type="pct"/>
            <w:vMerge w:val="restart"/>
          </w:tcPr>
          <w:p w14:paraId="24E04AA1"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302" w:type="pct"/>
          </w:tcPr>
          <w:p w14:paraId="4B9BBB82"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Not Important</w:t>
            </w:r>
          </w:p>
        </w:tc>
        <w:tc>
          <w:tcPr>
            <w:tcW w:w="743" w:type="pct"/>
          </w:tcPr>
          <w:p w14:paraId="30754CD5"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12</w:t>
            </w:r>
          </w:p>
        </w:tc>
        <w:tc>
          <w:tcPr>
            <w:tcW w:w="656" w:type="pct"/>
          </w:tcPr>
          <w:p w14:paraId="1F1162B8"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6.0</w:t>
            </w:r>
          </w:p>
        </w:tc>
        <w:tc>
          <w:tcPr>
            <w:tcW w:w="891" w:type="pct"/>
          </w:tcPr>
          <w:p w14:paraId="7904F06D"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6.0</w:t>
            </w:r>
          </w:p>
        </w:tc>
        <w:tc>
          <w:tcPr>
            <w:tcW w:w="940" w:type="pct"/>
          </w:tcPr>
          <w:p w14:paraId="4D887FA8"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6.0</w:t>
            </w:r>
          </w:p>
        </w:tc>
      </w:tr>
      <w:tr w:rsidR="00872C05" w:rsidRPr="00872C05" w14:paraId="2AE3221A" w14:textId="77777777" w:rsidTr="00872C05">
        <w:tc>
          <w:tcPr>
            <w:tcW w:w="469" w:type="pct"/>
            <w:vMerge/>
          </w:tcPr>
          <w:p w14:paraId="0335E8AC" w14:textId="77777777" w:rsidR="00DC4FE2" w:rsidRPr="00872C05" w:rsidRDefault="00DC4FE2" w:rsidP="000B0B95">
            <w:pPr>
              <w:autoSpaceDE w:val="0"/>
              <w:autoSpaceDN w:val="0"/>
              <w:adjustRightInd w:val="0"/>
              <w:spacing w:line="360" w:lineRule="auto"/>
              <w:rPr>
                <w:rFonts w:cs="Times New Roman"/>
                <w:szCs w:val="24"/>
                <w:lang w:val="en-GB"/>
              </w:rPr>
            </w:pPr>
          </w:p>
        </w:tc>
        <w:tc>
          <w:tcPr>
            <w:tcW w:w="1302" w:type="pct"/>
          </w:tcPr>
          <w:p w14:paraId="462BB9DE"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Slightly Important</w:t>
            </w:r>
          </w:p>
        </w:tc>
        <w:tc>
          <w:tcPr>
            <w:tcW w:w="743" w:type="pct"/>
          </w:tcPr>
          <w:p w14:paraId="16865A03"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62</w:t>
            </w:r>
          </w:p>
        </w:tc>
        <w:tc>
          <w:tcPr>
            <w:tcW w:w="656" w:type="pct"/>
          </w:tcPr>
          <w:p w14:paraId="3B37DFD6"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31.0</w:t>
            </w:r>
          </w:p>
        </w:tc>
        <w:tc>
          <w:tcPr>
            <w:tcW w:w="891" w:type="pct"/>
          </w:tcPr>
          <w:p w14:paraId="6992D7CD"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31.0</w:t>
            </w:r>
          </w:p>
        </w:tc>
        <w:tc>
          <w:tcPr>
            <w:tcW w:w="940" w:type="pct"/>
          </w:tcPr>
          <w:p w14:paraId="416DC31E"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37.0</w:t>
            </w:r>
          </w:p>
        </w:tc>
      </w:tr>
      <w:tr w:rsidR="00872C05" w:rsidRPr="00872C05" w14:paraId="40A97AE8" w14:textId="77777777" w:rsidTr="00872C05">
        <w:tc>
          <w:tcPr>
            <w:tcW w:w="469" w:type="pct"/>
            <w:vMerge/>
          </w:tcPr>
          <w:p w14:paraId="66A00EDE" w14:textId="77777777" w:rsidR="00DC4FE2" w:rsidRPr="00872C05" w:rsidRDefault="00DC4FE2" w:rsidP="000B0B95">
            <w:pPr>
              <w:autoSpaceDE w:val="0"/>
              <w:autoSpaceDN w:val="0"/>
              <w:adjustRightInd w:val="0"/>
              <w:spacing w:line="360" w:lineRule="auto"/>
              <w:rPr>
                <w:rFonts w:cs="Times New Roman"/>
                <w:szCs w:val="24"/>
                <w:lang w:val="en-GB"/>
              </w:rPr>
            </w:pPr>
          </w:p>
        </w:tc>
        <w:tc>
          <w:tcPr>
            <w:tcW w:w="1302" w:type="pct"/>
          </w:tcPr>
          <w:p w14:paraId="2567492B"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Moderately Important</w:t>
            </w:r>
          </w:p>
        </w:tc>
        <w:tc>
          <w:tcPr>
            <w:tcW w:w="743" w:type="pct"/>
          </w:tcPr>
          <w:p w14:paraId="066ECD64"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53</w:t>
            </w:r>
          </w:p>
        </w:tc>
        <w:tc>
          <w:tcPr>
            <w:tcW w:w="656" w:type="pct"/>
          </w:tcPr>
          <w:p w14:paraId="63CA35D7"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26.5</w:t>
            </w:r>
          </w:p>
        </w:tc>
        <w:tc>
          <w:tcPr>
            <w:tcW w:w="891" w:type="pct"/>
          </w:tcPr>
          <w:p w14:paraId="5F806201"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26.5</w:t>
            </w:r>
          </w:p>
        </w:tc>
        <w:tc>
          <w:tcPr>
            <w:tcW w:w="940" w:type="pct"/>
          </w:tcPr>
          <w:p w14:paraId="5B3CA597"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63.5</w:t>
            </w:r>
          </w:p>
        </w:tc>
      </w:tr>
      <w:tr w:rsidR="00872C05" w:rsidRPr="00872C05" w14:paraId="53CC60AD" w14:textId="77777777" w:rsidTr="00872C05">
        <w:tc>
          <w:tcPr>
            <w:tcW w:w="469" w:type="pct"/>
            <w:vMerge/>
          </w:tcPr>
          <w:p w14:paraId="40DCE315" w14:textId="77777777" w:rsidR="00DC4FE2" w:rsidRPr="00872C05" w:rsidRDefault="00DC4FE2" w:rsidP="000B0B95">
            <w:pPr>
              <w:autoSpaceDE w:val="0"/>
              <w:autoSpaceDN w:val="0"/>
              <w:adjustRightInd w:val="0"/>
              <w:spacing w:line="360" w:lineRule="auto"/>
              <w:rPr>
                <w:rFonts w:cs="Times New Roman"/>
                <w:szCs w:val="24"/>
                <w:lang w:val="en-GB"/>
              </w:rPr>
            </w:pPr>
          </w:p>
        </w:tc>
        <w:tc>
          <w:tcPr>
            <w:tcW w:w="1302" w:type="pct"/>
          </w:tcPr>
          <w:p w14:paraId="75007D6F"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Very Important</w:t>
            </w:r>
          </w:p>
        </w:tc>
        <w:tc>
          <w:tcPr>
            <w:tcW w:w="743" w:type="pct"/>
          </w:tcPr>
          <w:p w14:paraId="2ED8FF3D"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42</w:t>
            </w:r>
          </w:p>
        </w:tc>
        <w:tc>
          <w:tcPr>
            <w:tcW w:w="656" w:type="pct"/>
          </w:tcPr>
          <w:p w14:paraId="55C4A100"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21.0</w:t>
            </w:r>
          </w:p>
        </w:tc>
        <w:tc>
          <w:tcPr>
            <w:tcW w:w="891" w:type="pct"/>
          </w:tcPr>
          <w:p w14:paraId="73614EAB"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21.0</w:t>
            </w:r>
          </w:p>
        </w:tc>
        <w:tc>
          <w:tcPr>
            <w:tcW w:w="940" w:type="pct"/>
          </w:tcPr>
          <w:p w14:paraId="7713F5DF"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84.5</w:t>
            </w:r>
          </w:p>
        </w:tc>
      </w:tr>
      <w:tr w:rsidR="00872C05" w:rsidRPr="00872C05" w14:paraId="0D40C0EB" w14:textId="77777777" w:rsidTr="00872C05">
        <w:tc>
          <w:tcPr>
            <w:tcW w:w="469" w:type="pct"/>
            <w:vMerge/>
          </w:tcPr>
          <w:p w14:paraId="62A59FA4" w14:textId="77777777" w:rsidR="00DC4FE2" w:rsidRPr="00872C05" w:rsidRDefault="00DC4FE2" w:rsidP="000B0B95">
            <w:pPr>
              <w:autoSpaceDE w:val="0"/>
              <w:autoSpaceDN w:val="0"/>
              <w:adjustRightInd w:val="0"/>
              <w:spacing w:line="360" w:lineRule="auto"/>
              <w:rPr>
                <w:rFonts w:cs="Times New Roman"/>
                <w:szCs w:val="24"/>
                <w:lang w:val="en-GB"/>
              </w:rPr>
            </w:pPr>
          </w:p>
        </w:tc>
        <w:tc>
          <w:tcPr>
            <w:tcW w:w="1302" w:type="pct"/>
          </w:tcPr>
          <w:p w14:paraId="06EA4BC5" w14:textId="162B237B"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Extremely Important</w:t>
            </w:r>
          </w:p>
        </w:tc>
        <w:tc>
          <w:tcPr>
            <w:tcW w:w="743" w:type="pct"/>
          </w:tcPr>
          <w:p w14:paraId="65697B56"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31</w:t>
            </w:r>
          </w:p>
        </w:tc>
        <w:tc>
          <w:tcPr>
            <w:tcW w:w="656" w:type="pct"/>
          </w:tcPr>
          <w:p w14:paraId="1AAD89FB"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15.5</w:t>
            </w:r>
          </w:p>
        </w:tc>
        <w:tc>
          <w:tcPr>
            <w:tcW w:w="891" w:type="pct"/>
          </w:tcPr>
          <w:p w14:paraId="0E931FB4"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15.5</w:t>
            </w:r>
          </w:p>
        </w:tc>
        <w:tc>
          <w:tcPr>
            <w:tcW w:w="940" w:type="pct"/>
          </w:tcPr>
          <w:p w14:paraId="3D33F4BD"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872C05" w:rsidRPr="00872C05" w14:paraId="33E207A5" w14:textId="77777777" w:rsidTr="00872C05">
        <w:tc>
          <w:tcPr>
            <w:tcW w:w="469" w:type="pct"/>
            <w:vMerge/>
          </w:tcPr>
          <w:p w14:paraId="0835AB13" w14:textId="77777777" w:rsidR="00DC4FE2" w:rsidRPr="00872C05" w:rsidRDefault="00DC4FE2" w:rsidP="000B0B95">
            <w:pPr>
              <w:autoSpaceDE w:val="0"/>
              <w:autoSpaceDN w:val="0"/>
              <w:adjustRightInd w:val="0"/>
              <w:spacing w:line="360" w:lineRule="auto"/>
              <w:rPr>
                <w:rFonts w:cs="Times New Roman"/>
                <w:szCs w:val="24"/>
                <w:lang w:val="en-GB"/>
              </w:rPr>
            </w:pPr>
          </w:p>
        </w:tc>
        <w:tc>
          <w:tcPr>
            <w:tcW w:w="1302" w:type="pct"/>
          </w:tcPr>
          <w:p w14:paraId="0DF0B81F"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43" w:type="pct"/>
          </w:tcPr>
          <w:p w14:paraId="66D423EC"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56" w:type="pct"/>
          </w:tcPr>
          <w:p w14:paraId="73730A72"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891" w:type="pct"/>
          </w:tcPr>
          <w:p w14:paraId="1F649EF8" w14:textId="77777777" w:rsidR="00DC4FE2" w:rsidRPr="00872C05" w:rsidRDefault="00DC4FE2"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40" w:type="pct"/>
          </w:tcPr>
          <w:p w14:paraId="723344C4" w14:textId="77777777" w:rsidR="00DC4FE2" w:rsidRPr="00872C05" w:rsidRDefault="00DC4FE2" w:rsidP="000B0B95">
            <w:pPr>
              <w:autoSpaceDE w:val="0"/>
              <w:autoSpaceDN w:val="0"/>
              <w:adjustRightInd w:val="0"/>
              <w:spacing w:line="360" w:lineRule="auto"/>
              <w:rPr>
                <w:rFonts w:cs="Times New Roman"/>
                <w:szCs w:val="24"/>
                <w:lang w:val="en-GB"/>
              </w:rPr>
            </w:pPr>
          </w:p>
        </w:tc>
      </w:tr>
    </w:tbl>
    <w:p w14:paraId="5CA44CB2" w14:textId="77777777" w:rsidR="00010E04" w:rsidRPr="00872C05" w:rsidRDefault="00010E04" w:rsidP="000B0B95">
      <w:pPr>
        <w:spacing w:line="360" w:lineRule="auto"/>
        <w:rPr>
          <w:rFonts w:cs="Times New Roman"/>
          <w:szCs w:val="24"/>
          <w:lang w:val="en-GB"/>
        </w:rPr>
      </w:pPr>
      <w:bookmarkStart w:id="425" w:name="_Hlk48356448"/>
    </w:p>
    <w:p w14:paraId="0EFBE0F0" w14:textId="2295B6F7" w:rsidR="004034CE" w:rsidRPr="00872C05" w:rsidRDefault="007F6DF1" w:rsidP="000B0B95">
      <w:pPr>
        <w:spacing w:line="360" w:lineRule="auto"/>
        <w:rPr>
          <w:rFonts w:cs="Times New Roman"/>
          <w:szCs w:val="24"/>
        </w:rPr>
      </w:pPr>
      <w:r w:rsidRPr="00872C05">
        <w:rPr>
          <w:rFonts w:cs="Times New Roman"/>
          <w:szCs w:val="24"/>
        </w:rPr>
        <w:lastRenderedPageBreak/>
        <w:t>The f</w:t>
      </w:r>
      <w:r w:rsidR="004034CE" w:rsidRPr="00872C05">
        <w:rPr>
          <w:rFonts w:cs="Times New Roman"/>
          <w:szCs w:val="24"/>
        </w:rPr>
        <w:t xml:space="preserve">irst statement is “Delay in approving or preparation of shop drawings by the consultant” only 16% is marked as not important, 32%% are saying that this factor is slightly important, while 20% of them are having </w:t>
      </w:r>
      <w:r w:rsidRPr="00872C05">
        <w:rPr>
          <w:rFonts w:cs="Times New Roman"/>
          <w:szCs w:val="24"/>
        </w:rPr>
        <w:t xml:space="preserve">a </w:t>
      </w:r>
      <w:r w:rsidR="004034CE" w:rsidRPr="00872C05">
        <w:rPr>
          <w:rFonts w:cs="Times New Roman"/>
          <w:szCs w:val="24"/>
        </w:rPr>
        <w:t xml:space="preserve">point of view that this factor is moderately important, 13% </w:t>
      </w:r>
      <w:r w:rsidR="00590888" w:rsidRPr="00872C05">
        <w:rPr>
          <w:rFonts w:cs="Times New Roman"/>
          <w:szCs w:val="24"/>
        </w:rPr>
        <w:t>% age</w:t>
      </w:r>
      <w:r w:rsidR="004034CE" w:rsidRPr="00872C05">
        <w:rPr>
          <w:rFonts w:cs="Times New Roman"/>
          <w:szCs w:val="24"/>
        </w:rPr>
        <w:t xml:space="preserve"> are saying it is very important</w:t>
      </w:r>
      <w:r w:rsidRPr="00872C05">
        <w:rPr>
          <w:rFonts w:cs="Times New Roman"/>
          <w:szCs w:val="24"/>
        </w:rPr>
        <w:t>,</w:t>
      </w:r>
      <w:r w:rsidR="004034CE" w:rsidRPr="00872C05">
        <w:rPr>
          <w:rFonts w:cs="Times New Roman"/>
          <w:szCs w:val="24"/>
        </w:rPr>
        <w:t xml:space="preserve"> and the remaining 18% are saying it is </w:t>
      </w:r>
      <w:r w:rsidRPr="00872C05">
        <w:rPr>
          <w:rFonts w:cs="Times New Roman"/>
          <w:szCs w:val="24"/>
        </w:rPr>
        <w:t xml:space="preserve">an </w:t>
      </w:r>
      <w:r w:rsidR="004034CE" w:rsidRPr="00872C05">
        <w:rPr>
          <w:rFonts w:cs="Times New Roman"/>
          <w:szCs w:val="24"/>
        </w:rPr>
        <w:t xml:space="preserve">extremely important factor in delaying the construction projects. For this variable, </w:t>
      </w:r>
      <w:r w:rsidRPr="00872C05">
        <w:rPr>
          <w:rFonts w:cs="Times New Roman"/>
          <w:szCs w:val="24"/>
        </w:rPr>
        <w:t xml:space="preserve">the </w:t>
      </w:r>
      <w:r w:rsidR="004034CE" w:rsidRPr="00872C05">
        <w:rPr>
          <w:rFonts w:cs="Times New Roman"/>
          <w:szCs w:val="24"/>
        </w:rPr>
        <w:t xml:space="preserve">second statement is “Poor contract management” only 27% is marked as not important, 20.5%% are saying that this factor is slightly important, while 14% of them are having </w:t>
      </w:r>
      <w:r w:rsidRPr="00872C05">
        <w:rPr>
          <w:rFonts w:cs="Times New Roman"/>
          <w:szCs w:val="24"/>
        </w:rPr>
        <w:t xml:space="preserve">a </w:t>
      </w:r>
      <w:r w:rsidR="004034CE" w:rsidRPr="00872C05">
        <w:rPr>
          <w:rFonts w:cs="Times New Roman"/>
          <w:szCs w:val="24"/>
        </w:rPr>
        <w:t xml:space="preserve">point of view that this factor is moderately important, 15% </w:t>
      </w:r>
      <w:r w:rsidR="00590888" w:rsidRPr="00872C05">
        <w:rPr>
          <w:rFonts w:cs="Times New Roman"/>
          <w:szCs w:val="24"/>
        </w:rPr>
        <w:t>% age</w:t>
      </w:r>
      <w:r w:rsidR="004034CE" w:rsidRPr="00872C05">
        <w:rPr>
          <w:rFonts w:cs="Times New Roman"/>
          <w:szCs w:val="24"/>
        </w:rPr>
        <w:t xml:space="preserve"> </w:t>
      </w:r>
      <w:r w:rsidRPr="00872C05">
        <w:rPr>
          <w:rFonts w:cs="Times New Roman"/>
          <w:szCs w:val="24"/>
        </w:rPr>
        <w:t>is</w:t>
      </w:r>
      <w:r w:rsidR="004034CE" w:rsidRPr="00872C05">
        <w:rPr>
          <w:rFonts w:cs="Times New Roman"/>
          <w:szCs w:val="24"/>
        </w:rPr>
        <w:t xml:space="preserve"> saying it is very important</w:t>
      </w:r>
      <w:r w:rsidRPr="00872C05">
        <w:rPr>
          <w:rFonts w:cs="Times New Roman"/>
          <w:szCs w:val="24"/>
        </w:rPr>
        <w:t>,</w:t>
      </w:r>
      <w:r w:rsidR="004034CE" w:rsidRPr="00872C05">
        <w:rPr>
          <w:rFonts w:cs="Times New Roman"/>
          <w:szCs w:val="24"/>
        </w:rPr>
        <w:t xml:space="preserve"> and the remaining 19% are saying it is </w:t>
      </w:r>
      <w:r w:rsidRPr="00872C05">
        <w:rPr>
          <w:rFonts w:cs="Times New Roman"/>
          <w:szCs w:val="24"/>
        </w:rPr>
        <w:t xml:space="preserve">an </w:t>
      </w:r>
      <w:r w:rsidR="004034CE" w:rsidRPr="00872C05">
        <w:rPr>
          <w:rFonts w:cs="Times New Roman"/>
          <w:szCs w:val="24"/>
        </w:rPr>
        <w:t xml:space="preserve">extremely important factor in delaying the construction projects.  For this variable, </w:t>
      </w:r>
      <w:r w:rsidRPr="00872C05">
        <w:rPr>
          <w:rFonts w:cs="Times New Roman"/>
          <w:szCs w:val="24"/>
        </w:rPr>
        <w:t xml:space="preserve">the </w:t>
      </w:r>
      <w:r w:rsidR="004034CE" w:rsidRPr="00872C05">
        <w:rPr>
          <w:rFonts w:cs="Times New Roman"/>
          <w:szCs w:val="24"/>
        </w:rPr>
        <w:t xml:space="preserve">third statement is “Unrealistic contract duration and requirement imposed by the client” only 8% is marked as not important, 14%% are saying that this factor is slightly important, while 28% of them are having point of view that this factor is moderately important, 44% </w:t>
      </w:r>
      <w:r w:rsidR="00590888" w:rsidRPr="00872C05">
        <w:rPr>
          <w:rFonts w:cs="Times New Roman"/>
          <w:szCs w:val="24"/>
        </w:rPr>
        <w:t>% age</w:t>
      </w:r>
      <w:r w:rsidR="004034CE" w:rsidRPr="00872C05">
        <w:rPr>
          <w:rFonts w:cs="Times New Roman"/>
          <w:szCs w:val="24"/>
        </w:rPr>
        <w:t xml:space="preserve"> are saying it is very important and the remaining 5% are saying it is extremely important factor in delaying the construction projects.  For this variable, fourth statement is “Slow decision making ” only 10% is marked as not important, 9% are saying that this factor is slightly important, while 37% of them are having point of view that this factor is moderately important, 32% </w:t>
      </w:r>
      <w:r w:rsidR="00590888" w:rsidRPr="00872C05">
        <w:rPr>
          <w:rFonts w:cs="Times New Roman"/>
          <w:szCs w:val="24"/>
        </w:rPr>
        <w:t>% age</w:t>
      </w:r>
      <w:r w:rsidR="004034CE" w:rsidRPr="00872C05">
        <w:rPr>
          <w:rFonts w:cs="Times New Roman"/>
          <w:szCs w:val="24"/>
        </w:rPr>
        <w:t xml:space="preserve"> are saying it is very important and the remaining 10% are saying it is extremely important factor in delaying the construction projects.</w:t>
      </w:r>
    </w:p>
    <w:bookmarkEnd w:id="425"/>
    <w:p w14:paraId="74518C16" w14:textId="41F6015F" w:rsidR="00DD6D6D" w:rsidRPr="00872C05" w:rsidRDefault="00016965" w:rsidP="000B0B95">
      <w:pPr>
        <w:spacing w:line="360" w:lineRule="auto"/>
        <w:rPr>
          <w:rFonts w:cs="Times New Roman"/>
          <w:szCs w:val="24"/>
        </w:rPr>
      </w:pPr>
      <w:r w:rsidRPr="00872C05">
        <w:rPr>
          <w:rFonts w:cs="Times New Roman"/>
          <w:szCs w:val="24"/>
        </w:rPr>
        <w:t>So,</w:t>
      </w:r>
      <w:r w:rsidR="004034CE" w:rsidRPr="00872C05">
        <w:rPr>
          <w:rFonts w:cs="Times New Roman"/>
          <w:szCs w:val="24"/>
        </w:rPr>
        <w:t xml:space="preserve"> after seeing this whole table and results of the whole of items under this construct we can say that </w:t>
      </w:r>
      <w:r w:rsidR="0011782A" w:rsidRPr="00872C05">
        <w:rPr>
          <w:rFonts w:cs="Times New Roman"/>
          <w:szCs w:val="24"/>
        </w:rPr>
        <w:t>from respondent’s point of view, this variable does have large impact in delaying the construction projects. Most of them had responded very important and moderately important</w:t>
      </w:r>
      <w:r w:rsidR="004034CE" w:rsidRPr="00872C05">
        <w:rPr>
          <w:rFonts w:cs="Times New Roman"/>
          <w:szCs w:val="24"/>
        </w:rPr>
        <w:t>.</w:t>
      </w:r>
    </w:p>
    <w:p w14:paraId="2011A6E2" w14:textId="47FEAFE5" w:rsidR="00217ABB" w:rsidRPr="00872C05" w:rsidRDefault="00217ABB" w:rsidP="00872C05">
      <w:pPr>
        <w:pStyle w:val="Caption"/>
        <w:keepNext/>
        <w:spacing w:line="360" w:lineRule="auto"/>
        <w:jc w:val="center"/>
        <w:rPr>
          <w:rFonts w:cs="Times New Roman"/>
          <w:color w:val="auto"/>
          <w:sz w:val="24"/>
          <w:szCs w:val="24"/>
        </w:rPr>
      </w:pPr>
      <w:bookmarkStart w:id="426" w:name="_Toc48332706"/>
      <w:bookmarkStart w:id="427" w:name="_Toc48352017"/>
      <w:bookmarkStart w:id="428" w:name="_Toc48428762"/>
      <w:bookmarkStart w:id="429" w:name="_Toc48429669"/>
      <w:bookmarkStart w:id="430" w:name="_Toc48810859"/>
      <w:bookmarkStart w:id="431" w:name="_Toc49017211"/>
      <w:bookmarkStart w:id="432" w:name="_Toc49178827"/>
      <w:bookmarkStart w:id="433" w:name="_Toc49179068"/>
      <w:bookmarkStart w:id="434" w:name="_Toc49192134"/>
      <w:bookmarkStart w:id="435" w:name="_Toc49197638"/>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24</w:t>
      </w:r>
      <w:r w:rsidR="001C3904" w:rsidRPr="00872C05">
        <w:rPr>
          <w:rFonts w:cs="Times New Roman"/>
          <w:noProof/>
          <w:color w:val="auto"/>
          <w:sz w:val="24"/>
          <w:szCs w:val="24"/>
        </w:rPr>
        <w:fldChar w:fldCharType="end"/>
      </w:r>
      <w:r w:rsidRPr="00872C05">
        <w:rPr>
          <w:rFonts w:cs="Times New Roman"/>
          <w:color w:val="auto"/>
          <w:sz w:val="24"/>
          <w:szCs w:val="24"/>
        </w:rPr>
        <w:t xml:space="preserve"> Consultant's Incompetency Mean</w:t>
      </w:r>
      <w:bookmarkEnd w:id="426"/>
      <w:bookmarkEnd w:id="427"/>
      <w:bookmarkEnd w:id="428"/>
      <w:bookmarkEnd w:id="429"/>
      <w:bookmarkEnd w:id="430"/>
      <w:bookmarkEnd w:id="431"/>
      <w:bookmarkEnd w:id="432"/>
      <w:bookmarkEnd w:id="433"/>
      <w:bookmarkEnd w:id="434"/>
      <w:bookmarkEnd w:id="435"/>
    </w:p>
    <w:tbl>
      <w:tblPr>
        <w:tblStyle w:val="TableGrid"/>
        <w:tblW w:w="5000" w:type="pct"/>
        <w:tblLayout w:type="fixed"/>
        <w:tblLook w:val="0000" w:firstRow="0" w:lastRow="0" w:firstColumn="0" w:lastColumn="0" w:noHBand="0" w:noVBand="0"/>
      </w:tblPr>
      <w:tblGrid>
        <w:gridCol w:w="1556"/>
        <w:gridCol w:w="708"/>
        <w:gridCol w:w="954"/>
        <w:gridCol w:w="1161"/>
        <w:gridCol w:w="874"/>
        <w:gridCol w:w="874"/>
        <w:gridCol w:w="1117"/>
        <w:gridCol w:w="1052"/>
      </w:tblGrid>
      <w:tr w:rsidR="00872C05" w:rsidRPr="00872C05" w14:paraId="54665D78" w14:textId="77777777" w:rsidTr="00872C05">
        <w:tc>
          <w:tcPr>
            <w:tcW w:w="5000" w:type="pct"/>
            <w:gridSpan w:val="8"/>
          </w:tcPr>
          <w:p w14:paraId="77781263" w14:textId="77777777" w:rsidR="00DD6D6D" w:rsidRPr="00872C05" w:rsidRDefault="00DD6D6D" w:rsidP="00872C05">
            <w:pPr>
              <w:autoSpaceDE w:val="0"/>
              <w:autoSpaceDN w:val="0"/>
              <w:adjustRightInd w:val="0"/>
              <w:ind w:left="60" w:right="60"/>
              <w:rPr>
                <w:rFonts w:cs="Times New Roman"/>
                <w:szCs w:val="24"/>
                <w:lang w:val="en-GB"/>
              </w:rPr>
            </w:pPr>
            <w:r w:rsidRPr="00872C05">
              <w:rPr>
                <w:rFonts w:cs="Times New Roman"/>
                <w:b/>
                <w:bCs/>
                <w:szCs w:val="24"/>
                <w:lang w:val="en-GB"/>
              </w:rPr>
              <w:t>Descriptive Statistics</w:t>
            </w:r>
          </w:p>
        </w:tc>
      </w:tr>
      <w:tr w:rsidR="00872C05" w:rsidRPr="00872C05" w14:paraId="0937C6DF" w14:textId="77777777" w:rsidTr="00872C05">
        <w:tc>
          <w:tcPr>
            <w:tcW w:w="937" w:type="pct"/>
          </w:tcPr>
          <w:p w14:paraId="761CA805" w14:textId="77777777" w:rsidR="00DD6D6D" w:rsidRPr="00872C05" w:rsidRDefault="00DD6D6D" w:rsidP="00872C05">
            <w:pPr>
              <w:autoSpaceDE w:val="0"/>
              <w:autoSpaceDN w:val="0"/>
              <w:adjustRightInd w:val="0"/>
              <w:rPr>
                <w:rFonts w:cs="Times New Roman"/>
                <w:szCs w:val="24"/>
                <w:lang w:val="en-GB"/>
              </w:rPr>
            </w:pPr>
          </w:p>
        </w:tc>
        <w:tc>
          <w:tcPr>
            <w:tcW w:w="427" w:type="pct"/>
          </w:tcPr>
          <w:p w14:paraId="4466C971" w14:textId="77777777" w:rsidR="00DD6D6D" w:rsidRPr="00872C05" w:rsidRDefault="00DD6D6D" w:rsidP="00872C05">
            <w:pPr>
              <w:autoSpaceDE w:val="0"/>
              <w:autoSpaceDN w:val="0"/>
              <w:adjustRightInd w:val="0"/>
              <w:ind w:left="60" w:right="60"/>
              <w:rPr>
                <w:rFonts w:cs="Times New Roman"/>
                <w:szCs w:val="24"/>
                <w:lang w:val="en-GB"/>
              </w:rPr>
            </w:pPr>
            <w:r w:rsidRPr="00872C05">
              <w:rPr>
                <w:rFonts w:cs="Times New Roman"/>
                <w:szCs w:val="24"/>
                <w:lang w:val="en-GB"/>
              </w:rPr>
              <w:t>N</w:t>
            </w:r>
          </w:p>
        </w:tc>
        <w:tc>
          <w:tcPr>
            <w:tcW w:w="575" w:type="pct"/>
          </w:tcPr>
          <w:p w14:paraId="364AD72F" w14:textId="77777777" w:rsidR="00DD6D6D" w:rsidRPr="00872C05" w:rsidRDefault="00DD6D6D" w:rsidP="00872C05">
            <w:pPr>
              <w:autoSpaceDE w:val="0"/>
              <w:autoSpaceDN w:val="0"/>
              <w:adjustRightInd w:val="0"/>
              <w:ind w:left="60" w:right="60"/>
              <w:rPr>
                <w:rFonts w:cs="Times New Roman"/>
                <w:szCs w:val="24"/>
                <w:lang w:val="en-GB"/>
              </w:rPr>
            </w:pPr>
            <w:r w:rsidRPr="00872C05">
              <w:rPr>
                <w:rFonts w:cs="Times New Roman"/>
                <w:szCs w:val="24"/>
                <w:lang w:val="en-GB"/>
              </w:rPr>
              <w:t>Minimum</w:t>
            </w:r>
          </w:p>
        </w:tc>
        <w:tc>
          <w:tcPr>
            <w:tcW w:w="700" w:type="pct"/>
          </w:tcPr>
          <w:p w14:paraId="702DE576" w14:textId="77777777" w:rsidR="00DD6D6D" w:rsidRPr="00872C05" w:rsidRDefault="00DD6D6D" w:rsidP="00872C05">
            <w:pPr>
              <w:autoSpaceDE w:val="0"/>
              <w:autoSpaceDN w:val="0"/>
              <w:adjustRightInd w:val="0"/>
              <w:ind w:left="60" w:right="60"/>
              <w:rPr>
                <w:rFonts w:cs="Times New Roman"/>
                <w:szCs w:val="24"/>
                <w:lang w:val="en-GB"/>
              </w:rPr>
            </w:pPr>
            <w:r w:rsidRPr="00872C05">
              <w:rPr>
                <w:rFonts w:cs="Times New Roman"/>
                <w:szCs w:val="24"/>
                <w:lang w:val="en-GB"/>
              </w:rPr>
              <w:t>Maximum</w:t>
            </w:r>
          </w:p>
        </w:tc>
        <w:tc>
          <w:tcPr>
            <w:tcW w:w="527" w:type="pct"/>
          </w:tcPr>
          <w:p w14:paraId="2BC8D355" w14:textId="77777777" w:rsidR="00DD6D6D" w:rsidRPr="00872C05" w:rsidRDefault="00DD6D6D" w:rsidP="00872C05">
            <w:pPr>
              <w:autoSpaceDE w:val="0"/>
              <w:autoSpaceDN w:val="0"/>
              <w:adjustRightInd w:val="0"/>
              <w:ind w:left="60" w:right="60"/>
              <w:rPr>
                <w:rFonts w:cs="Times New Roman"/>
                <w:szCs w:val="24"/>
                <w:lang w:val="en-GB"/>
              </w:rPr>
            </w:pPr>
            <w:r w:rsidRPr="00872C05">
              <w:rPr>
                <w:rFonts w:cs="Times New Roman"/>
                <w:szCs w:val="24"/>
                <w:lang w:val="en-GB"/>
              </w:rPr>
              <w:t>Sum</w:t>
            </w:r>
          </w:p>
        </w:tc>
        <w:tc>
          <w:tcPr>
            <w:tcW w:w="527" w:type="pct"/>
          </w:tcPr>
          <w:p w14:paraId="52603A45" w14:textId="77777777" w:rsidR="00DD6D6D" w:rsidRPr="00872C05" w:rsidRDefault="00DD6D6D" w:rsidP="00872C05">
            <w:pPr>
              <w:autoSpaceDE w:val="0"/>
              <w:autoSpaceDN w:val="0"/>
              <w:adjustRightInd w:val="0"/>
              <w:ind w:left="60" w:right="60"/>
              <w:rPr>
                <w:rFonts w:cs="Times New Roman"/>
                <w:szCs w:val="24"/>
                <w:lang w:val="en-GB"/>
              </w:rPr>
            </w:pPr>
            <w:r w:rsidRPr="00872C05">
              <w:rPr>
                <w:rFonts w:cs="Times New Roman"/>
                <w:szCs w:val="24"/>
                <w:lang w:val="en-GB"/>
              </w:rPr>
              <w:t>Mean</w:t>
            </w:r>
          </w:p>
        </w:tc>
        <w:tc>
          <w:tcPr>
            <w:tcW w:w="673" w:type="pct"/>
          </w:tcPr>
          <w:p w14:paraId="50A85377" w14:textId="77777777" w:rsidR="00DD6D6D" w:rsidRPr="00872C05" w:rsidRDefault="00DD6D6D" w:rsidP="00872C05">
            <w:pPr>
              <w:autoSpaceDE w:val="0"/>
              <w:autoSpaceDN w:val="0"/>
              <w:adjustRightInd w:val="0"/>
              <w:ind w:left="60" w:right="60"/>
              <w:rPr>
                <w:rFonts w:cs="Times New Roman"/>
                <w:szCs w:val="24"/>
                <w:lang w:val="en-GB"/>
              </w:rPr>
            </w:pPr>
            <w:r w:rsidRPr="00872C05">
              <w:rPr>
                <w:rFonts w:cs="Times New Roman"/>
                <w:szCs w:val="24"/>
                <w:lang w:val="en-GB"/>
              </w:rPr>
              <w:t>Std. Deviation</w:t>
            </w:r>
          </w:p>
        </w:tc>
        <w:tc>
          <w:tcPr>
            <w:tcW w:w="634" w:type="pct"/>
          </w:tcPr>
          <w:p w14:paraId="6496D35F" w14:textId="77777777" w:rsidR="00DD6D6D" w:rsidRPr="00872C05" w:rsidRDefault="00DD6D6D" w:rsidP="00872C05">
            <w:pPr>
              <w:autoSpaceDE w:val="0"/>
              <w:autoSpaceDN w:val="0"/>
              <w:adjustRightInd w:val="0"/>
              <w:ind w:left="60" w:right="60"/>
              <w:rPr>
                <w:rFonts w:cs="Times New Roman"/>
                <w:szCs w:val="24"/>
                <w:lang w:val="en-GB"/>
              </w:rPr>
            </w:pPr>
            <w:r w:rsidRPr="00872C05">
              <w:rPr>
                <w:rFonts w:cs="Times New Roman"/>
                <w:szCs w:val="24"/>
                <w:lang w:val="en-GB"/>
              </w:rPr>
              <w:t>Variance</w:t>
            </w:r>
          </w:p>
        </w:tc>
      </w:tr>
      <w:tr w:rsidR="00872C05" w:rsidRPr="00872C05" w14:paraId="1035A426" w14:textId="77777777" w:rsidTr="00872C05">
        <w:tc>
          <w:tcPr>
            <w:tcW w:w="937" w:type="pct"/>
          </w:tcPr>
          <w:p w14:paraId="3BD506F1" w14:textId="408FE328" w:rsidR="00DD6D6D" w:rsidRPr="00872C05" w:rsidRDefault="00DD6D6D" w:rsidP="00872C05">
            <w:pPr>
              <w:autoSpaceDE w:val="0"/>
              <w:autoSpaceDN w:val="0"/>
              <w:adjustRightInd w:val="0"/>
              <w:ind w:left="60" w:right="60"/>
              <w:rPr>
                <w:rFonts w:cs="Times New Roman"/>
                <w:szCs w:val="24"/>
                <w:lang w:val="en-GB"/>
              </w:rPr>
            </w:pPr>
            <w:r w:rsidRPr="00872C05">
              <w:rPr>
                <w:rFonts w:cs="Times New Roman"/>
                <w:szCs w:val="24"/>
                <w:lang w:val="en-GB"/>
              </w:rPr>
              <w:t>Consultant’s Incompetency</w:t>
            </w:r>
          </w:p>
        </w:tc>
        <w:tc>
          <w:tcPr>
            <w:tcW w:w="427" w:type="pct"/>
          </w:tcPr>
          <w:p w14:paraId="767832A6" w14:textId="77777777" w:rsidR="00DD6D6D" w:rsidRPr="00872C05" w:rsidRDefault="00DD6D6D" w:rsidP="00872C05">
            <w:pPr>
              <w:autoSpaceDE w:val="0"/>
              <w:autoSpaceDN w:val="0"/>
              <w:adjustRightInd w:val="0"/>
              <w:ind w:left="60" w:right="60"/>
              <w:rPr>
                <w:rFonts w:cs="Times New Roman"/>
                <w:szCs w:val="24"/>
                <w:lang w:val="en-GB"/>
              </w:rPr>
            </w:pPr>
            <w:r w:rsidRPr="00872C05">
              <w:rPr>
                <w:rFonts w:cs="Times New Roman"/>
                <w:szCs w:val="24"/>
                <w:lang w:val="en-GB"/>
              </w:rPr>
              <w:t>200</w:t>
            </w:r>
          </w:p>
        </w:tc>
        <w:tc>
          <w:tcPr>
            <w:tcW w:w="575" w:type="pct"/>
          </w:tcPr>
          <w:p w14:paraId="7C3C081B" w14:textId="77777777" w:rsidR="00DD6D6D" w:rsidRPr="00872C05" w:rsidRDefault="00DD6D6D" w:rsidP="00872C05">
            <w:pPr>
              <w:autoSpaceDE w:val="0"/>
              <w:autoSpaceDN w:val="0"/>
              <w:adjustRightInd w:val="0"/>
              <w:ind w:left="60" w:right="60"/>
              <w:rPr>
                <w:rFonts w:cs="Times New Roman"/>
                <w:szCs w:val="24"/>
                <w:lang w:val="en-GB"/>
              </w:rPr>
            </w:pPr>
            <w:r w:rsidRPr="00872C05">
              <w:rPr>
                <w:rFonts w:cs="Times New Roman"/>
                <w:szCs w:val="24"/>
                <w:lang w:val="en-GB"/>
              </w:rPr>
              <w:t>1.00</w:t>
            </w:r>
          </w:p>
        </w:tc>
        <w:tc>
          <w:tcPr>
            <w:tcW w:w="700" w:type="pct"/>
          </w:tcPr>
          <w:p w14:paraId="260FF31D" w14:textId="77777777" w:rsidR="00DD6D6D" w:rsidRPr="00872C05" w:rsidRDefault="00DD6D6D" w:rsidP="00872C05">
            <w:pPr>
              <w:autoSpaceDE w:val="0"/>
              <w:autoSpaceDN w:val="0"/>
              <w:adjustRightInd w:val="0"/>
              <w:ind w:left="60" w:right="60"/>
              <w:rPr>
                <w:rFonts w:cs="Times New Roman"/>
                <w:szCs w:val="24"/>
                <w:lang w:val="en-GB"/>
              </w:rPr>
            </w:pPr>
            <w:r w:rsidRPr="00872C05">
              <w:rPr>
                <w:rFonts w:cs="Times New Roman"/>
                <w:szCs w:val="24"/>
                <w:lang w:val="en-GB"/>
              </w:rPr>
              <w:t>5.00</w:t>
            </w:r>
          </w:p>
        </w:tc>
        <w:tc>
          <w:tcPr>
            <w:tcW w:w="527" w:type="pct"/>
          </w:tcPr>
          <w:p w14:paraId="4CEE6A63" w14:textId="77777777" w:rsidR="00DD6D6D" w:rsidRPr="00872C05" w:rsidRDefault="00DD6D6D" w:rsidP="00872C05">
            <w:pPr>
              <w:autoSpaceDE w:val="0"/>
              <w:autoSpaceDN w:val="0"/>
              <w:adjustRightInd w:val="0"/>
              <w:ind w:left="60" w:right="60"/>
              <w:rPr>
                <w:rFonts w:cs="Times New Roman"/>
                <w:szCs w:val="24"/>
                <w:lang w:val="en-GB"/>
              </w:rPr>
            </w:pPr>
            <w:r w:rsidRPr="00872C05">
              <w:rPr>
                <w:rFonts w:cs="Times New Roman"/>
                <w:szCs w:val="24"/>
                <w:lang w:val="en-GB"/>
              </w:rPr>
              <w:t>656.50</w:t>
            </w:r>
          </w:p>
        </w:tc>
        <w:tc>
          <w:tcPr>
            <w:tcW w:w="527" w:type="pct"/>
          </w:tcPr>
          <w:p w14:paraId="71744369" w14:textId="77777777" w:rsidR="00DD6D6D" w:rsidRPr="00872C05" w:rsidRDefault="00DD6D6D" w:rsidP="00872C05">
            <w:pPr>
              <w:autoSpaceDE w:val="0"/>
              <w:autoSpaceDN w:val="0"/>
              <w:adjustRightInd w:val="0"/>
              <w:ind w:left="60" w:right="60"/>
              <w:rPr>
                <w:rFonts w:cs="Times New Roman"/>
                <w:szCs w:val="24"/>
                <w:lang w:val="en-GB"/>
              </w:rPr>
            </w:pPr>
            <w:r w:rsidRPr="00872C05">
              <w:rPr>
                <w:rFonts w:cs="Times New Roman"/>
                <w:szCs w:val="24"/>
                <w:lang w:val="en-GB"/>
              </w:rPr>
              <w:t>3.2825</w:t>
            </w:r>
          </w:p>
        </w:tc>
        <w:tc>
          <w:tcPr>
            <w:tcW w:w="673" w:type="pct"/>
          </w:tcPr>
          <w:p w14:paraId="144AFF1F" w14:textId="77777777" w:rsidR="00DD6D6D" w:rsidRPr="00872C05" w:rsidRDefault="00DD6D6D" w:rsidP="00872C05">
            <w:pPr>
              <w:autoSpaceDE w:val="0"/>
              <w:autoSpaceDN w:val="0"/>
              <w:adjustRightInd w:val="0"/>
              <w:ind w:left="60" w:right="60"/>
              <w:rPr>
                <w:rFonts w:cs="Times New Roman"/>
                <w:szCs w:val="24"/>
                <w:lang w:val="en-GB"/>
              </w:rPr>
            </w:pPr>
            <w:r w:rsidRPr="00872C05">
              <w:rPr>
                <w:rFonts w:cs="Times New Roman"/>
                <w:szCs w:val="24"/>
                <w:lang w:val="en-GB"/>
              </w:rPr>
              <w:t>.74698</w:t>
            </w:r>
          </w:p>
        </w:tc>
        <w:tc>
          <w:tcPr>
            <w:tcW w:w="634" w:type="pct"/>
          </w:tcPr>
          <w:p w14:paraId="1C29F200" w14:textId="77777777" w:rsidR="00DD6D6D" w:rsidRPr="00872C05" w:rsidRDefault="00DD6D6D" w:rsidP="00872C05">
            <w:pPr>
              <w:autoSpaceDE w:val="0"/>
              <w:autoSpaceDN w:val="0"/>
              <w:adjustRightInd w:val="0"/>
              <w:ind w:left="60" w:right="60"/>
              <w:rPr>
                <w:rFonts w:cs="Times New Roman"/>
                <w:szCs w:val="24"/>
                <w:lang w:val="en-GB"/>
              </w:rPr>
            </w:pPr>
            <w:r w:rsidRPr="00872C05">
              <w:rPr>
                <w:rFonts w:cs="Times New Roman"/>
                <w:szCs w:val="24"/>
                <w:lang w:val="en-GB"/>
              </w:rPr>
              <w:t>.558</w:t>
            </w:r>
          </w:p>
        </w:tc>
      </w:tr>
      <w:tr w:rsidR="00872C05" w:rsidRPr="00872C05" w14:paraId="651E3FDD" w14:textId="77777777" w:rsidTr="00872C05">
        <w:tc>
          <w:tcPr>
            <w:tcW w:w="937" w:type="pct"/>
          </w:tcPr>
          <w:p w14:paraId="74E6F77B" w14:textId="77777777" w:rsidR="00DD6D6D" w:rsidRPr="00872C05" w:rsidRDefault="00DD6D6D" w:rsidP="00872C05">
            <w:pPr>
              <w:autoSpaceDE w:val="0"/>
              <w:autoSpaceDN w:val="0"/>
              <w:adjustRightInd w:val="0"/>
              <w:ind w:left="60" w:right="60"/>
              <w:rPr>
                <w:rFonts w:cs="Times New Roman"/>
                <w:szCs w:val="24"/>
                <w:lang w:val="en-GB"/>
              </w:rPr>
            </w:pPr>
            <w:r w:rsidRPr="00872C05">
              <w:rPr>
                <w:rFonts w:cs="Times New Roman"/>
                <w:szCs w:val="24"/>
                <w:lang w:val="en-GB"/>
              </w:rPr>
              <w:t>Valid N (listwise)</w:t>
            </w:r>
          </w:p>
        </w:tc>
        <w:tc>
          <w:tcPr>
            <w:tcW w:w="427" w:type="pct"/>
          </w:tcPr>
          <w:p w14:paraId="5BB113EE" w14:textId="77777777" w:rsidR="00DD6D6D" w:rsidRPr="00872C05" w:rsidRDefault="00DD6D6D" w:rsidP="00872C05">
            <w:pPr>
              <w:autoSpaceDE w:val="0"/>
              <w:autoSpaceDN w:val="0"/>
              <w:adjustRightInd w:val="0"/>
              <w:ind w:left="60" w:right="60"/>
              <w:rPr>
                <w:rFonts w:cs="Times New Roman"/>
                <w:szCs w:val="24"/>
                <w:lang w:val="en-GB"/>
              </w:rPr>
            </w:pPr>
            <w:r w:rsidRPr="00872C05">
              <w:rPr>
                <w:rFonts w:cs="Times New Roman"/>
                <w:szCs w:val="24"/>
                <w:lang w:val="en-GB"/>
              </w:rPr>
              <w:t>200</w:t>
            </w:r>
          </w:p>
        </w:tc>
        <w:tc>
          <w:tcPr>
            <w:tcW w:w="575" w:type="pct"/>
          </w:tcPr>
          <w:p w14:paraId="3356812E" w14:textId="77777777" w:rsidR="00DD6D6D" w:rsidRPr="00872C05" w:rsidRDefault="00DD6D6D" w:rsidP="00872C05">
            <w:pPr>
              <w:autoSpaceDE w:val="0"/>
              <w:autoSpaceDN w:val="0"/>
              <w:adjustRightInd w:val="0"/>
              <w:rPr>
                <w:rFonts w:cs="Times New Roman"/>
                <w:szCs w:val="24"/>
                <w:lang w:val="en-GB"/>
              </w:rPr>
            </w:pPr>
          </w:p>
        </w:tc>
        <w:tc>
          <w:tcPr>
            <w:tcW w:w="700" w:type="pct"/>
          </w:tcPr>
          <w:p w14:paraId="18A694E2" w14:textId="77777777" w:rsidR="00DD6D6D" w:rsidRPr="00872C05" w:rsidRDefault="00DD6D6D" w:rsidP="00872C05">
            <w:pPr>
              <w:autoSpaceDE w:val="0"/>
              <w:autoSpaceDN w:val="0"/>
              <w:adjustRightInd w:val="0"/>
              <w:rPr>
                <w:rFonts w:cs="Times New Roman"/>
                <w:szCs w:val="24"/>
                <w:lang w:val="en-GB"/>
              </w:rPr>
            </w:pPr>
          </w:p>
        </w:tc>
        <w:tc>
          <w:tcPr>
            <w:tcW w:w="527" w:type="pct"/>
          </w:tcPr>
          <w:p w14:paraId="49AA6D67" w14:textId="77777777" w:rsidR="00DD6D6D" w:rsidRPr="00872C05" w:rsidRDefault="00DD6D6D" w:rsidP="00872C05">
            <w:pPr>
              <w:autoSpaceDE w:val="0"/>
              <w:autoSpaceDN w:val="0"/>
              <w:adjustRightInd w:val="0"/>
              <w:rPr>
                <w:rFonts w:cs="Times New Roman"/>
                <w:szCs w:val="24"/>
                <w:lang w:val="en-GB"/>
              </w:rPr>
            </w:pPr>
          </w:p>
        </w:tc>
        <w:tc>
          <w:tcPr>
            <w:tcW w:w="527" w:type="pct"/>
          </w:tcPr>
          <w:p w14:paraId="2A33F750" w14:textId="77777777" w:rsidR="00DD6D6D" w:rsidRPr="00872C05" w:rsidRDefault="00DD6D6D" w:rsidP="00872C05">
            <w:pPr>
              <w:autoSpaceDE w:val="0"/>
              <w:autoSpaceDN w:val="0"/>
              <w:adjustRightInd w:val="0"/>
              <w:rPr>
                <w:rFonts w:cs="Times New Roman"/>
                <w:szCs w:val="24"/>
                <w:lang w:val="en-GB"/>
              </w:rPr>
            </w:pPr>
          </w:p>
        </w:tc>
        <w:tc>
          <w:tcPr>
            <w:tcW w:w="673" w:type="pct"/>
          </w:tcPr>
          <w:p w14:paraId="26A38B4F" w14:textId="77777777" w:rsidR="00DD6D6D" w:rsidRPr="00872C05" w:rsidRDefault="00DD6D6D" w:rsidP="00872C05">
            <w:pPr>
              <w:autoSpaceDE w:val="0"/>
              <w:autoSpaceDN w:val="0"/>
              <w:adjustRightInd w:val="0"/>
              <w:rPr>
                <w:rFonts w:cs="Times New Roman"/>
                <w:szCs w:val="24"/>
                <w:lang w:val="en-GB"/>
              </w:rPr>
            </w:pPr>
          </w:p>
        </w:tc>
        <w:tc>
          <w:tcPr>
            <w:tcW w:w="634" w:type="pct"/>
          </w:tcPr>
          <w:p w14:paraId="6B2427F8" w14:textId="77777777" w:rsidR="00DD6D6D" w:rsidRPr="00872C05" w:rsidRDefault="00DD6D6D" w:rsidP="00872C05">
            <w:pPr>
              <w:autoSpaceDE w:val="0"/>
              <w:autoSpaceDN w:val="0"/>
              <w:adjustRightInd w:val="0"/>
              <w:rPr>
                <w:rFonts w:cs="Times New Roman"/>
                <w:szCs w:val="24"/>
                <w:lang w:val="en-GB"/>
              </w:rPr>
            </w:pPr>
          </w:p>
        </w:tc>
      </w:tr>
    </w:tbl>
    <w:p w14:paraId="5484FB58" w14:textId="77777777" w:rsidR="00DD6D6D" w:rsidRPr="00872C05" w:rsidRDefault="00DD6D6D" w:rsidP="000B0B95">
      <w:pPr>
        <w:autoSpaceDE w:val="0"/>
        <w:autoSpaceDN w:val="0"/>
        <w:adjustRightInd w:val="0"/>
        <w:spacing w:after="0" w:line="360" w:lineRule="auto"/>
        <w:rPr>
          <w:rFonts w:cs="Times New Roman"/>
          <w:szCs w:val="24"/>
          <w:lang w:val="en-GB"/>
        </w:rPr>
      </w:pPr>
    </w:p>
    <w:p w14:paraId="4A5D5977" w14:textId="2B3C82B0" w:rsidR="00257B2C" w:rsidRPr="00872C05" w:rsidRDefault="00DB5713" w:rsidP="000B0B95">
      <w:pPr>
        <w:autoSpaceDE w:val="0"/>
        <w:autoSpaceDN w:val="0"/>
        <w:adjustRightInd w:val="0"/>
        <w:spacing w:after="0" w:line="360" w:lineRule="auto"/>
        <w:rPr>
          <w:rFonts w:cs="Times New Roman"/>
          <w:szCs w:val="24"/>
          <w:lang w:val="en-GB"/>
        </w:rPr>
      </w:pPr>
      <w:r w:rsidRPr="00872C05">
        <w:rPr>
          <w:rFonts w:cs="Times New Roman"/>
          <w:szCs w:val="24"/>
        </w:rPr>
        <w:lastRenderedPageBreak/>
        <w:t>From the above table, it can be concluded that results are towards the importance of the given variable. The mean of the sample comes to be 3.2825 which is more than 3. This mean that the variable encountered here is of importance to the respondents. So, it can be said that mostly, the respondents as important about the variable under consideration</w:t>
      </w:r>
      <w:r w:rsidR="00DD6D6D" w:rsidRPr="00872C05">
        <w:rPr>
          <w:rFonts w:cs="Times New Roman"/>
          <w:szCs w:val="24"/>
        </w:rPr>
        <w:t>.</w:t>
      </w:r>
    </w:p>
    <w:p w14:paraId="346335B8" w14:textId="5D94450A" w:rsidR="007A6191" w:rsidRPr="00872C05" w:rsidRDefault="001D5599" w:rsidP="000B0B95">
      <w:pPr>
        <w:pStyle w:val="Heading3"/>
        <w:numPr>
          <w:ilvl w:val="2"/>
          <w:numId w:val="6"/>
        </w:numPr>
        <w:spacing w:line="360" w:lineRule="auto"/>
        <w:rPr>
          <w:rFonts w:cs="Times New Roman"/>
          <w:color w:val="auto"/>
          <w:lang w:val="en-GB"/>
        </w:rPr>
      </w:pPr>
      <w:bookmarkStart w:id="436" w:name="_Toc49427376"/>
      <w:r w:rsidRPr="00872C05">
        <w:rPr>
          <w:rFonts w:cs="Times New Roman"/>
          <w:color w:val="auto"/>
          <w:lang w:val="en-GB"/>
        </w:rPr>
        <w:t>EEFs</w:t>
      </w:r>
      <w:bookmarkEnd w:id="436"/>
    </w:p>
    <w:p w14:paraId="74D4A4EF" w14:textId="52632E5A" w:rsidR="00C2578F" w:rsidRPr="00872C05" w:rsidRDefault="00E614B9" w:rsidP="000B0B95">
      <w:pPr>
        <w:autoSpaceDE w:val="0"/>
        <w:autoSpaceDN w:val="0"/>
        <w:adjustRightInd w:val="0"/>
        <w:spacing w:after="0" w:line="360" w:lineRule="auto"/>
        <w:rPr>
          <w:rFonts w:cs="Times New Roman"/>
          <w:szCs w:val="24"/>
          <w:lang w:val="en-GB"/>
        </w:rPr>
      </w:pPr>
      <w:r w:rsidRPr="00872C05">
        <w:rPr>
          <w:rFonts w:cs="Times New Roman"/>
          <w:szCs w:val="24"/>
          <w:lang w:val="en-GB"/>
        </w:rPr>
        <w:t>EEFs is measured with help of 4 items. The results obtained by applying the frequency distribution test over this variable are shown as follows:</w:t>
      </w:r>
    </w:p>
    <w:p w14:paraId="681E6B9A" w14:textId="62CA7D49" w:rsidR="001D5599" w:rsidRPr="00872C05" w:rsidRDefault="001D5599" w:rsidP="00113387">
      <w:pPr>
        <w:pStyle w:val="Caption"/>
        <w:keepNext/>
        <w:spacing w:line="360" w:lineRule="auto"/>
        <w:jc w:val="center"/>
        <w:rPr>
          <w:rFonts w:cs="Times New Roman"/>
          <w:color w:val="auto"/>
          <w:sz w:val="24"/>
          <w:szCs w:val="24"/>
        </w:rPr>
      </w:pPr>
      <w:bookmarkStart w:id="437" w:name="_Toc48332707"/>
      <w:bookmarkStart w:id="438" w:name="_Toc48352018"/>
      <w:bookmarkStart w:id="439" w:name="_Toc48428763"/>
      <w:bookmarkStart w:id="440" w:name="_Toc48429670"/>
      <w:bookmarkStart w:id="441" w:name="_Toc48810860"/>
      <w:bookmarkStart w:id="442" w:name="_Toc49017212"/>
      <w:bookmarkStart w:id="443" w:name="_Toc49178828"/>
      <w:bookmarkStart w:id="444" w:name="_Toc49179069"/>
      <w:bookmarkStart w:id="445" w:name="_Toc49192135"/>
      <w:bookmarkStart w:id="446" w:name="_Toc49197639"/>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25</w:t>
      </w:r>
      <w:r w:rsidR="001C3904" w:rsidRPr="00872C05">
        <w:rPr>
          <w:rFonts w:cs="Times New Roman"/>
          <w:noProof/>
          <w:color w:val="auto"/>
          <w:sz w:val="24"/>
          <w:szCs w:val="24"/>
        </w:rPr>
        <w:fldChar w:fldCharType="end"/>
      </w:r>
      <w:r w:rsidRPr="00872C05">
        <w:rPr>
          <w:rFonts w:cs="Times New Roman"/>
          <w:color w:val="auto"/>
          <w:sz w:val="24"/>
          <w:szCs w:val="24"/>
        </w:rPr>
        <w:t xml:space="preserve"> Weather conditions</w:t>
      </w:r>
      <w:bookmarkEnd w:id="437"/>
      <w:bookmarkEnd w:id="438"/>
      <w:bookmarkEnd w:id="439"/>
      <w:bookmarkEnd w:id="440"/>
      <w:bookmarkEnd w:id="441"/>
      <w:bookmarkEnd w:id="442"/>
      <w:bookmarkEnd w:id="443"/>
      <w:bookmarkEnd w:id="444"/>
      <w:bookmarkEnd w:id="445"/>
      <w:bookmarkEnd w:id="446"/>
    </w:p>
    <w:tbl>
      <w:tblPr>
        <w:tblStyle w:val="TableGrid"/>
        <w:tblW w:w="5000" w:type="pct"/>
        <w:tblLook w:val="0000" w:firstRow="0" w:lastRow="0" w:firstColumn="0" w:lastColumn="0" w:noHBand="0" w:noVBand="0"/>
      </w:tblPr>
      <w:tblGrid>
        <w:gridCol w:w="870"/>
        <w:gridCol w:w="2108"/>
        <w:gridCol w:w="1349"/>
        <w:gridCol w:w="1036"/>
        <w:gridCol w:w="1426"/>
        <w:gridCol w:w="1507"/>
      </w:tblGrid>
      <w:tr w:rsidR="00113387" w:rsidRPr="00872C05" w14:paraId="18459CA0" w14:textId="77777777" w:rsidTr="00113387">
        <w:tc>
          <w:tcPr>
            <w:tcW w:w="5000" w:type="pct"/>
            <w:gridSpan w:val="6"/>
          </w:tcPr>
          <w:p w14:paraId="77ABE38D"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Weather conditions</w:t>
            </w:r>
          </w:p>
        </w:tc>
      </w:tr>
      <w:tr w:rsidR="00113387" w:rsidRPr="00872C05" w14:paraId="5808C672" w14:textId="77777777" w:rsidTr="00113387">
        <w:tc>
          <w:tcPr>
            <w:tcW w:w="1771" w:type="pct"/>
            <w:gridSpan w:val="2"/>
          </w:tcPr>
          <w:p w14:paraId="4196581A" w14:textId="77777777" w:rsidR="001D5599" w:rsidRPr="00872C05" w:rsidRDefault="001D5599" w:rsidP="000B0B95">
            <w:pPr>
              <w:autoSpaceDE w:val="0"/>
              <w:autoSpaceDN w:val="0"/>
              <w:adjustRightInd w:val="0"/>
              <w:spacing w:line="360" w:lineRule="auto"/>
              <w:rPr>
                <w:rFonts w:cs="Times New Roman"/>
                <w:szCs w:val="24"/>
                <w:lang w:val="en-GB"/>
              </w:rPr>
            </w:pPr>
          </w:p>
        </w:tc>
        <w:tc>
          <w:tcPr>
            <w:tcW w:w="743" w:type="pct"/>
          </w:tcPr>
          <w:p w14:paraId="3FBEBD34"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56" w:type="pct"/>
          </w:tcPr>
          <w:p w14:paraId="136D52FA" w14:textId="5AC5546D" w:rsidR="001D5599"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891" w:type="pct"/>
          </w:tcPr>
          <w:p w14:paraId="6415078D" w14:textId="6A5C9915"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40" w:type="pct"/>
          </w:tcPr>
          <w:p w14:paraId="15CF980C" w14:textId="571849C3"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113387" w:rsidRPr="00872C05" w14:paraId="7DDFD7BE" w14:textId="77777777" w:rsidTr="00113387">
        <w:tc>
          <w:tcPr>
            <w:tcW w:w="469" w:type="pct"/>
            <w:vMerge w:val="restart"/>
          </w:tcPr>
          <w:p w14:paraId="63B1E532"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302" w:type="pct"/>
          </w:tcPr>
          <w:p w14:paraId="3AB28A94"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Not Important</w:t>
            </w:r>
          </w:p>
        </w:tc>
        <w:tc>
          <w:tcPr>
            <w:tcW w:w="743" w:type="pct"/>
          </w:tcPr>
          <w:p w14:paraId="6E7B1A51"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w:t>
            </w:r>
          </w:p>
        </w:tc>
        <w:tc>
          <w:tcPr>
            <w:tcW w:w="656" w:type="pct"/>
          </w:tcPr>
          <w:p w14:paraId="03AD8B5E"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w:t>
            </w:r>
          </w:p>
        </w:tc>
        <w:tc>
          <w:tcPr>
            <w:tcW w:w="891" w:type="pct"/>
          </w:tcPr>
          <w:p w14:paraId="33C84507"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w:t>
            </w:r>
          </w:p>
        </w:tc>
        <w:tc>
          <w:tcPr>
            <w:tcW w:w="940" w:type="pct"/>
          </w:tcPr>
          <w:p w14:paraId="250CFA02"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w:t>
            </w:r>
          </w:p>
        </w:tc>
      </w:tr>
      <w:tr w:rsidR="00113387" w:rsidRPr="00872C05" w14:paraId="5FB273FB" w14:textId="77777777" w:rsidTr="00113387">
        <w:tc>
          <w:tcPr>
            <w:tcW w:w="469" w:type="pct"/>
            <w:vMerge/>
          </w:tcPr>
          <w:p w14:paraId="0F649CFF" w14:textId="77777777" w:rsidR="001D5599" w:rsidRPr="00872C05" w:rsidRDefault="001D5599" w:rsidP="000B0B95">
            <w:pPr>
              <w:autoSpaceDE w:val="0"/>
              <w:autoSpaceDN w:val="0"/>
              <w:adjustRightInd w:val="0"/>
              <w:spacing w:line="360" w:lineRule="auto"/>
              <w:rPr>
                <w:rFonts w:cs="Times New Roman"/>
                <w:szCs w:val="24"/>
                <w:lang w:val="en-GB"/>
              </w:rPr>
            </w:pPr>
          </w:p>
        </w:tc>
        <w:tc>
          <w:tcPr>
            <w:tcW w:w="1302" w:type="pct"/>
          </w:tcPr>
          <w:p w14:paraId="21E7979D"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Slightly Important</w:t>
            </w:r>
          </w:p>
        </w:tc>
        <w:tc>
          <w:tcPr>
            <w:tcW w:w="743" w:type="pct"/>
          </w:tcPr>
          <w:p w14:paraId="4CB0259F"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44</w:t>
            </w:r>
          </w:p>
        </w:tc>
        <w:tc>
          <w:tcPr>
            <w:tcW w:w="656" w:type="pct"/>
          </w:tcPr>
          <w:p w14:paraId="1CA01876"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22.0</w:t>
            </w:r>
          </w:p>
        </w:tc>
        <w:tc>
          <w:tcPr>
            <w:tcW w:w="891" w:type="pct"/>
          </w:tcPr>
          <w:p w14:paraId="44D71639"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22.0</w:t>
            </w:r>
          </w:p>
        </w:tc>
        <w:tc>
          <w:tcPr>
            <w:tcW w:w="940" w:type="pct"/>
          </w:tcPr>
          <w:p w14:paraId="0A7C5AC2"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32.0</w:t>
            </w:r>
          </w:p>
        </w:tc>
      </w:tr>
      <w:tr w:rsidR="00113387" w:rsidRPr="00872C05" w14:paraId="4A59837F" w14:textId="77777777" w:rsidTr="00113387">
        <w:tc>
          <w:tcPr>
            <w:tcW w:w="469" w:type="pct"/>
            <w:vMerge/>
          </w:tcPr>
          <w:p w14:paraId="5C18442A" w14:textId="77777777" w:rsidR="001D5599" w:rsidRPr="00872C05" w:rsidRDefault="001D5599" w:rsidP="000B0B95">
            <w:pPr>
              <w:autoSpaceDE w:val="0"/>
              <w:autoSpaceDN w:val="0"/>
              <w:adjustRightInd w:val="0"/>
              <w:spacing w:line="360" w:lineRule="auto"/>
              <w:rPr>
                <w:rFonts w:cs="Times New Roman"/>
                <w:szCs w:val="24"/>
                <w:lang w:val="en-GB"/>
              </w:rPr>
            </w:pPr>
          </w:p>
        </w:tc>
        <w:tc>
          <w:tcPr>
            <w:tcW w:w="1302" w:type="pct"/>
          </w:tcPr>
          <w:p w14:paraId="29FBF340"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Moderately Important</w:t>
            </w:r>
          </w:p>
        </w:tc>
        <w:tc>
          <w:tcPr>
            <w:tcW w:w="743" w:type="pct"/>
          </w:tcPr>
          <w:p w14:paraId="41AF989F"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108</w:t>
            </w:r>
          </w:p>
        </w:tc>
        <w:tc>
          <w:tcPr>
            <w:tcW w:w="656" w:type="pct"/>
          </w:tcPr>
          <w:p w14:paraId="087ED259"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54.0</w:t>
            </w:r>
          </w:p>
        </w:tc>
        <w:tc>
          <w:tcPr>
            <w:tcW w:w="891" w:type="pct"/>
          </w:tcPr>
          <w:p w14:paraId="045857DC"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54.0</w:t>
            </w:r>
          </w:p>
        </w:tc>
        <w:tc>
          <w:tcPr>
            <w:tcW w:w="940" w:type="pct"/>
          </w:tcPr>
          <w:p w14:paraId="4C2F36E3"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86.0</w:t>
            </w:r>
          </w:p>
        </w:tc>
      </w:tr>
      <w:tr w:rsidR="00113387" w:rsidRPr="00872C05" w14:paraId="5B844A6C" w14:textId="77777777" w:rsidTr="00113387">
        <w:tc>
          <w:tcPr>
            <w:tcW w:w="469" w:type="pct"/>
            <w:vMerge/>
          </w:tcPr>
          <w:p w14:paraId="67168197" w14:textId="77777777" w:rsidR="001D5599" w:rsidRPr="00872C05" w:rsidRDefault="001D5599" w:rsidP="000B0B95">
            <w:pPr>
              <w:autoSpaceDE w:val="0"/>
              <w:autoSpaceDN w:val="0"/>
              <w:adjustRightInd w:val="0"/>
              <w:spacing w:line="360" w:lineRule="auto"/>
              <w:rPr>
                <w:rFonts w:cs="Times New Roman"/>
                <w:szCs w:val="24"/>
                <w:lang w:val="en-GB"/>
              </w:rPr>
            </w:pPr>
          </w:p>
        </w:tc>
        <w:tc>
          <w:tcPr>
            <w:tcW w:w="1302" w:type="pct"/>
          </w:tcPr>
          <w:p w14:paraId="6576719E"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Very Important</w:t>
            </w:r>
          </w:p>
        </w:tc>
        <w:tc>
          <w:tcPr>
            <w:tcW w:w="743" w:type="pct"/>
          </w:tcPr>
          <w:p w14:paraId="0BF1AC98"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17</w:t>
            </w:r>
          </w:p>
        </w:tc>
        <w:tc>
          <w:tcPr>
            <w:tcW w:w="656" w:type="pct"/>
          </w:tcPr>
          <w:p w14:paraId="5176EFCD"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8.5</w:t>
            </w:r>
          </w:p>
        </w:tc>
        <w:tc>
          <w:tcPr>
            <w:tcW w:w="891" w:type="pct"/>
          </w:tcPr>
          <w:p w14:paraId="5ADA683C"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8.5</w:t>
            </w:r>
          </w:p>
        </w:tc>
        <w:tc>
          <w:tcPr>
            <w:tcW w:w="940" w:type="pct"/>
          </w:tcPr>
          <w:p w14:paraId="07DD9AB2"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94.5</w:t>
            </w:r>
          </w:p>
        </w:tc>
      </w:tr>
      <w:tr w:rsidR="00113387" w:rsidRPr="00872C05" w14:paraId="6463724B" w14:textId="77777777" w:rsidTr="00113387">
        <w:tc>
          <w:tcPr>
            <w:tcW w:w="469" w:type="pct"/>
            <w:vMerge/>
          </w:tcPr>
          <w:p w14:paraId="7D27EE11" w14:textId="77777777" w:rsidR="001D5599" w:rsidRPr="00872C05" w:rsidRDefault="001D5599" w:rsidP="000B0B95">
            <w:pPr>
              <w:autoSpaceDE w:val="0"/>
              <w:autoSpaceDN w:val="0"/>
              <w:adjustRightInd w:val="0"/>
              <w:spacing w:line="360" w:lineRule="auto"/>
              <w:rPr>
                <w:rFonts w:cs="Times New Roman"/>
                <w:szCs w:val="24"/>
                <w:lang w:val="en-GB"/>
              </w:rPr>
            </w:pPr>
          </w:p>
        </w:tc>
        <w:tc>
          <w:tcPr>
            <w:tcW w:w="1302" w:type="pct"/>
          </w:tcPr>
          <w:p w14:paraId="7FE50466" w14:textId="1A8A303D"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Extremely Important</w:t>
            </w:r>
          </w:p>
        </w:tc>
        <w:tc>
          <w:tcPr>
            <w:tcW w:w="743" w:type="pct"/>
          </w:tcPr>
          <w:p w14:paraId="0FE6B192"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11</w:t>
            </w:r>
          </w:p>
        </w:tc>
        <w:tc>
          <w:tcPr>
            <w:tcW w:w="656" w:type="pct"/>
          </w:tcPr>
          <w:p w14:paraId="2036F2E7"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5.5</w:t>
            </w:r>
          </w:p>
        </w:tc>
        <w:tc>
          <w:tcPr>
            <w:tcW w:w="891" w:type="pct"/>
          </w:tcPr>
          <w:p w14:paraId="7711389E"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5.5</w:t>
            </w:r>
          </w:p>
        </w:tc>
        <w:tc>
          <w:tcPr>
            <w:tcW w:w="940" w:type="pct"/>
          </w:tcPr>
          <w:p w14:paraId="6AB60825"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113387" w:rsidRPr="00872C05" w14:paraId="3F2E6C53" w14:textId="77777777" w:rsidTr="00113387">
        <w:tc>
          <w:tcPr>
            <w:tcW w:w="469" w:type="pct"/>
            <w:vMerge/>
          </w:tcPr>
          <w:p w14:paraId="562494F1" w14:textId="77777777" w:rsidR="001D5599" w:rsidRPr="00872C05" w:rsidRDefault="001D5599" w:rsidP="000B0B95">
            <w:pPr>
              <w:autoSpaceDE w:val="0"/>
              <w:autoSpaceDN w:val="0"/>
              <w:adjustRightInd w:val="0"/>
              <w:spacing w:line="360" w:lineRule="auto"/>
              <w:rPr>
                <w:rFonts w:cs="Times New Roman"/>
                <w:szCs w:val="24"/>
                <w:lang w:val="en-GB"/>
              </w:rPr>
            </w:pPr>
          </w:p>
        </w:tc>
        <w:tc>
          <w:tcPr>
            <w:tcW w:w="1302" w:type="pct"/>
          </w:tcPr>
          <w:p w14:paraId="5472B864"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43" w:type="pct"/>
          </w:tcPr>
          <w:p w14:paraId="5018C22C"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56" w:type="pct"/>
          </w:tcPr>
          <w:p w14:paraId="60DDF6C3"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891" w:type="pct"/>
          </w:tcPr>
          <w:p w14:paraId="3E507C71"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40" w:type="pct"/>
          </w:tcPr>
          <w:p w14:paraId="30C2E094" w14:textId="77777777" w:rsidR="001D5599" w:rsidRPr="00872C05" w:rsidRDefault="001D5599" w:rsidP="000B0B95">
            <w:pPr>
              <w:autoSpaceDE w:val="0"/>
              <w:autoSpaceDN w:val="0"/>
              <w:adjustRightInd w:val="0"/>
              <w:spacing w:line="360" w:lineRule="auto"/>
              <w:rPr>
                <w:rFonts w:cs="Times New Roman"/>
                <w:szCs w:val="24"/>
                <w:lang w:val="en-GB"/>
              </w:rPr>
            </w:pPr>
          </w:p>
        </w:tc>
      </w:tr>
    </w:tbl>
    <w:p w14:paraId="2ABA63B0" w14:textId="77777777" w:rsidR="001D5599" w:rsidRPr="00872C05" w:rsidRDefault="001D5599" w:rsidP="000B0B95">
      <w:pPr>
        <w:autoSpaceDE w:val="0"/>
        <w:autoSpaceDN w:val="0"/>
        <w:adjustRightInd w:val="0"/>
        <w:spacing w:after="0" w:line="360" w:lineRule="auto"/>
        <w:rPr>
          <w:rFonts w:cs="Times New Roman"/>
          <w:szCs w:val="24"/>
          <w:lang w:val="en-GB"/>
        </w:rPr>
      </w:pPr>
    </w:p>
    <w:p w14:paraId="2AED098C" w14:textId="1C24B316" w:rsidR="001D5599" w:rsidRPr="00872C05" w:rsidRDefault="001D5599" w:rsidP="00113387">
      <w:pPr>
        <w:pStyle w:val="Caption"/>
        <w:keepNext/>
        <w:spacing w:line="360" w:lineRule="auto"/>
        <w:jc w:val="center"/>
        <w:rPr>
          <w:rFonts w:cs="Times New Roman"/>
          <w:color w:val="auto"/>
          <w:sz w:val="24"/>
          <w:szCs w:val="24"/>
        </w:rPr>
      </w:pPr>
      <w:bookmarkStart w:id="447" w:name="_Toc48332708"/>
      <w:bookmarkStart w:id="448" w:name="_Toc48352019"/>
      <w:bookmarkStart w:id="449" w:name="_Toc48428764"/>
      <w:bookmarkStart w:id="450" w:name="_Toc48429671"/>
      <w:bookmarkStart w:id="451" w:name="_Toc48810861"/>
      <w:bookmarkStart w:id="452" w:name="_Toc49017213"/>
      <w:bookmarkStart w:id="453" w:name="_Toc49178829"/>
      <w:bookmarkStart w:id="454" w:name="_Toc49179070"/>
      <w:bookmarkStart w:id="455" w:name="_Toc49192136"/>
      <w:bookmarkStart w:id="456" w:name="_Toc49197640"/>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26</w:t>
      </w:r>
      <w:r w:rsidR="001C3904" w:rsidRPr="00872C05">
        <w:rPr>
          <w:rFonts w:cs="Times New Roman"/>
          <w:noProof/>
          <w:color w:val="auto"/>
          <w:sz w:val="24"/>
          <w:szCs w:val="24"/>
        </w:rPr>
        <w:fldChar w:fldCharType="end"/>
      </w:r>
      <w:r w:rsidRPr="00872C05">
        <w:rPr>
          <w:rFonts w:cs="Times New Roman"/>
          <w:color w:val="auto"/>
          <w:sz w:val="24"/>
          <w:szCs w:val="24"/>
        </w:rPr>
        <w:t xml:space="preserve"> Regulatory Changes</w:t>
      </w:r>
      <w:bookmarkEnd w:id="447"/>
      <w:bookmarkEnd w:id="448"/>
      <w:bookmarkEnd w:id="449"/>
      <w:bookmarkEnd w:id="450"/>
      <w:bookmarkEnd w:id="451"/>
      <w:bookmarkEnd w:id="452"/>
      <w:bookmarkEnd w:id="453"/>
      <w:bookmarkEnd w:id="454"/>
      <w:bookmarkEnd w:id="455"/>
      <w:bookmarkEnd w:id="456"/>
    </w:p>
    <w:tbl>
      <w:tblPr>
        <w:tblStyle w:val="TableGrid"/>
        <w:tblW w:w="8893" w:type="dxa"/>
        <w:tblLayout w:type="fixed"/>
        <w:tblLook w:val="0000" w:firstRow="0" w:lastRow="0" w:firstColumn="0" w:lastColumn="0" w:noHBand="0" w:noVBand="0"/>
      </w:tblPr>
      <w:tblGrid>
        <w:gridCol w:w="835"/>
        <w:gridCol w:w="2315"/>
        <w:gridCol w:w="1381"/>
        <w:gridCol w:w="1107"/>
        <w:gridCol w:w="1584"/>
        <w:gridCol w:w="1671"/>
      </w:tblGrid>
      <w:tr w:rsidR="00113387" w:rsidRPr="00872C05" w14:paraId="4B5B417D" w14:textId="77777777" w:rsidTr="00113387">
        <w:tc>
          <w:tcPr>
            <w:tcW w:w="8893" w:type="dxa"/>
            <w:gridSpan w:val="6"/>
          </w:tcPr>
          <w:p w14:paraId="4B8F1667"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Regulatory Changes</w:t>
            </w:r>
          </w:p>
        </w:tc>
      </w:tr>
      <w:tr w:rsidR="00113387" w:rsidRPr="00872C05" w14:paraId="49B4918A" w14:textId="77777777" w:rsidTr="00113387">
        <w:tc>
          <w:tcPr>
            <w:tcW w:w="3150" w:type="dxa"/>
            <w:gridSpan w:val="2"/>
          </w:tcPr>
          <w:p w14:paraId="06EC2A9C" w14:textId="77777777" w:rsidR="001D5599" w:rsidRPr="00872C05" w:rsidRDefault="001D5599" w:rsidP="000B0B95">
            <w:pPr>
              <w:autoSpaceDE w:val="0"/>
              <w:autoSpaceDN w:val="0"/>
              <w:adjustRightInd w:val="0"/>
              <w:spacing w:line="360" w:lineRule="auto"/>
              <w:rPr>
                <w:rFonts w:cs="Times New Roman"/>
                <w:szCs w:val="24"/>
                <w:lang w:val="en-GB"/>
              </w:rPr>
            </w:pPr>
          </w:p>
        </w:tc>
        <w:tc>
          <w:tcPr>
            <w:tcW w:w="1381" w:type="dxa"/>
          </w:tcPr>
          <w:p w14:paraId="2D2B601D"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1107" w:type="dxa"/>
          </w:tcPr>
          <w:p w14:paraId="74131046" w14:textId="036D0DB5" w:rsidR="001D5599"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1584" w:type="dxa"/>
          </w:tcPr>
          <w:p w14:paraId="1A64422C" w14:textId="49DDB0AC"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1671" w:type="dxa"/>
          </w:tcPr>
          <w:p w14:paraId="134B4577" w14:textId="2DF790CA"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113387" w:rsidRPr="00872C05" w14:paraId="030303A4" w14:textId="77777777" w:rsidTr="00113387">
        <w:tc>
          <w:tcPr>
            <w:tcW w:w="835" w:type="dxa"/>
            <w:vMerge w:val="restart"/>
          </w:tcPr>
          <w:p w14:paraId="2F403486"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2315" w:type="dxa"/>
          </w:tcPr>
          <w:p w14:paraId="4D2BC6E8"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Not Important</w:t>
            </w:r>
          </w:p>
        </w:tc>
        <w:tc>
          <w:tcPr>
            <w:tcW w:w="1381" w:type="dxa"/>
          </w:tcPr>
          <w:p w14:paraId="237A7E09"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11</w:t>
            </w:r>
          </w:p>
        </w:tc>
        <w:tc>
          <w:tcPr>
            <w:tcW w:w="1107" w:type="dxa"/>
          </w:tcPr>
          <w:p w14:paraId="2D41EB40"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5.5</w:t>
            </w:r>
          </w:p>
        </w:tc>
        <w:tc>
          <w:tcPr>
            <w:tcW w:w="1584" w:type="dxa"/>
          </w:tcPr>
          <w:p w14:paraId="54EAB0C5"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5.5</w:t>
            </w:r>
          </w:p>
        </w:tc>
        <w:tc>
          <w:tcPr>
            <w:tcW w:w="1671" w:type="dxa"/>
          </w:tcPr>
          <w:p w14:paraId="4A8C4A16"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5.5</w:t>
            </w:r>
          </w:p>
        </w:tc>
      </w:tr>
      <w:tr w:rsidR="00113387" w:rsidRPr="00872C05" w14:paraId="741BD33F" w14:textId="77777777" w:rsidTr="00113387">
        <w:tc>
          <w:tcPr>
            <w:tcW w:w="835" w:type="dxa"/>
            <w:vMerge/>
          </w:tcPr>
          <w:p w14:paraId="25AF4F4C" w14:textId="77777777" w:rsidR="001D5599" w:rsidRPr="00872C05" w:rsidRDefault="001D5599" w:rsidP="000B0B95">
            <w:pPr>
              <w:autoSpaceDE w:val="0"/>
              <w:autoSpaceDN w:val="0"/>
              <w:adjustRightInd w:val="0"/>
              <w:spacing w:line="360" w:lineRule="auto"/>
              <w:rPr>
                <w:rFonts w:cs="Times New Roman"/>
                <w:szCs w:val="24"/>
                <w:lang w:val="en-GB"/>
              </w:rPr>
            </w:pPr>
          </w:p>
        </w:tc>
        <w:tc>
          <w:tcPr>
            <w:tcW w:w="2315" w:type="dxa"/>
          </w:tcPr>
          <w:p w14:paraId="5181CA3D"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Slightly Important</w:t>
            </w:r>
          </w:p>
        </w:tc>
        <w:tc>
          <w:tcPr>
            <w:tcW w:w="1381" w:type="dxa"/>
          </w:tcPr>
          <w:p w14:paraId="7B385668"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61</w:t>
            </w:r>
          </w:p>
        </w:tc>
        <w:tc>
          <w:tcPr>
            <w:tcW w:w="1107" w:type="dxa"/>
          </w:tcPr>
          <w:p w14:paraId="3B57C23A"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30.5</w:t>
            </w:r>
          </w:p>
        </w:tc>
        <w:tc>
          <w:tcPr>
            <w:tcW w:w="1584" w:type="dxa"/>
          </w:tcPr>
          <w:p w14:paraId="30C2FB05"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30.5</w:t>
            </w:r>
          </w:p>
        </w:tc>
        <w:tc>
          <w:tcPr>
            <w:tcW w:w="1671" w:type="dxa"/>
          </w:tcPr>
          <w:p w14:paraId="4324C163"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36.0</w:t>
            </w:r>
          </w:p>
        </w:tc>
      </w:tr>
      <w:tr w:rsidR="00113387" w:rsidRPr="00872C05" w14:paraId="10AFA3B2" w14:textId="77777777" w:rsidTr="00113387">
        <w:tc>
          <w:tcPr>
            <w:tcW w:w="835" w:type="dxa"/>
            <w:vMerge/>
          </w:tcPr>
          <w:p w14:paraId="6A840162" w14:textId="77777777" w:rsidR="001D5599" w:rsidRPr="00872C05" w:rsidRDefault="001D5599" w:rsidP="000B0B95">
            <w:pPr>
              <w:autoSpaceDE w:val="0"/>
              <w:autoSpaceDN w:val="0"/>
              <w:adjustRightInd w:val="0"/>
              <w:spacing w:line="360" w:lineRule="auto"/>
              <w:rPr>
                <w:rFonts w:cs="Times New Roman"/>
                <w:szCs w:val="24"/>
                <w:lang w:val="en-GB"/>
              </w:rPr>
            </w:pPr>
          </w:p>
        </w:tc>
        <w:tc>
          <w:tcPr>
            <w:tcW w:w="2315" w:type="dxa"/>
          </w:tcPr>
          <w:p w14:paraId="65360336"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Moderately Important</w:t>
            </w:r>
          </w:p>
        </w:tc>
        <w:tc>
          <w:tcPr>
            <w:tcW w:w="1381" w:type="dxa"/>
          </w:tcPr>
          <w:p w14:paraId="64261D0F"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105</w:t>
            </w:r>
          </w:p>
        </w:tc>
        <w:tc>
          <w:tcPr>
            <w:tcW w:w="1107" w:type="dxa"/>
          </w:tcPr>
          <w:p w14:paraId="2535BE9D"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52.5</w:t>
            </w:r>
          </w:p>
        </w:tc>
        <w:tc>
          <w:tcPr>
            <w:tcW w:w="1584" w:type="dxa"/>
          </w:tcPr>
          <w:p w14:paraId="19DE51AC"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52.5</w:t>
            </w:r>
          </w:p>
        </w:tc>
        <w:tc>
          <w:tcPr>
            <w:tcW w:w="1671" w:type="dxa"/>
          </w:tcPr>
          <w:p w14:paraId="00EFF5A6"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88.5</w:t>
            </w:r>
          </w:p>
        </w:tc>
      </w:tr>
      <w:tr w:rsidR="00113387" w:rsidRPr="00872C05" w14:paraId="1271380B" w14:textId="77777777" w:rsidTr="00113387">
        <w:tc>
          <w:tcPr>
            <w:tcW w:w="835" w:type="dxa"/>
            <w:vMerge/>
          </w:tcPr>
          <w:p w14:paraId="3D279498" w14:textId="77777777" w:rsidR="001D5599" w:rsidRPr="00872C05" w:rsidRDefault="001D5599" w:rsidP="000B0B95">
            <w:pPr>
              <w:autoSpaceDE w:val="0"/>
              <w:autoSpaceDN w:val="0"/>
              <w:adjustRightInd w:val="0"/>
              <w:spacing w:line="360" w:lineRule="auto"/>
              <w:rPr>
                <w:rFonts w:cs="Times New Roman"/>
                <w:szCs w:val="24"/>
                <w:lang w:val="en-GB"/>
              </w:rPr>
            </w:pPr>
          </w:p>
        </w:tc>
        <w:tc>
          <w:tcPr>
            <w:tcW w:w="2315" w:type="dxa"/>
          </w:tcPr>
          <w:p w14:paraId="327C61A6"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Very Important</w:t>
            </w:r>
          </w:p>
        </w:tc>
        <w:tc>
          <w:tcPr>
            <w:tcW w:w="1381" w:type="dxa"/>
          </w:tcPr>
          <w:p w14:paraId="68BAF7F7"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w:t>
            </w:r>
          </w:p>
        </w:tc>
        <w:tc>
          <w:tcPr>
            <w:tcW w:w="1107" w:type="dxa"/>
          </w:tcPr>
          <w:p w14:paraId="67C7B6B0"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3.5</w:t>
            </w:r>
          </w:p>
        </w:tc>
        <w:tc>
          <w:tcPr>
            <w:tcW w:w="1584" w:type="dxa"/>
          </w:tcPr>
          <w:p w14:paraId="73B876B8"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3.5</w:t>
            </w:r>
          </w:p>
        </w:tc>
        <w:tc>
          <w:tcPr>
            <w:tcW w:w="1671" w:type="dxa"/>
          </w:tcPr>
          <w:p w14:paraId="06AF698F"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92.0</w:t>
            </w:r>
          </w:p>
        </w:tc>
      </w:tr>
      <w:tr w:rsidR="00113387" w:rsidRPr="00872C05" w14:paraId="31B4E61D" w14:textId="77777777" w:rsidTr="00113387">
        <w:tc>
          <w:tcPr>
            <w:tcW w:w="835" w:type="dxa"/>
            <w:vMerge/>
          </w:tcPr>
          <w:p w14:paraId="1C7FAE1A" w14:textId="77777777" w:rsidR="001D5599" w:rsidRPr="00872C05" w:rsidRDefault="001D5599" w:rsidP="000B0B95">
            <w:pPr>
              <w:autoSpaceDE w:val="0"/>
              <w:autoSpaceDN w:val="0"/>
              <w:adjustRightInd w:val="0"/>
              <w:spacing w:line="360" w:lineRule="auto"/>
              <w:rPr>
                <w:rFonts w:cs="Times New Roman"/>
                <w:szCs w:val="24"/>
                <w:lang w:val="en-GB"/>
              </w:rPr>
            </w:pPr>
          </w:p>
        </w:tc>
        <w:tc>
          <w:tcPr>
            <w:tcW w:w="2315" w:type="dxa"/>
          </w:tcPr>
          <w:p w14:paraId="6946E672" w14:textId="5CD9BF48"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Extremely Important</w:t>
            </w:r>
          </w:p>
        </w:tc>
        <w:tc>
          <w:tcPr>
            <w:tcW w:w="1381" w:type="dxa"/>
          </w:tcPr>
          <w:p w14:paraId="60039CCC"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16</w:t>
            </w:r>
          </w:p>
        </w:tc>
        <w:tc>
          <w:tcPr>
            <w:tcW w:w="1107" w:type="dxa"/>
          </w:tcPr>
          <w:p w14:paraId="05A321D8"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8.0</w:t>
            </w:r>
          </w:p>
        </w:tc>
        <w:tc>
          <w:tcPr>
            <w:tcW w:w="1584" w:type="dxa"/>
          </w:tcPr>
          <w:p w14:paraId="5E5605E0"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8.0</w:t>
            </w:r>
          </w:p>
        </w:tc>
        <w:tc>
          <w:tcPr>
            <w:tcW w:w="1671" w:type="dxa"/>
          </w:tcPr>
          <w:p w14:paraId="252C5B3C"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113387" w:rsidRPr="00872C05" w14:paraId="2005AB51" w14:textId="77777777" w:rsidTr="00113387">
        <w:tc>
          <w:tcPr>
            <w:tcW w:w="835" w:type="dxa"/>
            <w:vMerge/>
          </w:tcPr>
          <w:p w14:paraId="03ECADCC" w14:textId="77777777" w:rsidR="001D5599" w:rsidRPr="00872C05" w:rsidRDefault="001D5599" w:rsidP="000B0B95">
            <w:pPr>
              <w:autoSpaceDE w:val="0"/>
              <w:autoSpaceDN w:val="0"/>
              <w:adjustRightInd w:val="0"/>
              <w:spacing w:line="360" w:lineRule="auto"/>
              <w:rPr>
                <w:rFonts w:cs="Times New Roman"/>
                <w:szCs w:val="24"/>
                <w:lang w:val="en-GB"/>
              </w:rPr>
            </w:pPr>
          </w:p>
        </w:tc>
        <w:tc>
          <w:tcPr>
            <w:tcW w:w="2315" w:type="dxa"/>
          </w:tcPr>
          <w:p w14:paraId="29D4149F"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1381" w:type="dxa"/>
          </w:tcPr>
          <w:p w14:paraId="4827E35D"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1107" w:type="dxa"/>
          </w:tcPr>
          <w:p w14:paraId="3D4A4B31"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1584" w:type="dxa"/>
          </w:tcPr>
          <w:p w14:paraId="6633598F"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1671" w:type="dxa"/>
          </w:tcPr>
          <w:p w14:paraId="5AFFBD15" w14:textId="77777777" w:rsidR="001D5599" w:rsidRPr="00872C05" w:rsidRDefault="001D5599" w:rsidP="000B0B95">
            <w:pPr>
              <w:autoSpaceDE w:val="0"/>
              <w:autoSpaceDN w:val="0"/>
              <w:adjustRightInd w:val="0"/>
              <w:spacing w:line="360" w:lineRule="auto"/>
              <w:rPr>
                <w:rFonts w:cs="Times New Roman"/>
                <w:szCs w:val="24"/>
                <w:lang w:val="en-GB"/>
              </w:rPr>
            </w:pPr>
          </w:p>
        </w:tc>
      </w:tr>
    </w:tbl>
    <w:p w14:paraId="0FA222F1" w14:textId="77777777" w:rsidR="001D5599" w:rsidRPr="00872C05" w:rsidRDefault="001D5599" w:rsidP="000B0B95">
      <w:pPr>
        <w:autoSpaceDE w:val="0"/>
        <w:autoSpaceDN w:val="0"/>
        <w:adjustRightInd w:val="0"/>
        <w:spacing w:after="0" w:line="360" w:lineRule="auto"/>
        <w:rPr>
          <w:rFonts w:cs="Times New Roman"/>
          <w:szCs w:val="24"/>
          <w:lang w:val="en-GB"/>
        </w:rPr>
      </w:pPr>
    </w:p>
    <w:p w14:paraId="428E417E" w14:textId="5018C72C" w:rsidR="001D5599" w:rsidRPr="00872C05" w:rsidRDefault="001D5599" w:rsidP="00113387">
      <w:pPr>
        <w:pStyle w:val="Caption"/>
        <w:keepNext/>
        <w:spacing w:line="360" w:lineRule="auto"/>
        <w:jc w:val="center"/>
        <w:rPr>
          <w:rFonts w:cs="Times New Roman"/>
          <w:color w:val="auto"/>
          <w:sz w:val="24"/>
          <w:szCs w:val="24"/>
        </w:rPr>
      </w:pPr>
      <w:bookmarkStart w:id="457" w:name="_Toc48332709"/>
      <w:bookmarkStart w:id="458" w:name="_Toc48352020"/>
      <w:bookmarkStart w:id="459" w:name="_Toc48428765"/>
      <w:bookmarkStart w:id="460" w:name="_Toc48429672"/>
      <w:bookmarkStart w:id="461" w:name="_Toc48810862"/>
      <w:bookmarkStart w:id="462" w:name="_Toc49017214"/>
      <w:bookmarkStart w:id="463" w:name="_Toc49178830"/>
      <w:bookmarkStart w:id="464" w:name="_Toc49179071"/>
      <w:bookmarkStart w:id="465" w:name="_Toc49192137"/>
      <w:bookmarkStart w:id="466" w:name="_Toc49197641"/>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27</w:t>
      </w:r>
      <w:r w:rsidR="001C3904" w:rsidRPr="00872C05">
        <w:rPr>
          <w:rFonts w:cs="Times New Roman"/>
          <w:noProof/>
          <w:color w:val="auto"/>
          <w:sz w:val="24"/>
          <w:szCs w:val="24"/>
        </w:rPr>
        <w:fldChar w:fldCharType="end"/>
      </w:r>
      <w:r w:rsidRPr="00872C05">
        <w:rPr>
          <w:rFonts w:cs="Times New Roman"/>
          <w:color w:val="auto"/>
          <w:sz w:val="24"/>
          <w:szCs w:val="24"/>
        </w:rPr>
        <w:t xml:space="preserve"> Problem With neighbors</w:t>
      </w:r>
      <w:bookmarkEnd w:id="457"/>
      <w:bookmarkEnd w:id="458"/>
      <w:bookmarkEnd w:id="459"/>
      <w:bookmarkEnd w:id="460"/>
      <w:bookmarkEnd w:id="461"/>
      <w:bookmarkEnd w:id="462"/>
      <w:bookmarkEnd w:id="463"/>
      <w:bookmarkEnd w:id="464"/>
      <w:bookmarkEnd w:id="465"/>
      <w:bookmarkEnd w:id="466"/>
    </w:p>
    <w:tbl>
      <w:tblPr>
        <w:tblStyle w:val="TableGrid"/>
        <w:tblW w:w="5000" w:type="pct"/>
        <w:tblLook w:val="0000" w:firstRow="0" w:lastRow="0" w:firstColumn="0" w:lastColumn="0" w:noHBand="0" w:noVBand="0"/>
      </w:tblPr>
      <w:tblGrid>
        <w:gridCol w:w="870"/>
        <w:gridCol w:w="2108"/>
        <w:gridCol w:w="1349"/>
        <w:gridCol w:w="1036"/>
        <w:gridCol w:w="1426"/>
        <w:gridCol w:w="1507"/>
      </w:tblGrid>
      <w:tr w:rsidR="00113387" w:rsidRPr="00872C05" w14:paraId="129B18B1" w14:textId="77777777" w:rsidTr="00113387">
        <w:tc>
          <w:tcPr>
            <w:tcW w:w="5000" w:type="pct"/>
            <w:gridSpan w:val="6"/>
          </w:tcPr>
          <w:p w14:paraId="5A232DA6" w14:textId="41A82351"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Problem With neighbours</w:t>
            </w:r>
          </w:p>
        </w:tc>
      </w:tr>
      <w:tr w:rsidR="00113387" w:rsidRPr="00872C05" w14:paraId="7EBE8249" w14:textId="77777777" w:rsidTr="00113387">
        <w:tc>
          <w:tcPr>
            <w:tcW w:w="1771" w:type="pct"/>
            <w:gridSpan w:val="2"/>
          </w:tcPr>
          <w:p w14:paraId="630EFA8B" w14:textId="77777777" w:rsidR="001D5599" w:rsidRPr="00872C05" w:rsidRDefault="001D5599" w:rsidP="000B0B95">
            <w:pPr>
              <w:autoSpaceDE w:val="0"/>
              <w:autoSpaceDN w:val="0"/>
              <w:adjustRightInd w:val="0"/>
              <w:spacing w:line="360" w:lineRule="auto"/>
              <w:rPr>
                <w:rFonts w:cs="Times New Roman"/>
                <w:szCs w:val="24"/>
                <w:lang w:val="en-GB"/>
              </w:rPr>
            </w:pPr>
          </w:p>
        </w:tc>
        <w:tc>
          <w:tcPr>
            <w:tcW w:w="743" w:type="pct"/>
          </w:tcPr>
          <w:p w14:paraId="50AE81D5"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56" w:type="pct"/>
          </w:tcPr>
          <w:p w14:paraId="51B7B254" w14:textId="2DC766D8" w:rsidR="001D5599"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891" w:type="pct"/>
          </w:tcPr>
          <w:p w14:paraId="0F411437" w14:textId="721D9D18"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40" w:type="pct"/>
          </w:tcPr>
          <w:p w14:paraId="4EB13156" w14:textId="7D7E08AC"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113387" w:rsidRPr="00872C05" w14:paraId="0CBD1950" w14:textId="77777777" w:rsidTr="00113387">
        <w:tc>
          <w:tcPr>
            <w:tcW w:w="469" w:type="pct"/>
            <w:vMerge w:val="restart"/>
          </w:tcPr>
          <w:p w14:paraId="6D9926C0"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302" w:type="pct"/>
          </w:tcPr>
          <w:p w14:paraId="277073E3"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Not Important</w:t>
            </w:r>
          </w:p>
        </w:tc>
        <w:tc>
          <w:tcPr>
            <w:tcW w:w="743" w:type="pct"/>
          </w:tcPr>
          <w:p w14:paraId="201A80BE"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21</w:t>
            </w:r>
          </w:p>
        </w:tc>
        <w:tc>
          <w:tcPr>
            <w:tcW w:w="656" w:type="pct"/>
          </w:tcPr>
          <w:p w14:paraId="33C9B21F"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10.5</w:t>
            </w:r>
          </w:p>
        </w:tc>
        <w:tc>
          <w:tcPr>
            <w:tcW w:w="891" w:type="pct"/>
          </w:tcPr>
          <w:p w14:paraId="5BC31279"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10.5</w:t>
            </w:r>
          </w:p>
        </w:tc>
        <w:tc>
          <w:tcPr>
            <w:tcW w:w="940" w:type="pct"/>
          </w:tcPr>
          <w:p w14:paraId="65A8832C"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10.5</w:t>
            </w:r>
          </w:p>
        </w:tc>
      </w:tr>
      <w:tr w:rsidR="00113387" w:rsidRPr="00872C05" w14:paraId="71239ECB" w14:textId="77777777" w:rsidTr="00113387">
        <w:tc>
          <w:tcPr>
            <w:tcW w:w="469" w:type="pct"/>
            <w:vMerge/>
          </w:tcPr>
          <w:p w14:paraId="4D80BBDF" w14:textId="77777777" w:rsidR="001D5599" w:rsidRPr="00872C05" w:rsidRDefault="001D5599" w:rsidP="000B0B95">
            <w:pPr>
              <w:autoSpaceDE w:val="0"/>
              <w:autoSpaceDN w:val="0"/>
              <w:adjustRightInd w:val="0"/>
              <w:spacing w:line="360" w:lineRule="auto"/>
              <w:rPr>
                <w:rFonts w:cs="Times New Roman"/>
                <w:szCs w:val="24"/>
                <w:lang w:val="en-GB"/>
              </w:rPr>
            </w:pPr>
          </w:p>
        </w:tc>
        <w:tc>
          <w:tcPr>
            <w:tcW w:w="1302" w:type="pct"/>
          </w:tcPr>
          <w:p w14:paraId="5EB4417C"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Slightly Important</w:t>
            </w:r>
          </w:p>
        </w:tc>
        <w:tc>
          <w:tcPr>
            <w:tcW w:w="743" w:type="pct"/>
          </w:tcPr>
          <w:p w14:paraId="44412C54"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47</w:t>
            </w:r>
          </w:p>
        </w:tc>
        <w:tc>
          <w:tcPr>
            <w:tcW w:w="656" w:type="pct"/>
          </w:tcPr>
          <w:p w14:paraId="134E7D24"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23.5</w:t>
            </w:r>
          </w:p>
        </w:tc>
        <w:tc>
          <w:tcPr>
            <w:tcW w:w="891" w:type="pct"/>
          </w:tcPr>
          <w:p w14:paraId="452393C3"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23.5</w:t>
            </w:r>
          </w:p>
        </w:tc>
        <w:tc>
          <w:tcPr>
            <w:tcW w:w="940" w:type="pct"/>
          </w:tcPr>
          <w:p w14:paraId="00E876D6"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34.0</w:t>
            </w:r>
          </w:p>
        </w:tc>
      </w:tr>
      <w:tr w:rsidR="00113387" w:rsidRPr="00872C05" w14:paraId="4875A89B" w14:textId="77777777" w:rsidTr="00113387">
        <w:tc>
          <w:tcPr>
            <w:tcW w:w="469" w:type="pct"/>
            <w:vMerge/>
          </w:tcPr>
          <w:p w14:paraId="7E8FD4A5" w14:textId="77777777" w:rsidR="001D5599" w:rsidRPr="00872C05" w:rsidRDefault="001D5599" w:rsidP="000B0B95">
            <w:pPr>
              <w:autoSpaceDE w:val="0"/>
              <w:autoSpaceDN w:val="0"/>
              <w:adjustRightInd w:val="0"/>
              <w:spacing w:line="360" w:lineRule="auto"/>
              <w:rPr>
                <w:rFonts w:cs="Times New Roman"/>
                <w:szCs w:val="24"/>
                <w:lang w:val="en-GB"/>
              </w:rPr>
            </w:pPr>
          </w:p>
        </w:tc>
        <w:tc>
          <w:tcPr>
            <w:tcW w:w="1302" w:type="pct"/>
          </w:tcPr>
          <w:p w14:paraId="6EDDAFE8"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Moderately Important</w:t>
            </w:r>
          </w:p>
        </w:tc>
        <w:tc>
          <w:tcPr>
            <w:tcW w:w="743" w:type="pct"/>
          </w:tcPr>
          <w:p w14:paraId="49B23BC3"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106</w:t>
            </w:r>
          </w:p>
        </w:tc>
        <w:tc>
          <w:tcPr>
            <w:tcW w:w="656" w:type="pct"/>
          </w:tcPr>
          <w:p w14:paraId="55AB71A5"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53.0</w:t>
            </w:r>
          </w:p>
        </w:tc>
        <w:tc>
          <w:tcPr>
            <w:tcW w:w="891" w:type="pct"/>
          </w:tcPr>
          <w:p w14:paraId="2D339D8F"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53.0</w:t>
            </w:r>
          </w:p>
        </w:tc>
        <w:tc>
          <w:tcPr>
            <w:tcW w:w="940" w:type="pct"/>
          </w:tcPr>
          <w:p w14:paraId="30304FE4"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87.0</w:t>
            </w:r>
          </w:p>
        </w:tc>
      </w:tr>
      <w:tr w:rsidR="00113387" w:rsidRPr="00872C05" w14:paraId="6BC38E17" w14:textId="77777777" w:rsidTr="00113387">
        <w:tc>
          <w:tcPr>
            <w:tcW w:w="469" w:type="pct"/>
            <w:vMerge/>
          </w:tcPr>
          <w:p w14:paraId="64D226C9" w14:textId="77777777" w:rsidR="001D5599" w:rsidRPr="00872C05" w:rsidRDefault="001D5599" w:rsidP="000B0B95">
            <w:pPr>
              <w:autoSpaceDE w:val="0"/>
              <w:autoSpaceDN w:val="0"/>
              <w:adjustRightInd w:val="0"/>
              <w:spacing w:line="360" w:lineRule="auto"/>
              <w:rPr>
                <w:rFonts w:cs="Times New Roman"/>
                <w:szCs w:val="24"/>
                <w:lang w:val="en-GB"/>
              </w:rPr>
            </w:pPr>
          </w:p>
        </w:tc>
        <w:tc>
          <w:tcPr>
            <w:tcW w:w="1302" w:type="pct"/>
          </w:tcPr>
          <w:p w14:paraId="6D26DD1C"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Very Important</w:t>
            </w:r>
          </w:p>
        </w:tc>
        <w:tc>
          <w:tcPr>
            <w:tcW w:w="743" w:type="pct"/>
          </w:tcPr>
          <w:p w14:paraId="06FD7130"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w:t>
            </w:r>
          </w:p>
        </w:tc>
        <w:tc>
          <w:tcPr>
            <w:tcW w:w="656" w:type="pct"/>
          </w:tcPr>
          <w:p w14:paraId="43EBF536"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2.5</w:t>
            </w:r>
          </w:p>
        </w:tc>
        <w:tc>
          <w:tcPr>
            <w:tcW w:w="891" w:type="pct"/>
          </w:tcPr>
          <w:p w14:paraId="4E2AE9FD"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2.5</w:t>
            </w:r>
          </w:p>
        </w:tc>
        <w:tc>
          <w:tcPr>
            <w:tcW w:w="940" w:type="pct"/>
          </w:tcPr>
          <w:p w14:paraId="5F5F72CA"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89.5</w:t>
            </w:r>
          </w:p>
        </w:tc>
      </w:tr>
      <w:tr w:rsidR="00113387" w:rsidRPr="00872C05" w14:paraId="1D3430FE" w14:textId="77777777" w:rsidTr="00113387">
        <w:tc>
          <w:tcPr>
            <w:tcW w:w="469" w:type="pct"/>
            <w:vMerge/>
          </w:tcPr>
          <w:p w14:paraId="482EF8F9" w14:textId="77777777" w:rsidR="001D5599" w:rsidRPr="00872C05" w:rsidRDefault="001D5599" w:rsidP="000B0B95">
            <w:pPr>
              <w:autoSpaceDE w:val="0"/>
              <w:autoSpaceDN w:val="0"/>
              <w:adjustRightInd w:val="0"/>
              <w:spacing w:line="360" w:lineRule="auto"/>
              <w:rPr>
                <w:rFonts w:cs="Times New Roman"/>
                <w:szCs w:val="24"/>
                <w:lang w:val="en-GB"/>
              </w:rPr>
            </w:pPr>
          </w:p>
        </w:tc>
        <w:tc>
          <w:tcPr>
            <w:tcW w:w="1302" w:type="pct"/>
          </w:tcPr>
          <w:p w14:paraId="4D124298" w14:textId="1FFDAA6A"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Extremely Important</w:t>
            </w:r>
          </w:p>
        </w:tc>
        <w:tc>
          <w:tcPr>
            <w:tcW w:w="743" w:type="pct"/>
          </w:tcPr>
          <w:p w14:paraId="5091AEC3"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21</w:t>
            </w:r>
          </w:p>
        </w:tc>
        <w:tc>
          <w:tcPr>
            <w:tcW w:w="656" w:type="pct"/>
          </w:tcPr>
          <w:p w14:paraId="7FEA5E1B"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10.5</w:t>
            </w:r>
          </w:p>
        </w:tc>
        <w:tc>
          <w:tcPr>
            <w:tcW w:w="891" w:type="pct"/>
          </w:tcPr>
          <w:p w14:paraId="5D2927E5"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10.5</w:t>
            </w:r>
          </w:p>
        </w:tc>
        <w:tc>
          <w:tcPr>
            <w:tcW w:w="940" w:type="pct"/>
          </w:tcPr>
          <w:p w14:paraId="0EEC6039"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113387" w:rsidRPr="00872C05" w14:paraId="67F287BD" w14:textId="77777777" w:rsidTr="00113387">
        <w:tc>
          <w:tcPr>
            <w:tcW w:w="469" w:type="pct"/>
            <w:vMerge/>
          </w:tcPr>
          <w:p w14:paraId="76484248" w14:textId="77777777" w:rsidR="001D5599" w:rsidRPr="00872C05" w:rsidRDefault="001D5599" w:rsidP="000B0B95">
            <w:pPr>
              <w:autoSpaceDE w:val="0"/>
              <w:autoSpaceDN w:val="0"/>
              <w:adjustRightInd w:val="0"/>
              <w:spacing w:line="360" w:lineRule="auto"/>
              <w:rPr>
                <w:rFonts w:cs="Times New Roman"/>
                <w:szCs w:val="24"/>
                <w:lang w:val="en-GB"/>
              </w:rPr>
            </w:pPr>
          </w:p>
        </w:tc>
        <w:tc>
          <w:tcPr>
            <w:tcW w:w="1302" w:type="pct"/>
          </w:tcPr>
          <w:p w14:paraId="4D23C555"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43" w:type="pct"/>
          </w:tcPr>
          <w:p w14:paraId="70562D69"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56" w:type="pct"/>
          </w:tcPr>
          <w:p w14:paraId="351905B0"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891" w:type="pct"/>
          </w:tcPr>
          <w:p w14:paraId="1BFC042F"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40" w:type="pct"/>
          </w:tcPr>
          <w:p w14:paraId="2E395159" w14:textId="77777777" w:rsidR="001D5599" w:rsidRPr="00872C05" w:rsidRDefault="001D5599" w:rsidP="000B0B95">
            <w:pPr>
              <w:autoSpaceDE w:val="0"/>
              <w:autoSpaceDN w:val="0"/>
              <w:adjustRightInd w:val="0"/>
              <w:spacing w:line="360" w:lineRule="auto"/>
              <w:rPr>
                <w:rFonts w:cs="Times New Roman"/>
                <w:szCs w:val="24"/>
                <w:lang w:val="en-GB"/>
              </w:rPr>
            </w:pPr>
          </w:p>
        </w:tc>
      </w:tr>
    </w:tbl>
    <w:p w14:paraId="7E8523B0" w14:textId="77777777" w:rsidR="001D5599" w:rsidRPr="00872C05" w:rsidRDefault="001D5599" w:rsidP="000B0B95">
      <w:pPr>
        <w:autoSpaceDE w:val="0"/>
        <w:autoSpaceDN w:val="0"/>
        <w:adjustRightInd w:val="0"/>
        <w:spacing w:after="0" w:line="360" w:lineRule="auto"/>
        <w:rPr>
          <w:rFonts w:cs="Times New Roman"/>
          <w:szCs w:val="24"/>
          <w:lang w:val="en-GB"/>
        </w:rPr>
      </w:pPr>
    </w:p>
    <w:p w14:paraId="558792CE" w14:textId="1ACABAA5" w:rsidR="001D5599" w:rsidRPr="00872C05" w:rsidRDefault="001D5599" w:rsidP="00113387">
      <w:pPr>
        <w:pStyle w:val="Caption"/>
        <w:keepNext/>
        <w:spacing w:line="360" w:lineRule="auto"/>
        <w:jc w:val="center"/>
        <w:rPr>
          <w:rFonts w:cs="Times New Roman"/>
          <w:color w:val="auto"/>
          <w:sz w:val="24"/>
          <w:szCs w:val="24"/>
        </w:rPr>
      </w:pPr>
      <w:bookmarkStart w:id="467" w:name="_Toc48332710"/>
      <w:bookmarkStart w:id="468" w:name="_Toc48352021"/>
      <w:bookmarkStart w:id="469" w:name="_Toc48428766"/>
      <w:bookmarkStart w:id="470" w:name="_Toc48429673"/>
      <w:bookmarkStart w:id="471" w:name="_Toc48810863"/>
      <w:bookmarkStart w:id="472" w:name="_Toc49017215"/>
      <w:bookmarkStart w:id="473" w:name="_Toc49178831"/>
      <w:bookmarkStart w:id="474" w:name="_Toc49179072"/>
      <w:bookmarkStart w:id="475" w:name="_Toc49192138"/>
      <w:bookmarkStart w:id="476" w:name="_Toc49197642"/>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28</w:t>
      </w:r>
      <w:r w:rsidR="001C3904" w:rsidRPr="00872C05">
        <w:rPr>
          <w:rFonts w:cs="Times New Roman"/>
          <w:noProof/>
          <w:color w:val="auto"/>
          <w:sz w:val="24"/>
          <w:szCs w:val="24"/>
        </w:rPr>
        <w:fldChar w:fldCharType="end"/>
      </w:r>
      <w:r w:rsidRPr="00872C05">
        <w:rPr>
          <w:rFonts w:cs="Times New Roman"/>
          <w:color w:val="auto"/>
          <w:sz w:val="24"/>
          <w:szCs w:val="24"/>
        </w:rPr>
        <w:t xml:space="preserve"> Unforeseen ground conditions</w:t>
      </w:r>
      <w:bookmarkEnd w:id="467"/>
      <w:bookmarkEnd w:id="468"/>
      <w:bookmarkEnd w:id="469"/>
      <w:bookmarkEnd w:id="470"/>
      <w:bookmarkEnd w:id="471"/>
      <w:bookmarkEnd w:id="472"/>
      <w:bookmarkEnd w:id="473"/>
      <w:bookmarkEnd w:id="474"/>
      <w:bookmarkEnd w:id="475"/>
      <w:bookmarkEnd w:id="476"/>
    </w:p>
    <w:tbl>
      <w:tblPr>
        <w:tblStyle w:val="TableGrid"/>
        <w:tblW w:w="5000" w:type="pct"/>
        <w:tblLook w:val="0000" w:firstRow="0" w:lastRow="0" w:firstColumn="0" w:lastColumn="0" w:noHBand="0" w:noVBand="0"/>
      </w:tblPr>
      <w:tblGrid>
        <w:gridCol w:w="870"/>
        <w:gridCol w:w="2108"/>
        <w:gridCol w:w="1349"/>
        <w:gridCol w:w="1036"/>
        <w:gridCol w:w="1426"/>
        <w:gridCol w:w="1507"/>
      </w:tblGrid>
      <w:tr w:rsidR="00113387" w:rsidRPr="00872C05" w14:paraId="0E72B83D" w14:textId="77777777" w:rsidTr="00113387">
        <w:tc>
          <w:tcPr>
            <w:tcW w:w="5000" w:type="pct"/>
            <w:gridSpan w:val="6"/>
          </w:tcPr>
          <w:p w14:paraId="54B71378"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Unforeseen ground conditions</w:t>
            </w:r>
          </w:p>
        </w:tc>
      </w:tr>
      <w:tr w:rsidR="00113387" w:rsidRPr="00872C05" w14:paraId="3B429670" w14:textId="77777777" w:rsidTr="00113387">
        <w:tc>
          <w:tcPr>
            <w:tcW w:w="1771" w:type="pct"/>
            <w:gridSpan w:val="2"/>
          </w:tcPr>
          <w:p w14:paraId="6212C73D" w14:textId="77777777" w:rsidR="001D5599" w:rsidRPr="00872C05" w:rsidRDefault="001D5599" w:rsidP="000B0B95">
            <w:pPr>
              <w:autoSpaceDE w:val="0"/>
              <w:autoSpaceDN w:val="0"/>
              <w:adjustRightInd w:val="0"/>
              <w:spacing w:line="360" w:lineRule="auto"/>
              <w:rPr>
                <w:rFonts w:cs="Times New Roman"/>
                <w:szCs w:val="24"/>
                <w:lang w:val="en-GB"/>
              </w:rPr>
            </w:pPr>
          </w:p>
        </w:tc>
        <w:tc>
          <w:tcPr>
            <w:tcW w:w="743" w:type="pct"/>
          </w:tcPr>
          <w:p w14:paraId="05724927"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56" w:type="pct"/>
          </w:tcPr>
          <w:p w14:paraId="0C6D166B" w14:textId="4321C2D8" w:rsidR="001D5599"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891" w:type="pct"/>
          </w:tcPr>
          <w:p w14:paraId="5001B1A8" w14:textId="0F01C45A"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40" w:type="pct"/>
          </w:tcPr>
          <w:p w14:paraId="6C094901" w14:textId="2857EE76"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113387" w:rsidRPr="00872C05" w14:paraId="19F69358" w14:textId="77777777" w:rsidTr="00113387">
        <w:tc>
          <w:tcPr>
            <w:tcW w:w="469" w:type="pct"/>
            <w:vMerge w:val="restart"/>
          </w:tcPr>
          <w:p w14:paraId="04920FE5"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302" w:type="pct"/>
          </w:tcPr>
          <w:p w14:paraId="7278896C"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Not Important</w:t>
            </w:r>
          </w:p>
        </w:tc>
        <w:tc>
          <w:tcPr>
            <w:tcW w:w="743" w:type="pct"/>
          </w:tcPr>
          <w:p w14:paraId="153CEE25"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21</w:t>
            </w:r>
          </w:p>
        </w:tc>
        <w:tc>
          <w:tcPr>
            <w:tcW w:w="656" w:type="pct"/>
          </w:tcPr>
          <w:p w14:paraId="5D88C94C"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10.5</w:t>
            </w:r>
          </w:p>
        </w:tc>
        <w:tc>
          <w:tcPr>
            <w:tcW w:w="891" w:type="pct"/>
          </w:tcPr>
          <w:p w14:paraId="639F49DD"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10.5</w:t>
            </w:r>
          </w:p>
        </w:tc>
        <w:tc>
          <w:tcPr>
            <w:tcW w:w="940" w:type="pct"/>
          </w:tcPr>
          <w:p w14:paraId="70E19AA5"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10.5</w:t>
            </w:r>
          </w:p>
        </w:tc>
      </w:tr>
      <w:tr w:rsidR="00113387" w:rsidRPr="00872C05" w14:paraId="0C8721E6" w14:textId="77777777" w:rsidTr="00113387">
        <w:tc>
          <w:tcPr>
            <w:tcW w:w="469" w:type="pct"/>
            <w:vMerge/>
          </w:tcPr>
          <w:p w14:paraId="237F63EC" w14:textId="77777777" w:rsidR="001D5599" w:rsidRPr="00872C05" w:rsidRDefault="001D5599" w:rsidP="000B0B95">
            <w:pPr>
              <w:autoSpaceDE w:val="0"/>
              <w:autoSpaceDN w:val="0"/>
              <w:adjustRightInd w:val="0"/>
              <w:spacing w:line="360" w:lineRule="auto"/>
              <w:rPr>
                <w:rFonts w:cs="Times New Roman"/>
                <w:szCs w:val="24"/>
                <w:lang w:val="en-GB"/>
              </w:rPr>
            </w:pPr>
          </w:p>
        </w:tc>
        <w:tc>
          <w:tcPr>
            <w:tcW w:w="1302" w:type="pct"/>
          </w:tcPr>
          <w:p w14:paraId="69291D1D"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Slightly Important</w:t>
            </w:r>
          </w:p>
        </w:tc>
        <w:tc>
          <w:tcPr>
            <w:tcW w:w="743" w:type="pct"/>
          </w:tcPr>
          <w:p w14:paraId="694ECD34"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50</w:t>
            </w:r>
          </w:p>
        </w:tc>
        <w:tc>
          <w:tcPr>
            <w:tcW w:w="656" w:type="pct"/>
          </w:tcPr>
          <w:p w14:paraId="0F2344C5"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25.0</w:t>
            </w:r>
          </w:p>
        </w:tc>
        <w:tc>
          <w:tcPr>
            <w:tcW w:w="891" w:type="pct"/>
          </w:tcPr>
          <w:p w14:paraId="5711FD3A"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25.0</w:t>
            </w:r>
          </w:p>
        </w:tc>
        <w:tc>
          <w:tcPr>
            <w:tcW w:w="940" w:type="pct"/>
          </w:tcPr>
          <w:p w14:paraId="682C74BB"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35.5</w:t>
            </w:r>
          </w:p>
        </w:tc>
      </w:tr>
      <w:tr w:rsidR="00113387" w:rsidRPr="00872C05" w14:paraId="02CB2D3E" w14:textId="77777777" w:rsidTr="00113387">
        <w:tc>
          <w:tcPr>
            <w:tcW w:w="469" w:type="pct"/>
            <w:vMerge/>
          </w:tcPr>
          <w:p w14:paraId="372C209D" w14:textId="77777777" w:rsidR="001D5599" w:rsidRPr="00872C05" w:rsidRDefault="001D5599" w:rsidP="000B0B95">
            <w:pPr>
              <w:autoSpaceDE w:val="0"/>
              <w:autoSpaceDN w:val="0"/>
              <w:adjustRightInd w:val="0"/>
              <w:spacing w:line="360" w:lineRule="auto"/>
              <w:rPr>
                <w:rFonts w:cs="Times New Roman"/>
                <w:szCs w:val="24"/>
                <w:lang w:val="en-GB"/>
              </w:rPr>
            </w:pPr>
          </w:p>
        </w:tc>
        <w:tc>
          <w:tcPr>
            <w:tcW w:w="1302" w:type="pct"/>
          </w:tcPr>
          <w:p w14:paraId="32EBF962"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Moderately Important</w:t>
            </w:r>
          </w:p>
        </w:tc>
        <w:tc>
          <w:tcPr>
            <w:tcW w:w="743" w:type="pct"/>
          </w:tcPr>
          <w:p w14:paraId="21CAEFFB"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102</w:t>
            </w:r>
          </w:p>
        </w:tc>
        <w:tc>
          <w:tcPr>
            <w:tcW w:w="656" w:type="pct"/>
          </w:tcPr>
          <w:p w14:paraId="01653FB0"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51.0</w:t>
            </w:r>
          </w:p>
        </w:tc>
        <w:tc>
          <w:tcPr>
            <w:tcW w:w="891" w:type="pct"/>
          </w:tcPr>
          <w:p w14:paraId="2448EBB3"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51.0</w:t>
            </w:r>
          </w:p>
        </w:tc>
        <w:tc>
          <w:tcPr>
            <w:tcW w:w="940" w:type="pct"/>
          </w:tcPr>
          <w:p w14:paraId="1C8704AD"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86.5</w:t>
            </w:r>
          </w:p>
        </w:tc>
      </w:tr>
      <w:tr w:rsidR="00113387" w:rsidRPr="00872C05" w14:paraId="6518B8F2" w14:textId="77777777" w:rsidTr="00113387">
        <w:tc>
          <w:tcPr>
            <w:tcW w:w="469" w:type="pct"/>
            <w:vMerge/>
          </w:tcPr>
          <w:p w14:paraId="47934AD3" w14:textId="77777777" w:rsidR="001D5599" w:rsidRPr="00872C05" w:rsidRDefault="001D5599" w:rsidP="000B0B95">
            <w:pPr>
              <w:autoSpaceDE w:val="0"/>
              <w:autoSpaceDN w:val="0"/>
              <w:adjustRightInd w:val="0"/>
              <w:spacing w:line="360" w:lineRule="auto"/>
              <w:rPr>
                <w:rFonts w:cs="Times New Roman"/>
                <w:szCs w:val="24"/>
                <w:lang w:val="en-GB"/>
              </w:rPr>
            </w:pPr>
          </w:p>
        </w:tc>
        <w:tc>
          <w:tcPr>
            <w:tcW w:w="1302" w:type="pct"/>
          </w:tcPr>
          <w:p w14:paraId="78AA51B0"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Very Important</w:t>
            </w:r>
          </w:p>
        </w:tc>
        <w:tc>
          <w:tcPr>
            <w:tcW w:w="743" w:type="pct"/>
          </w:tcPr>
          <w:p w14:paraId="390CBB9B"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15</w:t>
            </w:r>
          </w:p>
        </w:tc>
        <w:tc>
          <w:tcPr>
            <w:tcW w:w="656" w:type="pct"/>
          </w:tcPr>
          <w:p w14:paraId="38860E17"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7.5</w:t>
            </w:r>
          </w:p>
        </w:tc>
        <w:tc>
          <w:tcPr>
            <w:tcW w:w="891" w:type="pct"/>
          </w:tcPr>
          <w:p w14:paraId="09D74799"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7.5</w:t>
            </w:r>
          </w:p>
        </w:tc>
        <w:tc>
          <w:tcPr>
            <w:tcW w:w="940" w:type="pct"/>
          </w:tcPr>
          <w:p w14:paraId="22E277C0"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94.0</w:t>
            </w:r>
          </w:p>
        </w:tc>
      </w:tr>
      <w:tr w:rsidR="00113387" w:rsidRPr="00872C05" w14:paraId="5EB3F161" w14:textId="77777777" w:rsidTr="00113387">
        <w:tc>
          <w:tcPr>
            <w:tcW w:w="469" w:type="pct"/>
            <w:vMerge/>
          </w:tcPr>
          <w:p w14:paraId="007BFE99" w14:textId="77777777" w:rsidR="001D5599" w:rsidRPr="00872C05" w:rsidRDefault="001D5599" w:rsidP="000B0B95">
            <w:pPr>
              <w:autoSpaceDE w:val="0"/>
              <w:autoSpaceDN w:val="0"/>
              <w:adjustRightInd w:val="0"/>
              <w:spacing w:line="360" w:lineRule="auto"/>
              <w:rPr>
                <w:rFonts w:cs="Times New Roman"/>
                <w:szCs w:val="24"/>
                <w:lang w:val="en-GB"/>
              </w:rPr>
            </w:pPr>
          </w:p>
        </w:tc>
        <w:tc>
          <w:tcPr>
            <w:tcW w:w="1302" w:type="pct"/>
          </w:tcPr>
          <w:p w14:paraId="2FE2EF87" w14:textId="6DFA693C"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Extremely Important</w:t>
            </w:r>
          </w:p>
        </w:tc>
        <w:tc>
          <w:tcPr>
            <w:tcW w:w="743" w:type="pct"/>
          </w:tcPr>
          <w:p w14:paraId="300BCD82"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12</w:t>
            </w:r>
          </w:p>
        </w:tc>
        <w:tc>
          <w:tcPr>
            <w:tcW w:w="656" w:type="pct"/>
          </w:tcPr>
          <w:p w14:paraId="4FD7D3CC"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6.0</w:t>
            </w:r>
          </w:p>
        </w:tc>
        <w:tc>
          <w:tcPr>
            <w:tcW w:w="891" w:type="pct"/>
          </w:tcPr>
          <w:p w14:paraId="25E519F5"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6.0</w:t>
            </w:r>
          </w:p>
        </w:tc>
        <w:tc>
          <w:tcPr>
            <w:tcW w:w="940" w:type="pct"/>
          </w:tcPr>
          <w:p w14:paraId="612189E5"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113387" w:rsidRPr="00872C05" w14:paraId="38DF7EC1" w14:textId="77777777" w:rsidTr="00113387">
        <w:tc>
          <w:tcPr>
            <w:tcW w:w="469" w:type="pct"/>
            <w:vMerge/>
          </w:tcPr>
          <w:p w14:paraId="383FF240" w14:textId="77777777" w:rsidR="001D5599" w:rsidRPr="00872C05" w:rsidRDefault="001D5599" w:rsidP="000B0B95">
            <w:pPr>
              <w:autoSpaceDE w:val="0"/>
              <w:autoSpaceDN w:val="0"/>
              <w:adjustRightInd w:val="0"/>
              <w:spacing w:line="360" w:lineRule="auto"/>
              <w:rPr>
                <w:rFonts w:cs="Times New Roman"/>
                <w:szCs w:val="24"/>
                <w:lang w:val="en-GB"/>
              </w:rPr>
            </w:pPr>
          </w:p>
        </w:tc>
        <w:tc>
          <w:tcPr>
            <w:tcW w:w="1302" w:type="pct"/>
          </w:tcPr>
          <w:p w14:paraId="083D5D31"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43" w:type="pct"/>
          </w:tcPr>
          <w:p w14:paraId="352CCF68"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56" w:type="pct"/>
          </w:tcPr>
          <w:p w14:paraId="131DA1E0"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891" w:type="pct"/>
          </w:tcPr>
          <w:p w14:paraId="72D7C0B9" w14:textId="77777777" w:rsidR="001D5599" w:rsidRPr="00872C05" w:rsidRDefault="001D5599"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40" w:type="pct"/>
          </w:tcPr>
          <w:p w14:paraId="5A097BCE" w14:textId="77777777" w:rsidR="001D5599" w:rsidRPr="00872C05" w:rsidRDefault="001D5599" w:rsidP="000B0B95">
            <w:pPr>
              <w:autoSpaceDE w:val="0"/>
              <w:autoSpaceDN w:val="0"/>
              <w:adjustRightInd w:val="0"/>
              <w:spacing w:line="360" w:lineRule="auto"/>
              <w:rPr>
                <w:rFonts w:cs="Times New Roman"/>
                <w:szCs w:val="24"/>
                <w:lang w:val="en-GB"/>
              </w:rPr>
            </w:pPr>
          </w:p>
        </w:tc>
      </w:tr>
    </w:tbl>
    <w:p w14:paraId="31286246" w14:textId="25E4A64D" w:rsidR="00016965" w:rsidRPr="00872C05" w:rsidRDefault="00016965" w:rsidP="000B0B95">
      <w:pPr>
        <w:spacing w:line="360" w:lineRule="auto"/>
        <w:rPr>
          <w:rFonts w:cs="Times New Roman"/>
          <w:szCs w:val="24"/>
        </w:rPr>
      </w:pPr>
      <w:bookmarkStart w:id="477" w:name="_Hlk48356582"/>
      <w:r w:rsidRPr="00872C05">
        <w:rPr>
          <w:rFonts w:cs="Times New Roman"/>
          <w:szCs w:val="24"/>
        </w:rPr>
        <w:t xml:space="preserve">First statement is “Weather conditions” only 10% is marked as not important, 22%% are saying that this factor is slightly important, while 54% of them are having point of view that this factor is moderately important, 8% </w:t>
      </w:r>
      <w:r w:rsidR="00590888" w:rsidRPr="00872C05">
        <w:rPr>
          <w:rFonts w:cs="Times New Roman"/>
          <w:szCs w:val="24"/>
        </w:rPr>
        <w:t>% age</w:t>
      </w:r>
      <w:r w:rsidRPr="00872C05">
        <w:rPr>
          <w:rFonts w:cs="Times New Roman"/>
          <w:szCs w:val="24"/>
        </w:rPr>
        <w:t xml:space="preserve"> are saying it is very important and the remaining 5% are saying it is extremely important factor in delaying the construction projects. </w:t>
      </w:r>
    </w:p>
    <w:p w14:paraId="6B44F7C8" w14:textId="770595D0" w:rsidR="00016965" w:rsidRPr="00872C05" w:rsidRDefault="00016965" w:rsidP="000B0B95">
      <w:pPr>
        <w:spacing w:line="360" w:lineRule="auto"/>
        <w:rPr>
          <w:rFonts w:cs="Times New Roman"/>
          <w:szCs w:val="24"/>
        </w:rPr>
      </w:pPr>
      <w:r w:rsidRPr="00872C05">
        <w:rPr>
          <w:rFonts w:cs="Times New Roman"/>
          <w:szCs w:val="24"/>
        </w:rPr>
        <w:lastRenderedPageBreak/>
        <w:t xml:space="preserve">For this variable, second statement is “Regulatory Changes” only 5% is marked as not important, 30%% are saying that this factor is slightly important, while 52% of them are having point of view that this factor is moderately important, 3% </w:t>
      </w:r>
      <w:r w:rsidR="00590888" w:rsidRPr="00872C05">
        <w:rPr>
          <w:rFonts w:cs="Times New Roman"/>
          <w:szCs w:val="24"/>
        </w:rPr>
        <w:t>% age</w:t>
      </w:r>
      <w:r w:rsidRPr="00872C05">
        <w:rPr>
          <w:rFonts w:cs="Times New Roman"/>
          <w:szCs w:val="24"/>
        </w:rPr>
        <w:t xml:space="preserve"> are saying it is very important and the remaining 8% are saying it is extremely important factor in delaying the construction projects.  </w:t>
      </w:r>
    </w:p>
    <w:p w14:paraId="269BC3AE" w14:textId="4711A055" w:rsidR="00016965" w:rsidRPr="00872C05" w:rsidRDefault="00016965" w:rsidP="000B0B95">
      <w:pPr>
        <w:spacing w:line="360" w:lineRule="auto"/>
        <w:rPr>
          <w:rFonts w:cs="Times New Roman"/>
          <w:szCs w:val="24"/>
        </w:rPr>
      </w:pPr>
      <w:r w:rsidRPr="00872C05">
        <w:rPr>
          <w:rFonts w:cs="Times New Roman"/>
          <w:szCs w:val="24"/>
        </w:rPr>
        <w:t xml:space="preserve">For this variable, third statement is “Problem With neighbors” only 10% is marked as not important, 23% are saying that this factor is slightly important, while 53% of them are having point of view that this factor is moderately important, 2% </w:t>
      </w:r>
      <w:r w:rsidR="00590888" w:rsidRPr="00872C05">
        <w:rPr>
          <w:rFonts w:cs="Times New Roman"/>
          <w:szCs w:val="24"/>
        </w:rPr>
        <w:t>% age</w:t>
      </w:r>
      <w:r w:rsidRPr="00872C05">
        <w:rPr>
          <w:rFonts w:cs="Times New Roman"/>
          <w:szCs w:val="24"/>
        </w:rPr>
        <w:t xml:space="preserve"> are saying it is very important and the remaining 10% are saying it is extremely important factor in delaying the construction projects.  </w:t>
      </w:r>
    </w:p>
    <w:p w14:paraId="021ECB3C" w14:textId="6D333F18" w:rsidR="00016965" w:rsidRPr="00872C05" w:rsidRDefault="00016965" w:rsidP="000B0B95">
      <w:pPr>
        <w:spacing w:line="360" w:lineRule="auto"/>
        <w:rPr>
          <w:rFonts w:cs="Times New Roman"/>
          <w:szCs w:val="24"/>
        </w:rPr>
      </w:pPr>
      <w:r w:rsidRPr="00872C05">
        <w:rPr>
          <w:rFonts w:cs="Times New Roman"/>
          <w:szCs w:val="24"/>
        </w:rPr>
        <w:t xml:space="preserve">For this variable, fourth statement is “Unforeseen ground conditions” only 10% is marked as not important, 25% are saying that this factor is slightly important, while 51% of them are having point of view that this factor is moderately important, 7% </w:t>
      </w:r>
      <w:r w:rsidR="00590888" w:rsidRPr="00872C05">
        <w:rPr>
          <w:rFonts w:cs="Times New Roman"/>
          <w:szCs w:val="24"/>
        </w:rPr>
        <w:t>% age</w:t>
      </w:r>
      <w:r w:rsidRPr="00872C05">
        <w:rPr>
          <w:rFonts w:cs="Times New Roman"/>
          <w:szCs w:val="24"/>
        </w:rPr>
        <w:t xml:space="preserve"> are saying it is very important and the remaining 6% are saying it is extremely important factor in delaying the construction projects.</w:t>
      </w:r>
    </w:p>
    <w:bookmarkEnd w:id="477"/>
    <w:p w14:paraId="04116899" w14:textId="341041E2" w:rsidR="008B7A3A" w:rsidRPr="00872C05" w:rsidRDefault="00016965" w:rsidP="000B0B95">
      <w:pPr>
        <w:spacing w:line="360" w:lineRule="auto"/>
        <w:rPr>
          <w:rFonts w:cs="Times New Roman"/>
          <w:szCs w:val="24"/>
        </w:rPr>
      </w:pPr>
      <w:r w:rsidRPr="00872C05">
        <w:rPr>
          <w:rFonts w:cs="Times New Roman"/>
          <w:szCs w:val="24"/>
        </w:rPr>
        <w:t>So, after seeing this whole table and results of the whole of items under this construct we can say that from respondent’s point of view, this variable does have large impact in delaying the construction projects. Most of them had responded very important and moderately important.</w:t>
      </w:r>
    </w:p>
    <w:p w14:paraId="57FF4741" w14:textId="2A449EE3" w:rsidR="00217ABB" w:rsidRPr="00872C05" w:rsidRDefault="00217ABB" w:rsidP="00113387">
      <w:pPr>
        <w:pStyle w:val="Caption"/>
        <w:keepNext/>
        <w:spacing w:line="360" w:lineRule="auto"/>
        <w:jc w:val="center"/>
        <w:rPr>
          <w:rFonts w:cs="Times New Roman"/>
          <w:color w:val="auto"/>
          <w:sz w:val="24"/>
          <w:szCs w:val="24"/>
        </w:rPr>
      </w:pPr>
      <w:bookmarkStart w:id="478" w:name="_Toc48332711"/>
      <w:bookmarkStart w:id="479" w:name="_Toc48352022"/>
      <w:bookmarkStart w:id="480" w:name="_Toc48428767"/>
      <w:bookmarkStart w:id="481" w:name="_Toc48429674"/>
      <w:bookmarkStart w:id="482" w:name="_Toc48810864"/>
      <w:bookmarkStart w:id="483" w:name="_Toc49017216"/>
      <w:bookmarkStart w:id="484" w:name="_Toc49178832"/>
      <w:bookmarkStart w:id="485" w:name="_Toc49179073"/>
      <w:bookmarkStart w:id="486" w:name="_Toc49192139"/>
      <w:bookmarkStart w:id="487" w:name="_Toc49197643"/>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29</w:t>
      </w:r>
      <w:r w:rsidR="001C3904" w:rsidRPr="00872C05">
        <w:rPr>
          <w:rFonts w:cs="Times New Roman"/>
          <w:noProof/>
          <w:color w:val="auto"/>
          <w:sz w:val="24"/>
          <w:szCs w:val="24"/>
        </w:rPr>
        <w:fldChar w:fldCharType="end"/>
      </w:r>
      <w:r w:rsidRPr="00872C05">
        <w:rPr>
          <w:rFonts w:cs="Times New Roman"/>
          <w:color w:val="auto"/>
          <w:sz w:val="24"/>
          <w:szCs w:val="24"/>
        </w:rPr>
        <w:t xml:space="preserve"> EEFs Mean</w:t>
      </w:r>
      <w:bookmarkEnd w:id="478"/>
      <w:bookmarkEnd w:id="479"/>
      <w:bookmarkEnd w:id="480"/>
      <w:bookmarkEnd w:id="481"/>
      <w:bookmarkEnd w:id="482"/>
      <w:bookmarkEnd w:id="483"/>
      <w:bookmarkEnd w:id="484"/>
      <w:bookmarkEnd w:id="485"/>
      <w:bookmarkEnd w:id="486"/>
      <w:bookmarkEnd w:id="487"/>
    </w:p>
    <w:tbl>
      <w:tblPr>
        <w:tblStyle w:val="TableGrid"/>
        <w:tblW w:w="5000" w:type="pct"/>
        <w:tblLayout w:type="fixed"/>
        <w:tblLook w:val="0000" w:firstRow="0" w:lastRow="0" w:firstColumn="0" w:lastColumn="0" w:noHBand="0" w:noVBand="0"/>
      </w:tblPr>
      <w:tblGrid>
        <w:gridCol w:w="1126"/>
        <w:gridCol w:w="710"/>
        <w:gridCol w:w="1419"/>
        <w:gridCol w:w="1417"/>
        <w:gridCol w:w="853"/>
        <w:gridCol w:w="991"/>
        <w:gridCol w:w="567"/>
        <w:gridCol w:w="110"/>
        <w:gridCol w:w="1103"/>
      </w:tblGrid>
      <w:tr w:rsidR="00113387" w:rsidRPr="00872C05" w14:paraId="62B868DF" w14:textId="77777777" w:rsidTr="00113387">
        <w:tc>
          <w:tcPr>
            <w:tcW w:w="5000" w:type="pct"/>
            <w:gridSpan w:val="9"/>
          </w:tcPr>
          <w:p w14:paraId="2AE65E32" w14:textId="77777777" w:rsidR="008B7A3A" w:rsidRPr="00872C05" w:rsidRDefault="008B7A3A"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Descriptive Statistics</w:t>
            </w:r>
          </w:p>
        </w:tc>
      </w:tr>
      <w:tr w:rsidR="00113387" w:rsidRPr="00872C05" w14:paraId="10B0351A" w14:textId="77777777" w:rsidTr="00113387">
        <w:tc>
          <w:tcPr>
            <w:tcW w:w="679" w:type="pct"/>
          </w:tcPr>
          <w:p w14:paraId="579C2281" w14:textId="77777777" w:rsidR="008B7A3A" w:rsidRPr="00872C05" w:rsidRDefault="008B7A3A" w:rsidP="000B0B95">
            <w:pPr>
              <w:autoSpaceDE w:val="0"/>
              <w:autoSpaceDN w:val="0"/>
              <w:adjustRightInd w:val="0"/>
              <w:spacing w:line="360" w:lineRule="auto"/>
              <w:rPr>
                <w:rFonts w:cs="Times New Roman"/>
                <w:szCs w:val="24"/>
                <w:lang w:val="en-GB"/>
              </w:rPr>
            </w:pPr>
          </w:p>
        </w:tc>
        <w:tc>
          <w:tcPr>
            <w:tcW w:w="428" w:type="pct"/>
          </w:tcPr>
          <w:p w14:paraId="1BE4937F" w14:textId="77777777" w:rsidR="008B7A3A" w:rsidRPr="00872C05" w:rsidRDefault="008B7A3A"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N</w:t>
            </w:r>
          </w:p>
        </w:tc>
        <w:tc>
          <w:tcPr>
            <w:tcW w:w="855" w:type="pct"/>
          </w:tcPr>
          <w:p w14:paraId="2AFB2071" w14:textId="77777777" w:rsidR="008B7A3A" w:rsidRPr="00872C05" w:rsidRDefault="008B7A3A"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Minimum</w:t>
            </w:r>
          </w:p>
        </w:tc>
        <w:tc>
          <w:tcPr>
            <w:tcW w:w="854" w:type="pct"/>
          </w:tcPr>
          <w:p w14:paraId="7F185674" w14:textId="77777777" w:rsidR="008B7A3A" w:rsidRPr="00872C05" w:rsidRDefault="008B7A3A"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Maximum</w:t>
            </w:r>
          </w:p>
        </w:tc>
        <w:tc>
          <w:tcPr>
            <w:tcW w:w="514" w:type="pct"/>
          </w:tcPr>
          <w:p w14:paraId="63B9A450" w14:textId="77777777" w:rsidR="008B7A3A" w:rsidRPr="00872C05" w:rsidRDefault="008B7A3A"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Sum</w:t>
            </w:r>
          </w:p>
        </w:tc>
        <w:tc>
          <w:tcPr>
            <w:tcW w:w="597" w:type="pct"/>
          </w:tcPr>
          <w:p w14:paraId="63E17AC9" w14:textId="77777777" w:rsidR="008B7A3A" w:rsidRPr="00872C05" w:rsidRDefault="008B7A3A"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Mean</w:t>
            </w:r>
          </w:p>
        </w:tc>
        <w:tc>
          <w:tcPr>
            <w:tcW w:w="342" w:type="pct"/>
          </w:tcPr>
          <w:p w14:paraId="5C30562C" w14:textId="08C4B774" w:rsidR="008B7A3A" w:rsidRPr="00113387" w:rsidRDefault="004C269D" w:rsidP="000B0B95">
            <w:pPr>
              <w:autoSpaceDE w:val="0"/>
              <w:autoSpaceDN w:val="0"/>
              <w:adjustRightInd w:val="0"/>
              <w:spacing w:line="360" w:lineRule="auto"/>
              <w:ind w:left="60" w:right="60"/>
              <w:rPr>
                <w:rFonts w:cs="Times New Roman"/>
                <w:sz w:val="20"/>
                <w:szCs w:val="20"/>
                <w:lang w:val="en-GB"/>
              </w:rPr>
            </w:pPr>
            <w:r w:rsidRPr="00113387">
              <w:rPr>
                <w:rFonts w:cs="Times New Roman"/>
                <w:sz w:val="20"/>
                <w:szCs w:val="20"/>
                <w:lang w:val="en-GB"/>
              </w:rPr>
              <w:t>S. D</w:t>
            </w:r>
          </w:p>
        </w:tc>
        <w:tc>
          <w:tcPr>
            <w:tcW w:w="731" w:type="pct"/>
            <w:gridSpan w:val="2"/>
          </w:tcPr>
          <w:p w14:paraId="4566B811" w14:textId="77777777" w:rsidR="008B7A3A" w:rsidRPr="00872C05" w:rsidRDefault="008B7A3A"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Variance</w:t>
            </w:r>
          </w:p>
        </w:tc>
      </w:tr>
      <w:tr w:rsidR="00113387" w:rsidRPr="00872C05" w14:paraId="5EFEF00E" w14:textId="77777777" w:rsidTr="00113387">
        <w:tc>
          <w:tcPr>
            <w:tcW w:w="679" w:type="pct"/>
          </w:tcPr>
          <w:p w14:paraId="52F1E084" w14:textId="77777777" w:rsidR="008B7A3A" w:rsidRPr="00872C05" w:rsidRDefault="008B7A3A"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EEFs</w:t>
            </w:r>
          </w:p>
        </w:tc>
        <w:tc>
          <w:tcPr>
            <w:tcW w:w="428" w:type="pct"/>
          </w:tcPr>
          <w:p w14:paraId="243EF907" w14:textId="77777777" w:rsidR="008B7A3A" w:rsidRPr="00872C05" w:rsidRDefault="008B7A3A"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855" w:type="pct"/>
          </w:tcPr>
          <w:p w14:paraId="1EE4498D" w14:textId="77777777" w:rsidR="008B7A3A" w:rsidRPr="00872C05" w:rsidRDefault="008B7A3A"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w:t>
            </w:r>
          </w:p>
        </w:tc>
        <w:tc>
          <w:tcPr>
            <w:tcW w:w="854" w:type="pct"/>
          </w:tcPr>
          <w:p w14:paraId="36E66F0E" w14:textId="77777777" w:rsidR="008B7A3A" w:rsidRPr="00872C05" w:rsidRDefault="008B7A3A"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5.00</w:t>
            </w:r>
          </w:p>
        </w:tc>
        <w:tc>
          <w:tcPr>
            <w:tcW w:w="514" w:type="pct"/>
          </w:tcPr>
          <w:p w14:paraId="413F34D7" w14:textId="77777777" w:rsidR="008B7A3A" w:rsidRPr="00872C05" w:rsidRDefault="008B7A3A"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554.00</w:t>
            </w:r>
          </w:p>
        </w:tc>
        <w:tc>
          <w:tcPr>
            <w:tcW w:w="597" w:type="pct"/>
          </w:tcPr>
          <w:p w14:paraId="30DB0442" w14:textId="77777777" w:rsidR="008B7A3A" w:rsidRPr="00872C05" w:rsidRDefault="008B7A3A"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2.7700</w:t>
            </w:r>
          </w:p>
        </w:tc>
        <w:tc>
          <w:tcPr>
            <w:tcW w:w="408" w:type="pct"/>
            <w:gridSpan w:val="2"/>
          </w:tcPr>
          <w:p w14:paraId="5D3F1DE2" w14:textId="77777777" w:rsidR="008B7A3A" w:rsidRPr="00872C05" w:rsidRDefault="008B7A3A"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.68882</w:t>
            </w:r>
          </w:p>
        </w:tc>
        <w:tc>
          <w:tcPr>
            <w:tcW w:w="665" w:type="pct"/>
          </w:tcPr>
          <w:p w14:paraId="596A52FF" w14:textId="77777777" w:rsidR="008B7A3A" w:rsidRPr="00872C05" w:rsidRDefault="008B7A3A"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.474</w:t>
            </w:r>
          </w:p>
        </w:tc>
      </w:tr>
      <w:tr w:rsidR="00113387" w:rsidRPr="00872C05" w14:paraId="1D603B52" w14:textId="77777777" w:rsidTr="00113387">
        <w:tc>
          <w:tcPr>
            <w:tcW w:w="679" w:type="pct"/>
          </w:tcPr>
          <w:p w14:paraId="754C26BE" w14:textId="77777777" w:rsidR="008B7A3A" w:rsidRPr="00872C05" w:rsidRDefault="008B7A3A"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 N (listwise)</w:t>
            </w:r>
          </w:p>
        </w:tc>
        <w:tc>
          <w:tcPr>
            <w:tcW w:w="428" w:type="pct"/>
          </w:tcPr>
          <w:p w14:paraId="0577492E" w14:textId="77777777" w:rsidR="008B7A3A" w:rsidRPr="00872C05" w:rsidRDefault="008B7A3A"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855" w:type="pct"/>
          </w:tcPr>
          <w:p w14:paraId="4C3F0A74" w14:textId="77777777" w:rsidR="008B7A3A" w:rsidRPr="00872C05" w:rsidRDefault="008B7A3A" w:rsidP="000B0B95">
            <w:pPr>
              <w:autoSpaceDE w:val="0"/>
              <w:autoSpaceDN w:val="0"/>
              <w:adjustRightInd w:val="0"/>
              <w:spacing w:line="360" w:lineRule="auto"/>
              <w:rPr>
                <w:rFonts w:cs="Times New Roman"/>
                <w:szCs w:val="24"/>
                <w:lang w:val="en-GB"/>
              </w:rPr>
            </w:pPr>
          </w:p>
        </w:tc>
        <w:tc>
          <w:tcPr>
            <w:tcW w:w="854" w:type="pct"/>
          </w:tcPr>
          <w:p w14:paraId="2980EC71" w14:textId="77777777" w:rsidR="008B7A3A" w:rsidRPr="00872C05" w:rsidRDefault="008B7A3A" w:rsidP="000B0B95">
            <w:pPr>
              <w:autoSpaceDE w:val="0"/>
              <w:autoSpaceDN w:val="0"/>
              <w:adjustRightInd w:val="0"/>
              <w:spacing w:line="360" w:lineRule="auto"/>
              <w:rPr>
                <w:rFonts w:cs="Times New Roman"/>
                <w:szCs w:val="24"/>
                <w:lang w:val="en-GB"/>
              </w:rPr>
            </w:pPr>
          </w:p>
        </w:tc>
        <w:tc>
          <w:tcPr>
            <w:tcW w:w="514" w:type="pct"/>
          </w:tcPr>
          <w:p w14:paraId="51FB7EE5" w14:textId="77777777" w:rsidR="008B7A3A" w:rsidRPr="00872C05" w:rsidRDefault="008B7A3A" w:rsidP="000B0B95">
            <w:pPr>
              <w:autoSpaceDE w:val="0"/>
              <w:autoSpaceDN w:val="0"/>
              <w:adjustRightInd w:val="0"/>
              <w:spacing w:line="360" w:lineRule="auto"/>
              <w:rPr>
                <w:rFonts w:cs="Times New Roman"/>
                <w:szCs w:val="24"/>
                <w:lang w:val="en-GB"/>
              </w:rPr>
            </w:pPr>
          </w:p>
        </w:tc>
        <w:tc>
          <w:tcPr>
            <w:tcW w:w="597" w:type="pct"/>
          </w:tcPr>
          <w:p w14:paraId="383FFAD9" w14:textId="77777777" w:rsidR="008B7A3A" w:rsidRPr="00872C05" w:rsidRDefault="008B7A3A" w:rsidP="000B0B95">
            <w:pPr>
              <w:autoSpaceDE w:val="0"/>
              <w:autoSpaceDN w:val="0"/>
              <w:adjustRightInd w:val="0"/>
              <w:spacing w:line="360" w:lineRule="auto"/>
              <w:rPr>
                <w:rFonts w:cs="Times New Roman"/>
                <w:szCs w:val="24"/>
                <w:lang w:val="en-GB"/>
              </w:rPr>
            </w:pPr>
          </w:p>
        </w:tc>
        <w:tc>
          <w:tcPr>
            <w:tcW w:w="408" w:type="pct"/>
            <w:gridSpan w:val="2"/>
          </w:tcPr>
          <w:p w14:paraId="098720A4" w14:textId="77777777" w:rsidR="008B7A3A" w:rsidRPr="00872C05" w:rsidRDefault="008B7A3A" w:rsidP="000B0B95">
            <w:pPr>
              <w:autoSpaceDE w:val="0"/>
              <w:autoSpaceDN w:val="0"/>
              <w:adjustRightInd w:val="0"/>
              <w:spacing w:line="360" w:lineRule="auto"/>
              <w:rPr>
                <w:rFonts w:cs="Times New Roman"/>
                <w:szCs w:val="24"/>
                <w:lang w:val="en-GB"/>
              </w:rPr>
            </w:pPr>
          </w:p>
        </w:tc>
        <w:tc>
          <w:tcPr>
            <w:tcW w:w="665" w:type="pct"/>
          </w:tcPr>
          <w:p w14:paraId="1FFBE3D6" w14:textId="77777777" w:rsidR="008B7A3A" w:rsidRPr="00872C05" w:rsidRDefault="008B7A3A" w:rsidP="000B0B95">
            <w:pPr>
              <w:autoSpaceDE w:val="0"/>
              <w:autoSpaceDN w:val="0"/>
              <w:adjustRightInd w:val="0"/>
              <w:spacing w:line="360" w:lineRule="auto"/>
              <w:rPr>
                <w:rFonts w:cs="Times New Roman"/>
                <w:szCs w:val="24"/>
                <w:lang w:val="en-GB"/>
              </w:rPr>
            </w:pPr>
          </w:p>
        </w:tc>
      </w:tr>
    </w:tbl>
    <w:p w14:paraId="20C8676E" w14:textId="77777777" w:rsidR="008B7A3A" w:rsidRPr="00872C05" w:rsidRDefault="008B7A3A" w:rsidP="000B0B95">
      <w:pPr>
        <w:autoSpaceDE w:val="0"/>
        <w:autoSpaceDN w:val="0"/>
        <w:adjustRightInd w:val="0"/>
        <w:spacing w:after="0" w:line="360" w:lineRule="auto"/>
        <w:rPr>
          <w:rFonts w:cs="Times New Roman"/>
          <w:szCs w:val="24"/>
        </w:rPr>
      </w:pPr>
    </w:p>
    <w:p w14:paraId="3AD1E2D2" w14:textId="2586AA86" w:rsidR="001D5599" w:rsidRPr="00872C05" w:rsidRDefault="00045E16" w:rsidP="000B0B95">
      <w:pPr>
        <w:autoSpaceDE w:val="0"/>
        <w:autoSpaceDN w:val="0"/>
        <w:adjustRightInd w:val="0"/>
        <w:spacing w:after="0" w:line="360" w:lineRule="auto"/>
        <w:rPr>
          <w:rFonts w:cs="Times New Roman"/>
          <w:szCs w:val="24"/>
          <w:lang w:val="en-GB"/>
        </w:rPr>
      </w:pPr>
      <w:r w:rsidRPr="00872C05">
        <w:rPr>
          <w:rFonts w:cs="Times New Roman"/>
          <w:szCs w:val="24"/>
        </w:rPr>
        <w:t xml:space="preserve">From the above table, it can be concluded that results are towards the importance of the given variable. The mean of the sample comes to be 2.7700 which is less than 3. This </w:t>
      </w:r>
      <w:r w:rsidRPr="00872C05">
        <w:rPr>
          <w:rFonts w:cs="Times New Roman"/>
          <w:szCs w:val="24"/>
        </w:rPr>
        <w:lastRenderedPageBreak/>
        <w:t>mean that the variable encountered here is of no importance to the respondents. So, it can be said that mostly, the respondents as not important about the variable under consideration</w:t>
      </w:r>
      <w:r w:rsidR="008B7A3A" w:rsidRPr="00872C05">
        <w:rPr>
          <w:rFonts w:cs="Times New Roman"/>
          <w:szCs w:val="24"/>
        </w:rPr>
        <w:t>.</w:t>
      </w:r>
    </w:p>
    <w:p w14:paraId="1C297976" w14:textId="75697EC2" w:rsidR="001D5599" w:rsidRPr="00872C05" w:rsidRDefault="0046427D" w:rsidP="000B0B95">
      <w:pPr>
        <w:pStyle w:val="Heading3"/>
        <w:numPr>
          <w:ilvl w:val="2"/>
          <w:numId w:val="6"/>
        </w:numPr>
        <w:spacing w:line="360" w:lineRule="auto"/>
        <w:rPr>
          <w:rFonts w:cs="Times New Roman"/>
          <w:color w:val="auto"/>
          <w:lang w:val="en-GB"/>
        </w:rPr>
      </w:pPr>
      <w:bookmarkStart w:id="488" w:name="_Toc49427377"/>
      <w:r w:rsidRPr="00872C05">
        <w:rPr>
          <w:rFonts w:cs="Times New Roman"/>
          <w:color w:val="auto"/>
          <w:lang w:val="en-GB"/>
        </w:rPr>
        <w:t>OPAs</w:t>
      </w:r>
      <w:bookmarkEnd w:id="488"/>
    </w:p>
    <w:p w14:paraId="5BA54E64" w14:textId="772D73A8" w:rsidR="000A5CD4" w:rsidRPr="00872C05" w:rsidRDefault="00E614B9" w:rsidP="000B0B95">
      <w:pPr>
        <w:autoSpaceDE w:val="0"/>
        <w:autoSpaceDN w:val="0"/>
        <w:adjustRightInd w:val="0"/>
        <w:spacing w:after="0" w:line="360" w:lineRule="auto"/>
        <w:rPr>
          <w:rFonts w:cs="Times New Roman"/>
          <w:szCs w:val="24"/>
          <w:lang w:val="en-GB"/>
        </w:rPr>
      </w:pPr>
      <w:r w:rsidRPr="00872C05">
        <w:rPr>
          <w:rFonts w:cs="Times New Roman"/>
          <w:szCs w:val="24"/>
          <w:lang w:val="en-GB"/>
        </w:rPr>
        <w:t>OPA is measured with help of 4 items. The results obtained by applying the frequency distribution test over this variable are shown as follows:</w:t>
      </w:r>
    </w:p>
    <w:p w14:paraId="16178881" w14:textId="7C85C9CB" w:rsidR="0046427D" w:rsidRPr="00872C05" w:rsidRDefault="0046427D" w:rsidP="00113387">
      <w:pPr>
        <w:pStyle w:val="Caption"/>
        <w:keepNext/>
        <w:spacing w:line="360" w:lineRule="auto"/>
        <w:jc w:val="center"/>
        <w:rPr>
          <w:rFonts w:cs="Times New Roman"/>
          <w:color w:val="auto"/>
          <w:sz w:val="24"/>
          <w:szCs w:val="24"/>
        </w:rPr>
      </w:pPr>
      <w:bookmarkStart w:id="489" w:name="_Toc48332712"/>
      <w:bookmarkStart w:id="490" w:name="_Toc48352023"/>
      <w:bookmarkStart w:id="491" w:name="_Toc48428768"/>
      <w:bookmarkStart w:id="492" w:name="_Toc48429675"/>
      <w:bookmarkStart w:id="493" w:name="_Toc48810865"/>
      <w:bookmarkStart w:id="494" w:name="_Toc49017217"/>
      <w:bookmarkStart w:id="495" w:name="_Toc49178833"/>
      <w:bookmarkStart w:id="496" w:name="_Toc49179074"/>
      <w:bookmarkStart w:id="497" w:name="_Toc49192140"/>
      <w:bookmarkStart w:id="498" w:name="_Toc49197644"/>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30</w:t>
      </w:r>
      <w:r w:rsidR="001C3904" w:rsidRPr="00872C05">
        <w:rPr>
          <w:rFonts w:cs="Times New Roman"/>
          <w:noProof/>
          <w:color w:val="auto"/>
          <w:sz w:val="24"/>
          <w:szCs w:val="24"/>
        </w:rPr>
        <w:fldChar w:fldCharType="end"/>
      </w:r>
      <w:r w:rsidRPr="00872C05">
        <w:rPr>
          <w:rFonts w:cs="Times New Roman"/>
          <w:color w:val="auto"/>
          <w:sz w:val="24"/>
          <w:szCs w:val="24"/>
        </w:rPr>
        <w:t xml:space="preserve"> Financial rewards (salary, bonus, and perquisite)</w:t>
      </w:r>
      <w:bookmarkEnd w:id="489"/>
      <w:bookmarkEnd w:id="490"/>
      <w:bookmarkEnd w:id="491"/>
      <w:bookmarkEnd w:id="492"/>
      <w:bookmarkEnd w:id="493"/>
      <w:bookmarkEnd w:id="494"/>
      <w:bookmarkEnd w:id="495"/>
      <w:bookmarkEnd w:id="496"/>
      <w:bookmarkEnd w:id="497"/>
      <w:bookmarkEnd w:id="498"/>
    </w:p>
    <w:tbl>
      <w:tblPr>
        <w:tblStyle w:val="TableGrid"/>
        <w:tblW w:w="5000" w:type="pct"/>
        <w:tblLook w:val="0000" w:firstRow="0" w:lastRow="0" w:firstColumn="0" w:lastColumn="0" w:noHBand="0" w:noVBand="0"/>
      </w:tblPr>
      <w:tblGrid>
        <w:gridCol w:w="870"/>
        <w:gridCol w:w="1925"/>
        <w:gridCol w:w="1349"/>
        <w:gridCol w:w="1088"/>
        <w:gridCol w:w="1490"/>
        <w:gridCol w:w="1574"/>
      </w:tblGrid>
      <w:tr w:rsidR="00113387" w:rsidRPr="00872C05" w14:paraId="0E015C7F" w14:textId="77777777" w:rsidTr="00113387">
        <w:tc>
          <w:tcPr>
            <w:tcW w:w="5000" w:type="pct"/>
            <w:gridSpan w:val="6"/>
          </w:tcPr>
          <w:p w14:paraId="6B3FEA03" w14:textId="6A41592A"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Financial rewards (salary, bonus, and perquisite)</w:t>
            </w:r>
          </w:p>
        </w:tc>
      </w:tr>
      <w:tr w:rsidR="00113387" w:rsidRPr="00872C05" w14:paraId="4966F972" w14:textId="77777777" w:rsidTr="00113387">
        <w:tc>
          <w:tcPr>
            <w:tcW w:w="1667" w:type="pct"/>
            <w:gridSpan w:val="2"/>
          </w:tcPr>
          <w:p w14:paraId="65461AB9" w14:textId="77777777" w:rsidR="0046427D" w:rsidRPr="00872C05" w:rsidRDefault="0046427D" w:rsidP="000B0B95">
            <w:pPr>
              <w:autoSpaceDE w:val="0"/>
              <w:autoSpaceDN w:val="0"/>
              <w:adjustRightInd w:val="0"/>
              <w:spacing w:line="360" w:lineRule="auto"/>
              <w:rPr>
                <w:rFonts w:cs="Times New Roman"/>
                <w:szCs w:val="24"/>
                <w:lang w:val="en-GB"/>
              </w:rPr>
            </w:pPr>
          </w:p>
        </w:tc>
        <w:tc>
          <w:tcPr>
            <w:tcW w:w="767" w:type="pct"/>
          </w:tcPr>
          <w:p w14:paraId="4D7C19F3"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77" w:type="pct"/>
          </w:tcPr>
          <w:p w14:paraId="2CFC6AF3" w14:textId="78F75061" w:rsidR="0046427D"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919" w:type="pct"/>
          </w:tcPr>
          <w:p w14:paraId="6A9FC6CA" w14:textId="4A3C7B2D"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70" w:type="pct"/>
          </w:tcPr>
          <w:p w14:paraId="0E9A1D69" w14:textId="0DA67E4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113387" w:rsidRPr="00872C05" w14:paraId="2648119B" w14:textId="77777777" w:rsidTr="00113387">
        <w:tc>
          <w:tcPr>
            <w:tcW w:w="485" w:type="pct"/>
            <w:vMerge w:val="restart"/>
          </w:tcPr>
          <w:p w14:paraId="0E7C5C04"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182" w:type="pct"/>
          </w:tcPr>
          <w:p w14:paraId="53E2B183"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Disagree</w:t>
            </w:r>
          </w:p>
        </w:tc>
        <w:tc>
          <w:tcPr>
            <w:tcW w:w="767" w:type="pct"/>
          </w:tcPr>
          <w:p w14:paraId="3AC0C0F0"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61</w:t>
            </w:r>
          </w:p>
        </w:tc>
        <w:tc>
          <w:tcPr>
            <w:tcW w:w="677" w:type="pct"/>
          </w:tcPr>
          <w:p w14:paraId="0FB68292"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30.5</w:t>
            </w:r>
          </w:p>
        </w:tc>
        <w:tc>
          <w:tcPr>
            <w:tcW w:w="919" w:type="pct"/>
          </w:tcPr>
          <w:p w14:paraId="67BBC42C"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30.5</w:t>
            </w:r>
          </w:p>
        </w:tc>
        <w:tc>
          <w:tcPr>
            <w:tcW w:w="970" w:type="pct"/>
          </w:tcPr>
          <w:p w14:paraId="2961C179"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30.5</w:t>
            </w:r>
          </w:p>
        </w:tc>
      </w:tr>
      <w:tr w:rsidR="00113387" w:rsidRPr="00872C05" w14:paraId="29A05186" w14:textId="77777777" w:rsidTr="00113387">
        <w:tc>
          <w:tcPr>
            <w:tcW w:w="485" w:type="pct"/>
            <w:vMerge/>
          </w:tcPr>
          <w:p w14:paraId="35D82833" w14:textId="77777777" w:rsidR="0046427D" w:rsidRPr="00872C05" w:rsidRDefault="0046427D" w:rsidP="000B0B95">
            <w:pPr>
              <w:autoSpaceDE w:val="0"/>
              <w:autoSpaceDN w:val="0"/>
              <w:adjustRightInd w:val="0"/>
              <w:spacing w:line="360" w:lineRule="auto"/>
              <w:rPr>
                <w:rFonts w:cs="Times New Roman"/>
                <w:szCs w:val="24"/>
                <w:lang w:val="en-GB"/>
              </w:rPr>
            </w:pPr>
          </w:p>
        </w:tc>
        <w:tc>
          <w:tcPr>
            <w:tcW w:w="1182" w:type="pct"/>
          </w:tcPr>
          <w:p w14:paraId="408AEB8B"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Disagree</w:t>
            </w:r>
          </w:p>
        </w:tc>
        <w:tc>
          <w:tcPr>
            <w:tcW w:w="767" w:type="pct"/>
          </w:tcPr>
          <w:p w14:paraId="2C7B041F"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22</w:t>
            </w:r>
          </w:p>
        </w:tc>
        <w:tc>
          <w:tcPr>
            <w:tcW w:w="677" w:type="pct"/>
          </w:tcPr>
          <w:p w14:paraId="0659DDD3"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11.0</w:t>
            </w:r>
          </w:p>
        </w:tc>
        <w:tc>
          <w:tcPr>
            <w:tcW w:w="919" w:type="pct"/>
          </w:tcPr>
          <w:p w14:paraId="409FA2D9"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11.0</w:t>
            </w:r>
          </w:p>
        </w:tc>
        <w:tc>
          <w:tcPr>
            <w:tcW w:w="970" w:type="pct"/>
          </w:tcPr>
          <w:p w14:paraId="47372557"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41.5</w:t>
            </w:r>
          </w:p>
        </w:tc>
      </w:tr>
      <w:tr w:rsidR="00113387" w:rsidRPr="00872C05" w14:paraId="49C2F0E8" w14:textId="77777777" w:rsidTr="00113387">
        <w:tc>
          <w:tcPr>
            <w:tcW w:w="485" w:type="pct"/>
            <w:vMerge/>
          </w:tcPr>
          <w:p w14:paraId="06645022" w14:textId="77777777" w:rsidR="0046427D" w:rsidRPr="00872C05" w:rsidRDefault="0046427D" w:rsidP="000B0B95">
            <w:pPr>
              <w:autoSpaceDE w:val="0"/>
              <w:autoSpaceDN w:val="0"/>
              <w:adjustRightInd w:val="0"/>
              <w:spacing w:line="360" w:lineRule="auto"/>
              <w:rPr>
                <w:rFonts w:cs="Times New Roman"/>
                <w:szCs w:val="24"/>
                <w:lang w:val="en-GB"/>
              </w:rPr>
            </w:pPr>
          </w:p>
        </w:tc>
        <w:tc>
          <w:tcPr>
            <w:tcW w:w="1182" w:type="pct"/>
          </w:tcPr>
          <w:p w14:paraId="5162E2A5"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Uncertain</w:t>
            </w:r>
          </w:p>
        </w:tc>
        <w:tc>
          <w:tcPr>
            <w:tcW w:w="767" w:type="pct"/>
          </w:tcPr>
          <w:p w14:paraId="599DB9EB"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27</w:t>
            </w:r>
          </w:p>
        </w:tc>
        <w:tc>
          <w:tcPr>
            <w:tcW w:w="677" w:type="pct"/>
          </w:tcPr>
          <w:p w14:paraId="12F24E61"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13.5</w:t>
            </w:r>
          </w:p>
        </w:tc>
        <w:tc>
          <w:tcPr>
            <w:tcW w:w="919" w:type="pct"/>
          </w:tcPr>
          <w:p w14:paraId="74B5A931"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13.5</w:t>
            </w:r>
          </w:p>
        </w:tc>
        <w:tc>
          <w:tcPr>
            <w:tcW w:w="970" w:type="pct"/>
          </w:tcPr>
          <w:p w14:paraId="7828A15A"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55.0</w:t>
            </w:r>
          </w:p>
        </w:tc>
      </w:tr>
      <w:tr w:rsidR="00113387" w:rsidRPr="00872C05" w14:paraId="2A14A8DC" w14:textId="77777777" w:rsidTr="00113387">
        <w:tc>
          <w:tcPr>
            <w:tcW w:w="485" w:type="pct"/>
            <w:vMerge/>
          </w:tcPr>
          <w:p w14:paraId="56A0CDD2" w14:textId="77777777" w:rsidR="0046427D" w:rsidRPr="00872C05" w:rsidRDefault="0046427D" w:rsidP="000B0B95">
            <w:pPr>
              <w:autoSpaceDE w:val="0"/>
              <w:autoSpaceDN w:val="0"/>
              <w:adjustRightInd w:val="0"/>
              <w:spacing w:line="360" w:lineRule="auto"/>
              <w:rPr>
                <w:rFonts w:cs="Times New Roman"/>
                <w:szCs w:val="24"/>
                <w:lang w:val="en-GB"/>
              </w:rPr>
            </w:pPr>
          </w:p>
        </w:tc>
        <w:tc>
          <w:tcPr>
            <w:tcW w:w="1182" w:type="pct"/>
          </w:tcPr>
          <w:p w14:paraId="7204CD73"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Agree</w:t>
            </w:r>
          </w:p>
        </w:tc>
        <w:tc>
          <w:tcPr>
            <w:tcW w:w="767" w:type="pct"/>
          </w:tcPr>
          <w:p w14:paraId="3D4A9EA7"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49</w:t>
            </w:r>
          </w:p>
        </w:tc>
        <w:tc>
          <w:tcPr>
            <w:tcW w:w="677" w:type="pct"/>
          </w:tcPr>
          <w:p w14:paraId="72B53977"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24.5</w:t>
            </w:r>
          </w:p>
        </w:tc>
        <w:tc>
          <w:tcPr>
            <w:tcW w:w="919" w:type="pct"/>
          </w:tcPr>
          <w:p w14:paraId="2D6A9167"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24.5</w:t>
            </w:r>
          </w:p>
        </w:tc>
        <w:tc>
          <w:tcPr>
            <w:tcW w:w="970" w:type="pct"/>
          </w:tcPr>
          <w:p w14:paraId="6C58E9F7"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79.5</w:t>
            </w:r>
          </w:p>
        </w:tc>
      </w:tr>
      <w:tr w:rsidR="00113387" w:rsidRPr="00872C05" w14:paraId="249F4C23" w14:textId="77777777" w:rsidTr="00113387">
        <w:tc>
          <w:tcPr>
            <w:tcW w:w="485" w:type="pct"/>
            <w:vMerge/>
          </w:tcPr>
          <w:p w14:paraId="759ECAC6" w14:textId="77777777" w:rsidR="0046427D" w:rsidRPr="00872C05" w:rsidRDefault="0046427D" w:rsidP="000B0B95">
            <w:pPr>
              <w:autoSpaceDE w:val="0"/>
              <w:autoSpaceDN w:val="0"/>
              <w:adjustRightInd w:val="0"/>
              <w:spacing w:line="360" w:lineRule="auto"/>
              <w:rPr>
                <w:rFonts w:cs="Times New Roman"/>
                <w:szCs w:val="24"/>
                <w:lang w:val="en-GB"/>
              </w:rPr>
            </w:pPr>
          </w:p>
        </w:tc>
        <w:tc>
          <w:tcPr>
            <w:tcW w:w="1182" w:type="pct"/>
          </w:tcPr>
          <w:p w14:paraId="67D5F960"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Agree</w:t>
            </w:r>
          </w:p>
        </w:tc>
        <w:tc>
          <w:tcPr>
            <w:tcW w:w="767" w:type="pct"/>
          </w:tcPr>
          <w:p w14:paraId="16CCC400"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41</w:t>
            </w:r>
          </w:p>
        </w:tc>
        <w:tc>
          <w:tcPr>
            <w:tcW w:w="677" w:type="pct"/>
          </w:tcPr>
          <w:p w14:paraId="4887EB99"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20.5</w:t>
            </w:r>
          </w:p>
        </w:tc>
        <w:tc>
          <w:tcPr>
            <w:tcW w:w="919" w:type="pct"/>
          </w:tcPr>
          <w:p w14:paraId="21661DE2"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20.5</w:t>
            </w:r>
          </w:p>
        </w:tc>
        <w:tc>
          <w:tcPr>
            <w:tcW w:w="970" w:type="pct"/>
          </w:tcPr>
          <w:p w14:paraId="65951DA6"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113387" w:rsidRPr="00872C05" w14:paraId="2F922937" w14:textId="77777777" w:rsidTr="00113387">
        <w:tc>
          <w:tcPr>
            <w:tcW w:w="485" w:type="pct"/>
            <w:vMerge/>
          </w:tcPr>
          <w:p w14:paraId="0E38A499" w14:textId="77777777" w:rsidR="0046427D" w:rsidRPr="00872C05" w:rsidRDefault="0046427D" w:rsidP="000B0B95">
            <w:pPr>
              <w:autoSpaceDE w:val="0"/>
              <w:autoSpaceDN w:val="0"/>
              <w:adjustRightInd w:val="0"/>
              <w:spacing w:line="360" w:lineRule="auto"/>
              <w:rPr>
                <w:rFonts w:cs="Times New Roman"/>
                <w:szCs w:val="24"/>
                <w:lang w:val="en-GB"/>
              </w:rPr>
            </w:pPr>
          </w:p>
        </w:tc>
        <w:tc>
          <w:tcPr>
            <w:tcW w:w="1182" w:type="pct"/>
          </w:tcPr>
          <w:p w14:paraId="2E0F38CE"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67" w:type="pct"/>
          </w:tcPr>
          <w:p w14:paraId="19030BA8"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77" w:type="pct"/>
          </w:tcPr>
          <w:p w14:paraId="24E2F730"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19" w:type="pct"/>
          </w:tcPr>
          <w:p w14:paraId="3231A708"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70" w:type="pct"/>
          </w:tcPr>
          <w:p w14:paraId="35E1B965" w14:textId="77777777" w:rsidR="0046427D" w:rsidRPr="00872C05" w:rsidRDefault="0046427D" w:rsidP="000B0B95">
            <w:pPr>
              <w:autoSpaceDE w:val="0"/>
              <w:autoSpaceDN w:val="0"/>
              <w:adjustRightInd w:val="0"/>
              <w:spacing w:line="360" w:lineRule="auto"/>
              <w:rPr>
                <w:rFonts w:cs="Times New Roman"/>
                <w:szCs w:val="24"/>
                <w:lang w:val="en-GB"/>
              </w:rPr>
            </w:pPr>
          </w:p>
        </w:tc>
      </w:tr>
    </w:tbl>
    <w:p w14:paraId="6A1EEECA" w14:textId="77777777" w:rsidR="0046427D" w:rsidRPr="00872C05" w:rsidRDefault="0046427D" w:rsidP="000B0B95">
      <w:pPr>
        <w:autoSpaceDE w:val="0"/>
        <w:autoSpaceDN w:val="0"/>
        <w:adjustRightInd w:val="0"/>
        <w:spacing w:after="0" w:line="360" w:lineRule="auto"/>
        <w:rPr>
          <w:rFonts w:cs="Times New Roman"/>
          <w:szCs w:val="24"/>
          <w:lang w:val="en-GB"/>
        </w:rPr>
      </w:pPr>
    </w:p>
    <w:p w14:paraId="28682226" w14:textId="40CCE858" w:rsidR="0046427D" w:rsidRPr="00872C05" w:rsidRDefault="0046427D" w:rsidP="00113387">
      <w:pPr>
        <w:pStyle w:val="Caption"/>
        <w:keepNext/>
        <w:spacing w:line="360" w:lineRule="auto"/>
        <w:jc w:val="center"/>
        <w:rPr>
          <w:rFonts w:cs="Times New Roman"/>
          <w:color w:val="auto"/>
          <w:sz w:val="24"/>
          <w:szCs w:val="24"/>
        </w:rPr>
      </w:pPr>
      <w:bookmarkStart w:id="499" w:name="_Toc48332713"/>
      <w:bookmarkStart w:id="500" w:name="_Toc48352024"/>
      <w:bookmarkStart w:id="501" w:name="_Toc48428769"/>
      <w:bookmarkStart w:id="502" w:name="_Toc48429676"/>
      <w:bookmarkStart w:id="503" w:name="_Toc48810866"/>
      <w:bookmarkStart w:id="504" w:name="_Toc49017218"/>
      <w:bookmarkStart w:id="505" w:name="_Toc49178834"/>
      <w:bookmarkStart w:id="506" w:name="_Toc49179075"/>
      <w:bookmarkStart w:id="507" w:name="_Toc49192141"/>
      <w:bookmarkStart w:id="508" w:name="_Toc49197645"/>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31</w:t>
      </w:r>
      <w:r w:rsidR="001C3904" w:rsidRPr="00872C05">
        <w:rPr>
          <w:rFonts w:cs="Times New Roman"/>
          <w:noProof/>
          <w:color w:val="auto"/>
          <w:sz w:val="24"/>
          <w:szCs w:val="24"/>
        </w:rPr>
        <w:fldChar w:fldCharType="end"/>
      </w:r>
      <w:r w:rsidRPr="00872C05">
        <w:rPr>
          <w:rFonts w:cs="Times New Roman"/>
          <w:color w:val="auto"/>
          <w:sz w:val="24"/>
          <w:szCs w:val="24"/>
        </w:rPr>
        <w:t xml:space="preserve"> Price increases of salary raises performance of the employee</w:t>
      </w:r>
      <w:bookmarkEnd w:id="499"/>
      <w:bookmarkEnd w:id="500"/>
      <w:bookmarkEnd w:id="501"/>
      <w:bookmarkEnd w:id="502"/>
      <w:bookmarkEnd w:id="503"/>
      <w:bookmarkEnd w:id="504"/>
      <w:bookmarkEnd w:id="505"/>
      <w:bookmarkEnd w:id="506"/>
      <w:bookmarkEnd w:id="507"/>
      <w:bookmarkEnd w:id="508"/>
    </w:p>
    <w:tbl>
      <w:tblPr>
        <w:tblStyle w:val="TableGrid"/>
        <w:tblW w:w="8615" w:type="dxa"/>
        <w:tblLayout w:type="fixed"/>
        <w:tblLook w:val="0000" w:firstRow="0" w:lastRow="0" w:firstColumn="0" w:lastColumn="0" w:noHBand="0" w:noVBand="0"/>
      </w:tblPr>
      <w:tblGrid>
        <w:gridCol w:w="835"/>
        <w:gridCol w:w="2037"/>
        <w:gridCol w:w="1322"/>
        <w:gridCol w:w="1166"/>
        <w:gridCol w:w="1584"/>
        <w:gridCol w:w="1671"/>
      </w:tblGrid>
      <w:tr w:rsidR="00113387" w:rsidRPr="00872C05" w14:paraId="1DDF14C6" w14:textId="77777777" w:rsidTr="00113387">
        <w:tc>
          <w:tcPr>
            <w:tcW w:w="8615" w:type="dxa"/>
            <w:gridSpan w:val="6"/>
          </w:tcPr>
          <w:p w14:paraId="3FBBACC0" w14:textId="11168FA0"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Price increases of salary raises performance of the employee</w:t>
            </w:r>
          </w:p>
        </w:tc>
      </w:tr>
      <w:tr w:rsidR="00113387" w:rsidRPr="00872C05" w14:paraId="461A1BF0" w14:textId="77777777" w:rsidTr="00113387">
        <w:tc>
          <w:tcPr>
            <w:tcW w:w="2872" w:type="dxa"/>
            <w:gridSpan w:val="2"/>
          </w:tcPr>
          <w:p w14:paraId="122CAD4D" w14:textId="77777777" w:rsidR="0046427D" w:rsidRPr="00872C05" w:rsidRDefault="0046427D" w:rsidP="000B0B95">
            <w:pPr>
              <w:autoSpaceDE w:val="0"/>
              <w:autoSpaceDN w:val="0"/>
              <w:adjustRightInd w:val="0"/>
              <w:spacing w:line="360" w:lineRule="auto"/>
              <w:rPr>
                <w:rFonts w:cs="Times New Roman"/>
                <w:szCs w:val="24"/>
                <w:lang w:val="en-GB"/>
              </w:rPr>
            </w:pPr>
          </w:p>
        </w:tc>
        <w:tc>
          <w:tcPr>
            <w:tcW w:w="1322" w:type="dxa"/>
          </w:tcPr>
          <w:p w14:paraId="57010D62"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1166" w:type="dxa"/>
          </w:tcPr>
          <w:p w14:paraId="5E6B3B19" w14:textId="109EF632" w:rsidR="0046427D"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1584" w:type="dxa"/>
          </w:tcPr>
          <w:p w14:paraId="52C70765" w14:textId="63CC7123"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1671" w:type="dxa"/>
          </w:tcPr>
          <w:p w14:paraId="38739B50" w14:textId="3AAC64F5"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113387" w:rsidRPr="00872C05" w14:paraId="7BAF8F5C" w14:textId="77777777" w:rsidTr="00113387">
        <w:tc>
          <w:tcPr>
            <w:tcW w:w="835" w:type="dxa"/>
            <w:vMerge w:val="restart"/>
          </w:tcPr>
          <w:p w14:paraId="72AE91CA"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2037" w:type="dxa"/>
          </w:tcPr>
          <w:p w14:paraId="2E1BD6CA"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Disagree</w:t>
            </w:r>
          </w:p>
        </w:tc>
        <w:tc>
          <w:tcPr>
            <w:tcW w:w="1322" w:type="dxa"/>
          </w:tcPr>
          <w:p w14:paraId="7D0BC624"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12</w:t>
            </w:r>
          </w:p>
        </w:tc>
        <w:tc>
          <w:tcPr>
            <w:tcW w:w="1166" w:type="dxa"/>
          </w:tcPr>
          <w:p w14:paraId="47BD4D36"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6.0</w:t>
            </w:r>
          </w:p>
        </w:tc>
        <w:tc>
          <w:tcPr>
            <w:tcW w:w="1584" w:type="dxa"/>
          </w:tcPr>
          <w:p w14:paraId="4447ED74"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6.0</w:t>
            </w:r>
          </w:p>
        </w:tc>
        <w:tc>
          <w:tcPr>
            <w:tcW w:w="1671" w:type="dxa"/>
          </w:tcPr>
          <w:p w14:paraId="166D5701"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6.0</w:t>
            </w:r>
          </w:p>
        </w:tc>
      </w:tr>
      <w:tr w:rsidR="00113387" w:rsidRPr="00872C05" w14:paraId="4A903AD2" w14:textId="77777777" w:rsidTr="00113387">
        <w:tc>
          <w:tcPr>
            <w:tcW w:w="835" w:type="dxa"/>
            <w:vMerge/>
          </w:tcPr>
          <w:p w14:paraId="191BC000" w14:textId="77777777" w:rsidR="0046427D" w:rsidRPr="00872C05" w:rsidRDefault="0046427D" w:rsidP="000B0B95">
            <w:pPr>
              <w:autoSpaceDE w:val="0"/>
              <w:autoSpaceDN w:val="0"/>
              <w:adjustRightInd w:val="0"/>
              <w:spacing w:line="360" w:lineRule="auto"/>
              <w:rPr>
                <w:rFonts w:cs="Times New Roman"/>
                <w:szCs w:val="24"/>
                <w:lang w:val="en-GB"/>
              </w:rPr>
            </w:pPr>
          </w:p>
        </w:tc>
        <w:tc>
          <w:tcPr>
            <w:tcW w:w="2037" w:type="dxa"/>
          </w:tcPr>
          <w:p w14:paraId="58A171FA"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Disagree</w:t>
            </w:r>
          </w:p>
        </w:tc>
        <w:tc>
          <w:tcPr>
            <w:tcW w:w="1322" w:type="dxa"/>
          </w:tcPr>
          <w:p w14:paraId="449E6394"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43</w:t>
            </w:r>
          </w:p>
        </w:tc>
        <w:tc>
          <w:tcPr>
            <w:tcW w:w="1166" w:type="dxa"/>
          </w:tcPr>
          <w:p w14:paraId="0B5F03DA"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21.5</w:t>
            </w:r>
          </w:p>
        </w:tc>
        <w:tc>
          <w:tcPr>
            <w:tcW w:w="1584" w:type="dxa"/>
          </w:tcPr>
          <w:p w14:paraId="572388ED"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21.5</w:t>
            </w:r>
          </w:p>
        </w:tc>
        <w:tc>
          <w:tcPr>
            <w:tcW w:w="1671" w:type="dxa"/>
          </w:tcPr>
          <w:p w14:paraId="0948D7EC"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27.5</w:t>
            </w:r>
          </w:p>
        </w:tc>
      </w:tr>
      <w:tr w:rsidR="00113387" w:rsidRPr="00872C05" w14:paraId="63592FD7" w14:textId="77777777" w:rsidTr="00113387">
        <w:tc>
          <w:tcPr>
            <w:tcW w:w="835" w:type="dxa"/>
            <w:vMerge/>
          </w:tcPr>
          <w:p w14:paraId="1A2D6C13" w14:textId="77777777" w:rsidR="0046427D" w:rsidRPr="00872C05" w:rsidRDefault="0046427D" w:rsidP="000B0B95">
            <w:pPr>
              <w:autoSpaceDE w:val="0"/>
              <w:autoSpaceDN w:val="0"/>
              <w:adjustRightInd w:val="0"/>
              <w:spacing w:line="360" w:lineRule="auto"/>
              <w:rPr>
                <w:rFonts w:cs="Times New Roman"/>
                <w:szCs w:val="24"/>
                <w:lang w:val="en-GB"/>
              </w:rPr>
            </w:pPr>
          </w:p>
        </w:tc>
        <w:tc>
          <w:tcPr>
            <w:tcW w:w="2037" w:type="dxa"/>
          </w:tcPr>
          <w:p w14:paraId="5B97C9F3"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Uncertain</w:t>
            </w:r>
          </w:p>
        </w:tc>
        <w:tc>
          <w:tcPr>
            <w:tcW w:w="1322" w:type="dxa"/>
          </w:tcPr>
          <w:p w14:paraId="692B6031"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45</w:t>
            </w:r>
          </w:p>
        </w:tc>
        <w:tc>
          <w:tcPr>
            <w:tcW w:w="1166" w:type="dxa"/>
          </w:tcPr>
          <w:p w14:paraId="40162DBD"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22.5</w:t>
            </w:r>
          </w:p>
        </w:tc>
        <w:tc>
          <w:tcPr>
            <w:tcW w:w="1584" w:type="dxa"/>
          </w:tcPr>
          <w:p w14:paraId="2DE581C1"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22.5</w:t>
            </w:r>
          </w:p>
        </w:tc>
        <w:tc>
          <w:tcPr>
            <w:tcW w:w="1671" w:type="dxa"/>
          </w:tcPr>
          <w:p w14:paraId="58AF97A3"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50.0</w:t>
            </w:r>
          </w:p>
        </w:tc>
      </w:tr>
      <w:tr w:rsidR="00113387" w:rsidRPr="00872C05" w14:paraId="4419E425" w14:textId="77777777" w:rsidTr="00113387">
        <w:tc>
          <w:tcPr>
            <w:tcW w:w="835" w:type="dxa"/>
            <w:vMerge/>
          </w:tcPr>
          <w:p w14:paraId="6F8D2CF6" w14:textId="77777777" w:rsidR="0046427D" w:rsidRPr="00872C05" w:rsidRDefault="0046427D" w:rsidP="000B0B95">
            <w:pPr>
              <w:autoSpaceDE w:val="0"/>
              <w:autoSpaceDN w:val="0"/>
              <w:adjustRightInd w:val="0"/>
              <w:spacing w:line="360" w:lineRule="auto"/>
              <w:rPr>
                <w:rFonts w:cs="Times New Roman"/>
                <w:szCs w:val="24"/>
                <w:lang w:val="en-GB"/>
              </w:rPr>
            </w:pPr>
          </w:p>
        </w:tc>
        <w:tc>
          <w:tcPr>
            <w:tcW w:w="2037" w:type="dxa"/>
          </w:tcPr>
          <w:p w14:paraId="1602BBC0"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Agree</w:t>
            </w:r>
          </w:p>
        </w:tc>
        <w:tc>
          <w:tcPr>
            <w:tcW w:w="1322" w:type="dxa"/>
          </w:tcPr>
          <w:p w14:paraId="01E97B43"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62</w:t>
            </w:r>
          </w:p>
        </w:tc>
        <w:tc>
          <w:tcPr>
            <w:tcW w:w="1166" w:type="dxa"/>
          </w:tcPr>
          <w:p w14:paraId="752A69E4"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31.0</w:t>
            </w:r>
          </w:p>
        </w:tc>
        <w:tc>
          <w:tcPr>
            <w:tcW w:w="1584" w:type="dxa"/>
          </w:tcPr>
          <w:p w14:paraId="772D44A4"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31.0</w:t>
            </w:r>
          </w:p>
        </w:tc>
        <w:tc>
          <w:tcPr>
            <w:tcW w:w="1671" w:type="dxa"/>
          </w:tcPr>
          <w:p w14:paraId="1EAF3F3E"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81.0</w:t>
            </w:r>
          </w:p>
        </w:tc>
      </w:tr>
      <w:tr w:rsidR="00113387" w:rsidRPr="00872C05" w14:paraId="3D11012D" w14:textId="77777777" w:rsidTr="00113387">
        <w:tc>
          <w:tcPr>
            <w:tcW w:w="835" w:type="dxa"/>
            <w:vMerge/>
          </w:tcPr>
          <w:p w14:paraId="3052493E" w14:textId="77777777" w:rsidR="0046427D" w:rsidRPr="00872C05" w:rsidRDefault="0046427D" w:rsidP="000B0B95">
            <w:pPr>
              <w:autoSpaceDE w:val="0"/>
              <w:autoSpaceDN w:val="0"/>
              <w:adjustRightInd w:val="0"/>
              <w:spacing w:line="360" w:lineRule="auto"/>
              <w:rPr>
                <w:rFonts w:cs="Times New Roman"/>
                <w:szCs w:val="24"/>
                <w:lang w:val="en-GB"/>
              </w:rPr>
            </w:pPr>
          </w:p>
        </w:tc>
        <w:tc>
          <w:tcPr>
            <w:tcW w:w="2037" w:type="dxa"/>
          </w:tcPr>
          <w:p w14:paraId="5FD09548"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Agree</w:t>
            </w:r>
          </w:p>
        </w:tc>
        <w:tc>
          <w:tcPr>
            <w:tcW w:w="1322" w:type="dxa"/>
          </w:tcPr>
          <w:p w14:paraId="5FFBC91D"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38</w:t>
            </w:r>
          </w:p>
        </w:tc>
        <w:tc>
          <w:tcPr>
            <w:tcW w:w="1166" w:type="dxa"/>
          </w:tcPr>
          <w:p w14:paraId="595F5532"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19.0</w:t>
            </w:r>
          </w:p>
        </w:tc>
        <w:tc>
          <w:tcPr>
            <w:tcW w:w="1584" w:type="dxa"/>
          </w:tcPr>
          <w:p w14:paraId="39543C13"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19.0</w:t>
            </w:r>
          </w:p>
        </w:tc>
        <w:tc>
          <w:tcPr>
            <w:tcW w:w="1671" w:type="dxa"/>
          </w:tcPr>
          <w:p w14:paraId="6F9187BB"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113387" w:rsidRPr="00872C05" w14:paraId="4F3F01F7" w14:textId="77777777" w:rsidTr="00113387">
        <w:tc>
          <w:tcPr>
            <w:tcW w:w="835" w:type="dxa"/>
            <w:vMerge/>
          </w:tcPr>
          <w:p w14:paraId="5066F915" w14:textId="77777777" w:rsidR="0046427D" w:rsidRPr="00872C05" w:rsidRDefault="0046427D" w:rsidP="000B0B95">
            <w:pPr>
              <w:autoSpaceDE w:val="0"/>
              <w:autoSpaceDN w:val="0"/>
              <w:adjustRightInd w:val="0"/>
              <w:spacing w:line="360" w:lineRule="auto"/>
              <w:rPr>
                <w:rFonts w:cs="Times New Roman"/>
                <w:szCs w:val="24"/>
                <w:lang w:val="en-GB"/>
              </w:rPr>
            </w:pPr>
          </w:p>
        </w:tc>
        <w:tc>
          <w:tcPr>
            <w:tcW w:w="2037" w:type="dxa"/>
          </w:tcPr>
          <w:p w14:paraId="196E7D63"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1322" w:type="dxa"/>
          </w:tcPr>
          <w:p w14:paraId="3ECD01E0"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1166" w:type="dxa"/>
          </w:tcPr>
          <w:p w14:paraId="59CDD015"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1584" w:type="dxa"/>
          </w:tcPr>
          <w:p w14:paraId="47B48A13"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1671" w:type="dxa"/>
          </w:tcPr>
          <w:p w14:paraId="7421C993" w14:textId="77777777" w:rsidR="0046427D" w:rsidRPr="00872C05" w:rsidRDefault="0046427D" w:rsidP="000B0B95">
            <w:pPr>
              <w:autoSpaceDE w:val="0"/>
              <w:autoSpaceDN w:val="0"/>
              <w:adjustRightInd w:val="0"/>
              <w:spacing w:line="360" w:lineRule="auto"/>
              <w:rPr>
                <w:rFonts w:cs="Times New Roman"/>
                <w:szCs w:val="24"/>
                <w:lang w:val="en-GB"/>
              </w:rPr>
            </w:pPr>
          </w:p>
        </w:tc>
      </w:tr>
    </w:tbl>
    <w:p w14:paraId="5E3D04F8" w14:textId="77777777" w:rsidR="0046427D" w:rsidRPr="00872C05" w:rsidRDefault="0046427D" w:rsidP="000B0B95">
      <w:pPr>
        <w:autoSpaceDE w:val="0"/>
        <w:autoSpaceDN w:val="0"/>
        <w:adjustRightInd w:val="0"/>
        <w:spacing w:after="0" w:line="360" w:lineRule="auto"/>
        <w:rPr>
          <w:rFonts w:cs="Times New Roman"/>
          <w:szCs w:val="24"/>
          <w:lang w:val="en-GB"/>
        </w:rPr>
      </w:pPr>
    </w:p>
    <w:p w14:paraId="6E95B3EF" w14:textId="43D77EB8" w:rsidR="0046427D" w:rsidRPr="00872C05" w:rsidRDefault="0046427D" w:rsidP="00113387">
      <w:pPr>
        <w:pStyle w:val="Caption"/>
        <w:keepNext/>
        <w:spacing w:line="360" w:lineRule="auto"/>
        <w:jc w:val="center"/>
        <w:rPr>
          <w:rFonts w:cs="Times New Roman"/>
          <w:color w:val="auto"/>
          <w:sz w:val="24"/>
          <w:szCs w:val="24"/>
        </w:rPr>
      </w:pPr>
      <w:bookmarkStart w:id="509" w:name="_Toc48332714"/>
      <w:bookmarkStart w:id="510" w:name="_Toc48352025"/>
      <w:bookmarkStart w:id="511" w:name="_Toc48428770"/>
      <w:bookmarkStart w:id="512" w:name="_Toc48429677"/>
      <w:bookmarkStart w:id="513" w:name="_Toc48810867"/>
      <w:bookmarkStart w:id="514" w:name="_Toc49017219"/>
      <w:bookmarkStart w:id="515" w:name="_Toc49178835"/>
      <w:bookmarkStart w:id="516" w:name="_Toc49179076"/>
      <w:bookmarkStart w:id="517" w:name="_Toc49192142"/>
      <w:bookmarkStart w:id="518" w:name="_Toc49197646"/>
      <w:r w:rsidRPr="00872C05">
        <w:rPr>
          <w:rFonts w:cs="Times New Roman"/>
          <w:color w:val="auto"/>
          <w:sz w:val="24"/>
          <w:szCs w:val="24"/>
        </w:rPr>
        <w:lastRenderedPageBreak/>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32</w:t>
      </w:r>
      <w:r w:rsidR="001C3904" w:rsidRPr="00872C05">
        <w:rPr>
          <w:rFonts w:cs="Times New Roman"/>
          <w:noProof/>
          <w:color w:val="auto"/>
          <w:sz w:val="24"/>
          <w:szCs w:val="24"/>
        </w:rPr>
        <w:fldChar w:fldCharType="end"/>
      </w:r>
      <w:r w:rsidRPr="00872C05">
        <w:rPr>
          <w:rFonts w:cs="Times New Roman"/>
          <w:color w:val="auto"/>
          <w:sz w:val="24"/>
          <w:szCs w:val="24"/>
        </w:rPr>
        <w:t xml:space="preserve"> Benefits such as rent, clothing or fuel</w:t>
      </w:r>
      <w:bookmarkEnd w:id="509"/>
      <w:bookmarkEnd w:id="510"/>
      <w:bookmarkEnd w:id="511"/>
      <w:bookmarkEnd w:id="512"/>
      <w:bookmarkEnd w:id="513"/>
      <w:bookmarkEnd w:id="514"/>
      <w:bookmarkEnd w:id="515"/>
      <w:bookmarkEnd w:id="516"/>
      <w:bookmarkEnd w:id="517"/>
      <w:bookmarkEnd w:id="518"/>
    </w:p>
    <w:tbl>
      <w:tblPr>
        <w:tblStyle w:val="TableGrid"/>
        <w:tblW w:w="5000" w:type="pct"/>
        <w:tblLook w:val="0000" w:firstRow="0" w:lastRow="0" w:firstColumn="0" w:lastColumn="0" w:noHBand="0" w:noVBand="0"/>
      </w:tblPr>
      <w:tblGrid>
        <w:gridCol w:w="870"/>
        <w:gridCol w:w="1925"/>
        <w:gridCol w:w="1349"/>
        <w:gridCol w:w="1088"/>
        <w:gridCol w:w="1490"/>
        <w:gridCol w:w="1574"/>
      </w:tblGrid>
      <w:tr w:rsidR="00113387" w:rsidRPr="00872C05" w14:paraId="6FD4D00B" w14:textId="77777777" w:rsidTr="00113387">
        <w:tc>
          <w:tcPr>
            <w:tcW w:w="5000" w:type="pct"/>
            <w:gridSpan w:val="6"/>
          </w:tcPr>
          <w:p w14:paraId="65F47FB9" w14:textId="0C8D0E34"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Benefits such as rent, clothing or fuel</w:t>
            </w:r>
          </w:p>
        </w:tc>
      </w:tr>
      <w:tr w:rsidR="00113387" w:rsidRPr="00872C05" w14:paraId="6B7FDC61" w14:textId="77777777" w:rsidTr="00113387">
        <w:tc>
          <w:tcPr>
            <w:tcW w:w="1667" w:type="pct"/>
            <w:gridSpan w:val="2"/>
          </w:tcPr>
          <w:p w14:paraId="523E2F28" w14:textId="77777777" w:rsidR="0046427D" w:rsidRPr="00872C05" w:rsidRDefault="0046427D" w:rsidP="000B0B95">
            <w:pPr>
              <w:autoSpaceDE w:val="0"/>
              <w:autoSpaceDN w:val="0"/>
              <w:adjustRightInd w:val="0"/>
              <w:spacing w:line="360" w:lineRule="auto"/>
              <w:rPr>
                <w:rFonts w:cs="Times New Roman"/>
                <w:szCs w:val="24"/>
                <w:lang w:val="en-GB"/>
              </w:rPr>
            </w:pPr>
          </w:p>
        </w:tc>
        <w:tc>
          <w:tcPr>
            <w:tcW w:w="767" w:type="pct"/>
          </w:tcPr>
          <w:p w14:paraId="36A3E06E"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77" w:type="pct"/>
          </w:tcPr>
          <w:p w14:paraId="47E5C011" w14:textId="4858BFB0" w:rsidR="0046427D"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919" w:type="pct"/>
          </w:tcPr>
          <w:p w14:paraId="5406196D" w14:textId="1DD0CFA3"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70" w:type="pct"/>
          </w:tcPr>
          <w:p w14:paraId="090A4EDB" w14:textId="7CDEC255"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113387" w:rsidRPr="00872C05" w14:paraId="66A9D17A" w14:textId="77777777" w:rsidTr="00113387">
        <w:tc>
          <w:tcPr>
            <w:tcW w:w="485" w:type="pct"/>
            <w:vMerge w:val="restart"/>
          </w:tcPr>
          <w:p w14:paraId="2336779E"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182" w:type="pct"/>
          </w:tcPr>
          <w:p w14:paraId="7B979DF8"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Disagree</w:t>
            </w:r>
          </w:p>
        </w:tc>
        <w:tc>
          <w:tcPr>
            <w:tcW w:w="767" w:type="pct"/>
          </w:tcPr>
          <w:p w14:paraId="02942E6E"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17</w:t>
            </w:r>
          </w:p>
        </w:tc>
        <w:tc>
          <w:tcPr>
            <w:tcW w:w="677" w:type="pct"/>
          </w:tcPr>
          <w:p w14:paraId="09C5E4D7"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8.5</w:t>
            </w:r>
          </w:p>
        </w:tc>
        <w:tc>
          <w:tcPr>
            <w:tcW w:w="919" w:type="pct"/>
          </w:tcPr>
          <w:p w14:paraId="07E8CC66"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8.5</w:t>
            </w:r>
          </w:p>
        </w:tc>
        <w:tc>
          <w:tcPr>
            <w:tcW w:w="970" w:type="pct"/>
          </w:tcPr>
          <w:p w14:paraId="08F629AF"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8.5</w:t>
            </w:r>
          </w:p>
        </w:tc>
      </w:tr>
      <w:tr w:rsidR="00113387" w:rsidRPr="00872C05" w14:paraId="00EB0A1A" w14:textId="77777777" w:rsidTr="00113387">
        <w:tc>
          <w:tcPr>
            <w:tcW w:w="485" w:type="pct"/>
            <w:vMerge/>
          </w:tcPr>
          <w:p w14:paraId="1BD62362" w14:textId="77777777" w:rsidR="0046427D" w:rsidRPr="00872C05" w:rsidRDefault="0046427D" w:rsidP="000B0B95">
            <w:pPr>
              <w:autoSpaceDE w:val="0"/>
              <w:autoSpaceDN w:val="0"/>
              <w:adjustRightInd w:val="0"/>
              <w:spacing w:line="360" w:lineRule="auto"/>
              <w:rPr>
                <w:rFonts w:cs="Times New Roman"/>
                <w:szCs w:val="24"/>
                <w:lang w:val="en-GB"/>
              </w:rPr>
            </w:pPr>
          </w:p>
        </w:tc>
        <w:tc>
          <w:tcPr>
            <w:tcW w:w="1182" w:type="pct"/>
          </w:tcPr>
          <w:p w14:paraId="01182AA4"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Disagree</w:t>
            </w:r>
          </w:p>
        </w:tc>
        <w:tc>
          <w:tcPr>
            <w:tcW w:w="767" w:type="pct"/>
          </w:tcPr>
          <w:p w14:paraId="1728865C"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45</w:t>
            </w:r>
          </w:p>
        </w:tc>
        <w:tc>
          <w:tcPr>
            <w:tcW w:w="677" w:type="pct"/>
          </w:tcPr>
          <w:p w14:paraId="08B7346B"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22.5</w:t>
            </w:r>
          </w:p>
        </w:tc>
        <w:tc>
          <w:tcPr>
            <w:tcW w:w="919" w:type="pct"/>
          </w:tcPr>
          <w:p w14:paraId="7762A64D"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22.5</w:t>
            </w:r>
          </w:p>
        </w:tc>
        <w:tc>
          <w:tcPr>
            <w:tcW w:w="970" w:type="pct"/>
          </w:tcPr>
          <w:p w14:paraId="1E92CDBA"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31.0</w:t>
            </w:r>
          </w:p>
        </w:tc>
      </w:tr>
      <w:tr w:rsidR="00113387" w:rsidRPr="00872C05" w14:paraId="3E7BE5B8" w14:textId="77777777" w:rsidTr="00113387">
        <w:tc>
          <w:tcPr>
            <w:tcW w:w="485" w:type="pct"/>
            <w:vMerge/>
          </w:tcPr>
          <w:p w14:paraId="53EF3D65" w14:textId="77777777" w:rsidR="0046427D" w:rsidRPr="00872C05" w:rsidRDefault="0046427D" w:rsidP="000B0B95">
            <w:pPr>
              <w:autoSpaceDE w:val="0"/>
              <w:autoSpaceDN w:val="0"/>
              <w:adjustRightInd w:val="0"/>
              <w:spacing w:line="360" w:lineRule="auto"/>
              <w:rPr>
                <w:rFonts w:cs="Times New Roman"/>
                <w:szCs w:val="24"/>
                <w:lang w:val="en-GB"/>
              </w:rPr>
            </w:pPr>
          </w:p>
        </w:tc>
        <w:tc>
          <w:tcPr>
            <w:tcW w:w="1182" w:type="pct"/>
          </w:tcPr>
          <w:p w14:paraId="1C131D24"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Uncertain</w:t>
            </w:r>
          </w:p>
        </w:tc>
        <w:tc>
          <w:tcPr>
            <w:tcW w:w="767" w:type="pct"/>
          </w:tcPr>
          <w:p w14:paraId="2451BE07"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47</w:t>
            </w:r>
          </w:p>
        </w:tc>
        <w:tc>
          <w:tcPr>
            <w:tcW w:w="677" w:type="pct"/>
          </w:tcPr>
          <w:p w14:paraId="6EF3E51D"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23.5</w:t>
            </w:r>
          </w:p>
        </w:tc>
        <w:tc>
          <w:tcPr>
            <w:tcW w:w="919" w:type="pct"/>
          </w:tcPr>
          <w:p w14:paraId="1DA969D2"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23.5</w:t>
            </w:r>
          </w:p>
        </w:tc>
        <w:tc>
          <w:tcPr>
            <w:tcW w:w="970" w:type="pct"/>
          </w:tcPr>
          <w:p w14:paraId="074D6081"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54.5</w:t>
            </w:r>
          </w:p>
        </w:tc>
      </w:tr>
      <w:tr w:rsidR="00113387" w:rsidRPr="00872C05" w14:paraId="0E2B511C" w14:textId="77777777" w:rsidTr="00113387">
        <w:tc>
          <w:tcPr>
            <w:tcW w:w="485" w:type="pct"/>
            <w:vMerge/>
          </w:tcPr>
          <w:p w14:paraId="322887CE" w14:textId="77777777" w:rsidR="0046427D" w:rsidRPr="00872C05" w:rsidRDefault="0046427D" w:rsidP="000B0B95">
            <w:pPr>
              <w:autoSpaceDE w:val="0"/>
              <w:autoSpaceDN w:val="0"/>
              <w:adjustRightInd w:val="0"/>
              <w:spacing w:line="360" w:lineRule="auto"/>
              <w:rPr>
                <w:rFonts w:cs="Times New Roman"/>
                <w:szCs w:val="24"/>
                <w:lang w:val="en-GB"/>
              </w:rPr>
            </w:pPr>
          </w:p>
        </w:tc>
        <w:tc>
          <w:tcPr>
            <w:tcW w:w="1182" w:type="pct"/>
          </w:tcPr>
          <w:p w14:paraId="57EEBA02"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Agree</w:t>
            </w:r>
          </w:p>
        </w:tc>
        <w:tc>
          <w:tcPr>
            <w:tcW w:w="767" w:type="pct"/>
          </w:tcPr>
          <w:p w14:paraId="7C62C633"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50</w:t>
            </w:r>
          </w:p>
        </w:tc>
        <w:tc>
          <w:tcPr>
            <w:tcW w:w="677" w:type="pct"/>
          </w:tcPr>
          <w:p w14:paraId="745A8CCF"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25.0</w:t>
            </w:r>
          </w:p>
        </w:tc>
        <w:tc>
          <w:tcPr>
            <w:tcW w:w="919" w:type="pct"/>
          </w:tcPr>
          <w:p w14:paraId="50D8CBD2"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25.0</w:t>
            </w:r>
          </w:p>
        </w:tc>
        <w:tc>
          <w:tcPr>
            <w:tcW w:w="970" w:type="pct"/>
          </w:tcPr>
          <w:p w14:paraId="2810236A"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79.5</w:t>
            </w:r>
          </w:p>
        </w:tc>
      </w:tr>
      <w:tr w:rsidR="00113387" w:rsidRPr="00872C05" w14:paraId="5DE9B90D" w14:textId="77777777" w:rsidTr="00113387">
        <w:tc>
          <w:tcPr>
            <w:tcW w:w="485" w:type="pct"/>
            <w:vMerge/>
          </w:tcPr>
          <w:p w14:paraId="2ED34A1B" w14:textId="77777777" w:rsidR="0046427D" w:rsidRPr="00872C05" w:rsidRDefault="0046427D" w:rsidP="000B0B95">
            <w:pPr>
              <w:autoSpaceDE w:val="0"/>
              <w:autoSpaceDN w:val="0"/>
              <w:adjustRightInd w:val="0"/>
              <w:spacing w:line="360" w:lineRule="auto"/>
              <w:rPr>
                <w:rFonts w:cs="Times New Roman"/>
                <w:szCs w:val="24"/>
                <w:lang w:val="en-GB"/>
              </w:rPr>
            </w:pPr>
          </w:p>
        </w:tc>
        <w:tc>
          <w:tcPr>
            <w:tcW w:w="1182" w:type="pct"/>
          </w:tcPr>
          <w:p w14:paraId="7ACECAB7"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Agree</w:t>
            </w:r>
          </w:p>
        </w:tc>
        <w:tc>
          <w:tcPr>
            <w:tcW w:w="767" w:type="pct"/>
          </w:tcPr>
          <w:p w14:paraId="6A43D7AC"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41</w:t>
            </w:r>
          </w:p>
        </w:tc>
        <w:tc>
          <w:tcPr>
            <w:tcW w:w="677" w:type="pct"/>
          </w:tcPr>
          <w:p w14:paraId="47B5D1CD"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20.5</w:t>
            </w:r>
          </w:p>
        </w:tc>
        <w:tc>
          <w:tcPr>
            <w:tcW w:w="919" w:type="pct"/>
          </w:tcPr>
          <w:p w14:paraId="253E8A07"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20.5</w:t>
            </w:r>
          </w:p>
        </w:tc>
        <w:tc>
          <w:tcPr>
            <w:tcW w:w="970" w:type="pct"/>
          </w:tcPr>
          <w:p w14:paraId="6B41FF3D"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113387" w:rsidRPr="00872C05" w14:paraId="48BD86ED" w14:textId="77777777" w:rsidTr="00113387">
        <w:tc>
          <w:tcPr>
            <w:tcW w:w="485" w:type="pct"/>
            <w:vMerge/>
          </w:tcPr>
          <w:p w14:paraId="6A6D0528" w14:textId="77777777" w:rsidR="0046427D" w:rsidRPr="00872C05" w:rsidRDefault="0046427D" w:rsidP="000B0B95">
            <w:pPr>
              <w:autoSpaceDE w:val="0"/>
              <w:autoSpaceDN w:val="0"/>
              <w:adjustRightInd w:val="0"/>
              <w:spacing w:line="360" w:lineRule="auto"/>
              <w:rPr>
                <w:rFonts w:cs="Times New Roman"/>
                <w:szCs w:val="24"/>
                <w:lang w:val="en-GB"/>
              </w:rPr>
            </w:pPr>
          </w:p>
        </w:tc>
        <w:tc>
          <w:tcPr>
            <w:tcW w:w="1182" w:type="pct"/>
          </w:tcPr>
          <w:p w14:paraId="736BBCC6"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67" w:type="pct"/>
          </w:tcPr>
          <w:p w14:paraId="0735F1B1"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77" w:type="pct"/>
          </w:tcPr>
          <w:p w14:paraId="3B85CD39"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19" w:type="pct"/>
          </w:tcPr>
          <w:p w14:paraId="171EC6D8"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70" w:type="pct"/>
          </w:tcPr>
          <w:p w14:paraId="12BF1CB8" w14:textId="77777777" w:rsidR="0046427D" w:rsidRPr="00872C05" w:rsidRDefault="0046427D" w:rsidP="000B0B95">
            <w:pPr>
              <w:autoSpaceDE w:val="0"/>
              <w:autoSpaceDN w:val="0"/>
              <w:adjustRightInd w:val="0"/>
              <w:spacing w:line="360" w:lineRule="auto"/>
              <w:rPr>
                <w:rFonts w:cs="Times New Roman"/>
                <w:szCs w:val="24"/>
                <w:lang w:val="en-GB"/>
              </w:rPr>
            </w:pPr>
          </w:p>
        </w:tc>
      </w:tr>
    </w:tbl>
    <w:p w14:paraId="2ACB9931" w14:textId="77777777" w:rsidR="0046427D" w:rsidRPr="00872C05" w:rsidRDefault="0046427D" w:rsidP="000B0B95">
      <w:pPr>
        <w:autoSpaceDE w:val="0"/>
        <w:autoSpaceDN w:val="0"/>
        <w:adjustRightInd w:val="0"/>
        <w:spacing w:after="0" w:line="360" w:lineRule="auto"/>
        <w:rPr>
          <w:rFonts w:cs="Times New Roman"/>
          <w:szCs w:val="24"/>
          <w:lang w:val="en-GB"/>
        </w:rPr>
      </w:pPr>
    </w:p>
    <w:p w14:paraId="656104C3" w14:textId="25A98589" w:rsidR="0046427D" w:rsidRPr="00872C05" w:rsidRDefault="0046427D" w:rsidP="00113387">
      <w:pPr>
        <w:pStyle w:val="Caption"/>
        <w:keepNext/>
        <w:spacing w:line="360" w:lineRule="auto"/>
        <w:jc w:val="center"/>
        <w:rPr>
          <w:rFonts w:cs="Times New Roman"/>
          <w:color w:val="auto"/>
          <w:sz w:val="24"/>
          <w:szCs w:val="24"/>
        </w:rPr>
      </w:pPr>
      <w:bookmarkStart w:id="519" w:name="_Toc48332715"/>
      <w:bookmarkStart w:id="520" w:name="_Toc48352026"/>
      <w:bookmarkStart w:id="521" w:name="_Toc48428771"/>
      <w:bookmarkStart w:id="522" w:name="_Toc48429678"/>
      <w:bookmarkStart w:id="523" w:name="_Toc48810868"/>
      <w:bookmarkStart w:id="524" w:name="_Toc49017220"/>
      <w:bookmarkStart w:id="525" w:name="_Toc49178836"/>
      <w:bookmarkStart w:id="526" w:name="_Toc49179077"/>
      <w:bookmarkStart w:id="527" w:name="_Toc49192143"/>
      <w:bookmarkStart w:id="528" w:name="_Toc49197647"/>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33</w:t>
      </w:r>
      <w:r w:rsidR="001C3904" w:rsidRPr="00872C05">
        <w:rPr>
          <w:rFonts w:cs="Times New Roman"/>
          <w:noProof/>
          <w:color w:val="auto"/>
          <w:sz w:val="24"/>
          <w:szCs w:val="24"/>
        </w:rPr>
        <w:fldChar w:fldCharType="end"/>
      </w:r>
      <w:r w:rsidRPr="00872C05">
        <w:rPr>
          <w:rFonts w:cs="Times New Roman"/>
          <w:color w:val="auto"/>
          <w:sz w:val="24"/>
          <w:szCs w:val="24"/>
        </w:rPr>
        <w:t xml:space="preserve"> Bonuses given on special days</w:t>
      </w:r>
      <w:bookmarkEnd w:id="519"/>
      <w:bookmarkEnd w:id="520"/>
      <w:bookmarkEnd w:id="521"/>
      <w:bookmarkEnd w:id="522"/>
      <w:bookmarkEnd w:id="523"/>
      <w:bookmarkEnd w:id="524"/>
      <w:bookmarkEnd w:id="525"/>
      <w:bookmarkEnd w:id="526"/>
      <w:bookmarkEnd w:id="527"/>
      <w:bookmarkEnd w:id="528"/>
    </w:p>
    <w:tbl>
      <w:tblPr>
        <w:tblStyle w:val="TableGrid"/>
        <w:tblW w:w="5000" w:type="pct"/>
        <w:tblLook w:val="0000" w:firstRow="0" w:lastRow="0" w:firstColumn="0" w:lastColumn="0" w:noHBand="0" w:noVBand="0"/>
      </w:tblPr>
      <w:tblGrid>
        <w:gridCol w:w="870"/>
        <w:gridCol w:w="1925"/>
        <w:gridCol w:w="1349"/>
        <w:gridCol w:w="1088"/>
        <w:gridCol w:w="1490"/>
        <w:gridCol w:w="1574"/>
      </w:tblGrid>
      <w:tr w:rsidR="00113387" w:rsidRPr="00872C05" w14:paraId="7E04FC1D" w14:textId="77777777" w:rsidTr="00113387">
        <w:tc>
          <w:tcPr>
            <w:tcW w:w="5000" w:type="pct"/>
            <w:gridSpan w:val="6"/>
          </w:tcPr>
          <w:p w14:paraId="5FC0AEF6" w14:textId="3661509D"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Bonuses given on special days</w:t>
            </w:r>
          </w:p>
        </w:tc>
      </w:tr>
      <w:tr w:rsidR="00113387" w:rsidRPr="00872C05" w14:paraId="27547887" w14:textId="77777777" w:rsidTr="00113387">
        <w:tc>
          <w:tcPr>
            <w:tcW w:w="1667" w:type="pct"/>
            <w:gridSpan w:val="2"/>
          </w:tcPr>
          <w:p w14:paraId="2048E231" w14:textId="77777777" w:rsidR="0046427D" w:rsidRPr="00872C05" w:rsidRDefault="0046427D" w:rsidP="000B0B95">
            <w:pPr>
              <w:autoSpaceDE w:val="0"/>
              <w:autoSpaceDN w:val="0"/>
              <w:adjustRightInd w:val="0"/>
              <w:spacing w:line="360" w:lineRule="auto"/>
              <w:rPr>
                <w:rFonts w:cs="Times New Roman"/>
                <w:szCs w:val="24"/>
                <w:lang w:val="en-GB"/>
              </w:rPr>
            </w:pPr>
          </w:p>
        </w:tc>
        <w:tc>
          <w:tcPr>
            <w:tcW w:w="767" w:type="pct"/>
          </w:tcPr>
          <w:p w14:paraId="271A3CCE"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77" w:type="pct"/>
          </w:tcPr>
          <w:p w14:paraId="349B7DDC" w14:textId="025600DD" w:rsidR="0046427D"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919" w:type="pct"/>
          </w:tcPr>
          <w:p w14:paraId="4C381E4A" w14:textId="1C830A32"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70" w:type="pct"/>
          </w:tcPr>
          <w:p w14:paraId="1FEECDA8" w14:textId="0B086998"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113387" w:rsidRPr="00872C05" w14:paraId="1875209B" w14:textId="77777777" w:rsidTr="00113387">
        <w:tc>
          <w:tcPr>
            <w:tcW w:w="485" w:type="pct"/>
            <w:vMerge w:val="restart"/>
          </w:tcPr>
          <w:p w14:paraId="6EA0AC5B"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182" w:type="pct"/>
          </w:tcPr>
          <w:p w14:paraId="25010CAE"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Disagree</w:t>
            </w:r>
          </w:p>
        </w:tc>
        <w:tc>
          <w:tcPr>
            <w:tcW w:w="767" w:type="pct"/>
          </w:tcPr>
          <w:p w14:paraId="34503F29"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30</w:t>
            </w:r>
          </w:p>
        </w:tc>
        <w:tc>
          <w:tcPr>
            <w:tcW w:w="677" w:type="pct"/>
          </w:tcPr>
          <w:p w14:paraId="0593DA78"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15.0</w:t>
            </w:r>
          </w:p>
        </w:tc>
        <w:tc>
          <w:tcPr>
            <w:tcW w:w="919" w:type="pct"/>
          </w:tcPr>
          <w:p w14:paraId="1430E784"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15.0</w:t>
            </w:r>
          </w:p>
        </w:tc>
        <w:tc>
          <w:tcPr>
            <w:tcW w:w="970" w:type="pct"/>
          </w:tcPr>
          <w:p w14:paraId="332E7617"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15.0</w:t>
            </w:r>
          </w:p>
        </w:tc>
      </w:tr>
      <w:tr w:rsidR="00113387" w:rsidRPr="00872C05" w14:paraId="16C15B18" w14:textId="77777777" w:rsidTr="00113387">
        <w:tc>
          <w:tcPr>
            <w:tcW w:w="485" w:type="pct"/>
            <w:vMerge/>
          </w:tcPr>
          <w:p w14:paraId="6070A263" w14:textId="77777777" w:rsidR="0046427D" w:rsidRPr="00872C05" w:rsidRDefault="0046427D" w:rsidP="000B0B95">
            <w:pPr>
              <w:autoSpaceDE w:val="0"/>
              <w:autoSpaceDN w:val="0"/>
              <w:adjustRightInd w:val="0"/>
              <w:spacing w:line="360" w:lineRule="auto"/>
              <w:rPr>
                <w:rFonts w:cs="Times New Roman"/>
                <w:szCs w:val="24"/>
                <w:lang w:val="en-GB"/>
              </w:rPr>
            </w:pPr>
          </w:p>
        </w:tc>
        <w:tc>
          <w:tcPr>
            <w:tcW w:w="1182" w:type="pct"/>
          </w:tcPr>
          <w:p w14:paraId="5C12A620"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Disagree</w:t>
            </w:r>
          </w:p>
        </w:tc>
        <w:tc>
          <w:tcPr>
            <w:tcW w:w="767" w:type="pct"/>
          </w:tcPr>
          <w:p w14:paraId="527C049F"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49</w:t>
            </w:r>
          </w:p>
        </w:tc>
        <w:tc>
          <w:tcPr>
            <w:tcW w:w="677" w:type="pct"/>
          </w:tcPr>
          <w:p w14:paraId="7ACA3049"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24.5</w:t>
            </w:r>
          </w:p>
        </w:tc>
        <w:tc>
          <w:tcPr>
            <w:tcW w:w="919" w:type="pct"/>
          </w:tcPr>
          <w:p w14:paraId="39AB4945"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24.5</w:t>
            </w:r>
          </w:p>
        </w:tc>
        <w:tc>
          <w:tcPr>
            <w:tcW w:w="970" w:type="pct"/>
          </w:tcPr>
          <w:p w14:paraId="7B26B381"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39.5</w:t>
            </w:r>
          </w:p>
        </w:tc>
      </w:tr>
      <w:tr w:rsidR="00113387" w:rsidRPr="00872C05" w14:paraId="4B13B21C" w14:textId="77777777" w:rsidTr="00113387">
        <w:tc>
          <w:tcPr>
            <w:tcW w:w="485" w:type="pct"/>
            <w:vMerge/>
          </w:tcPr>
          <w:p w14:paraId="12D06BAF" w14:textId="77777777" w:rsidR="0046427D" w:rsidRPr="00872C05" w:rsidRDefault="0046427D" w:rsidP="000B0B95">
            <w:pPr>
              <w:autoSpaceDE w:val="0"/>
              <w:autoSpaceDN w:val="0"/>
              <w:adjustRightInd w:val="0"/>
              <w:spacing w:line="360" w:lineRule="auto"/>
              <w:rPr>
                <w:rFonts w:cs="Times New Roman"/>
                <w:szCs w:val="24"/>
                <w:lang w:val="en-GB"/>
              </w:rPr>
            </w:pPr>
          </w:p>
        </w:tc>
        <w:tc>
          <w:tcPr>
            <w:tcW w:w="1182" w:type="pct"/>
          </w:tcPr>
          <w:p w14:paraId="60BFC262"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Uncertain</w:t>
            </w:r>
          </w:p>
        </w:tc>
        <w:tc>
          <w:tcPr>
            <w:tcW w:w="767" w:type="pct"/>
          </w:tcPr>
          <w:p w14:paraId="37911114"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46</w:t>
            </w:r>
          </w:p>
        </w:tc>
        <w:tc>
          <w:tcPr>
            <w:tcW w:w="677" w:type="pct"/>
          </w:tcPr>
          <w:p w14:paraId="5349002F"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23.0</w:t>
            </w:r>
          </w:p>
        </w:tc>
        <w:tc>
          <w:tcPr>
            <w:tcW w:w="919" w:type="pct"/>
          </w:tcPr>
          <w:p w14:paraId="3298F5B3"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23.0</w:t>
            </w:r>
          </w:p>
        </w:tc>
        <w:tc>
          <w:tcPr>
            <w:tcW w:w="970" w:type="pct"/>
          </w:tcPr>
          <w:p w14:paraId="311699B6"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62.5</w:t>
            </w:r>
          </w:p>
        </w:tc>
      </w:tr>
      <w:tr w:rsidR="00113387" w:rsidRPr="00872C05" w14:paraId="2A91F56D" w14:textId="77777777" w:rsidTr="00113387">
        <w:tc>
          <w:tcPr>
            <w:tcW w:w="485" w:type="pct"/>
            <w:vMerge/>
          </w:tcPr>
          <w:p w14:paraId="4DA4B197" w14:textId="77777777" w:rsidR="0046427D" w:rsidRPr="00872C05" w:rsidRDefault="0046427D" w:rsidP="000B0B95">
            <w:pPr>
              <w:autoSpaceDE w:val="0"/>
              <w:autoSpaceDN w:val="0"/>
              <w:adjustRightInd w:val="0"/>
              <w:spacing w:line="360" w:lineRule="auto"/>
              <w:rPr>
                <w:rFonts w:cs="Times New Roman"/>
                <w:szCs w:val="24"/>
                <w:lang w:val="en-GB"/>
              </w:rPr>
            </w:pPr>
          </w:p>
        </w:tc>
        <w:tc>
          <w:tcPr>
            <w:tcW w:w="1182" w:type="pct"/>
          </w:tcPr>
          <w:p w14:paraId="423DCA64"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Agree</w:t>
            </w:r>
          </w:p>
        </w:tc>
        <w:tc>
          <w:tcPr>
            <w:tcW w:w="767" w:type="pct"/>
          </w:tcPr>
          <w:p w14:paraId="578A44AE"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48</w:t>
            </w:r>
          </w:p>
        </w:tc>
        <w:tc>
          <w:tcPr>
            <w:tcW w:w="677" w:type="pct"/>
          </w:tcPr>
          <w:p w14:paraId="6E79A5B1"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24.0</w:t>
            </w:r>
          </w:p>
        </w:tc>
        <w:tc>
          <w:tcPr>
            <w:tcW w:w="919" w:type="pct"/>
          </w:tcPr>
          <w:p w14:paraId="4BD67960"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24.0</w:t>
            </w:r>
          </w:p>
        </w:tc>
        <w:tc>
          <w:tcPr>
            <w:tcW w:w="970" w:type="pct"/>
          </w:tcPr>
          <w:p w14:paraId="7DFB3E4C"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86.5</w:t>
            </w:r>
          </w:p>
        </w:tc>
      </w:tr>
      <w:tr w:rsidR="00113387" w:rsidRPr="00872C05" w14:paraId="7FB6BEDB" w14:textId="77777777" w:rsidTr="00113387">
        <w:tc>
          <w:tcPr>
            <w:tcW w:w="485" w:type="pct"/>
            <w:vMerge/>
          </w:tcPr>
          <w:p w14:paraId="3C812E57" w14:textId="77777777" w:rsidR="0046427D" w:rsidRPr="00872C05" w:rsidRDefault="0046427D" w:rsidP="000B0B95">
            <w:pPr>
              <w:autoSpaceDE w:val="0"/>
              <w:autoSpaceDN w:val="0"/>
              <w:adjustRightInd w:val="0"/>
              <w:spacing w:line="360" w:lineRule="auto"/>
              <w:rPr>
                <w:rFonts w:cs="Times New Roman"/>
                <w:szCs w:val="24"/>
                <w:lang w:val="en-GB"/>
              </w:rPr>
            </w:pPr>
          </w:p>
        </w:tc>
        <w:tc>
          <w:tcPr>
            <w:tcW w:w="1182" w:type="pct"/>
          </w:tcPr>
          <w:p w14:paraId="42DB8DFB"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Agree</w:t>
            </w:r>
          </w:p>
        </w:tc>
        <w:tc>
          <w:tcPr>
            <w:tcW w:w="767" w:type="pct"/>
          </w:tcPr>
          <w:p w14:paraId="7BE2AFDF"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27</w:t>
            </w:r>
          </w:p>
        </w:tc>
        <w:tc>
          <w:tcPr>
            <w:tcW w:w="677" w:type="pct"/>
          </w:tcPr>
          <w:p w14:paraId="4281E81C"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13.5</w:t>
            </w:r>
          </w:p>
        </w:tc>
        <w:tc>
          <w:tcPr>
            <w:tcW w:w="919" w:type="pct"/>
          </w:tcPr>
          <w:p w14:paraId="0CB25BCF"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13.5</w:t>
            </w:r>
          </w:p>
        </w:tc>
        <w:tc>
          <w:tcPr>
            <w:tcW w:w="970" w:type="pct"/>
          </w:tcPr>
          <w:p w14:paraId="3178BB50"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113387" w:rsidRPr="00872C05" w14:paraId="1DBF3396" w14:textId="77777777" w:rsidTr="00113387">
        <w:tc>
          <w:tcPr>
            <w:tcW w:w="485" w:type="pct"/>
            <w:vMerge/>
          </w:tcPr>
          <w:p w14:paraId="20C4CCC0" w14:textId="77777777" w:rsidR="0046427D" w:rsidRPr="00872C05" w:rsidRDefault="0046427D" w:rsidP="000B0B95">
            <w:pPr>
              <w:autoSpaceDE w:val="0"/>
              <w:autoSpaceDN w:val="0"/>
              <w:adjustRightInd w:val="0"/>
              <w:spacing w:line="360" w:lineRule="auto"/>
              <w:rPr>
                <w:rFonts w:cs="Times New Roman"/>
                <w:szCs w:val="24"/>
                <w:lang w:val="en-GB"/>
              </w:rPr>
            </w:pPr>
          </w:p>
        </w:tc>
        <w:tc>
          <w:tcPr>
            <w:tcW w:w="1182" w:type="pct"/>
          </w:tcPr>
          <w:p w14:paraId="38EF9886"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67" w:type="pct"/>
          </w:tcPr>
          <w:p w14:paraId="5ABB1E0D"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77" w:type="pct"/>
          </w:tcPr>
          <w:p w14:paraId="577CBC9A"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19" w:type="pct"/>
          </w:tcPr>
          <w:p w14:paraId="675C3EA7" w14:textId="77777777" w:rsidR="0046427D" w:rsidRPr="00872C05" w:rsidRDefault="0046427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70" w:type="pct"/>
          </w:tcPr>
          <w:p w14:paraId="58DC7D49" w14:textId="77777777" w:rsidR="0046427D" w:rsidRPr="00872C05" w:rsidRDefault="0046427D" w:rsidP="000B0B95">
            <w:pPr>
              <w:autoSpaceDE w:val="0"/>
              <w:autoSpaceDN w:val="0"/>
              <w:adjustRightInd w:val="0"/>
              <w:spacing w:line="360" w:lineRule="auto"/>
              <w:rPr>
                <w:rFonts w:cs="Times New Roman"/>
                <w:szCs w:val="24"/>
                <w:lang w:val="en-GB"/>
              </w:rPr>
            </w:pPr>
          </w:p>
        </w:tc>
      </w:tr>
    </w:tbl>
    <w:p w14:paraId="5EC6BDA9" w14:textId="21C3FABD" w:rsidR="0046427D" w:rsidRPr="00872C05" w:rsidRDefault="0046427D" w:rsidP="000B0B95">
      <w:pPr>
        <w:autoSpaceDE w:val="0"/>
        <w:autoSpaceDN w:val="0"/>
        <w:adjustRightInd w:val="0"/>
        <w:spacing w:after="0" w:line="360" w:lineRule="auto"/>
        <w:rPr>
          <w:rFonts w:cs="Times New Roman"/>
          <w:szCs w:val="24"/>
          <w:lang w:val="en-GB"/>
        </w:rPr>
      </w:pPr>
    </w:p>
    <w:p w14:paraId="7B6BE567" w14:textId="726B7424" w:rsidR="00D91557" w:rsidRPr="00872C05" w:rsidRDefault="00D91557" w:rsidP="000B0B95">
      <w:pPr>
        <w:spacing w:line="360" w:lineRule="auto"/>
        <w:rPr>
          <w:rFonts w:cs="Times New Roman"/>
          <w:szCs w:val="24"/>
        </w:rPr>
      </w:pPr>
      <w:bookmarkStart w:id="529" w:name="_Hlk48356870"/>
      <w:r w:rsidRPr="00872C05">
        <w:rPr>
          <w:rFonts w:cs="Times New Roman"/>
          <w:szCs w:val="24"/>
        </w:rPr>
        <w:t xml:space="preserve">First statement is “Financial rewards (salary, bonus, and perquisite)” only 30% is marked as strongly disagree, 11% are saying that they disagree with this statement, while 13% of them are having point of view that they are not sure of this one, on the other hand, 24% </w:t>
      </w:r>
      <w:r w:rsidR="00590888" w:rsidRPr="00872C05">
        <w:rPr>
          <w:rFonts w:cs="Times New Roman"/>
          <w:szCs w:val="24"/>
        </w:rPr>
        <w:t>% age</w:t>
      </w:r>
      <w:r w:rsidRPr="00872C05">
        <w:rPr>
          <w:rFonts w:cs="Times New Roman"/>
          <w:szCs w:val="24"/>
        </w:rPr>
        <w:t xml:space="preserve"> are saying that they do agree with the statement in delaying the construction projects and lastly the remining 20% are saying that they strongly agree with this statement that this factor contributes in delaying the construction projects. </w:t>
      </w:r>
    </w:p>
    <w:p w14:paraId="754CA20A" w14:textId="62F45ED5" w:rsidR="00D91557" w:rsidRPr="00872C05" w:rsidRDefault="00FC25AE" w:rsidP="000B0B95">
      <w:pPr>
        <w:spacing w:line="360" w:lineRule="auto"/>
        <w:rPr>
          <w:rFonts w:cs="Times New Roman"/>
          <w:szCs w:val="24"/>
        </w:rPr>
      </w:pPr>
      <w:r w:rsidRPr="00872C05">
        <w:rPr>
          <w:rFonts w:cs="Times New Roman"/>
          <w:szCs w:val="24"/>
        </w:rPr>
        <w:t xml:space="preserve">In this variable, the second factor “Price increases of salary raises performance of the employee)” only 6% is marked as strongly disagree, 21% are saying that they disagree </w:t>
      </w:r>
      <w:r w:rsidRPr="00872C05">
        <w:rPr>
          <w:rFonts w:cs="Times New Roman"/>
          <w:szCs w:val="24"/>
        </w:rPr>
        <w:lastRenderedPageBreak/>
        <w:t xml:space="preserve">with this statement, while 32% of them are having point of view that they are not sure of this one, on the other hand, 21% </w:t>
      </w:r>
      <w:r w:rsidR="00590888" w:rsidRPr="00872C05">
        <w:rPr>
          <w:rFonts w:cs="Times New Roman"/>
          <w:szCs w:val="24"/>
        </w:rPr>
        <w:t>% age</w:t>
      </w:r>
      <w:r w:rsidRPr="00872C05">
        <w:rPr>
          <w:rFonts w:cs="Times New Roman"/>
          <w:szCs w:val="24"/>
        </w:rPr>
        <w:t xml:space="preserve"> are saying that they do agree with the statement in delaying the construction projects and lastly the remining 19% are saying that they strongly agree with this statement that this factor contributes in delaying the construction projects</w:t>
      </w:r>
      <w:r w:rsidR="00D91557" w:rsidRPr="00872C05">
        <w:rPr>
          <w:rFonts w:cs="Times New Roman"/>
          <w:szCs w:val="24"/>
        </w:rPr>
        <w:t xml:space="preserve">.  </w:t>
      </w:r>
    </w:p>
    <w:p w14:paraId="17F16321" w14:textId="5F729724" w:rsidR="00D91557" w:rsidRPr="00872C05" w:rsidRDefault="00FC25AE" w:rsidP="000B0B95">
      <w:pPr>
        <w:spacing w:line="360" w:lineRule="auto"/>
        <w:rPr>
          <w:rFonts w:cs="Times New Roman"/>
          <w:szCs w:val="24"/>
        </w:rPr>
      </w:pPr>
      <w:r w:rsidRPr="00872C05">
        <w:rPr>
          <w:rFonts w:cs="Times New Roman"/>
          <w:szCs w:val="24"/>
        </w:rPr>
        <w:t xml:space="preserve">In this variable, the 3rd factor “Benefits such as rent, clothing or fuel” only 8% is marked as strongly disagree, 22% are saying that they disagree with this statement, while 23% of them are having point of view that they are not sure of this one, on the other hand, 25% </w:t>
      </w:r>
      <w:r w:rsidR="00590888" w:rsidRPr="00872C05">
        <w:rPr>
          <w:rFonts w:cs="Times New Roman"/>
          <w:szCs w:val="24"/>
        </w:rPr>
        <w:t>% age</w:t>
      </w:r>
      <w:r w:rsidRPr="00872C05">
        <w:rPr>
          <w:rFonts w:cs="Times New Roman"/>
          <w:szCs w:val="24"/>
        </w:rPr>
        <w:t xml:space="preserve"> are saying that they do agree with the statement in delaying the construction projects and lastly the remining 20% are saying that they strongly agree with this statement that this factor contributes in delaying the construction projects</w:t>
      </w:r>
      <w:r w:rsidR="00D91557" w:rsidRPr="00872C05">
        <w:rPr>
          <w:rFonts w:cs="Times New Roman"/>
          <w:szCs w:val="24"/>
        </w:rPr>
        <w:t xml:space="preserve">.  </w:t>
      </w:r>
    </w:p>
    <w:p w14:paraId="2274A874" w14:textId="5A77F288" w:rsidR="00D91557" w:rsidRPr="00872C05" w:rsidRDefault="00A14C28" w:rsidP="000B0B95">
      <w:pPr>
        <w:spacing w:line="360" w:lineRule="auto"/>
        <w:rPr>
          <w:rFonts w:cs="Times New Roman"/>
          <w:szCs w:val="24"/>
        </w:rPr>
      </w:pPr>
      <w:r w:rsidRPr="00872C05">
        <w:rPr>
          <w:rFonts w:cs="Times New Roman"/>
          <w:szCs w:val="24"/>
        </w:rPr>
        <w:t>In this variable, the 4</w:t>
      </w:r>
      <w:r w:rsidRPr="00872C05">
        <w:rPr>
          <w:rFonts w:cs="Times New Roman"/>
          <w:szCs w:val="24"/>
          <w:vertAlign w:val="superscript"/>
        </w:rPr>
        <w:t>th</w:t>
      </w:r>
      <w:r w:rsidRPr="00872C05">
        <w:rPr>
          <w:rFonts w:cs="Times New Roman"/>
          <w:szCs w:val="24"/>
        </w:rPr>
        <w:t xml:space="preserve"> factor “Bonuses given on special days” only </w:t>
      </w:r>
      <w:r w:rsidR="00B70100" w:rsidRPr="00872C05">
        <w:rPr>
          <w:rFonts w:cs="Times New Roman"/>
          <w:szCs w:val="24"/>
        </w:rPr>
        <w:t>15</w:t>
      </w:r>
      <w:r w:rsidRPr="00872C05">
        <w:rPr>
          <w:rFonts w:cs="Times New Roman"/>
          <w:szCs w:val="24"/>
        </w:rPr>
        <w:t>% is marked as strongly disagree, 2</w:t>
      </w:r>
      <w:r w:rsidR="00B70100" w:rsidRPr="00872C05">
        <w:rPr>
          <w:rFonts w:cs="Times New Roman"/>
          <w:szCs w:val="24"/>
        </w:rPr>
        <w:t>4</w:t>
      </w:r>
      <w:r w:rsidRPr="00872C05">
        <w:rPr>
          <w:rFonts w:cs="Times New Roman"/>
          <w:szCs w:val="24"/>
        </w:rPr>
        <w:t>% are saying that they disagree with this statement, while 23% of them are having point of view that they are not sure of this one, on the other hand, 2</w:t>
      </w:r>
      <w:r w:rsidR="00B70100" w:rsidRPr="00872C05">
        <w:rPr>
          <w:rFonts w:cs="Times New Roman"/>
          <w:szCs w:val="24"/>
        </w:rPr>
        <w:t>4</w:t>
      </w:r>
      <w:r w:rsidRPr="00872C05">
        <w:rPr>
          <w:rFonts w:cs="Times New Roman"/>
          <w:szCs w:val="24"/>
        </w:rPr>
        <w:t xml:space="preserve">% </w:t>
      </w:r>
      <w:r w:rsidR="00590888" w:rsidRPr="00872C05">
        <w:rPr>
          <w:rFonts w:cs="Times New Roman"/>
          <w:szCs w:val="24"/>
        </w:rPr>
        <w:t>% age</w:t>
      </w:r>
      <w:r w:rsidRPr="00872C05">
        <w:rPr>
          <w:rFonts w:cs="Times New Roman"/>
          <w:szCs w:val="24"/>
        </w:rPr>
        <w:t xml:space="preserve"> are saying that they do agree with the statement in delaying the construction projects and lastly the remining </w:t>
      </w:r>
      <w:r w:rsidR="00B70100" w:rsidRPr="00872C05">
        <w:rPr>
          <w:rFonts w:cs="Times New Roman"/>
          <w:szCs w:val="24"/>
        </w:rPr>
        <w:t>13</w:t>
      </w:r>
      <w:r w:rsidRPr="00872C05">
        <w:rPr>
          <w:rFonts w:cs="Times New Roman"/>
          <w:szCs w:val="24"/>
        </w:rPr>
        <w:t xml:space="preserve">% are saying that they strongly agree with this statement that this factor contributes in delaying the construction projects. </w:t>
      </w:r>
    </w:p>
    <w:bookmarkEnd w:id="529"/>
    <w:p w14:paraId="51936C49" w14:textId="487585D8" w:rsidR="00217ABB" w:rsidRPr="00872C05" w:rsidRDefault="00D91557" w:rsidP="000B0B95">
      <w:pPr>
        <w:spacing w:line="360" w:lineRule="auto"/>
        <w:rPr>
          <w:rFonts w:cs="Times New Roman"/>
          <w:szCs w:val="24"/>
        </w:rPr>
      </w:pPr>
      <w:r w:rsidRPr="00872C05">
        <w:rPr>
          <w:rFonts w:cs="Times New Roman"/>
          <w:szCs w:val="24"/>
        </w:rPr>
        <w:t xml:space="preserve">So, after seeing this whole table and results of the whole of items under this construct we can say that from respondent’s point of view, this variable does have large impact in delaying the construction projects. Most of them had responded </w:t>
      </w:r>
      <w:r w:rsidR="003477E5" w:rsidRPr="00872C05">
        <w:rPr>
          <w:rFonts w:cs="Times New Roman"/>
          <w:szCs w:val="24"/>
        </w:rPr>
        <w:t>strongly agree</w:t>
      </w:r>
      <w:r w:rsidRPr="00872C05">
        <w:rPr>
          <w:rFonts w:cs="Times New Roman"/>
          <w:szCs w:val="24"/>
        </w:rPr>
        <w:t xml:space="preserve"> and </w:t>
      </w:r>
      <w:r w:rsidR="003477E5" w:rsidRPr="00872C05">
        <w:rPr>
          <w:rFonts w:cs="Times New Roman"/>
          <w:szCs w:val="24"/>
        </w:rPr>
        <w:t>agree</w:t>
      </w:r>
      <w:r w:rsidR="006C71A5" w:rsidRPr="00872C05">
        <w:rPr>
          <w:rFonts w:cs="Times New Roman"/>
          <w:szCs w:val="24"/>
        </w:rPr>
        <w:t>.</w:t>
      </w:r>
    </w:p>
    <w:p w14:paraId="4AD9DB49" w14:textId="2BB162F1" w:rsidR="00217ABB" w:rsidRPr="00872C05" w:rsidRDefault="00217ABB" w:rsidP="00113387">
      <w:pPr>
        <w:pStyle w:val="Caption"/>
        <w:keepNext/>
        <w:spacing w:line="360" w:lineRule="auto"/>
        <w:jc w:val="center"/>
        <w:rPr>
          <w:rFonts w:cs="Times New Roman"/>
          <w:color w:val="auto"/>
          <w:sz w:val="24"/>
          <w:szCs w:val="24"/>
        </w:rPr>
      </w:pPr>
      <w:bookmarkStart w:id="530" w:name="_Toc48332716"/>
      <w:bookmarkStart w:id="531" w:name="_Toc48352027"/>
      <w:bookmarkStart w:id="532" w:name="_Toc48428772"/>
      <w:bookmarkStart w:id="533" w:name="_Toc48429679"/>
      <w:bookmarkStart w:id="534" w:name="_Toc48810869"/>
      <w:bookmarkStart w:id="535" w:name="_Toc49017221"/>
      <w:bookmarkStart w:id="536" w:name="_Toc49178837"/>
      <w:bookmarkStart w:id="537" w:name="_Toc49179078"/>
      <w:bookmarkStart w:id="538" w:name="_Toc49192144"/>
      <w:bookmarkStart w:id="539" w:name="_Toc49197648"/>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34</w:t>
      </w:r>
      <w:r w:rsidR="001C3904" w:rsidRPr="00872C05">
        <w:rPr>
          <w:rFonts w:cs="Times New Roman"/>
          <w:noProof/>
          <w:color w:val="auto"/>
          <w:sz w:val="24"/>
          <w:szCs w:val="24"/>
        </w:rPr>
        <w:fldChar w:fldCharType="end"/>
      </w:r>
      <w:r w:rsidRPr="00872C05">
        <w:rPr>
          <w:rFonts w:cs="Times New Roman"/>
          <w:color w:val="auto"/>
          <w:sz w:val="24"/>
          <w:szCs w:val="24"/>
        </w:rPr>
        <w:t xml:space="preserve"> OPA Mean</w:t>
      </w:r>
      <w:bookmarkEnd w:id="530"/>
      <w:bookmarkEnd w:id="531"/>
      <w:bookmarkEnd w:id="532"/>
      <w:bookmarkEnd w:id="533"/>
      <w:bookmarkEnd w:id="534"/>
      <w:bookmarkEnd w:id="535"/>
      <w:bookmarkEnd w:id="536"/>
      <w:bookmarkEnd w:id="537"/>
      <w:bookmarkEnd w:id="538"/>
      <w:bookmarkEnd w:id="539"/>
    </w:p>
    <w:tbl>
      <w:tblPr>
        <w:tblStyle w:val="TableGrid"/>
        <w:tblW w:w="5000" w:type="pct"/>
        <w:tblLook w:val="0000" w:firstRow="0" w:lastRow="0" w:firstColumn="0" w:lastColumn="0" w:noHBand="0" w:noVBand="0"/>
      </w:tblPr>
      <w:tblGrid>
        <w:gridCol w:w="1128"/>
        <w:gridCol w:w="647"/>
        <w:gridCol w:w="1187"/>
        <w:gridCol w:w="1222"/>
        <w:gridCol w:w="917"/>
        <w:gridCol w:w="917"/>
        <w:gridCol w:w="1175"/>
        <w:gridCol w:w="1103"/>
      </w:tblGrid>
      <w:tr w:rsidR="00872C05" w:rsidRPr="00872C05" w14:paraId="722589DE" w14:textId="77777777" w:rsidTr="00113387">
        <w:tc>
          <w:tcPr>
            <w:tcW w:w="5000" w:type="pct"/>
            <w:gridSpan w:val="8"/>
          </w:tcPr>
          <w:p w14:paraId="1FAE05E9" w14:textId="77777777" w:rsidR="00217ABB" w:rsidRPr="00872C05" w:rsidRDefault="00217ABB"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Descriptive Statistics</w:t>
            </w:r>
          </w:p>
        </w:tc>
      </w:tr>
      <w:tr w:rsidR="00872C05" w:rsidRPr="00872C05" w14:paraId="7C29A8D3" w14:textId="77777777" w:rsidTr="00113387">
        <w:tc>
          <w:tcPr>
            <w:tcW w:w="680" w:type="pct"/>
          </w:tcPr>
          <w:p w14:paraId="2526FBC4" w14:textId="77777777" w:rsidR="00217ABB" w:rsidRPr="00872C05" w:rsidRDefault="00217ABB" w:rsidP="000B0B95">
            <w:pPr>
              <w:autoSpaceDE w:val="0"/>
              <w:autoSpaceDN w:val="0"/>
              <w:adjustRightInd w:val="0"/>
              <w:spacing w:line="360" w:lineRule="auto"/>
              <w:rPr>
                <w:rFonts w:cs="Times New Roman"/>
                <w:szCs w:val="24"/>
                <w:lang w:val="en-GB"/>
              </w:rPr>
            </w:pPr>
          </w:p>
        </w:tc>
        <w:tc>
          <w:tcPr>
            <w:tcW w:w="390" w:type="pct"/>
          </w:tcPr>
          <w:p w14:paraId="63955A41" w14:textId="77777777" w:rsidR="00217ABB" w:rsidRPr="00872C05" w:rsidRDefault="00217ABB"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N</w:t>
            </w:r>
          </w:p>
        </w:tc>
        <w:tc>
          <w:tcPr>
            <w:tcW w:w="715" w:type="pct"/>
          </w:tcPr>
          <w:p w14:paraId="73B45776" w14:textId="77777777" w:rsidR="00217ABB" w:rsidRPr="00872C05" w:rsidRDefault="00217ABB"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Minimum</w:t>
            </w:r>
          </w:p>
        </w:tc>
        <w:tc>
          <w:tcPr>
            <w:tcW w:w="736" w:type="pct"/>
          </w:tcPr>
          <w:p w14:paraId="688C40A0" w14:textId="77777777" w:rsidR="00217ABB" w:rsidRPr="00872C05" w:rsidRDefault="00217ABB"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Maximum</w:t>
            </w:r>
          </w:p>
        </w:tc>
        <w:tc>
          <w:tcPr>
            <w:tcW w:w="553" w:type="pct"/>
          </w:tcPr>
          <w:p w14:paraId="67983694" w14:textId="77777777" w:rsidR="00217ABB" w:rsidRPr="00872C05" w:rsidRDefault="00217ABB"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Sum</w:t>
            </w:r>
          </w:p>
        </w:tc>
        <w:tc>
          <w:tcPr>
            <w:tcW w:w="553" w:type="pct"/>
          </w:tcPr>
          <w:p w14:paraId="5572C0A7" w14:textId="77777777" w:rsidR="00217ABB" w:rsidRPr="00872C05" w:rsidRDefault="00217ABB"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Mean</w:t>
            </w:r>
          </w:p>
        </w:tc>
        <w:tc>
          <w:tcPr>
            <w:tcW w:w="708" w:type="pct"/>
          </w:tcPr>
          <w:p w14:paraId="2E55AE4C" w14:textId="77777777" w:rsidR="00217ABB" w:rsidRPr="00872C05" w:rsidRDefault="00217ABB"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Std. Deviation</w:t>
            </w:r>
          </w:p>
        </w:tc>
        <w:tc>
          <w:tcPr>
            <w:tcW w:w="665" w:type="pct"/>
          </w:tcPr>
          <w:p w14:paraId="280C551B" w14:textId="77777777" w:rsidR="00217ABB" w:rsidRPr="00872C05" w:rsidRDefault="00217ABB"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Variance</w:t>
            </w:r>
          </w:p>
        </w:tc>
      </w:tr>
      <w:tr w:rsidR="00872C05" w:rsidRPr="00872C05" w14:paraId="5860FE84" w14:textId="77777777" w:rsidTr="00113387">
        <w:tc>
          <w:tcPr>
            <w:tcW w:w="680" w:type="pct"/>
          </w:tcPr>
          <w:p w14:paraId="653E9372" w14:textId="77777777" w:rsidR="00217ABB" w:rsidRPr="00872C05" w:rsidRDefault="00217ABB"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OPAs</w:t>
            </w:r>
          </w:p>
        </w:tc>
        <w:tc>
          <w:tcPr>
            <w:tcW w:w="390" w:type="pct"/>
          </w:tcPr>
          <w:p w14:paraId="2CAB72BA" w14:textId="77777777" w:rsidR="00217ABB" w:rsidRPr="00872C05" w:rsidRDefault="00217ABB"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715" w:type="pct"/>
          </w:tcPr>
          <w:p w14:paraId="485D1C24" w14:textId="77777777" w:rsidR="00217ABB" w:rsidRPr="00872C05" w:rsidRDefault="00217ABB"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1.25</w:t>
            </w:r>
          </w:p>
        </w:tc>
        <w:tc>
          <w:tcPr>
            <w:tcW w:w="736" w:type="pct"/>
          </w:tcPr>
          <w:p w14:paraId="370D715D" w14:textId="77777777" w:rsidR="00217ABB" w:rsidRPr="00872C05" w:rsidRDefault="00217ABB"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5.00</w:t>
            </w:r>
          </w:p>
        </w:tc>
        <w:tc>
          <w:tcPr>
            <w:tcW w:w="553" w:type="pct"/>
          </w:tcPr>
          <w:p w14:paraId="19C2BFEC" w14:textId="77777777" w:rsidR="00217ABB" w:rsidRPr="00872C05" w:rsidRDefault="00217ABB"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626.00</w:t>
            </w:r>
          </w:p>
        </w:tc>
        <w:tc>
          <w:tcPr>
            <w:tcW w:w="553" w:type="pct"/>
          </w:tcPr>
          <w:p w14:paraId="5F4990FB" w14:textId="77777777" w:rsidR="00217ABB" w:rsidRPr="00872C05" w:rsidRDefault="00217ABB"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3.1300</w:t>
            </w:r>
          </w:p>
        </w:tc>
        <w:tc>
          <w:tcPr>
            <w:tcW w:w="708" w:type="pct"/>
          </w:tcPr>
          <w:p w14:paraId="244BDBA1" w14:textId="77777777" w:rsidR="00217ABB" w:rsidRPr="00872C05" w:rsidRDefault="00217ABB"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.81904</w:t>
            </w:r>
          </w:p>
        </w:tc>
        <w:tc>
          <w:tcPr>
            <w:tcW w:w="665" w:type="pct"/>
          </w:tcPr>
          <w:p w14:paraId="0D357F4A" w14:textId="77777777" w:rsidR="00217ABB" w:rsidRPr="00872C05" w:rsidRDefault="00217ABB"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.671</w:t>
            </w:r>
          </w:p>
        </w:tc>
      </w:tr>
      <w:tr w:rsidR="00872C05" w:rsidRPr="00872C05" w14:paraId="29F2C378" w14:textId="77777777" w:rsidTr="00113387">
        <w:tc>
          <w:tcPr>
            <w:tcW w:w="680" w:type="pct"/>
          </w:tcPr>
          <w:p w14:paraId="1C10F67B" w14:textId="77777777" w:rsidR="00217ABB" w:rsidRPr="00872C05" w:rsidRDefault="00217ABB"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 N (listwise)</w:t>
            </w:r>
          </w:p>
        </w:tc>
        <w:tc>
          <w:tcPr>
            <w:tcW w:w="390" w:type="pct"/>
          </w:tcPr>
          <w:p w14:paraId="51CC8F12" w14:textId="77777777" w:rsidR="00217ABB" w:rsidRPr="00872C05" w:rsidRDefault="00217ABB"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715" w:type="pct"/>
          </w:tcPr>
          <w:p w14:paraId="2F997CD5" w14:textId="77777777" w:rsidR="00217ABB" w:rsidRPr="00872C05" w:rsidRDefault="00217ABB" w:rsidP="000B0B95">
            <w:pPr>
              <w:autoSpaceDE w:val="0"/>
              <w:autoSpaceDN w:val="0"/>
              <w:adjustRightInd w:val="0"/>
              <w:spacing w:line="360" w:lineRule="auto"/>
              <w:rPr>
                <w:rFonts w:cs="Times New Roman"/>
                <w:szCs w:val="24"/>
                <w:lang w:val="en-GB"/>
              </w:rPr>
            </w:pPr>
          </w:p>
        </w:tc>
        <w:tc>
          <w:tcPr>
            <w:tcW w:w="736" w:type="pct"/>
          </w:tcPr>
          <w:p w14:paraId="2E56C24F" w14:textId="77777777" w:rsidR="00217ABB" w:rsidRPr="00872C05" w:rsidRDefault="00217ABB" w:rsidP="000B0B95">
            <w:pPr>
              <w:autoSpaceDE w:val="0"/>
              <w:autoSpaceDN w:val="0"/>
              <w:adjustRightInd w:val="0"/>
              <w:spacing w:line="360" w:lineRule="auto"/>
              <w:rPr>
                <w:rFonts w:cs="Times New Roman"/>
                <w:szCs w:val="24"/>
                <w:lang w:val="en-GB"/>
              </w:rPr>
            </w:pPr>
          </w:p>
        </w:tc>
        <w:tc>
          <w:tcPr>
            <w:tcW w:w="553" w:type="pct"/>
          </w:tcPr>
          <w:p w14:paraId="51691CC0" w14:textId="77777777" w:rsidR="00217ABB" w:rsidRPr="00872C05" w:rsidRDefault="00217ABB" w:rsidP="000B0B95">
            <w:pPr>
              <w:autoSpaceDE w:val="0"/>
              <w:autoSpaceDN w:val="0"/>
              <w:adjustRightInd w:val="0"/>
              <w:spacing w:line="360" w:lineRule="auto"/>
              <w:rPr>
                <w:rFonts w:cs="Times New Roman"/>
                <w:szCs w:val="24"/>
                <w:lang w:val="en-GB"/>
              </w:rPr>
            </w:pPr>
          </w:p>
        </w:tc>
        <w:tc>
          <w:tcPr>
            <w:tcW w:w="553" w:type="pct"/>
          </w:tcPr>
          <w:p w14:paraId="4880D99A" w14:textId="77777777" w:rsidR="00217ABB" w:rsidRPr="00872C05" w:rsidRDefault="00217ABB" w:rsidP="000B0B95">
            <w:pPr>
              <w:autoSpaceDE w:val="0"/>
              <w:autoSpaceDN w:val="0"/>
              <w:adjustRightInd w:val="0"/>
              <w:spacing w:line="360" w:lineRule="auto"/>
              <w:rPr>
                <w:rFonts w:cs="Times New Roman"/>
                <w:szCs w:val="24"/>
                <w:lang w:val="en-GB"/>
              </w:rPr>
            </w:pPr>
          </w:p>
        </w:tc>
        <w:tc>
          <w:tcPr>
            <w:tcW w:w="708" w:type="pct"/>
          </w:tcPr>
          <w:p w14:paraId="1228B959" w14:textId="77777777" w:rsidR="00217ABB" w:rsidRPr="00872C05" w:rsidRDefault="00217ABB" w:rsidP="000B0B95">
            <w:pPr>
              <w:autoSpaceDE w:val="0"/>
              <w:autoSpaceDN w:val="0"/>
              <w:adjustRightInd w:val="0"/>
              <w:spacing w:line="360" w:lineRule="auto"/>
              <w:rPr>
                <w:rFonts w:cs="Times New Roman"/>
                <w:szCs w:val="24"/>
                <w:lang w:val="en-GB"/>
              </w:rPr>
            </w:pPr>
          </w:p>
        </w:tc>
        <w:tc>
          <w:tcPr>
            <w:tcW w:w="665" w:type="pct"/>
          </w:tcPr>
          <w:p w14:paraId="3F5B3AFD" w14:textId="77777777" w:rsidR="00217ABB" w:rsidRPr="00872C05" w:rsidRDefault="00217ABB" w:rsidP="000B0B95">
            <w:pPr>
              <w:autoSpaceDE w:val="0"/>
              <w:autoSpaceDN w:val="0"/>
              <w:adjustRightInd w:val="0"/>
              <w:spacing w:line="360" w:lineRule="auto"/>
              <w:rPr>
                <w:rFonts w:cs="Times New Roman"/>
                <w:szCs w:val="24"/>
                <w:lang w:val="en-GB"/>
              </w:rPr>
            </w:pPr>
          </w:p>
        </w:tc>
      </w:tr>
    </w:tbl>
    <w:p w14:paraId="1F170559" w14:textId="77777777" w:rsidR="00217ABB" w:rsidRPr="00872C05" w:rsidRDefault="00217ABB" w:rsidP="000B0B95">
      <w:pPr>
        <w:autoSpaceDE w:val="0"/>
        <w:autoSpaceDN w:val="0"/>
        <w:adjustRightInd w:val="0"/>
        <w:spacing w:after="0" w:line="360" w:lineRule="auto"/>
        <w:rPr>
          <w:rFonts w:cs="Times New Roman"/>
          <w:szCs w:val="24"/>
        </w:rPr>
      </w:pPr>
    </w:p>
    <w:p w14:paraId="0A5BB643" w14:textId="6C5A4082" w:rsidR="00D91557" w:rsidRPr="00872C05" w:rsidRDefault="00045E16" w:rsidP="000B0B95">
      <w:pPr>
        <w:autoSpaceDE w:val="0"/>
        <w:autoSpaceDN w:val="0"/>
        <w:adjustRightInd w:val="0"/>
        <w:spacing w:after="0" w:line="360" w:lineRule="auto"/>
        <w:rPr>
          <w:rFonts w:cs="Times New Roman"/>
          <w:szCs w:val="24"/>
          <w:lang w:val="en-GB"/>
        </w:rPr>
      </w:pPr>
      <w:r w:rsidRPr="00872C05">
        <w:rPr>
          <w:rFonts w:cs="Times New Roman"/>
          <w:szCs w:val="24"/>
        </w:rPr>
        <w:t>From the above table, it can be concluded that results are towards the importance of the given variable. The mean of the sample comes to be 3.1300 which is more than 3. This mean that the variable encountered here is of importance to the respondents. So, it can be said that mostly, the respondents as important about the variable under consideration</w:t>
      </w:r>
      <w:r w:rsidR="00217ABB" w:rsidRPr="00872C05">
        <w:rPr>
          <w:rFonts w:cs="Times New Roman"/>
          <w:szCs w:val="24"/>
        </w:rPr>
        <w:t>.</w:t>
      </w:r>
    </w:p>
    <w:p w14:paraId="21A140A5" w14:textId="77777777" w:rsidR="00217ABB" w:rsidRPr="00872C05" w:rsidRDefault="00217ABB" w:rsidP="000B0B95">
      <w:pPr>
        <w:autoSpaceDE w:val="0"/>
        <w:autoSpaceDN w:val="0"/>
        <w:adjustRightInd w:val="0"/>
        <w:spacing w:after="0" w:line="360" w:lineRule="auto"/>
        <w:rPr>
          <w:rFonts w:cs="Times New Roman"/>
          <w:szCs w:val="24"/>
          <w:lang w:val="en-GB"/>
        </w:rPr>
      </w:pPr>
    </w:p>
    <w:p w14:paraId="4C3ACAAE" w14:textId="3BBAD4C1" w:rsidR="0046427D" w:rsidRPr="00872C05" w:rsidRDefault="009B25B7" w:rsidP="000B0B95">
      <w:pPr>
        <w:pStyle w:val="Heading3"/>
        <w:numPr>
          <w:ilvl w:val="2"/>
          <w:numId w:val="6"/>
        </w:numPr>
        <w:spacing w:line="360" w:lineRule="auto"/>
        <w:rPr>
          <w:rFonts w:cs="Times New Roman"/>
          <w:color w:val="auto"/>
          <w:lang w:val="en-GB"/>
        </w:rPr>
      </w:pPr>
      <w:bookmarkStart w:id="540" w:name="_Toc49427378"/>
      <w:r w:rsidRPr="00872C05">
        <w:rPr>
          <w:rFonts w:cs="Times New Roman"/>
          <w:color w:val="auto"/>
          <w:lang w:val="en-GB"/>
        </w:rPr>
        <w:t>Project Manager Autonomy</w:t>
      </w:r>
      <w:bookmarkEnd w:id="540"/>
    </w:p>
    <w:p w14:paraId="1B91A54D" w14:textId="1A318194" w:rsidR="009B25B7" w:rsidRPr="00872C05" w:rsidRDefault="00E614B9" w:rsidP="000B0B95">
      <w:pPr>
        <w:autoSpaceDE w:val="0"/>
        <w:autoSpaceDN w:val="0"/>
        <w:adjustRightInd w:val="0"/>
        <w:spacing w:after="0" w:line="360" w:lineRule="auto"/>
        <w:rPr>
          <w:rFonts w:cs="Times New Roman"/>
          <w:szCs w:val="24"/>
          <w:lang w:val="en-GB"/>
        </w:rPr>
      </w:pPr>
      <w:r w:rsidRPr="00872C05">
        <w:rPr>
          <w:rFonts w:cs="Times New Roman"/>
          <w:szCs w:val="24"/>
          <w:lang w:val="en-GB"/>
        </w:rPr>
        <w:t>Project Manager level of Autonomy is measured with help of 4 items. The results obtained by applying the frequency distribution test over this variable are shown as follows:</w:t>
      </w:r>
    </w:p>
    <w:p w14:paraId="63413194" w14:textId="3FED6B86" w:rsidR="009B25B7" w:rsidRPr="00872C05" w:rsidRDefault="009B25B7" w:rsidP="00113387">
      <w:pPr>
        <w:pStyle w:val="Caption"/>
        <w:keepNext/>
        <w:spacing w:line="360" w:lineRule="auto"/>
        <w:jc w:val="center"/>
        <w:rPr>
          <w:rFonts w:cs="Times New Roman"/>
          <w:color w:val="auto"/>
          <w:sz w:val="24"/>
          <w:szCs w:val="24"/>
        </w:rPr>
      </w:pPr>
      <w:bookmarkStart w:id="541" w:name="_Toc48332717"/>
      <w:bookmarkStart w:id="542" w:name="_Toc48352028"/>
      <w:bookmarkStart w:id="543" w:name="_Toc48428773"/>
      <w:bookmarkStart w:id="544" w:name="_Toc48429680"/>
      <w:bookmarkStart w:id="545" w:name="_Toc48810870"/>
      <w:bookmarkStart w:id="546" w:name="_Toc49017222"/>
      <w:bookmarkStart w:id="547" w:name="_Toc49178838"/>
      <w:bookmarkStart w:id="548" w:name="_Toc49179079"/>
      <w:bookmarkStart w:id="549" w:name="_Toc49192145"/>
      <w:bookmarkStart w:id="550" w:name="_Toc49197649"/>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35</w:t>
      </w:r>
      <w:r w:rsidR="001C3904" w:rsidRPr="00872C05">
        <w:rPr>
          <w:rFonts w:cs="Times New Roman"/>
          <w:noProof/>
          <w:color w:val="auto"/>
          <w:sz w:val="24"/>
          <w:szCs w:val="24"/>
        </w:rPr>
        <w:fldChar w:fldCharType="end"/>
      </w:r>
      <w:r w:rsidRPr="00872C05">
        <w:rPr>
          <w:rFonts w:cs="Times New Roman"/>
          <w:color w:val="auto"/>
          <w:sz w:val="24"/>
          <w:szCs w:val="24"/>
        </w:rPr>
        <w:t xml:space="preserve"> The project Manager </w:t>
      </w:r>
      <w:r w:rsidR="006D51EF" w:rsidRPr="00872C05">
        <w:rPr>
          <w:rFonts w:cs="Times New Roman"/>
          <w:color w:val="auto"/>
          <w:sz w:val="24"/>
          <w:szCs w:val="24"/>
        </w:rPr>
        <w:t>could</w:t>
      </w:r>
      <w:r w:rsidRPr="00872C05">
        <w:rPr>
          <w:rFonts w:cs="Times New Roman"/>
          <w:color w:val="auto"/>
          <w:sz w:val="24"/>
          <w:szCs w:val="24"/>
        </w:rPr>
        <w:t xml:space="preserve"> freely choose tolls and technologies</w:t>
      </w:r>
      <w:bookmarkEnd w:id="541"/>
      <w:bookmarkEnd w:id="542"/>
      <w:bookmarkEnd w:id="543"/>
      <w:bookmarkEnd w:id="544"/>
      <w:bookmarkEnd w:id="545"/>
      <w:bookmarkEnd w:id="546"/>
      <w:bookmarkEnd w:id="547"/>
      <w:bookmarkEnd w:id="548"/>
      <w:bookmarkEnd w:id="549"/>
      <w:bookmarkEnd w:id="550"/>
    </w:p>
    <w:tbl>
      <w:tblPr>
        <w:tblStyle w:val="TableGrid"/>
        <w:tblW w:w="5000" w:type="pct"/>
        <w:tblLook w:val="0000" w:firstRow="0" w:lastRow="0" w:firstColumn="0" w:lastColumn="0" w:noHBand="0" w:noVBand="0"/>
      </w:tblPr>
      <w:tblGrid>
        <w:gridCol w:w="870"/>
        <w:gridCol w:w="1925"/>
        <w:gridCol w:w="1349"/>
        <w:gridCol w:w="1088"/>
        <w:gridCol w:w="1490"/>
        <w:gridCol w:w="1574"/>
      </w:tblGrid>
      <w:tr w:rsidR="00113387" w:rsidRPr="00872C05" w14:paraId="56841CA6" w14:textId="77777777" w:rsidTr="00113387">
        <w:tc>
          <w:tcPr>
            <w:tcW w:w="5000" w:type="pct"/>
            <w:gridSpan w:val="6"/>
          </w:tcPr>
          <w:p w14:paraId="3D7F44ED" w14:textId="5147D000"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 xml:space="preserve">The project Manager </w:t>
            </w:r>
            <w:r w:rsidR="006D51EF" w:rsidRPr="00872C05">
              <w:rPr>
                <w:rFonts w:cs="Times New Roman"/>
                <w:b/>
                <w:bCs/>
                <w:szCs w:val="24"/>
                <w:lang w:val="en-GB"/>
              </w:rPr>
              <w:t>could</w:t>
            </w:r>
            <w:r w:rsidRPr="00872C05">
              <w:rPr>
                <w:rFonts w:cs="Times New Roman"/>
                <w:b/>
                <w:bCs/>
                <w:szCs w:val="24"/>
                <w:lang w:val="en-GB"/>
              </w:rPr>
              <w:t xml:space="preserve"> freely choose tolls and technologies</w:t>
            </w:r>
          </w:p>
        </w:tc>
      </w:tr>
      <w:tr w:rsidR="00113387" w:rsidRPr="00872C05" w14:paraId="2DD988AA" w14:textId="77777777" w:rsidTr="00113387">
        <w:tc>
          <w:tcPr>
            <w:tcW w:w="1667" w:type="pct"/>
            <w:gridSpan w:val="2"/>
          </w:tcPr>
          <w:p w14:paraId="254C035E" w14:textId="77777777" w:rsidR="009B25B7" w:rsidRPr="00872C05" w:rsidRDefault="009B25B7" w:rsidP="000B0B95">
            <w:pPr>
              <w:autoSpaceDE w:val="0"/>
              <w:autoSpaceDN w:val="0"/>
              <w:adjustRightInd w:val="0"/>
              <w:spacing w:line="360" w:lineRule="auto"/>
              <w:rPr>
                <w:rFonts w:cs="Times New Roman"/>
                <w:szCs w:val="24"/>
                <w:lang w:val="en-GB"/>
              </w:rPr>
            </w:pPr>
          </w:p>
        </w:tc>
        <w:tc>
          <w:tcPr>
            <w:tcW w:w="767" w:type="pct"/>
          </w:tcPr>
          <w:p w14:paraId="7029F8A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77" w:type="pct"/>
          </w:tcPr>
          <w:p w14:paraId="1535E249" w14:textId="0B37373D" w:rsidR="009B25B7"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919" w:type="pct"/>
          </w:tcPr>
          <w:p w14:paraId="4F36D17A" w14:textId="4D9CCA3C"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70" w:type="pct"/>
          </w:tcPr>
          <w:p w14:paraId="050F0FB0" w14:textId="1A45F0D8"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113387" w:rsidRPr="00872C05" w14:paraId="38192DCC" w14:textId="77777777" w:rsidTr="00113387">
        <w:tc>
          <w:tcPr>
            <w:tcW w:w="485" w:type="pct"/>
            <w:vMerge w:val="restart"/>
          </w:tcPr>
          <w:p w14:paraId="0D5C9E4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182" w:type="pct"/>
          </w:tcPr>
          <w:p w14:paraId="3531C0D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Disagree</w:t>
            </w:r>
          </w:p>
        </w:tc>
        <w:tc>
          <w:tcPr>
            <w:tcW w:w="767" w:type="pct"/>
          </w:tcPr>
          <w:p w14:paraId="50BF11C1"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11</w:t>
            </w:r>
          </w:p>
        </w:tc>
        <w:tc>
          <w:tcPr>
            <w:tcW w:w="677" w:type="pct"/>
          </w:tcPr>
          <w:p w14:paraId="4D18EE4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5.5</w:t>
            </w:r>
          </w:p>
        </w:tc>
        <w:tc>
          <w:tcPr>
            <w:tcW w:w="919" w:type="pct"/>
          </w:tcPr>
          <w:p w14:paraId="507B1454"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5.5</w:t>
            </w:r>
          </w:p>
        </w:tc>
        <w:tc>
          <w:tcPr>
            <w:tcW w:w="970" w:type="pct"/>
          </w:tcPr>
          <w:p w14:paraId="1CC7CD3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5.5</w:t>
            </w:r>
          </w:p>
        </w:tc>
      </w:tr>
      <w:tr w:rsidR="00113387" w:rsidRPr="00872C05" w14:paraId="58ECFE88" w14:textId="77777777" w:rsidTr="00113387">
        <w:tc>
          <w:tcPr>
            <w:tcW w:w="485" w:type="pct"/>
            <w:vMerge/>
          </w:tcPr>
          <w:p w14:paraId="38FEAB06"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1CF3DCB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Disagree</w:t>
            </w:r>
          </w:p>
        </w:tc>
        <w:tc>
          <w:tcPr>
            <w:tcW w:w="767" w:type="pct"/>
          </w:tcPr>
          <w:p w14:paraId="5266787F"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27</w:t>
            </w:r>
          </w:p>
        </w:tc>
        <w:tc>
          <w:tcPr>
            <w:tcW w:w="677" w:type="pct"/>
          </w:tcPr>
          <w:p w14:paraId="40298630"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13.5</w:t>
            </w:r>
          </w:p>
        </w:tc>
        <w:tc>
          <w:tcPr>
            <w:tcW w:w="919" w:type="pct"/>
          </w:tcPr>
          <w:p w14:paraId="140DC86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13.5</w:t>
            </w:r>
          </w:p>
        </w:tc>
        <w:tc>
          <w:tcPr>
            <w:tcW w:w="970" w:type="pct"/>
          </w:tcPr>
          <w:p w14:paraId="6FCE505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19.0</w:t>
            </w:r>
          </w:p>
        </w:tc>
      </w:tr>
      <w:tr w:rsidR="00113387" w:rsidRPr="00872C05" w14:paraId="1FA50CAF" w14:textId="77777777" w:rsidTr="00113387">
        <w:tc>
          <w:tcPr>
            <w:tcW w:w="485" w:type="pct"/>
            <w:vMerge/>
          </w:tcPr>
          <w:p w14:paraId="16ED9B06"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3460F31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Uncertain</w:t>
            </w:r>
          </w:p>
        </w:tc>
        <w:tc>
          <w:tcPr>
            <w:tcW w:w="767" w:type="pct"/>
          </w:tcPr>
          <w:p w14:paraId="0659D4BB"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120</w:t>
            </w:r>
          </w:p>
        </w:tc>
        <w:tc>
          <w:tcPr>
            <w:tcW w:w="677" w:type="pct"/>
          </w:tcPr>
          <w:p w14:paraId="3F42BF95"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60.0</w:t>
            </w:r>
          </w:p>
        </w:tc>
        <w:tc>
          <w:tcPr>
            <w:tcW w:w="919" w:type="pct"/>
          </w:tcPr>
          <w:p w14:paraId="7EBC9310"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60.0</w:t>
            </w:r>
          </w:p>
        </w:tc>
        <w:tc>
          <w:tcPr>
            <w:tcW w:w="970" w:type="pct"/>
          </w:tcPr>
          <w:p w14:paraId="2362C826"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79.0</w:t>
            </w:r>
          </w:p>
        </w:tc>
      </w:tr>
      <w:tr w:rsidR="00113387" w:rsidRPr="00872C05" w14:paraId="351614EE" w14:textId="77777777" w:rsidTr="00113387">
        <w:tc>
          <w:tcPr>
            <w:tcW w:w="485" w:type="pct"/>
            <w:vMerge/>
          </w:tcPr>
          <w:p w14:paraId="19E455DE"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67BED34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Agree</w:t>
            </w:r>
          </w:p>
        </w:tc>
        <w:tc>
          <w:tcPr>
            <w:tcW w:w="767" w:type="pct"/>
          </w:tcPr>
          <w:p w14:paraId="1EBC3C6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26</w:t>
            </w:r>
          </w:p>
        </w:tc>
        <w:tc>
          <w:tcPr>
            <w:tcW w:w="677" w:type="pct"/>
          </w:tcPr>
          <w:p w14:paraId="3665638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13.0</w:t>
            </w:r>
          </w:p>
        </w:tc>
        <w:tc>
          <w:tcPr>
            <w:tcW w:w="919" w:type="pct"/>
          </w:tcPr>
          <w:p w14:paraId="6AA80968"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13.0</w:t>
            </w:r>
          </w:p>
        </w:tc>
        <w:tc>
          <w:tcPr>
            <w:tcW w:w="970" w:type="pct"/>
          </w:tcPr>
          <w:p w14:paraId="4B7DD30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92.0</w:t>
            </w:r>
          </w:p>
        </w:tc>
      </w:tr>
      <w:tr w:rsidR="00113387" w:rsidRPr="00872C05" w14:paraId="281AF67E" w14:textId="77777777" w:rsidTr="00113387">
        <w:tc>
          <w:tcPr>
            <w:tcW w:w="485" w:type="pct"/>
            <w:vMerge/>
          </w:tcPr>
          <w:p w14:paraId="2B2DB053"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12D22D08"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Agree</w:t>
            </w:r>
          </w:p>
        </w:tc>
        <w:tc>
          <w:tcPr>
            <w:tcW w:w="767" w:type="pct"/>
          </w:tcPr>
          <w:p w14:paraId="24164D5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16</w:t>
            </w:r>
          </w:p>
        </w:tc>
        <w:tc>
          <w:tcPr>
            <w:tcW w:w="677" w:type="pct"/>
          </w:tcPr>
          <w:p w14:paraId="06A10C39"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8.0</w:t>
            </w:r>
          </w:p>
        </w:tc>
        <w:tc>
          <w:tcPr>
            <w:tcW w:w="919" w:type="pct"/>
          </w:tcPr>
          <w:p w14:paraId="6B5E9A7B"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8.0</w:t>
            </w:r>
          </w:p>
        </w:tc>
        <w:tc>
          <w:tcPr>
            <w:tcW w:w="970" w:type="pct"/>
          </w:tcPr>
          <w:p w14:paraId="27594E3B"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113387" w:rsidRPr="00872C05" w14:paraId="26AF1160" w14:textId="77777777" w:rsidTr="00113387">
        <w:tc>
          <w:tcPr>
            <w:tcW w:w="485" w:type="pct"/>
            <w:vMerge/>
          </w:tcPr>
          <w:p w14:paraId="2D6EF712"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15094954"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67" w:type="pct"/>
          </w:tcPr>
          <w:p w14:paraId="204EE28D"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77" w:type="pct"/>
          </w:tcPr>
          <w:p w14:paraId="0D55F63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19" w:type="pct"/>
          </w:tcPr>
          <w:p w14:paraId="35D28DC4"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70" w:type="pct"/>
          </w:tcPr>
          <w:p w14:paraId="69957B7B" w14:textId="77777777" w:rsidR="009B25B7" w:rsidRPr="00872C05" w:rsidRDefault="009B25B7" w:rsidP="000B0B95">
            <w:pPr>
              <w:autoSpaceDE w:val="0"/>
              <w:autoSpaceDN w:val="0"/>
              <w:adjustRightInd w:val="0"/>
              <w:spacing w:line="360" w:lineRule="auto"/>
              <w:rPr>
                <w:rFonts w:cs="Times New Roman"/>
                <w:szCs w:val="24"/>
                <w:lang w:val="en-GB"/>
              </w:rPr>
            </w:pPr>
          </w:p>
        </w:tc>
      </w:tr>
    </w:tbl>
    <w:p w14:paraId="49D1875D" w14:textId="77777777" w:rsidR="009B25B7" w:rsidRPr="00872C05" w:rsidRDefault="009B25B7" w:rsidP="000B0B95">
      <w:pPr>
        <w:autoSpaceDE w:val="0"/>
        <w:autoSpaceDN w:val="0"/>
        <w:adjustRightInd w:val="0"/>
        <w:spacing w:after="0" w:line="360" w:lineRule="auto"/>
        <w:rPr>
          <w:rFonts w:cs="Times New Roman"/>
          <w:szCs w:val="24"/>
          <w:lang w:val="en-GB"/>
        </w:rPr>
      </w:pPr>
    </w:p>
    <w:p w14:paraId="1AEA9C97" w14:textId="080D66C6" w:rsidR="009B25B7" w:rsidRPr="00872C05" w:rsidRDefault="009B25B7" w:rsidP="00113387">
      <w:pPr>
        <w:pStyle w:val="Caption"/>
        <w:keepNext/>
        <w:spacing w:line="360" w:lineRule="auto"/>
        <w:jc w:val="center"/>
        <w:rPr>
          <w:rFonts w:cs="Times New Roman"/>
          <w:color w:val="auto"/>
          <w:sz w:val="24"/>
          <w:szCs w:val="24"/>
        </w:rPr>
      </w:pPr>
      <w:bookmarkStart w:id="551" w:name="_Toc48332718"/>
      <w:bookmarkStart w:id="552" w:name="_Toc48352029"/>
      <w:bookmarkStart w:id="553" w:name="_Toc48428774"/>
      <w:bookmarkStart w:id="554" w:name="_Toc48429681"/>
      <w:bookmarkStart w:id="555" w:name="_Toc48810871"/>
      <w:bookmarkStart w:id="556" w:name="_Toc49017223"/>
      <w:bookmarkStart w:id="557" w:name="_Toc49178839"/>
      <w:bookmarkStart w:id="558" w:name="_Toc49179080"/>
      <w:bookmarkStart w:id="559" w:name="_Toc49192146"/>
      <w:bookmarkStart w:id="560" w:name="_Toc49197650"/>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36</w:t>
      </w:r>
      <w:r w:rsidR="001C3904" w:rsidRPr="00872C05">
        <w:rPr>
          <w:rFonts w:cs="Times New Roman"/>
          <w:noProof/>
          <w:color w:val="auto"/>
          <w:sz w:val="24"/>
          <w:szCs w:val="24"/>
        </w:rPr>
        <w:fldChar w:fldCharType="end"/>
      </w:r>
      <w:r w:rsidRPr="00872C05">
        <w:rPr>
          <w:rFonts w:cs="Times New Roman"/>
          <w:color w:val="auto"/>
          <w:sz w:val="24"/>
          <w:szCs w:val="24"/>
        </w:rPr>
        <w:t xml:space="preserve"> The project Manager had control over what he was supposed to accomplish</w:t>
      </w:r>
      <w:bookmarkEnd w:id="551"/>
      <w:bookmarkEnd w:id="552"/>
      <w:bookmarkEnd w:id="553"/>
      <w:bookmarkEnd w:id="554"/>
      <w:bookmarkEnd w:id="555"/>
      <w:bookmarkEnd w:id="556"/>
      <w:bookmarkEnd w:id="557"/>
      <w:bookmarkEnd w:id="558"/>
      <w:bookmarkEnd w:id="559"/>
      <w:bookmarkEnd w:id="560"/>
    </w:p>
    <w:tbl>
      <w:tblPr>
        <w:tblStyle w:val="TableGrid"/>
        <w:tblW w:w="5000" w:type="pct"/>
        <w:tblLook w:val="0000" w:firstRow="0" w:lastRow="0" w:firstColumn="0" w:lastColumn="0" w:noHBand="0" w:noVBand="0"/>
      </w:tblPr>
      <w:tblGrid>
        <w:gridCol w:w="870"/>
        <w:gridCol w:w="1925"/>
        <w:gridCol w:w="1349"/>
        <w:gridCol w:w="1088"/>
        <w:gridCol w:w="1490"/>
        <w:gridCol w:w="1574"/>
      </w:tblGrid>
      <w:tr w:rsidR="00113387" w:rsidRPr="00872C05" w14:paraId="4D458B66" w14:textId="77777777" w:rsidTr="00113387">
        <w:tc>
          <w:tcPr>
            <w:tcW w:w="5000" w:type="pct"/>
            <w:gridSpan w:val="6"/>
          </w:tcPr>
          <w:p w14:paraId="0642D72D"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The project Manager had control over what he was supposed to accomplish</w:t>
            </w:r>
          </w:p>
        </w:tc>
      </w:tr>
      <w:tr w:rsidR="00113387" w:rsidRPr="00872C05" w14:paraId="16007BB1" w14:textId="77777777" w:rsidTr="00113387">
        <w:tc>
          <w:tcPr>
            <w:tcW w:w="1667" w:type="pct"/>
            <w:gridSpan w:val="2"/>
          </w:tcPr>
          <w:p w14:paraId="0001AEC9" w14:textId="77777777" w:rsidR="009B25B7" w:rsidRPr="00872C05" w:rsidRDefault="009B25B7" w:rsidP="000B0B95">
            <w:pPr>
              <w:autoSpaceDE w:val="0"/>
              <w:autoSpaceDN w:val="0"/>
              <w:adjustRightInd w:val="0"/>
              <w:spacing w:line="360" w:lineRule="auto"/>
              <w:rPr>
                <w:rFonts w:cs="Times New Roman"/>
                <w:szCs w:val="24"/>
                <w:lang w:val="en-GB"/>
              </w:rPr>
            </w:pPr>
          </w:p>
        </w:tc>
        <w:tc>
          <w:tcPr>
            <w:tcW w:w="767" w:type="pct"/>
          </w:tcPr>
          <w:p w14:paraId="5B9B099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77" w:type="pct"/>
          </w:tcPr>
          <w:p w14:paraId="65CCDFDE" w14:textId="7D7A9ABB" w:rsidR="009B25B7"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919" w:type="pct"/>
          </w:tcPr>
          <w:p w14:paraId="7FB53DCF" w14:textId="7D6AD8B3"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70" w:type="pct"/>
          </w:tcPr>
          <w:p w14:paraId="67111932" w14:textId="62F616DE"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113387" w:rsidRPr="00872C05" w14:paraId="6B1CD26A" w14:textId="77777777" w:rsidTr="00113387">
        <w:tc>
          <w:tcPr>
            <w:tcW w:w="485" w:type="pct"/>
            <w:vMerge w:val="restart"/>
          </w:tcPr>
          <w:p w14:paraId="2B95F7B0"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182" w:type="pct"/>
          </w:tcPr>
          <w:p w14:paraId="334BF23B"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Disagree</w:t>
            </w:r>
          </w:p>
        </w:tc>
        <w:tc>
          <w:tcPr>
            <w:tcW w:w="767" w:type="pct"/>
          </w:tcPr>
          <w:p w14:paraId="03988C5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16</w:t>
            </w:r>
          </w:p>
        </w:tc>
        <w:tc>
          <w:tcPr>
            <w:tcW w:w="677" w:type="pct"/>
          </w:tcPr>
          <w:p w14:paraId="0E4D97D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8.0</w:t>
            </w:r>
          </w:p>
        </w:tc>
        <w:tc>
          <w:tcPr>
            <w:tcW w:w="919" w:type="pct"/>
          </w:tcPr>
          <w:p w14:paraId="51C6D498"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8.0</w:t>
            </w:r>
          </w:p>
        </w:tc>
        <w:tc>
          <w:tcPr>
            <w:tcW w:w="970" w:type="pct"/>
          </w:tcPr>
          <w:p w14:paraId="53D69B9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8.0</w:t>
            </w:r>
          </w:p>
        </w:tc>
      </w:tr>
      <w:tr w:rsidR="00113387" w:rsidRPr="00872C05" w14:paraId="4131633D" w14:textId="77777777" w:rsidTr="00113387">
        <w:tc>
          <w:tcPr>
            <w:tcW w:w="485" w:type="pct"/>
            <w:vMerge/>
          </w:tcPr>
          <w:p w14:paraId="4BC11A6D"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4A1FB36B"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Disagree</w:t>
            </w:r>
          </w:p>
        </w:tc>
        <w:tc>
          <w:tcPr>
            <w:tcW w:w="767" w:type="pct"/>
          </w:tcPr>
          <w:p w14:paraId="3D32F85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28</w:t>
            </w:r>
          </w:p>
        </w:tc>
        <w:tc>
          <w:tcPr>
            <w:tcW w:w="677" w:type="pct"/>
          </w:tcPr>
          <w:p w14:paraId="676D439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14.0</w:t>
            </w:r>
          </w:p>
        </w:tc>
        <w:tc>
          <w:tcPr>
            <w:tcW w:w="919" w:type="pct"/>
          </w:tcPr>
          <w:p w14:paraId="65C6137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14.0</w:t>
            </w:r>
          </w:p>
        </w:tc>
        <w:tc>
          <w:tcPr>
            <w:tcW w:w="970" w:type="pct"/>
          </w:tcPr>
          <w:p w14:paraId="7AE513B1"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22.0</w:t>
            </w:r>
          </w:p>
        </w:tc>
      </w:tr>
      <w:tr w:rsidR="00113387" w:rsidRPr="00872C05" w14:paraId="280EEDD6" w14:textId="77777777" w:rsidTr="00113387">
        <w:tc>
          <w:tcPr>
            <w:tcW w:w="485" w:type="pct"/>
            <w:vMerge/>
          </w:tcPr>
          <w:p w14:paraId="1EB8F168"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3811D8E1"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Uncertain</w:t>
            </w:r>
          </w:p>
        </w:tc>
        <w:tc>
          <w:tcPr>
            <w:tcW w:w="767" w:type="pct"/>
          </w:tcPr>
          <w:p w14:paraId="1FBA0F20"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112</w:t>
            </w:r>
          </w:p>
        </w:tc>
        <w:tc>
          <w:tcPr>
            <w:tcW w:w="677" w:type="pct"/>
          </w:tcPr>
          <w:p w14:paraId="3FE2FAD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56.0</w:t>
            </w:r>
          </w:p>
        </w:tc>
        <w:tc>
          <w:tcPr>
            <w:tcW w:w="919" w:type="pct"/>
          </w:tcPr>
          <w:p w14:paraId="01BEF1FD"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56.0</w:t>
            </w:r>
          </w:p>
        </w:tc>
        <w:tc>
          <w:tcPr>
            <w:tcW w:w="970" w:type="pct"/>
          </w:tcPr>
          <w:p w14:paraId="15563A80"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78.0</w:t>
            </w:r>
          </w:p>
        </w:tc>
      </w:tr>
      <w:tr w:rsidR="00113387" w:rsidRPr="00872C05" w14:paraId="599DB2EA" w14:textId="77777777" w:rsidTr="00113387">
        <w:tc>
          <w:tcPr>
            <w:tcW w:w="485" w:type="pct"/>
            <w:vMerge/>
          </w:tcPr>
          <w:p w14:paraId="5FC6F119"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6E1C3B6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Agree</w:t>
            </w:r>
          </w:p>
        </w:tc>
        <w:tc>
          <w:tcPr>
            <w:tcW w:w="767" w:type="pct"/>
          </w:tcPr>
          <w:p w14:paraId="4C209B4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33</w:t>
            </w:r>
          </w:p>
        </w:tc>
        <w:tc>
          <w:tcPr>
            <w:tcW w:w="677" w:type="pct"/>
          </w:tcPr>
          <w:p w14:paraId="19F245D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16.5</w:t>
            </w:r>
          </w:p>
        </w:tc>
        <w:tc>
          <w:tcPr>
            <w:tcW w:w="919" w:type="pct"/>
          </w:tcPr>
          <w:p w14:paraId="7E6F2345"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16.5</w:t>
            </w:r>
          </w:p>
        </w:tc>
        <w:tc>
          <w:tcPr>
            <w:tcW w:w="970" w:type="pct"/>
          </w:tcPr>
          <w:p w14:paraId="08A9152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94.5</w:t>
            </w:r>
          </w:p>
        </w:tc>
      </w:tr>
      <w:tr w:rsidR="00113387" w:rsidRPr="00872C05" w14:paraId="501CA208" w14:textId="77777777" w:rsidTr="00113387">
        <w:tc>
          <w:tcPr>
            <w:tcW w:w="485" w:type="pct"/>
            <w:vMerge/>
          </w:tcPr>
          <w:p w14:paraId="11E59FDD"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3132A77F"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Agree</w:t>
            </w:r>
          </w:p>
        </w:tc>
        <w:tc>
          <w:tcPr>
            <w:tcW w:w="767" w:type="pct"/>
          </w:tcPr>
          <w:p w14:paraId="7F506E2D"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11</w:t>
            </w:r>
          </w:p>
        </w:tc>
        <w:tc>
          <w:tcPr>
            <w:tcW w:w="677" w:type="pct"/>
          </w:tcPr>
          <w:p w14:paraId="4B9FB9A5"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5.5</w:t>
            </w:r>
          </w:p>
        </w:tc>
        <w:tc>
          <w:tcPr>
            <w:tcW w:w="919" w:type="pct"/>
          </w:tcPr>
          <w:p w14:paraId="49A1CE2D"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5.5</w:t>
            </w:r>
          </w:p>
        </w:tc>
        <w:tc>
          <w:tcPr>
            <w:tcW w:w="970" w:type="pct"/>
          </w:tcPr>
          <w:p w14:paraId="5F6F6904"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113387" w:rsidRPr="00872C05" w14:paraId="7DF13205" w14:textId="77777777" w:rsidTr="00113387">
        <w:tc>
          <w:tcPr>
            <w:tcW w:w="485" w:type="pct"/>
            <w:vMerge/>
          </w:tcPr>
          <w:p w14:paraId="7580F61A"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6F6E448B"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67" w:type="pct"/>
          </w:tcPr>
          <w:p w14:paraId="7448877F"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77" w:type="pct"/>
          </w:tcPr>
          <w:p w14:paraId="1D830ED9"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19" w:type="pct"/>
          </w:tcPr>
          <w:p w14:paraId="47DD4A1D"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70" w:type="pct"/>
          </w:tcPr>
          <w:p w14:paraId="0F71059E" w14:textId="77777777" w:rsidR="009B25B7" w:rsidRPr="00872C05" w:rsidRDefault="009B25B7" w:rsidP="000B0B95">
            <w:pPr>
              <w:autoSpaceDE w:val="0"/>
              <w:autoSpaceDN w:val="0"/>
              <w:adjustRightInd w:val="0"/>
              <w:spacing w:line="360" w:lineRule="auto"/>
              <w:rPr>
                <w:rFonts w:cs="Times New Roman"/>
                <w:szCs w:val="24"/>
                <w:lang w:val="en-GB"/>
              </w:rPr>
            </w:pPr>
          </w:p>
        </w:tc>
      </w:tr>
    </w:tbl>
    <w:p w14:paraId="3CB3E988" w14:textId="77777777" w:rsidR="009B25B7" w:rsidRPr="00872C05" w:rsidRDefault="009B25B7" w:rsidP="000B0B95">
      <w:pPr>
        <w:autoSpaceDE w:val="0"/>
        <w:autoSpaceDN w:val="0"/>
        <w:adjustRightInd w:val="0"/>
        <w:spacing w:after="0" w:line="360" w:lineRule="auto"/>
        <w:rPr>
          <w:rFonts w:cs="Times New Roman"/>
          <w:szCs w:val="24"/>
          <w:lang w:val="en-GB"/>
        </w:rPr>
      </w:pPr>
    </w:p>
    <w:p w14:paraId="57C2D7CD" w14:textId="4A0F5B3F" w:rsidR="009B25B7" w:rsidRPr="00872C05" w:rsidRDefault="009B25B7" w:rsidP="00113387">
      <w:pPr>
        <w:pStyle w:val="Caption"/>
        <w:keepNext/>
        <w:spacing w:line="360" w:lineRule="auto"/>
        <w:jc w:val="center"/>
        <w:rPr>
          <w:rFonts w:cs="Times New Roman"/>
          <w:color w:val="auto"/>
          <w:sz w:val="24"/>
          <w:szCs w:val="24"/>
        </w:rPr>
      </w:pPr>
      <w:bookmarkStart w:id="561" w:name="_Toc48332719"/>
      <w:bookmarkStart w:id="562" w:name="_Toc48352030"/>
      <w:bookmarkStart w:id="563" w:name="_Toc48428775"/>
      <w:bookmarkStart w:id="564" w:name="_Toc48429682"/>
      <w:bookmarkStart w:id="565" w:name="_Toc48810872"/>
      <w:bookmarkStart w:id="566" w:name="_Toc49017224"/>
      <w:bookmarkStart w:id="567" w:name="_Toc49178840"/>
      <w:bookmarkStart w:id="568" w:name="_Toc49179081"/>
      <w:bookmarkStart w:id="569" w:name="_Toc49192147"/>
      <w:bookmarkStart w:id="570" w:name="_Toc49197651"/>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37</w:t>
      </w:r>
      <w:r w:rsidR="001C3904" w:rsidRPr="00872C05">
        <w:rPr>
          <w:rFonts w:cs="Times New Roman"/>
          <w:noProof/>
          <w:color w:val="auto"/>
          <w:sz w:val="24"/>
          <w:szCs w:val="24"/>
        </w:rPr>
        <w:fldChar w:fldCharType="end"/>
      </w:r>
      <w:r w:rsidRPr="00872C05">
        <w:rPr>
          <w:rFonts w:cs="Times New Roman"/>
          <w:color w:val="auto"/>
          <w:sz w:val="24"/>
          <w:szCs w:val="24"/>
        </w:rPr>
        <w:t xml:space="preserve"> The project Manager was granted autonomy on how to handle all requirements and changes</w:t>
      </w:r>
      <w:bookmarkEnd w:id="561"/>
      <w:bookmarkEnd w:id="562"/>
      <w:bookmarkEnd w:id="563"/>
      <w:bookmarkEnd w:id="564"/>
      <w:bookmarkEnd w:id="565"/>
      <w:bookmarkEnd w:id="566"/>
      <w:bookmarkEnd w:id="567"/>
      <w:bookmarkEnd w:id="568"/>
      <w:bookmarkEnd w:id="569"/>
      <w:bookmarkEnd w:id="570"/>
    </w:p>
    <w:tbl>
      <w:tblPr>
        <w:tblStyle w:val="TableGrid"/>
        <w:tblW w:w="5000" w:type="pct"/>
        <w:tblLook w:val="0000" w:firstRow="0" w:lastRow="0" w:firstColumn="0" w:lastColumn="0" w:noHBand="0" w:noVBand="0"/>
      </w:tblPr>
      <w:tblGrid>
        <w:gridCol w:w="870"/>
        <w:gridCol w:w="1925"/>
        <w:gridCol w:w="1349"/>
        <w:gridCol w:w="1088"/>
        <w:gridCol w:w="1490"/>
        <w:gridCol w:w="1574"/>
      </w:tblGrid>
      <w:tr w:rsidR="00113387" w:rsidRPr="00872C05" w14:paraId="3690D550" w14:textId="77777777" w:rsidTr="00113387">
        <w:tc>
          <w:tcPr>
            <w:tcW w:w="5000" w:type="pct"/>
            <w:gridSpan w:val="6"/>
          </w:tcPr>
          <w:p w14:paraId="5D12D561"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The project Manager was granted autonomy on how to handle all requirements and changes</w:t>
            </w:r>
          </w:p>
        </w:tc>
      </w:tr>
      <w:tr w:rsidR="00113387" w:rsidRPr="00872C05" w14:paraId="059B78EF" w14:textId="77777777" w:rsidTr="00113387">
        <w:tc>
          <w:tcPr>
            <w:tcW w:w="1667" w:type="pct"/>
            <w:gridSpan w:val="2"/>
          </w:tcPr>
          <w:p w14:paraId="6D542731" w14:textId="77777777" w:rsidR="009B25B7" w:rsidRPr="00872C05" w:rsidRDefault="009B25B7" w:rsidP="000B0B95">
            <w:pPr>
              <w:autoSpaceDE w:val="0"/>
              <w:autoSpaceDN w:val="0"/>
              <w:adjustRightInd w:val="0"/>
              <w:spacing w:line="360" w:lineRule="auto"/>
              <w:rPr>
                <w:rFonts w:cs="Times New Roman"/>
                <w:szCs w:val="24"/>
                <w:lang w:val="en-GB"/>
              </w:rPr>
            </w:pPr>
          </w:p>
        </w:tc>
        <w:tc>
          <w:tcPr>
            <w:tcW w:w="767" w:type="pct"/>
          </w:tcPr>
          <w:p w14:paraId="5070676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77" w:type="pct"/>
          </w:tcPr>
          <w:p w14:paraId="033CBEB5" w14:textId="219B38A0" w:rsidR="009B25B7"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919" w:type="pct"/>
          </w:tcPr>
          <w:p w14:paraId="4C6CCDC4" w14:textId="2C8114F0"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70" w:type="pct"/>
          </w:tcPr>
          <w:p w14:paraId="051EB1E6" w14:textId="6193BA3E"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113387" w:rsidRPr="00872C05" w14:paraId="1A779924" w14:textId="77777777" w:rsidTr="00113387">
        <w:tc>
          <w:tcPr>
            <w:tcW w:w="485" w:type="pct"/>
            <w:vMerge w:val="restart"/>
          </w:tcPr>
          <w:p w14:paraId="387B1B0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182" w:type="pct"/>
          </w:tcPr>
          <w:p w14:paraId="65C8A9D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Disagree</w:t>
            </w:r>
          </w:p>
        </w:tc>
        <w:tc>
          <w:tcPr>
            <w:tcW w:w="767" w:type="pct"/>
          </w:tcPr>
          <w:p w14:paraId="5E289630"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21</w:t>
            </w:r>
          </w:p>
        </w:tc>
        <w:tc>
          <w:tcPr>
            <w:tcW w:w="677" w:type="pct"/>
          </w:tcPr>
          <w:p w14:paraId="56169DA8"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10.5</w:t>
            </w:r>
          </w:p>
        </w:tc>
        <w:tc>
          <w:tcPr>
            <w:tcW w:w="919" w:type="pct"/>
          </w:tcPr>
          <w:p w14:paraId="3CAB174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10.5</w:t>
            </w:r>
          </w:p>
        </w:tc>
        <w:tc>
          <w:tcPr>
            <w:tcW w:w="970" w:type="pct"/>
          </w:tcPr>
          <w:p w14:paraId="0AA942E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10.5</w:t>
            </w:r>
          </w:p>
        </w:tc>
      </w:tr>
      <w:tr w:rsidR="00113387" w:rsidRPr="00872C05" w14:paraId="07283E5F" w14:textId="77777777" w:rsidTr="00113387">
        <w:tc>
          <w:tcPr>
            <w:tcW w:w="485" w:type="pct"/>
            <w:vMerge/>
          </w:tcPr>
          <w:p w14:paraId="793AC707"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5EF24649"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Disagree</w:t>
            </w:r>
          </w:p>
        </w:tc>
        <w:tc>
          <w:tcPr>
            <w:tcW w:w="767" w:type="pct"/>
          </w:tcPr>
          <w:p w14:paraId="0F7F4A58"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19</w:t>
            </w:r>
          </w:p>
        </w:tc>
        <w:tc>
          <w:tcPr>
            <w:tcW w:w="677" w:type="pct"/>
          </w:tcPr>
          <w:p w14:paraId="2153D40F"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9.5</w:t>
            </w:r>
          </w:p>
        </w:tc>
        <w:tc>
          <w:tcPr>
            <w:tcW w:w="919" w:type="pct"/>
          </w:tcPr>
          <w:p w14:paraId="27FAFEDF"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9.5</w:t>
            </w:r>
          </w:p>
        </w:tc>
        <w:tc>
          <w:tcPr>
            <w:tcW w:w="970" w:type="pct"/>
          </w:tcPr>
          <w:p w14:paraId="6310660F"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r>
      <w:tr w:rsidR="00113387" w:rsidRPr="00872C05" w14:paraId="223748CB" w14:textId="77777777" w:rsidTr="00113387">
        <w:tc>
          <w:tcPr>
            <w:tcW w:w="485" w:type="pct"/>
            <w:vMerge/>
          </w:tcPr>
          <w:p w14:paraId="2DED6BB9"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084A6E4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Uncertain</w:t>
            </w:r>
          </w:p>
        </w:tc>
        <w:tc>
          <w:tcPr>
            <w:tcW w:w="767" w:type="pct"/>
          </w:tcPr>
          <w:p w14:paraId="2A764E80"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119</w:t>
            </w:r>
          </w:p>
        </w:tc>
        <w:tc>
          <w:tcPr>
            <w:tcW w:w="677" w:type="pct"/>
          </w:tcPr>
          <w:p w14:paraId="17AE45C4"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59.5</w:t>
            </w:r>
          </w:p>
        </w:tc>
        <w:tc>
          <w:tcPr>
            <w:tcW w:w="919" w:type="pct"/>
          </w:tcPr>
          <w:p w14:paraId="13B72BB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59.5</w:t>
            </w:r>
          </w:p>
        </w:tc>
        <w:tc>
          <w:tcPr>
            <w:tcW w:w="970" w:type="pct"/>
          </w:tcPr>
          <w:p w14:paraId="75142E0B"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79.5</w:t>
            </w:r>
          </w:p>
        </w:tc>
      </w:tr>
      <w:tr w:rsidR="00113387" w:rsidRPr="00872C05" w14:paraId="11928782" w14:textId="77777777" w:rsidTr="00113387">
        <w:tc>
          <w:tcPr>
            <w:tcW w:w="485" w:type="pct"/>
            <w:vMerge/>
          </w:tcPr>
          <w:p w14:paraId="3DF063B2"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4A2D763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Agree</w:t>
            </w:r>
          </w:p>
        </w:tc>
        <w:tc>
          <w:tcPr>
            <w:tcW w:w="767" w:type="pct"/>
          </w:tcPr>
          <w:p w14:paraId="4D1DBC14"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w:t>
            </w:r>
          </w:p>
        </w:tc>
        <w:tc>
          <w:tcPr>
            <w:tcW w:w="677" w:type="pct"/>
          </w:tcPr>
          <w:p w14:paraId="08C534C5"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w:t>
            </w:r>
          </w:p>
        </w:tc>
        <w:tc>
          <w:tcPr>
            <w:tcW w:w="919" w:type="pct"/>
          </w:tcPr>
          <w:p w14:paraId="10861374"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w:t>
            </w:r>
          </w:p>
        </w:tc>
        <w:tc>
          <w:tcPr>
            <w:tcW w:w="970" w:type="pct"/>
          </w:tcPr>
          <w:p w14:paraId="02A5113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89.5</w:t>
            </w:r>
          </w:p>
        </w:tc>
      </w:tr>
      <w:tr w:rsidR="00113387" w:rsidRPr="00872C05" w14:paraId="31E0C491" w14:textId="77777777" w:rsidTr="00113387">
        <w:tc>
          <w:tcPr>
            <w:tcW w:w="485" w:type="pct"/>
            <w:vMerge/>
          </w:tcPr>
          <w:p w14:paraId="3D654ADD"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71F5D97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Agree</w:t>
            </w:r>
          </w:p>
        </w:tc>
        <w:tc>
          <w:tcPr>
            <w:tcW w:w="767" w:type="pct"/>
          </w:tcPr>
          <w:p w14:paraId="7FA3F075"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21</w:t>
            </w:r>
          </w:p>
        </w:tc>
        <w:tc>
          <w:tcPr>
            <w:tcW w:w="677" w:type="pct"/>
          </w:tcPr>
          <w:p w14:paraId="4F4CB70F"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10.5</w:t>
            </w:r>
          </w:p>
        </w:tc>
        <w:tc>
          <w:tcPr>
            <w:tcW w:w="919" w:type="pct"/>
          </w:tcPr>
          <w:p w14:paraId="4D178C58"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10.5</w:t>
            </w:r>
          </w:p>
        </w:tc>
        <w:tc>
          <w:tcPr>
            <w:tcW w:w="970" w:type="pct"/>
          </w:tcPr>
          <w:p w14:paraId="1B6FFA44"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113387" w:rsidRPr="00872C05" w14:paraId="0A59026B" w14:textId="77777777" w:rsidTr="00113387">
        <w:tc>
          <w:tcPr>
            <w:tcW w:w="485" w:type="pct"/>
            <w:vMerge/>
          </w:tcPr>
          <w:p w14:paraId="16E1BB8E"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6CE4F7FF"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67" w:type="pct"/>
          </w:tcPr>
          <w:p w14:paraId="270AE16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77" w:type="pct"/>
          </w:tcPr>
          <w:p w14:paraId="67771319"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19" w:type="pct"/>
          </w:tcPr>
          <w:p w14:paraId="5E2493A0"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70" w:type="pct"/>
          </w:tcPr>
          <w:p w14:paraId="3C405065" w14:textId="77777777" w:rsidR="009B25B7" w:rsidRPr="00872C05" w:rsidRDefault="009B25B7" w:rsidP="000B0B95">
            <w:pPr>
              <w:autoSpaceDE w:val="0"/>
              <w:autoSpaceDN w:val="0"/>
              <w:adjustRightInd w:val="0"/>
              <w:spacing w:line="360" w:lineRule="auto"/>
              <w:rPr>
                <w:rFonts w:cs="Times New Roman"/>
                <w:szCs w:val="24"/>
                <w:lang w:val="en-GB"/>
              </w:rPr>
            </w:pPr>
          </w:p>
        </w:tc>
      </w:tr>
    </w:tbl>
    <w:p w14:paraId="13BE808A" w14:textId="77777777" w:rsidR="009B25B7" w:rsidRPr="00872C05" w:rsidRDefault="009B25B7" w:rsidP="000B0B95">
      <w:pPr>
        <w:autoSpaceDE w:val="0"/>
        <w:autoSpaceDN w:val="0"/>
        <w:adjustRightInd w:val="0"/>
        <w:spacing w:after="0" w:line="360" w:lineRule="auto"/>
        <w:rPr>
          <w:rFonts w:cs="Times New Roman"/>
          <w:szCs w:val="24"/>
          <w:lang w:val="en-GB"/>
        </w:rPr>
      </w:pPr>
    </w:p>
    <w:p w14:paraId="0E55F46B" w14:textId="77777777" w:rsidR="009B25B7" w:rsidRPr="00872C05" w:rsidRDefault="009B25B7" w:rsidP="000B0B95">
      <w:pPr>
        <w:autoSpaceDE w:val="0"/>
        <w:autoSpaceDN w:val="0"/>
        <w:adjustRightInd w:val="0"/>
        <w:spacing w:after="0" w:line="360" w:lineRule="auto"/>
        <w:rPr>
          <w:rFonts w:cs="Times New Roman"/>
          <w:szCs w:val="24"/>
          <w:lang w:val="en-GB"/>
        </w:rPr>
      </w:pPr>
    </w:p>
    <w:p w14:paraId="065E5C71" w14:textId="06955369" w:rsidR="009B25B7" w:rsidRPr="00872C05" w:rsidRDefault="009B25B7" w:rsidP="00113387">
      <w:pPr>
        <w:pStyle w:val="Caption"/>
        <w:keepNext/>
        <w:spacing w:line="360" w:lineRule="auto"/>
        <w:jc w:val="center"/>
        <w:rPr>
          <w:rFonts w:cs="Times New Roman"/>
          <w:color w:val="auto"/>
          <w:sz w:val="24"/>
          <w:szCs w:val="24"/>
        </w:rPr>
      </w:pPr>
      <w:bookmarkStart w:id="571" w:name="_Toc48332720"/>
      <w:bookmarkStart w:id="572" w:name="_Toc48352031"/>
      <w:bookmarkStart w:id="573" w:name="_Toc48428776"/>
      <w:bookmarkStart w:id="574" w:name="_Toc48429683"/>
      <w:bookmarkStart w:id="575" w:name="_Toc48810873"/>
      <w:bookmarkStart w:id="576" w:name="_Toc49017225"/>
      <w:bookmarkStart w:id="577" w:name="_Toc49178841"/>
      <w:bookmarkStart w:id="578" w:name="_Toc49179082"/>
      <w:bookmarkStart w:id="579" w:name="_Toc49192148"/>
      <w:bookmarkStart w:id="580" w:name="_Toc49197652"/>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38</w:t>
      </w:r>
      <w:r w:rsidR="001C3904" w:rsidRPr="00872C05">
        <w:rPr>
          <w:rFonts w:cs="Times New Roman"/>
          <w:noProof/>
          <w:color w:val="auto"/>
          <w:sz w:val="24"/>
          <w:szCs w:val="24"/>
        </w:rPr>
        <w:fldChar w:fldCharType="end"/>
      </w:r>
      <w:r w:rsidRPr="00872C05">
        <w:rPr>
          <w:rFonts w:cs="Times New Roman"/>
          <w:color w:val="auto"/>
          <w:sz w:val="24"/>
          <w:szCs w:val="24"/>
        </w:rPr>
        <w:t xml:space="preserve"> The project Manager was free to assign personnel to the Project</w:t>
      </w:r>
      <w:bookmarkEnd w:id="571"/>
      <w:bookmarkEnd w:id="572"/>
      <w:bookmarkEnd w:id="573"/>
      <w:bookmarkEnd w:id="574"/>
      <w:bookmarkEnd w:id="575"/>
      <w:bookmarkEnd w:id="576"/>
      <w:bookmarkEnd w:id="577"/>
      <w:bookmarkEnd w:id="578"/>
      <w:bookmarkEnd w:id="579"/>
      <w:bookmarkEnd w:id="580"/>
    </w:p>
    <w:tbl>
      <w:tblPr>
        <w:tblStyle w:val="TableGrid"/>
        <w:tblW w:w="5000" w:type="pct"/>
        <w:tblLook w:val="0000" w:firstRow="0" w:lastRow="0" w:firstColumn="0" w:lastColumn="0" w:noHBand="0" w:noVBand="0"/>
      </w:tblPr>
      <w:tblGrid>
        <w:gridCol w:w="870"/>
        <w:gridCol w:w="1925"/>
        <w:gridCol w:w="1349"/>
        <w:gridCol w:w="1088"/>
        <w:gridCol w:w="1490"/>
        <w:gridCol w:w="1574"/>
      </w:tblGrid>
      <w:tr w:rsidR="00113387" w:rsidRPr="00872C05" w14:paraId="7D40AEE9" w14:textId="77777777" w:rsidTr="00113387">
        <w:tc>
          <w:tcPr>
            <w:tcW w:w="5000" w:type="pct"/>
            <w:gridSpan w:val="6"/>
          </w:tcPr>
          <w:p w14:paraId="128E6EE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The project Manager was free to assign personnel to the Project</w:t>
            </w:r>
          </w:p>
        </w:tc>
      </w:tr>
      <w:tr w:rsidR="00113387" w:rsidRPr="00872C05" w14:paraId="255B6E29" w14:textId="77777777" w:rsidTr="00113387">
        <w:tc>
          <w:tcPr>
            <w:tcW w:w="1667" w:type="pct"/>
            <w:gridSpan w:val="2"/>
          </w:tcPr>
          <w:p w14:paraId="3583268B" w14:textId="77777777" w:rsidR="009B25B7" w:rsidRPr="00872C05" w:rsidRDefault="009B25B7" w:rsidP="000B0B95">
            <w:pPr>
              <w:autoSpaceDE w:val="0"/>
              <w:autoSpaceDN w:val="0"/>
              <w:adjustRightInd w:val="0"/>
              <w:spacing w:line="360" w:lineRule="auto"/>
              <w:rPr>
                <w:rFonts w:cs="Times New Roman"/>
                <w:szCs w:val="24"/>
                <w:lang w:val="en-GB"/>
              </w:rPr>
            </w:pPr>
          </w:p>
        </w:tc>
        <w:tc>
          <w:tcPr>
            <w:tcW w:w="767" w:type="pct"/>
          </w:tcPr>
          <w:p w14:paraId="036A6CC1"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77" w:type="pct"/>
          </w:tcPr>
          <w:p w14:paraId="24DADBD1" w14:textId="3156823B" w:rsidR="009B25B7"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919" w:type="pct"/>
          </w:tcPr>
          <w:p w14:paraId="7B2FA123" w14:textId="417B413E"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70" w:type="pct"/>
          </w:tcPr>
          <w:p w14:paraId="6D45AF1A" w14:textId="229A25F6"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113387" w:rsidRPr="00872C05" w14:paraId="7C2E7BF1" w14:textId="77777777" w:rsidTr="00113387">
        <w:tc>
          <w:tcPr>
            <w:tcW w:w="485" w:type="pct"/>
            <w:vMerge w:val="restart"/>
          </w:tcPr>
          <w:p w14:paraId="3F9DDC28"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182" w:type="pct"/>
          </w:tcPr>
          <w:p w14:paraId="2613CC64"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Disagree</w:t>
            </w:r>
          </w:p>
        </w:tc>
        <w:tc>
          <w:tcPr>
            <w:tcW w:w="767" w:type="pct"/>
          </w:tcPr>
          <w:p w14:paraId="6094D458"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12</w:t>
            </w:r>
          </w:p>
        </w:tc>
        <w:tc>
          <w:tcPr>
            <w:tcW w:w="677" w:type="pct"/>
          </w:tcPr>
          <w:p w14:paraId="48A320C4"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6.0</w:t>
            </w:r>
          </w:p>
        </w:tc>
        <w:tc>
          <w:tcPr>
            <w:tcW w:w="919" w:type="pct"/>
          </w:tcPr>
          <w:p w14:paraId="352CCF2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6.0</w:t>
            </w:r>
          </w:p>
        </w:tc>
        <w:tc>
          <w:tcPr>
            <w:tcW w:w="970" w:type="pct"/>
          </w:tcPr>
          <w:p w14:paraId="1313DDB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6.0</w:t>
            </w:r>
          </w:p>
        </w:tc>
      </w:tr>
      <w:tr w:rsidR="00113387" w:rsidRPr="00872C05" w14:paraId="5AB8E097" w14:textId="77777777" w:rsidTr="00113387">
        <w:tc>
          <w:tcPr>
            <w:tcW w:w="485" w:type="pct"/>
            <w:vMerge/>
          </w:tcPr>
          <w:p w14:paraId="1E55B60D"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5935E0F8"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Disagree</w:t>
            </w:r>
          </w:p>
        </w:tc>
        <w:tc>
          <w:tcPr>
            <w:tcW w:w="767" w:type="pct"/>
          </w:tcPr>
          <w:p w14:paraId="0304788B"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39</w:t>
            </w:r>
          </w:p>
        </w:tc>
        <w:tc>
          <w:tcPr>
            <w:tcW w:w="677" w:type="pct"/>
          </w:tcPr>
          <w:p w14:paraId="5D9115E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19.5</w:t>
            </w:r>
          </w:p>
        </w:tc>
        <w:tc>
          <w:tcPr>
            <w:tcW w:w="919" w:type="pct"/>
          </w:tcPr>
          <w:p w14:paraId="2203367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19.5</w:t>
            </w:r>
          </w:p>
        </w:tc>
        <w:tc>
          <w:tcPr>
            <w:tcW w:w="970" w:type="pct"/>
          </w:tcPr>
          <w:p w14:paraId="704D260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25.5</w:t>
            </w:r>
          </w:p>
        </w:tc>
      </w:tr>
      <w:tr w:rsidR="00113387" w:rsidRPr="00872C05" w14:paraId="2A156269" w14:textId="77777777" w:rsidTr="00113387">
        <w:tc>
          <w:tcPr>
            <w:tcW w:w="485" w:type="pct"/>
            <w:vMerge/>
          </w:tcPr>
          <w:p w14:paraId="018CD90D"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136F732F"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Uncertain</w:t>
            </w:r>
          </w:p>
        </w:tc>
        <w:tc>
          <w:tcPr>
            <w:tcW w:w="767" w:type="pct"/>
          </w:tcPr>
          <w:p w14:paraId="35A2930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95</w:t>
            </w:r>
          </w:p>
        </w:tc>
        <w:tc>
          <w:tcPr>
            <w:tcW w:w="677" w:type="pct"/>
          </w:tcPr>
          <w:p w14:paraId="38EFB81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47.5</w:t>
            </w:r>
          </w:p>
        </w:tc>
        <w:tc>
          <w:tcPr>
            <w:tcW w:w="919" w:type="pct"/>
          </w:tcPr>
          <w:p w14:paraId="5F77320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47.5</w:t>
            </w:r>
          </w:p>
        </w:tc>
        <w:tc>
          <w:tcPr>
            <w:tcW w:w="970" w:type="pct"/>
          </w:tcPr>
          <w:p w14:paraId="7AC67221"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73.0</w:t>
            </w:r>
          </w:p>
        </w:tc>
      </w:tr>
      <w:tr w:rsidR="00113387" w:rsidRPr="00872C05" w14:paraId="22E54D3A" w14:textId="77777777" w:rsidTr="00113387">
        <w:tc>
          <w:tcPr>
            <w:tcW w:w="485" w:type="pct"/>
            <w:vMerge/>
          </w:tcPr>
          <w:p w14:paraId="116D2AE4"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24133104"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Agree</w:t>
            </w:r>
          </w:p>
        </w:tc>
        <w:tc>
          <w:tcPr>
            <w:tcW w:w="767" w:type="pct"/>
          </w:tcPr>
          <w:p w14:paraId="0F4C252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33</w:t>
            </w:r>
          </w:p>
        </w:tc>
        <w:tc>
          <w:tcPr>
            <w:tcW w:w="677" w:type="pct"/>
          </w:tcPr>
          <w:p w14:paraId="773ABDBB"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16.5</w:t>
            </w:r>
          </w:p>
        </w:tc>
        <w:tc>
          <w:tcPr>
            <w:tcW w:w="919" w:type="pct"/>
          </w:tcPr>
          <w:p w14:paraId="238DAA58"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16.5</w:t>
            </w:r>
          </w:p>
        </w:tc>
        <w:tc>
          <w:tcPr>
            <w:tcW w:w="970" w:type="pct"/>
          </w:tcPr>
          <w:p w14:paraId="0CCCABB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89.5</w:t>
            </w:r>
          </w:p>
        </w:tc>
      </w:tr>
      <w:tr w:rsidR="00113387" w:rsidRPr="00872C05" w14:paraId="77746822" w14:textId="77777777" w:rsidTr="00113387">
        <w:tc>
          <w:tcPr>
            <w:tcW w:w="485" w:type="pct"/>
            <w:vMerge/>
          </w:tcPr>
          <w:p w14:paraId="51D05C32"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416DD7D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Agree</w:t>
            </w:r>
          </w:p>
        </w:tc>
        <w:tc>
          <w:tcPr>
            <w:tcW w:w="767" w:type="pct"/>
          </w:tcPr>
          <w:p w14:paraId="2DFEE9C4"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21</w:t>
            </w:r>
          </w:p>
        </w:tc>
        <w:tc>
          <w:tcPr>
            <w:tcW w:w="677" w:type="pct"/>
          </w:tcPr>
          <w:p w14:paraId="275ACBB0"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10.5</w:t>
            </w:r>
          </w:p>
        </w:tc>
        <w:tc>
          <w:tcPr>
            <w:tcW w:w="919" w:type="pct"/>
          </w:tcPr>
          <w:p w14:paraId="6144DD5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10.5</w:t>
            </w:r>
          </w:p>
        </w:tc>
        <w:tc>
          <w:tcPr>
            <w:tcW w:w="970" w:type="pct"/>
          </w:tcPr>
          <w:p w14:paraId="29ECAB4D"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113387" w:rsidRPr="00872C05" w14:paraId="087B85CF" w14:textId="77777777" w:rsidTr="00113387">
        <w:tc>
          <w:tcPr>
            <w:tcW w:w="485" w:type="pct"/>
            <w:vMerge/>
          </w:tcPr>
          <w:p w14:paraId="47CBE546"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7427914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67" w:type="pct"/>
          </w:tcPr>
          <w:p w14:paraId="2CFC8138"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77" w:type="pct"/>
          </w:tcPr>
          <w:p w14:paraId="6DF61F14"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19" w:type="pct"/>
          </w:tcPr>
          <w:p w14:paraId="16132506"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70" w:type="pct"/>
          </w:tcPr>
          <w:p w14:paraId="77801A3D" w14:textId="77777777" w:rsidR="009B25B7" w:rsidRPr="00872C05" w:rsidRDefault="009B25B7" w:rsidP="000B0B95">
            <w:pPr>
              <w:autoSpaceDE w:val="0"/>
              <w:autoSpaceDN w:val="0"/>
              <w:adjustRightInd w:val="0"/>
              <w:spacing w:line="360" w:lineRule="auto"/>
              <w:rPr>
                <w:rFonts w:cs="Times New Roman"/>
                <w:szCs w:val="24"/>
                <w:lang w:val="en-GB"/>
              </w:rPr>
            </w:pPr>
          </w:p>
        </w:tc>
      </w:tr>
    </w:tbl>
    <w:p w14:paraId="6C9B6E56" w14:textId="7676F8CD" w:rsidR="009B25B7" w:rsidRPr="00872C05" w:rsidRDefault="009B25B7" w:rsidP="000B0B95">
      <w:pPr>
        <w:autoSpaceDE w:val="0"/>
        <w:autoSpaceDN w:val="0"/>
        <w:adjustRightInd w:val="0"/>
        <w:spacing w:after="0" w:line="360" w:lineRule="auto"/>
        <w:rPr>
          <w:rFonts w:cs="Times New Roman"/>
          <w:szCs w:val="24"/>
          <w:lang w:val="en-GB"/>
        </w:rPr>
      </w:pPr>
    </w:p>
    <w:p w14:paraId="6713AAB7" w14:textId="6C287EA7" w:rsidR="006C71A5" w:rsidRPr="00872C05" w:rsidRDefault="006C71A5" w:rsidP="000B0B95">
      <w:pPr>
        <w:spacing w:line="360" w:lineRule="auto"/>
        <w:rPr>
          <w:rFonts w:cs="Times New Roman"/>
          <w:szCs w:val="24"/>
        </w:rPr>
      </w:pPr>
      <w:bookmarkStart w:id="581" w:name="_Hlk48356995"/>
      <w:r w:rsidRPr="00872C05">
        <w:rPr>
          <w:rFonts w:cs="Times New Roman"/>
          <w:szCs w:val="24"/>
        </w:rPr>
        <w:t xml:space="preserve">First statement is “The project Manager was allowed to freely choose tolls and technologies” only 5% is marked as strongly disagree, 13% are saying that they disagree with this statement, while 60% of them are having point of view that they are </w:t>
      </w:r>
      <w:r w:rsidRPr="00872C05">
        <w:rPr>
          <w:rFonts w:cs="Times New Roman"/>
          <w:szCs w:val="24"/>
        </w:rPr>
        <w:lastRenderedPageBreak/>
        <w:t xml:space="preserve">not sure of this one, on the other hand, 13% </w:t>
      </w:r>
      <w:r w:rsidR="00590888" w:rsidRPr="00872C05">
        <w:rPr>
          <w:rFonts w:cs="Times New Roman"/>
          <w:szCs w:val="24"/>
        </w:rPr>
        <w:t>% age</w:t>
      </w:r>
      <w:r w:rsidRPr="00872C05">
        <w:rPr>
          <w:rFonts w:cs="Times New Roman"/>
          <w:szCs w:val="24"/>
        </w:rPr>
        <w:t xml:space="preserve"> are saying that they do agree with the statement in delaying the construction projects and lastly the remining 8% are saying that they strongly agree with this statement that this factor contributes in delaying the construction projects. </w:t>
      </w:r>
    </w:p>
    <w:p w14:paraId="596E3707" w14:textId="6F741B9A" w:rsidR="006C71A5" w:rsidRPr="00872C05" w:rsidRDefault="006C71A5" w:rsidP="000B0B95">
      <w:pPr>
        <w:spacing w:line="360" w:lineRule="auto"/>
        <w:rPr>
          <w:rFonts w:cs="Times New Roman"/>
          <w:szCs w:val="24"/>
        </w:rPr>
      </w:pPr>
      <w:r w:rsidRPr="00872C05">
        <w:rPr>
          <w:rFonts w:cs="Times New Roman"/>
          <w:szCs w:val="24"/>
        </w:rPr>
        <w:t>In this variable, the 2</w:t>
      </w:r>
      <w:r w:rsidRPr="00872C05">
        <w:rPr>
          <w:rFonts w:cs="Times New Roman"/>
          <w:szCs w:val="24"/>
          <w:vertAlign w:val="superscript"/>
        </w:rPr>
        <w:t>nd</w:t>
      </w:r>
      <w:r w:rsidRPr="00872C05">
        <w:rPr>
          <w:rFonts w:cs="Times New Roman"/>
          <w:szCs w:val="24"/>
        </w:rPr>
        <w:t xml:space="preserve"> factor “The project Manager had control over what he was supposed to accomplish” only 8% is marked as strongly disagree, 14% are saying that they disagree with this statement, while 56% of them are having point of view that they are not sure of this one, on the other hand, 16% </w:t>
      </w:r>
      <w:r w:rsidR="00590888" w:rsidRPr="00872C05">
        <w:rPr>
          <w:rFonts w:cs="Times New Roman"/>
          <w:szCs w:val="24"/>
        </w:rPr>
        <w:t>% age</w:t>
      </w:r>
      <w:r w:rsidRPr="00872C05">
        <w:rPr>
          <w:rFonts w:cs="Times New Roman"/>
          <w:szCs w:val="24"/>
        </w:rPr>
        <w:t xml:space="preserve"> are saying that they do agree with the statement in delaying the construction projects and lastly the remining 5% are saying that they strongly agree with this statement that this factor contributes in delaying the construction projects.  </w:t>
      </w:r>
    </w:p>
    <w:p w14:paraId="78890B77" w14:textId="2E8EF963" w:rsidR="006C71A5" w:rsidRPr="00872C05" w:rsidRDefault="006C71A5" w:rsidP="000B0B95">
      <w:pPr>
        <w:spacing w:line="360" w:lineRule="auto"/>
        <w:rPr>
          <w:rFonts w:cs="Times New Roman"/>
          <w:szCs w:val="24"/>
        </w:rPr>
      </w:pPr>
      <w:r w:rsidRPr="00872C05">
        <w:rPr>
          <w:rFonts w:cs="Times New Roman"/>
          <w:szCs w:val="24"/>
        </w:rPr>
        <w:t>In this variable, the 3</w:t>
      </w:r>
      <w:r w:rsidRPr="00872C05">
        <w:rPr>
          <w:rFonts w:cs="Times New Roman"/>
          <w:szCs w:val="24"/>
          <w:vertAlign w:val="superscript"/>
        </w:rPr>
        <w:t>rd</w:t>
      </w:r>
      <w:r w:rsidRPr="00872C05">
        <w:rPr>
          <w:rFonts w:cs="Times New Roman"/>
          <w:szCs w:val="24"/>
        </w:rPr>
        <w:t xml:space="preserve"> factor “The project Manager was granted autonomy on how to handle all requirements and changes” only 10% is marked as strongly disagree, 9% are saying that they disagree with this statement, while 59% of them are having point of view that they are not sure of this one, on the other hand, 10% </w:t>
      </w:r>
      <w:r w:rsidR="00590888" w:rsidRPr="00872C05">
        <w:rPr>
          <w:rFonts w:cs="Times New Roman"/>
          <w:szCs w:val="24"/>
        </w:rPr>
        <w:t>% age</w:t>
      </w:r>
      <w:r w:rsidRPr="00872C05">
        <w:rPr>
          <w:rFonts w:cs="Times New Roman"/>
          <w:szCs w:val="24"/>
        </w:rPr>
        <w:t xml:space="preserve"> are saying that they do agree with the statement in delaying the construction projects and lastly the remining 10% are saying that they strongly agree with this statement that this factor contributes in delaying the construction projects.  </w:t>
      </w:r>
    </w:p>
    <w:p w14:paraId="0B4BFEAB" w14:textId="71597AE1" w:rsidR="006C71A5" w:rsidRPr="00872C05" w:rsidRDefault="006C71A5" w:rsidP="000B0B95">
      <w:pPr>
        <w:spacing w:line="360" w:lineRule="auto"/>
        <w:rPr>
          <w:rFonts w:cs="Times New Roman"/>
          <w:szCs w:val="24"/>
        </w:rPr>
      </w:pPr>
      <w:r w:rsidRPr="00872C05">
        <w:rPr>
          <w:rFonts w:cs="Times New Roman"/>
          <w:szCs w:val="24"/>
        </w:rPr>
        <w:t>In this variable, the 4</w:t>
      </w:r>
      <w:r w:rsidRPr="00872C05">
        <w:rPr>
          <w:rFonts w:cs="Times New Roman"/>
          <w:szCs w:val="24"/>
          <w:vertAlign w:val="superscript"/>
        </w:rPr>
        <w:t>th</w:t>
      </w:r>
      <w:r w:rsidRPr="00872C05">
        <w:rPr>
          <w:rFonts w:cs="Times New Roman"/>
          <w:szCs w:val="24"/>
        </w:rPr>
        <w:t xml:space="preserve"> factor “The project Manager was free to assign personnel to the Project” only 6% is marked as strongly disagree, 19% are saying that they disagree with this statement, while 47% of them are having point of view that they are not sure of this one, on the other hand, 16% </w:t>
      </w:r>
      <w:r w:rsidR="00590888" w:rsidRPr="00872C05">
        <w:rPr>
          <w:rFonts w:cs="Times New Roman"/>
          <w:szCs w:val="24"/>
        </w:rPr>
        <w:t>% age</w:t>
      </w:r>
      <w:r w:rsidRPr="00872C05">
        <w:rPr>
          <w:rFonts w:cs="Times New Roman"/>
          <w:szCs w:val="24"/>
        </w:rPr>
        <w:t xml:space="preserve"> are saying that they do agree with the statement in delaying the construction projects and lastly the remining 10% are saying that they strongly agree with this statement that this factor contributes in delaying the construction projects. </w:t>
      </w:r>
    </w:p>
    <w:bookmarkEnd w:id="581"/>
    <w:p w14:paraId="00190171" w14:textId="0CC03D49" w:rsidR="009B25B7" w:rsidRPr="00872C05" w:rsidRDefault="006C71A5" w:rsidP="000B0B95">
      <w:pPr>
        <w:spacing w:line="360" w:lineRule="auto"/>
        <w:rPr>
          <w:rFonts w:cs="Times New Roman"/>
          <w:szCs w:val="24"/>
        </w:rPr>
      </w:pPr>
      <w:r w:rsidRPr="00872C05">
        <w:rPr>
          <w:rFonts w:cs="Times New Roman"/>
          <w:szCs w:val="24"/>
        </w:rPr>
        <w:t xml:space="preserve">So, after seeing this whole table and results of the whole of items under this construct we can say that from respondent’s point of view, this variable does have large impact in delaying the construction projects. Most of them had responded </w:t>
      </w:r>
      <w:r w:rsidR="00363C85" w:rsidRPr="00872C05">
        <w:rPr>
          <w:rFonts w:cs="Times New Roman"/>
          <w:szCs w:val="24"/>
        </w:rPr>
        <w:t>uncertain about this which shows that people do not think that autonomy level of project manager can have negative impact on the delays of construction projects</w:t>
      </w:r>
      <w:r w:rsidRPr="00872C05">
        <w:rPr>
          <w:rFonts w:cs="Times New Roman"/>
          <w:szCs w:val="24"/>
        </w:rPr>
        <w:t>.</w:t>
      </w:r>
    </w:p>
    <w:p w14:paraId="55EBC46A" w14:textId="77777777" w:rsidR="005D703B" w:rsidRPr="00872C05" w:rsidRDefault="005D703B" w:rsidP="000B0B95">
      <w:pPr>
        <w:autoSpaceDE w:val="0"/>
        <w:autoSpaceDN w:val="0"/>
        <w:adjustRightInd w:val="0"/>
        <w:spacing w:after="0" w:line="360" w:lineRule="auto"/>
        <w:rPr>
          <w:rFonts w:cs="Times New Roman"/>
          <w:szCs w:val="24"/>
          <w:lang w:val="en-GB"/>
        </w:rPr>
      </w:pPr>
    </w:p>
    <w:p w14:paraId="611E8F83" w14:textId="3728E525" w:rsidR="005D703B" w:rsidRPr="00872C05" w:rsidRDefault="005D703B" w:rsidP="00113387">
      <w:pPr>
        <w:pStyle w:val="Caption"/>
        <w:keepNext/>
        <w:spacing w:line="360" w:lineRule="auto"/>
        <w:jc w:val="center"/>
        <w:rPr>
          <w:rFonts w:cs="Times New Roman"/>
          <w:color w:val="auto"/>
          <w:sz w:val="24"/>
          <w:szCs w:val="24"/>
        </w:rPr>
      </w:pPr>
      <w:bookmarkStart w:id="582" w:name="_Toc48332721"/>
      <w:bookmarkStart w:id="583" w:name="_Toc48352032"/>
      <w:bookmarkStart w:id="584" w:name="_Toc48428777"/>
      <w:bookmarkStart w:id="585" w:name="_Toc48429684"/>
      <w:bookmarkStart w:id="586" w:name="_Toc48810874"/>
      <w:bookmarkStart w:id="587" w:name="_Toc49017226"/>
      <w:bookmarkStart w:id="588" w:name="_Toc49178842"/>
      <w:bookmarkStart w:id="589" w:name="_Toc49179083"/>
      <w:bookmarkStart w:id="590" w:name="_Toc49192149"/>
      <w:bookmarkStart w:id="591" w:name="_Toc49197653"/>
      <w:r w:rsidRPr="00872C05">
        <w:rPr>
          <w:rFonts w:cs="Times New Roman"/>
          <w:color w:val="auto"/>
          <w:sz w:val="24"/>
          <w:szCs w:val="24"/>
        </w:rPr>
        <w:lastRenderedPageBreak/>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39</w:t>
      </w:r>
      <w:r w:rsidR="001C3904" w:rsidRPr="00872C05">
        <w:rPr>
          <w:rFonts w:cs="Times New Roman"/>
          <w:noProof/>
          <w:color w:val="auto"/>
          <w:sz w:val="24"/>
          <w:szCs w:val="24"/>
        </w:rPr>
        <w:fldChar w:fldCharType="end"/>
      </w:r>
      <w:r w:rsidRPr="00872C05">
        <w:rPr>
          <w:rFonts w:cs="Times New Roman"/>
          <w:color w:val="auto"/>
          <w:sz w:val="24"/>
          <w:szCs w:val="24"/>
        </w:rPr>
        <w:t xml:space="preserve"> project Manager Level of Autonomy</w:t>
      </w:r>
      <w:bookmarkEnd w:id="582"/>
      <w:bookmarkEnd w:id="583"/>
      <w:bookmarkEnd w:id="584"/>
      <w:bookmarkEnd w:id="585"/>
      <w:bookmarkEnd w:id="586"/>
      <w:bookmarkEnd w:id="587"/>
      <w:bookmarkEnd w:id="588"/>
      <w:bookmarkEnd w:id="589"/>
      <w:bookmarkEnd w:id="590"/>
      <w:bookmarkEnd w:id="591"/>
    </w:p>
    <w:tbl>
      <w:tblPr>
        <w:tblStyle w:val="TableGrid"/>
        <w:tblW w:w="5000" w:type="pct"/>
        <w:tblLook w:val="0000" w:firstRow="0" w:lastRow="0" w:firstColumn="0" w:lastColumn="0" w:noHBand="0" w:noVBand="0"/>
      </w:tblPr>
      <w:tblGrid>
        <w:gridCol w:w="1314"/>
        <w:gridCol w:w="720"/>
        <w:gridCol w:w="1137"/>
        <w:gridCol w:w="1170"/>
        <w:gridCol w:w="886"/>
        <w:gridCol w:w="886"/>
        <w:gridCol w:w="1125"/>
        <w:gridCol w:w="1058"/>
      </w:tblGrid>
      <w:tr w:rsidR="00113387" w:rsidRPr="00113387" w14:paraId="7D2616C4" w14:textId="77777777" w:rsidTr="00113387">
        <w:tc>
          <w:tcPr>
            <w:tcW w:w="5000" w:type="pct"/>
            <w:gridSpan w:val="8"/>
          </w:tcPr>
          <w:p w14:paraId="50DB039A" w14:textId="77777777" w:rsidR="005D703B" w:rsidRPr="00113387" w:rsidRDefault="005D703B" w:rsidP="000B0B95">
            <w:pPr>
              <w:autoSpaceDE w:val="0"/>
              <w:autoSpaceDN w:val="0"/>
              <w:adjustRightInd w:val="0"/>
              <w:spacing w:line="360" w:lineRule="auto"/>
              <w:ind w:left="60" w:right="60"/>
              <w:rPr>
                <w:rFonts w:cs="Times New Roman"/>
                <w:sz w:val="20"/>
                <w:szCs w:val="24"/>
                <w:lang w:val="en-GB"/>
              </w:rPr>
            </w:pPr>
            <w:r w:rsidRPr="00113387">
              <w:rPr>
                <w:rFonts w:cs="Times New Roman"/>
                <w:b/>
                <w:bCs/>
                <w:sz w:val="20"/>
                <w:szCs w:val="24"/>
                <w:lang w:val="en-GB"/>
              </w:rPr>
              <w:t>Descriptive Statistics</w:t>
            </w:r>
          </w:p>
        </w:tc>
      </w:tr>
      <w:tr w:rsidR="00113387" w:rsidRPr="00113387" w14:paraId="0BCE2F69" w14:textId="77777777" w:rsidTr="00113387">
        <w:tc>
          <w:tcPr>
            <w:tcW w:w="903" w:type="pct"/>
          </w:tcPr>
          <w:p w14:paraId="394445A7" w14:textId="77777777" w:rsidR="005D703B" w:rsidRPr="00113387" w:rsidRDefault="005D703B" w:rsidP="000B0B95">
            <w:pPr>
              <w:autoSpaceDE w:val="0"/>
              <w:autoSpaceDN w:val="0"/>
              <w:adjustRightInd w:val="0"/>
              <w:spacing w:line="360" w:lineRule="auto"/>
              <w:rPr>
                <w:rFonts w:cs="Times New Roman"/>
                <w:sz w:val="20"/>
                <w:szCs w:val="24"/>
                <w:lang w:val="en-GB"/>
              </w:rPr>
            </w:pPr>
          </w:p>
        </w:tc>
        <w:tc>
          <w:tcPr>
            <w:tcW w:w="545" w:type="pct"/>
          </w:tcPr>
          <w:p w14:paraId="0B30F99A" w14:textId="77777777" w:rsidR="005D703B" w:rsidRPr="00113387" w:rsidRDefault="005D703B" w:rsidP="000B0B95">
            <w:pPr>
              <w:autoSpaceDE w:val="0"/>
              <w:autoSpaceDN w:val="0"/>
              <w:adjustRightInd w:val="0"/>
              <w:spacing w:line="360" w:lineRule="auto"/>
              <w:ind w:left="60" w:right="60"/>
              <w:rPr>
                <w:rFonts w:cs="Times New Roman"/>
                <w:sz w:val="20"/>
                <w:szCs w:val="24"/>
                <w:lang w:val="en-GB"/>
              </w:rPr>
            </w:pPr>
            <w:r w:rsidRPr="00113387">
              <w:rPr>
                <w:rFonts w:cs="Times New Roman"/>
                <w:sz w:val="20"/>
                <w:szCs w:val="24"/>
                <w:lang w:val="en-GB"/>
              </w:rPr>
              <w:t>N</w:t>
            </w:r>
          </w:p>
        </w:tc>
        <w:tc>
          <w:tcPr>
            <w:tcW w:w="569" w:type="pct"/>
          </w:tcPr>
          <w:p w14:paraId="70E44BEE" w14:textId="77777777" w:rsidR="005D703B" w:rsidRPr="00113387" w:rsidRDefault="005D703B" w:rsidP="000B0B95">
            <w:pPr>
              <w:autoSpaceDE w:val="0"/>
              <w:autoSpaceDN w:val="0"/>
              <w:adjustRightInd w:val="0"/>
              <w:spacing w:line="360" w:lineRule="auto"/>
              <w:ind w:left="60" w:right="60"/>
              <w:rPr>
                <w:rFonts w:cs="Times New Roman"/>
                <w:sz w:val="20"/>
                <w:szCs w:val="24"/>
                <w:lang w:val="en-GB"/>
              </w:rPr>
            </w:pPr>
            <w:r w:rsidRPr="00113387">
              <w:rPr>
                <w:rFonts w:cs="Times New Roman"/>
                <w:sz w:val="20"/>
                <w:szCs w:val="24"/>
                <w:lang w:val="en-GB"/>
              </w:rPr>
              <w:t>Minimum</w:t>
            </w:r>
          </w:p>
        </w:tc>
        <w:tc>
          <w:tcPr>
            <w:tcW w:w="585" w:type="pct"/>
          </w:tcPr>
          <w:p w14:paraId="0141D224" w14:textId="77777777" w:rsidR="005D703B" w:rsidRPr="00113387" w:rsidRDefault="005D703B" w:rsidP="000B0B95">
            <w:pPr>
              <w:autoSpaceDE w:val="0"/>
              <w:autoSpaceDN w:val="0"/>
              <w:adjustRightInd w:val="0"/>
              <w:spacing w:line="360" w:lineRule="auto"/>
              <w:ind w:left="60" w:right="60"/>
              <w:rPr>
                <w:rFonts w:cs="Times New Roman"/>
                <w:sz w:val="20"/>
                <w:szCs w:val="24"/>
                <w:lang w:val="en-GB"/>
              </w:rPr>
            </w:pPr>
            <w:r w:rsidRPr="00113387">
              <w:rPr>
                <w:rFonts w:cs="Times New Roman"/>
                <w:sz w:val="20"/>
                <w:szCs w:val="24"/>
                <w:lang w:val="en-GB"/>
              </w:rPr>
              <w:t>Maximum</w:t>
            </w:r>
          </w:p>
        </w:tc>
        <w:tc>
          <w:tcPr>
            <w:tcW w:w="545" w:type="pct"/>
          </w:tcPr>
          <w:p w14:paraId="5527591D" w14:textId="77777777" w:rsidR="005D703B" w:rsidRPr="00113387" w:rsidRDefault="005D703B" w:rsidP="000B0B95">
            <w:pPr>
              <w:autoSpaceDE w:val="0"/>
              <w:autoSpaceDN w:val="0"/>
              <w:adjustRightInd w:val="0"/>
              <w:spacing w:line="360" w:lineRule="auto"/>
              <w:ind w:left="60" w:right="60"/>
              <w:rPr>
                <w:rFonts w:cs="Times New Roman"/>
                <w:sz w:val="20"/>
                <w:szCs w:val="24"/>
                <w:lang w:val="en-GB"/>
              </w:rPr>
            </w:pPr>
            <w:r w:rsidRPr="00113387">
              <w:rPr>
                <w:rFonts w:cs="Times New Roman"/>
                <w:sz w:val="20"/>
                <w:szCs w:val="24"/>
                <w:lang w:val="en-GB"/>
              </w:rPr>
              <w:t>Sum</w:t>
            </w:r>
          </w:p>
        </w:tc>
        <w:tc>
          <w:tcPr>
            <w:tcW w:w="545" w:type="pct"/>
          </w:tcPr>
          <w:p w14:paraId="6192838D" w14:textId="77777777" w:rsidR="005D703B" w:rsidRPr="00113387" w:rsidRDefault="005D703B" w:rsidP="000B0B95">
            <w:pPr>
              <w:autoSpaceDE w:val="0"/>
              <w:autoSpaceDN w:val="0"/>
              <w:adjustRightInd w:val="0"/>
              <w:spacing w:line="360" w:lineRule="auto"/>
              <w:ind w:left="60" w:right="60"/>
              <w:rPr>
                <w:rFonts w:cs="Times New Roman"/>
                <w:sz w:val="20"/>
                <w:szCs w:val="24"/>
                <w:lang w:val="en-GB"/>
              </w:rPr>
            </w:pPr>
            <w:r w:rsidRPr="00113387">
              <w:rPr>
                <w:rFonts w:cs="Times New Roman"/>
                <w:sz w:val="20"/>
                <w:szCs w:val="24"/>
                <w:lang w:val="en-GB"/>
              </w:rPr>
              <w:t>Mean</w:t>
            </w:r>
          </w:p>
        </w:tc>
        <w:tc>
          <w:tcPr>
            <w:tcW w:w="764" w:type="pct"/>
          </w:tcPr>
          <w:p w14:paraId="4CCDB19B" w14:textId="77777777" w:rsidR="005D703B" w:rsidRPr="00113387" w:rsidRDefault="005D703B" w:rsidP="000B0B95">
            <w:pPr>
              <w:autoSpaceDE w:val="0"/>
              <w:autoSpaceDN w:val="0"/>
              <w:adjustRightInd w:val="0"/>
              <w:spacing w:line="360" w:lineRule="auto"/>
              <w:ind w:left="60" w:right="60"/>
              <w:rPr>
                <w:rFonts w:cs="Times New Roman"/>
                <w:sz w:val="20"/>
                <w:szCs w:val="24"/>
                <w:lang w:val="en-GB"/>
              </w:rPr>
            </w:pPr>
            <w:r w:rsidRPr="00113387">
              <w:rPr>
                <w:rFonts w:cs="Times New Roman"/>
                <w:sz w:val="20"/>
                <w:szCs w:val="24"/>
                <w:lang w:val="en-GB"/>
              </w:rPr>
              <w:t>Std. Deviation</w:t>
            </w:r>
          </w:p>
        </w:tc>
        <w:tc>
          <w:tcPr>
            <w:tcW w:w="545" w:type="pct"/>
          </w:tcPr>
          <w:p w14:paraId="0A236B0B" w14:textId="77777777" w:rsidR="005D703B" w:rsidRPr="00113387" w:rsidRDefault="005D703B" w:rsidP="000B0B95">
            <w:pPr>
              <w:autoSpaceDE w:val="0"/>
              <w:autoSpaceDN w:val="0"/>
              <w:adjustRightInd w:val="0"/>
              <w:spacing w:line="360" w:lineRule="auto"/>
              <w:ind w:left="60" w:right="60"/>
              <w:rPr>
                <w:rFonts w:cs="Times New Roman"/>
                <w:sz w:val="20"/>
                <w:szCs w:val="24"/>
                <w:lang w:val="en-GB"/>
              </w:rPr>
            </w:pPr>
            <w:r w:rsidRPr="00113387">
              <w:rPr>
                <w:rFonts w:cs="Times New Roman"/>
                <w:sz w:val="20"/>
                <w:szCs w:val="24"/>
                <w:lang w:val="en-GB"/>
              </w:rPr>
              <w:t>Variance</w:t>
            </w:r>
          </w:p>
        </w:tc>
      </w:tr>
      <w:tr w:rsidR="00113387" w:rsidRPr="00113387" w14:paraId="2969FA1B" w14:textId="77777777" w:rsidTr="00113387">
        <w:tc>
          <w:tcPr>
            <w:tcW w:w="903" w:type="pct"/>
          </w:tcPr>
          <w:p w14:paraId="7FFD7B46" w14:textId="746BD193" w:rsidR="005D703B" w:rsidRPr="00113387" w:rsidRDefault="005D703B" w:rsidP="000B0B95">
            <w:pPr>
              <w:autoSpaceDE w:val="0"/>
              <w:autoSpaceDN w:val="0"/>
              <w:adjustRightInd w:val="0"/>
              <w:spacing w:line="360" w:lineRule="auto"/>
              <w:ind w:left="60" w:right="60"/>
              <w:rPr>
                <w:rFonts w:cs="Times New Roman"/>
                <w:sz w:val="20"/>
                <w:szCs w:val="24"/>
                <w:lang w:val="en-GB"/>
              </w:rPr>
            </w:pPr>
            <w:r w:rsidRPr="00113387">
              <w:rPr>
                <w:rFonts w:cs="Times New Roman"/>
                <w:sz w:val="20"/>
                <w:szCs w:val="24"/>
                <w:lang w:val="en-GB"/>
              </w:rPr>
              <w:t>Project Manager Level of Autonomy</w:t>
            </w:r>
          </w:p>
        </w:tc>
        <w:tc>
          <w:tcPr>
            <w:tcW w:w="545" w:type="pct"/>
          </w:tcPr>
          <w:p w14:paraId="3A6F2C1C" w14:textId="77777777" w:rsidR="005D703B" w:rsidRPr="00113387" w:rsidRDefault="005D703B" w:rsidP="000B0B95">
            <w:pPr>
              <w:autoSpaceDE w:val="0"/>
              <w:autoSpaceDN w:val="0"/>
              <w:adjustRightInd w:val="0"/>
              <w:spacing w:line="360" w:lineRule="auto"/>
              <w:ind w:left="60" w:right="60"/>
              <w:rPr>
                <w:rFonts w:cs="Times New Roman"/>
                <w:sz w:val="20"/>
                <w:szCs w:val="24"/>
                <w:lang w:val="en-GB"/>
              </w:rPr>
            </w:pPr>
            <w:r w:rsidRPr="00113387">
              <w:rPr>
                <w:rFonts w:cs="Times New Roman"/>
                <w:sz w:val="20"/>
                <w:szCs w:val="24"/>
                <w:lang w:val="en-GB"/>
              </w:rPr>
              <w:t>200</w:t>
            </w:r>
          </w:p>
        </w:tc>
        <w:tc>
          <w:tcPr>
            <w:tcW w:w="569" w:type="pct"/>
          </w:tcPr>
          <w:p w14:paraId="55FBF56D" w14:textId="77777777" w:rsidR="005D703B" w:rsidRPr="00113387" w:rsidRDefault="005D703B" w:rsidP="000B0B95">
            <w:pPr>
              <w:autoSpaceDE w:val="0"/>
              <w:autoSpaceDN w:val="0"/>
              <w:adjustRightInd w:val="0"/>
              <w:spacing w:line="360" w:lineRule="auto"/>
              <w:ind w:left="60" w:right="60"/>
              <w:rPr>
                <w:rFonts w:cs="Times New Roman"/>
                <w:sz w:val="20"/>
                <w:szCs w:val="24"/>
                <w:lang w:val="en-GB"/>
              </w:rPr>
            </w:pPr>
            <w:r w:rsidRPr="00113387">
              <w:rPr>
                <w:rFonts w:cs="Times New Roman"/>
                <w:sz w:val="20"/>
                <w:szCs w:val="24"/>
                <w:lang w:val="en-GB"/>
              </w:rPr>
              <w:t>1.00</w:t>
            </w:r>
          </w:p>
        </w:tc>
        <w:tc>
          <w:tcPr>
            <w:tcW w:w="585" w:type="pct"/>
          </w:tcPr>
          <w:p w14:paraId="3E034CD6" w14:textId="77777777" w:rsidR="005D703B" w:rsidRPr="00113387" w:rsidRDefault="005D703B" w:rsidP="000B0B95">
            <w:pPr>
              <w:autoSpaceDE w:val="0"/>
              <w:autoSpaceDN w:val="0"/>
              <w:adjustRightInd w:val="0"/>
              <w:spacing w:line="360" w:lineRule="auto"/>
              <w:ind w:left="60" w:right="60"/>
              <w:rPr>
                <w:rFonts w:cs="Times New Roman"/>
                <w:sz w:val="20"/>
                <w:szCs w:val="24"/>
                <w:lang w:val="en-GB"/>
              </w:rPr>
            </w:pPr>
            <w:r w:rsidRPr="00113387">
              <w:rPr>
                <w:rFonts w:cs="Times New Roman"/>
                <w:sz w:val="20"/>
                <w:szCs w:val="24"/>
                <w:lang w:val="en-GB"/>
              </w:rPr>
              <w:t>5.00</w:t>
            </w:r>
          </w:p>
        </w:tc>
        <w:tc>
          <w:tcPr>
            <w:tcW w:w="545" w:type="pct"/>
          </w:tcPr>
          <w:p w14:paraId="1FA77959" w14:textId="77777777" w:rsidR="005D703B" w:rsidRPr="00113387" w:rsidRDefault="005D703B" w:rsidP="000B0B95">
            <w:pPr>
              <w:autoSpaceDE w:val="0"/>
              <w:autoSpaceDN w:val="0"/>
              <w:adjustRightInd w:val="0"/>
              <w:spacing w:line="360" w:lineRule="auto"/>
              <w:ind w:left="60" w:right="60"/>
              <w:rPr>
                <w:rFonts w:cs="Times New Roman"/>
                <w:sz w:val="20"/>
                <w:szCs w:val="24"/>
                <w:lang w:val="en-GB"/>
              </w:rPr>
            </w:pPr>
            <w:r w:rsidRPr="00113387">
              <w:rPr>
                <w:rFonts w:cs="Times New Roman"/>
                <w:sz w:val="20"/>
                <w:szCs w:val="24"/>
                <w:lang w:val="en-GB"/>
              </w:rPr>
              <w:t>604.25</w:t>
            </w:r>
          </w:p>
        </w:tc>
        <w:tc>
          <w:tcPr>
            <w:tcW w:w="545" w:type="pct"/>
          </w:tcPr>
          <w:p w14:paraId="76E7095F" w14:textId="77777777" w:rsidR="005D703B" w:rsidRPr="00113387" w:rsidRDefault="005D703B" w:rsidP="000B0B95">
            <w:pPr>
              <w:autoSpaceDE w:val="0"/>
              <w:autoSpaceDN w:val="0"/>
              <w:adjustRightInd w:val="0"/>
              <w:spacing w:line="360" w:lineRule="auto"/>
              <w:ind w:left="60" w:right="60"/>
              <w:rPr>
                <w:rFonts w:cs="Times New Roman"/>
                <w:sz w:val="20"/>
                <w:szCs w:val="24"/>
                <w:lang w:val="en-GB"/>
              </w:rPr>
            </w:pPr>
            <w:r w:rsidRPr="00113387">
              <w:rPr>
                <w:rFonts w:cs="Times New Roman"/>
                <w:sz w:val="20"/>
                <w:szCs w:val="24"/>
                <w:lang w:val="en-GB"/>
              </w:rPr>
              <w:t>3.0212</w:t>
            </w:r>
          </w:p>
        </w:tc>
        <w:tc>
          <w:tcPr>
            <w:tcW w:w="764" w:type="pct"/>
          </w:tcPr>
          <w:p w14:paraId="185F6AA4" w14:textId="77777777" w:rsidR="005D703B" w:rsidRPr="00113387" w:rsidRDefault="005D703B" w:rsidP="000B0B95">
            <w:pPr>
              <w:autoSpaceDE w:val="0"/>
              <w:autoSpaceDN w:val="0"/>
              <w:adjustRightInd w:val="0"/>
              <w:spacing w:line="360" w:lineRule="auto"/>
              <w:ind w:left="60" w:right="60"/>
              <w:rPr>
                <w:rFonts w:cs="Times New Roman"/>
                <w:sz w:val="20"/>
                <w:szCs w:val="24"/>
                <w:lang w:val="en-GB"/>
              </w:rPr>
            </w:pPr>
            <w:r w:rsidRPr="00113387">
              <w:rPr>
                <w:rFonts w:cs="Times New Roman"/>
                <w:sz w:val="20"/>
                <w:szCs w:val="24"/>
                <w:lang w:val="en-GB"/>
              </w:rPr>
              <w:t>.70210</w:t>
            </w:r>
          </w:p>
        </w:tc>
        <w:tc>
          <w:tcPr>
            <w:tcW w:w="545" w:type="pct"/>
          </w:tcPr>
          <w:p w14:paraId="1F8AC310" w14:textId="77777777" w:rsidR="005D703B" w:rsidRPr="00113387" w:rsidRDefault="005D703B" w:rsidP="000B0B95">
            <w:pPr>
              <w:autoSpaceDE w:val="0"/>
              <w:autoSpaceDN w:val="0"/>
              <w:adjustRightInd w:val="0"/>
              <w:spacing w:line="360" w:lineRule="auto"/>
              <w:ind w:left="60" w:right="60"/>
              <w:rPr>
                <w:rFonts w:cs="Times New Roman"/>
                <w:sz w:val="20"/>
                <w:szCs w:val="24"/>
                <w:lang w:val="en-GB"/>
              </w:rPr>
            </w:pPr>
            <w:r w:rsidRPr="00113387">
              <w:rPr>
                <w:rFonts w:cs="Times New Roman"/>
                <w:sz w:val="20"/>
                <w:szCs w:val="24"/>
                <w:lang w:val="en-GB"/>
              </w:rPr>
              <w:t>.493</w:t>
            </w:r>
          </w:p>
        </w:tc>
      </w:tr>
      <w:tr w:rsidR="00113387" w:rsidRPr="00113387" w14:paraId="2BAC3B17" w14:textId="77777777" w:rsidTr="00113387">
        <w:tc>
          <w:tcPr>
            <w:tcW w:w="903" w:type="pct"/>
          </w:tcPr>
          <w:p w14:paraId="61ACA79C" w14:textId="77777777" w:rsidR="005D703B" w:rsidRPr="00113387" w:rsidRDefault="005D703B" w:rsidP="000B0B95">
            <w:pPr>
              <w:autoSpaceDE w:val="0"/>
              <w:autoSpaceDN w:val="0"/>
              <w:adjustRightInd w:val="0"/>
              <w:spacing w:line="360" w:lineRule="auto"/>
              <w:ind w:left="60" w:right="60"/>
              <w:rPr>
                <w:rFonts w:cs="Times New Roman"/>
                <w:sz w:val="20"/>
                <w:szCs w:val="24"/>
                <w:lang w:val="en-GB"/>
              </w:rPr>
            </w:pPr>
            <w:r w:rsidRPr="00113387">
              <w:rPr>
                <w:rFonts w:cs="Times New Roman"/>
                <w:sz w:val="20"/>
                <w:szCs w:val="24"/>
                <w:lang w:val="en-GB"/>
              </w:rPr>
              <w:t>Valid N (listwise)</w:t>
            </w:r>
          </w:p>
        </w:tc>
        <w:tc>
          <w:tcPr>
            <w:tcW w:w="545" w:type="pct"/>
          </w:tcPr>
          <w:p w14:paraId="37A708A7" w14:textId="77777777" w:rsidR="005D703B" w:rsidRPr="00113387" w:rsidRDefault="005D703B" w:rsidP="000B0B95">
            <w:pPr>
              <w:autoSpaceDE w:val="0"/>
              <w:autoSpaceDN w:val="0"/>
              <w:adjustRightInd w:val="0"/>
              <w:spacing w:line="360" w:lineRule="auto"/>
              <w:ind w:left="60" w:right="60"/>
              <w:rPr>
                <w:rFonts w:cs="Times New Roman"/>
                <w:sz w:val="20"/>
                <w:szCs w:val="24"/>
                <w:lang w:val="en-GB"/>
              </w:rPr>
            </w:pPr>
            <w:r w:rsidRPr="00113387">
              <w:rPr>
                <w:rFonts w:cs="Times New Roman"/>
                <w:sz w:val="20"/>
                <w:szCs w:val="24"/>
                <w:lang w:val="en-GB"/>
              </w:rPr>
              <w:t>200</w:t>
            </w:r>
          </w:p>
        </w:tc>
        <w:tc>
          <w:tcPr>
            <w:tcW w:w="569" w:type="pct"/>
          </w:tcPr>
          <w:p w14:paraId="1E03C79C" w14:textId="77777777" w:rsidR="005D703B" w:rsidRPr="00113387" w:rsidRDefault="005D703B" w:rsidP="000B0B95">
            <w:pPr>
              <w:autoSpaceDE w:val="0"/>
              <w:autoSpaceDN w:val="0"/>
              <w:adjustRightInd w:val="0"/>
              <w:spacing w:line="360" w:lineRule="auto"/>
              <w:rPr>
                <w:rFonts w:cs="Times New Roman"/>
                <w:sz w:val="20"/>
                <w:szCs w:val="24"/>
                <w:lang w:val="en-GB"/>
              </w:rPr>
            </w:pPr>
          </w:p>
        </w:tc>
        <w:tc>
          <w:tcPr>
            <w:tcW w:w="585" w:type="pct"/>
          </w:tcPr>
          <w:p w14:paraId="120D7674" w14:textId="77777777" w:rsidR="005D703B" w:rsidRPr="00113387" w:rsidRDefault="005D703B" w:rsidP="000B0B95">
            <w:pPr>
              <w:autoSpaceDE w:val="0"/>
              <w:autoSpaceDN w:val="0"/>
              <w:adjustRightInd w:val="0"/>
              <w:spacing w:line="360" w:lineRule="auto"/>
              <w:rPr>
                <w:rFonts w:cs="Times New Roman"/>
                <w:sz w:val="20"/>
                <w:szCs w:val="24"/>
                <w:lang w:val="en-GB"/>
              </w:rPr>
            </w:pPr>
          </w:p>
        </w:tc>
        <w:tc>
          <w:tcPr>
            <w:tcW w:w="545" w:type="pct"/>
          </w:tcPr>
          <w:p w14:paraId="2985FE42" w14:textId="77777777" w:rsidR="005D703B" w:rsidRPr="00113387" w:rsidRDefault="005D703B" w:rsidP="000B0B95">
            <w:pPr>
              <w:autoSpaceDE w:val="0"/>
              <w:autoSpaceDN w:val="0"/>
              <w:adjustRightInd w:val="0"/>
              <w:spacing w:line="360" w:lineRule="auto"/>
              <w:rPr>
                <w:rFonts w:cs="Times New Roman"/>
                <w:sz w:val="20"/>
                <w:szCs w:val="24"/>
                <w:lang w:val="en-GB"/>
              </w:rPr>
            </w:pPr>
          </w:p>
        </w:tc>
        <w:tc>
          <w:tcPr>
            <w:tcW w:w="545" w:type="pct"/>
          </w:tcPr>
          <w:p w14:paraId="1477F3B6" w14:textId="77777777" w:rsidR="005D703B" w:rsidRPr="00113387" w:rsidRDefault="005D703B" w:rsidP="000B0B95">
            <w:pPr>
              <w:autoSpaceDE w:val="0"/>
              <w:autoSpaceDN w:val="0"/>
              <w:adjustRightInd w:val="0"/>
              <w:spacing w:line="360" w:lineRule="auto"/>
              <w:rPr>
                <w:rFonts w:cs="Times New Roman"/>
                <w:sz w:val="20"/>
                <w:szCs w:val="24"/>
                <w:lang w:val="en-GB"/>
              </w:rPr>
            </w:pPr>
          </w:p>
        </w:tc>
        <w:tc>
          <w:tcPr>
            <w:tcW w:w="764" w:type="pct"/>
          </w:tcPr>
          <w:p w14:paraId="58CD3667" w14:textId="77777777" w:rsidR="005D703B" w:rsidRPr="00113387" w:rsidRDefault="005D703B" w:rsidP="000B0B95">
            <w:pPr>
              <w:autoSpaceDE w:val="0"/>
              <w:autoSpaceDN w:val="0"/>
              <w:adjustRightInd w:val="0"/>
              <w:spacing w:line="360" w:lineRule="auto"/>
              <w:rPr>
                <w:rFonts w:cs="Times New Roman"/>
                <w:sz w:val="20"/>
                <w:szCs w:val="24"/>
                <w:lang w:val="en-GB"/>
              </w:rPr>
            </w:pPr>
          </w:p>
        </w:tc>
        <w:tc>
          <w:tcPr>
            <w:tcW w:w="545" w:type="pct"/>
          </w:tcPr>
          <w:p w14:paraId="53ACEA7A" w14:textId="77777777" w:rsidR="005D703B" w:rsidRPr="00113387" w:rsidRDefault="005D703B" w:rsidP="000B0B95">
            <w:pPr>
              <w:autoSpaceDE w:val="0"/>
              <w:autoSpaceDN w:val="0"/>
              <w:adjustRightInd w:val="0"/>
              <w:spacing w:line="360" w:lineRule="auto"/>
              <w:rPr>
                <w:rFonts w:cs="Times New Roman"/>
                <w:sz w:val="20"/>
                <w:szCs w:val="24"/>
                <w:lang w:val="en-GB"/>
              </w:rPr>
            </w:pPr>
          </w:p>
        </w:tc>
      </w:tr>
    </w:tbl>
    <w:p w14:paraId="45FBDE31" w14:textId="6A87D6A0" w:rsidR="005D703B" w:rsidRPr="00872C05" w:rsidRDefault="005D703B" w:rsidP="000B0B95">
      <w:pPr>
        <w:spacing w:line="360" w:lineRule="auto"/>
        <w:rPr>
          <w:rFonts w:cs="Times New Roman"/>
          <w:szCs w:val="24"/>
        </w:rPr>
      </w:pPr>
    </w:p>
    <w:p w14:paraId="17746356" w14:textId="5C9421D1" w:rsidR="006C71A5" w:rsidRPr="00872C05" w:rsidRDefault="00045E16" w:rsidP="000B0B95">
      <w:pPr>
        <w:autoSpaceDE w:val="0"/>
        <w:autoSpaceDN w:val="0"/>
        <w:adjustRightInd w:val="0"/>
        <w:spacing w:after="0" w:line="360" w:lineRule="auto"/>
        <w:rPr>
          <w:rFonts w:cs="Times New Roman"/>
          <w:szCs w:val="24"/>
        </w:rPr>
      </w:pPr>
      <w:r w:rsidRPr="00872C05">
        <w:rPr>
          <w:rFonts w:cs="Times New Roman"/>
          <w:szCs w:val="24"/>
        </w:rPr>
        <w:t>From the above table, it can be concluded that results are towards the importance of the given variable. The mean of the sample comes to be 3.0212 which is more than 3. This mean that the variable encountered here is of importance to the respondents. So, it can be said that mostly, the respondents as important about the variable under consideration</w:t>
      </w:r>
      <w:r w:rsidR="005D703B" w:rsidRPr="00872C05">
        <w:rPr>
          <w:rFonts w:cs="Times New Roman"/>
          <w:szCs w:val="24"/>
        </w:rPr>
        <w:t>.</w:t>
      </w:r>
    </w:p>
    <w:p w14:paraId="39E24457" w14:textId="77777777" w:rsidR="00045E16" w:rsidRPr="00872C05" w:rsidRDefault="00045E16" w:rsidP="000B0B95">
      <w:pPr>
        <w:autoSpaceDE w:val="0"/>
        <w:autoSpaceDN w:val="0"/>
        <w:adjustRightInd w:val="0"/>
        <w:spacing w:after="0" w:line="360" w:lineRule="auto"/>
        <w:rPr>
          <w:rFonts w:cs="Times New Roman"/>
          <w:szCs w:val="24"/>
          <w:lang w:val="en-GB"/>
        </w:rPr>
      </w:pPr>
    </w:p>
    <w:p w14:paraId="6B30C20C" w14:textId="76117501" w:rsidR="0046427D" w:rsidRPr="00872C05" w:rsidRDefault="009B25B7" w:rsidP="000B0B95">
      <w:pPr>
        <w:pStyle w:val="Heading3"/>
        <w:numPr>
          <w:ilvl w:val="2"/>
          <w:numId w:val="6"/>
        </w:numPr>
        <w:spacing w:line="360" w:lineRule="auto"/>
        <w:rPr>
          <w:rFonts w:cs="Times New Roman"/>
          <w:color w:val="auto"/>
          <w:lang w:val="en-GB"/>
        </w:rPr>
      </w:pPr>
      <w:bookmarkStart w:id="592" w:name="_Toc49427379"/>
      <w:r w:rsidRPr="00872C05">
        <w:rPr>
          <w:rFonts w:cs="Times New Roman"/>
          <w:color w:val="auto"/>
          <w:lang w:val="en-GB"/>
        </w:rPr>
        <w:t>Project Location</w:t>
      </w:r>
      <w:bookmarkEnd w:id="592"/>
    </w:p>
    <w:p w14:paraId="3E7AC49B" w14:textId="4C7213F4" w:rsidR="009B25B7" w:rsidRPr="00872C05" w:rsidRDefault="00590888" w:rsidP="000B0B95">
      <w:pPr>
        <w:autoSpaceDE w:val="0"/>
        <w:autoSpaceDN w:val="0"/>
        <w:adjustRightInd w:val="0"/>
        <w:spacing w:after="0" w:line="360" w:lineRule="auto"/>
        <w:rPr>
          <w:rFonts w:cs="Times New Roman"/>
          <w:szCs w:val="24"/>
          <w:lang w:val="en-GB"/>
        </w:rPr>
      </w:pPr>
      <w:r w:rsidRPr="00872C05">
        <w:rPr>
          <w:rFonts w:cs="Times New Roman"/>
          <w:szCs w:val="24"/>
          <w:lang w:val="en-GB"/>
        </w:rPr>
        <w:t xml:space="preserve">Project </w:t>
      </w:r>
      <w:r w:rsidR="00E614B9" w:rsidRPr="00872C05">
        <w:rPr>
          <w:rFonts w:cs="Times New Roman"/>
          <w:szCs w:val="24"/>
          <w:lang w:val="en-GB"/>
        </w:rPr>
        <w:t>Location</w:t>
      </w:r>
      <w:r w:rsidRPr="00872C05">
        <w:rPr>
          <w:rFonts w:cs="Times New Roman"/>
          <w:szCs w:val="24"/>
          <w:lang w:val="en-GB"/>
        </w:rPr>
        <w:t xml:space="preserve"> is measured with help of </w:t>
      </w:r>
      <w:r w:rsidR="00E614B9" w:rsidRPr="00872C05">
        <w:rPr>
          <w:rFonts w:cs="Times New Roman"/>
          <w:szCs w:val="24"/>
          <w:lang w:val="en-GB"/>
        </w:rPr>
        <w:t>9</w:t>
      </w:r>
      <w:r w:rsidRPr="00872C05">
        <w:rPr>
          <w:rFonts w:cs="Times New Roman"/>
          <w:szCs w:val="24"/>
          <w:lang w:val="en-GB"/>
        </w:rPr>
        <w:t xml:space="preserve"> items. The results obtained by applying the frequency distribution test over this variable are shown as </w:t>
      </w:r>
      <w:r w:rsidR="00E614B9" w:rsidRPr="00872C05">
        <w:rPr>
          <w:rFonts w:cs="Times New Roman"/>
          <w:szCs w:val="24"/>
          <w:lang w:val="en-GB"/>
        </w:rPr>
        <w:t>follows:</w:t>
      </w:r>
    </w:p>
    <w:p w14:paraId="289D8746" w14:textId="63D0476D" w:rsidR="009B25B7" w:rsidRPr="00872C05" w:rsidRDefault="009B25B7" w:rsidP="00113387">
      <w:pPr>
        <w:pStyle w:val="Caption"/>
        <w:keepNext/>
        <w:spacing w:line="360" w:lineRule="auto"/>
        <w:jc w:val="center"/>
        <w:rPr>
          <w:rFonts w:cs="Times New Roman"/>
          <w:color w:val="auto"/>
          <w:sz w:val="24"/>
          <w:szCs w:val="24"/>
        </w:rPr>
      </w:pPr>
      <w:bookmarkStart w:id="593" w:name="_Toc48332722"/>
      <w:bookmarkStart w:id="594" w:name="_Toc48352033"/>
      <w:bookmarkStart w:id="595" w:name="_Toc48428778"/>
      <w:bookmarkStart w:id="596" w:name="_Toc48429685"/>
      <w:bookmarkStart w:id="597" w:name="_Toc48810875"/>
      <w:bookmarkStart w:id="598" w:name="_Toc49017227"/>
      <w:bookmarkStart w:id="599" w:name="_Toc49178843"/>
      <w:bookmarkStart w:id="600" w:name="_Toc49179084"/>
      <w:bookmarkStart w:id="601" w:name="_Toc49192150"/>
      <w:bookmarkStart w:id="602" w:name="_Toc49197654"/>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40</w:t>
      </w:r>
      <w:r w:rsidR="001C3904" w:rsidRPr="00872C05">
        <w:rPr>
          <w:rFonts w:cs="Times New Roman"/>
          <w:noProof/>
          <w:color w:val="auto"/>
          <w:sz w:val="24"/>
          <w:szCs w:val="24"/>
        </w:rPr>
        <w:fldChar w:fldCharType="end"/>
      </w:r>
      <w:r w:rsidRPr="00872C05">
        <w:rPr>
          <w:rFonts w:cs="Times New Roman"/>
          <w:color w:val="auto"/>
          <w:sz w:val="24"/>
          <w:szCs w:val="24"/>
        </w:rPr>
        <w:t xml:space="preserve"> Restricted access at site</w:t>
      </w:r>
      <w:bookmarkEnd w:id="593"/>
      <w:bookmarkEnd w:id="594"/>
      <w:bookmarkEnd w:id="595"/>
      <w:bookmarkEnd w:id="596"/>
      <w:bookmarkEnd w:id="597"/>
      <w:bookmarkEnd w:id="598"/>
      <w:bookmarkEnd w:id="599"/>
      <w:bookmarkEnd w:id="600"/>
      <w:bookmarkEnd w:id="601"/>
      <w:bookmarkEnd w:id="602"/>
    </w:p>
    <w:tbl>
      <w:tblPr>
        <w:tblStyle w:val="TableGrid"/>
        <w:tblW w:w="5000" w:type="pct"/>
        <w:tblLook w:val="0000" w:firstRow="0" w:lastRow="0" w:firstColumn="0" w:lastColumn="0" w:noHBand="0" w:noVBand="0"/>
      </w:tblPr>
      <w:tblGrid>
        <w:gridCol w:w="870"/>
        <w:gridCol w:w="1925"/>
        <w:gridCol w:w="1349"/>
        <w:gridCol w:w="1088"/>
        <w:gridCol w:w="1490"/>
        <w:gridCol w:w="1574"/>
      </w:tblGrid>
      <w:tr w:rsidR="00113387" w:rsidRPr="00872C05" w14:paraId="6F376837" w14:textId="77777777" w:rsidTr="00113387">
        <w:tc>
          <w:tcPr>
            <w:tcW w:w="5000" w:type="pct"/>
            <w:gridSpan w:val="6"/>
          </w:tcPr>
          <w:p w14:paraId="7EFDF1EF"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Restricted access at site</w:t>
            </w:r>
          </w:p>
        </w:tc>
      </w:tr>
      <w:tr w:rsidR="00113387" w:rsidRPr="00872C05" w14:paraId="24511636" w14:textId="77777777" w:rsidTr="00113387">
        <w:tc>
          <w:tcPr>
            <w:tcW w:w="1667" w:type="pct"/>
            <w:gridSpan w:val="2"/>
          </w:tcPr>
          <w:p w14:paraId="3BA5F2B4" w14:textId="77777777" w:rsidR="009B25B7" w:rsidRPr="00872C05" w:rsidRDefault="009B25B7" w:rsidP="000B0B95">
            <w:pPr>
              <w:autoSpaceDE w:val="0"/>
              <w:autoSpaceDN w:val="0"/>
              <w:adjustRightInd w:val="0"/>
              <w:spacing w:line="360" w:lineRule="auto"/>
              <w:rPr>
                <w:rFonts w:cs="Times New Roman"/>
                <w:szCs w:val="24"/>
                <w:lang w:val="en-GB"/>
              </w:rPr>
            </w:pPr>
          </w:p>
        </w:tc>
        <w:tc>
          <w:tcPr>
            <w:tcW w:w="767" w:type="pct"/>
          </w:tcPr>
          <w:p w14:paraId="685CAC7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77" w:type="pct"/>
          </w:tcPr>
          <w:p w14:paraId="46506F13" w14:textId="7C30B08B" w:rsidR="009B25B7"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919" w:type="pct"/>
          </w:tcPr>
          <w:p w14:paraId="16C207B1" w14:textId="3D48190D"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70" w:type="pct"/>
          </w:tcPr>
          <w:p w14:paraId="2CADD856" w14:textId="21709C43"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113387" w:rsidRPr="00872C05" w14:paraId="7E46768C" w14:textId="77777777" w:rsidTr="00113387">
        <w:tc>
          <w:tcPr>
            <w:tcW w:w="485" w:type="pct"/>
            <w:vMerge w:val="restart"/>
          </w:tcPr>
          <w:p w14:paraId="55CDED95"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182" w:type="pct"/>
          </w:tcPr>
          <w:p w14:paraId="58205068"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Disagree</w:t>
            </w:r>
          </w:p>
        </w:tc>
        <w:tc>
          <w:tcPr>
            <w:tcW w:w="767" w:type="pct"/>
          </w:tcPr>
          <w:p w14:paraId="6AB99978"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48</w:t>
            </w:r>
          </w:p>
        </w:tc>
        <w:tc>
          <w:tcPr>
            <w:tcW w:w="677" w:type="pct"/>
          </w:tcPr>
          <w:p w14:paraId="6D417BD0"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24.0</w:t>
            </w:r>
          </w:p>
        </w:tc>
        <w:tc>
          <w:tcPr>
            <w:tcW w:w="919" w:type="pct"/>
          </w:tcPr>
          <w:p w14:paraId="0437D7FF"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24.0</w:t>
            </w:r>
          </w:p>
        </w:tc>
        <w:tc>
          <w:tcPr>
            <w:tcW w:w="970" w:type="pct"/>
          </w:tcPr>
          <w:p w14:paraId="6D6607CF"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24.0</w:t>
            </w:r>
          </w:p>
        </w:tc>
      </w:tr>
      <w:tr w:rsidR="00113387" w:rsidRPr="00872C05" w14:paraId="4BDA5EF8" w14:textId="77777777" w:rsidTr="00113387">
        <w:tc>
          <w:tcPr>
            <w:tcW w:w="485" w:type="pct"/>
            <w:vMerge/>
          </w:tcPr>
          <w:p w14:paraId="703EDDDB"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36D20449"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Disagree</w:t>
            </w:r>
          </w:p>
        </w:tc>
        <w:tc>
          <w:tcPr>
            <w:tcW w:w="767" w:type="pct"/>
          </w:tcPr>
          <w:p w14:paraId="31FB236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50</w:t>
            </w:r>
          </w:p>
        </w:tc>
        <w:tc>
          <w:tcPr>
            <w:tcW w:w="677" w:type="pct"/>
          </w:tcPr>
          <w:p w14:paraId="0A894FA8"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25.0</w:t>
            </w:r>
          </w:p>
        </w:tc>
        <w:tc>
          <w:tcPr>
            <w:tcW w:w="919" w:type="pct"/>
          </w:tcPr>
          <w:p w14:paraId="50C18678"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25.0</w:t>
            </w:r>
          </w:p>
        </w:tc>
        <w:tc>
          <w:tcPr>
            <w:tcW w:w="970" w:type="pct"/>
          </w:tcPr>
          <w:p w14:paraId="2B508A6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49.0</w:t>
            </w:r>
          </w:p>
        </w:tc>
      </w:tr>
      <w:tr w:rsidR="00113387" w:rsidRPr="00872C05" w14:paraId="16E9906F" w14:textId="77777777" w:rsidTr="00113387">
        <w:tc>
          <w:tcPr>
            <w:tcW w:w="485" w:type="pct"/>
            <w:vMerge/>
          </w:tcPr>
          <w:p w14:paraId="137A29DC"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50A4A7A0"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Uncertain</w:t>
            </w:r>
          </w:p>
        </w:tc>
        <w:tc>
          <w:tcPr>
            <w:tcW w:w="767" w:type="pct"/>
          </w:tcPr>
          <w:p w14:paraId="57BF82A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40</w:t>
            </w:r>
          </w:p>
        </w:tc>
        <w:tc>
          <w:tcPr>
            <w:tcW w:w="677" w:type="pct"/>
          </w:tcPr>
          <w:p w14:paraId="69037510"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919" w:type="pct"/>
          </w:tcPr>
          <w:p w14:paraId="44AEDC7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970" w:type="pct"/>
          </w:tcPr>
          <w:p w14:paraId="034C085D"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69.0</w:t>
            </w:r>
          </w:p>
        </w:tc>
      </w:tr>
      <w:tr w:rsidR="00113387" w:rsidRPr="00872C05" w14:paraId="376E1EE0" w14:textId="77777777" w:rsidTr="00113387">
        <w:tc>
          <w:tcPr>
            <w:tcW w:w="485" w:type="pct"/>
            <w:vMerge/>
          </w:tcPr>
          <w:p w14:paraId="1956B218"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2DFAFCF1"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Agree</w:t>
            </w:r>
          </w:p>
        </w:tc>
        <w:tc>
          <w:tcPr>
            <w:tcW w:w="767" w:type="pct"/>
          </w:tcPr>
          <w:p w14:paraId="10C6623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14</w:t>
            </w:r>
          </w:p>
        </w:tc>
        <w:tc>
          <w:tcPr>
            <w:tcW w:w="677" w:type="pct"/>
          </w:tcPr>
          <w:p w14:paraId="25B1FE4B"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7.0</w:t>
            </w:r>
          </w:p>
        </w:tc>
        <w:tc>
          <w:tcPr>
            <w:tcW w:w="919" w:type="pct"/>
          </w:tcPr>
          <w:p w14:paraId="38754CD4"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7.0</w:t>
            </w:r>
          </w:p>
        </w:tc>
        <w:tc>
          <w:tcPr>
            <w:tcW w:w="970" w:type="pct"/>
          </w:tcPr>
          <w:p w14:paraId="071122BB"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76.0</w:t>
            </w:r>
          </w:p>
        </w:tc>
      </w:tr>
      <w:tr w:rsidR="00113387" w:rsidRPr="00872C05" w14:paraId="3FD38541" w14:textId="77777777" w:rsidTr="00113387">
        <w:tc>
          <w:tcPr>
            <w:tcW w:w="485" w:type="pct"/>
            <w:vMerge/>
          </w:tcPr>
          <w:p w14:paraId="16A34108"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1002989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Agree</w:t>
            </w:r>
          </w:p>
        </w:tc>
        <w:tc>
          <w:tcPr>
            <w:tcW w:w="767" w:type="pct"/>
          </w:tcPr>
          <w:p w14:paraId="4EA493A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48</w:t>
            </w:r>
          </w:p>
        </w:tc>
        <w:tc>
          <w:tcPr>
            <w:tcW w:w="677" w:type="pct"/>
          </w:tcPr>
          <w:p w14:paraId="1AC21DE1"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24.0</w:t>
            </w:r>
          </w:p>
        </w:tc>
        <w:tc>
          <w:tcPr>
            <w:tcW w:w="919" w:type="pct"/>
          </w:tcPr>
          <w:p w14:paraId="240105E6"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24.0</w:t>
            </w:r>
          </w:p>
        </w:tc>
        <w:tc>
          <w:tcPr>
            <w:tcW w:w="970" w:type="pct"/>
          </w:tcPr>
          <w:p w14:paraId="564C1521"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113387" w:rsidRPr="00872C05" w14:paraId="48D3BBBA" w14:textId="77777777" w:rsidTr="00113387">
        <w:tc>
          <w:tcPr>
            <w:tcW w:w="485" w:type="pct"/>
            <w:vMerge/>
          </w:tcPr>
          <w:p w14:paraId="30ABE887"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4E045BAF"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67" w:type="pct"/>
          </w:tcPr>
          <w:p w14:paraId="183E1DD8"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77" w:type="pct"/>
          </w:tcPr>
          <w:p w14:paraId="220BB61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19" w:type="pct"/>
          </w:tcPr>
          <w:p w14:paraId="365498C5"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70" w:type="pct"/>
          </w:tcPr>
          <w:p w14:paraId="66759B4D" w14:textId="77777777" w:rsidR="009B25B7" w:rsidRPr="00872C05" w:rsidRDefault="009B25B7" w:rsidP="000B0B95">
            <w:pPr>
              <w:autoSpaceDE w:val="0"/>
              <w:autoSpaceDN w:val="0"/>
              <w:adjustRightInd w:val="0"/>
              <w:spacing w:line="360" w:lineRule="auto"/>
              <w:rPr>
                <w:rFonts w:cs="Times New Roman"/>
                <w:szCs w:val="24"/>
                <w:lang w:val="en-GB"/>
              </w:rPr>
            </w:pPr>
          </w:p>
        </w:tc>
      </w:tr>
    </w:tbl>
    <w:p w14:paraId="0AFABB2E" w14:textId="77777777" w:rsidR="009B25B7" w:rsidRPr="00872C05" w:rsidRDefault="009B25B7" w:rsidP="000B0B95">
      <w:pPr>
        <w:autoSpaceDE w:val="0"/>
        <w:autoSpaceDN w:val="0"/>
        <w:adjustRightInd w:val="0"/>
        <w:spacing w:after="0" w:line="360" w:lineRule="auto"/>
        <w:rPr>
          <w:rFonts w:cs="Times New Roman"/>
          <w:szCs w:val="24"/>
          <w:lang w:val="en-GB"/>
        </w:rPr>
      </w:pPr>
    </w:p>
    <w:p w14:paraId="6895B672" w14:textId="4B023899" w:rsidR="009B25B7" w:rsidRPr="00872C05" w:rsidRDefault="009B25B7" w:rsidP="00113387">
      <w:pPr>
        <w:pStyle w:val="Caption"/>
        <w:keepNext/>
        <w:spacing w:line="360" w:lineRule="auto"/>
        <w:jc w:val="center"/>
        <w:rPr>
          <w:rFonts w:cs="Times New Roman"/>
          <w:color w:val="auto"/>
          <w:sz w:val="24"/>
          <w:szCs w:val="24"/>
        </w:rPr>
      </w:pPr>
      <w:bookmarkStart w:id="603" w:name="_Toc48332723"/>
      <w:bookmarkStart w:id="604" w:name="_Toc48352034"/>
      <w:bookmarkStart w:id="605" w:name="_Toc48428779"/>
      <w:bookmarkStart w:id="606" w:name="_Toc48429686"/>
      <w:bookmarkStart w:id="607" w:name="_Toc48810876"/>
      <w:bookmarkStart w:id="608" w:name="_Toc49017228"/>
      <w:bookmarkStart w:id="609" w:name="_Toc49178844"/>
      <w:bookmarkStart w:id="610" w:name="_Toc49179085"/>
      <w:bookmarkStart w:id="611" w:name="_Toc49192151"/>
      <w:bookmarkStart w:id="612" w:name="_Toc49197655"/>
      <w:r w:rsidRPr="00872C05">
        <w:rPr>
          <w:rFonts w:cs="Times New Roman"/>
          <w:color w:val="auto"/>
          <w:sz w:val="24"/>
          <w:szCs w:val="24"/>
        </w:rPr>
        <w:lastRenderedPageBreak/>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41</w:t>
      </w:r>
      <w:r w:rsidR="001C3904" w:rsidRPr="00872C05">
        <w:rPr>
          <w:rFonts w:cs="Times New Roman"/>
          <w:noProof/>
          <w:color w:val="auto"/>
          <w:sz w:val="24"/>
          <w:szCs w:val="24"/>
        </w:rPr>
        <w:fldChar w:fldCharType="end"/>
      </w:r>
      <w:r w:rsidRPr="00872C05">
        <w:rPr>
          <w:rFonts w:cs="Times New Roman"/>
          <w:color w:val="auto"/>
          <w:sz w:val="24"/>
          <w:szCs w:val="24"/>
        </w:rPr>
        <w:t xml:space="preserve"> Extreme weather conditions</w:t>
      </w:r>
      <w:bookmarkEnd w:id="603"/>
      <w:bookmarkEnd w:id="604"/>
      <w:bookmarkEnd w:id="605"/>
      <w:bookmarkEnd w:id="606"/>
      <w:bookmarkEnd w:id="607"/>
      <w:bookmarkEnd w:id="608"/>
      <w:bookmarkEnd w:id="609"/>
      <w:bookmarkEnd w:id="610"/>
      <w:bookmarkEnd w:id="611"/>
      <w:bookmarkEnd w:id="612"/>
    </w:p>
    <w:tbl>
      <w:tblPr>
        <w:tblStyle w:val="TableGrid"/>
        <w:tblW w:w="5000" w:type="pct"/>
        <w:tblLook w:val="0000" w:firstRow="0" w:lastRow="0" w:firstColumn="0" w:lastColumn="0" w:noHBand="0" w:noVBand="0"/>
      </w:tblPr>
      <w:tblGrid>
        <w:gridCol w:w="870"/>
        <w:gridCol w:w="1925"/>
        <w:gridCol w:w="1349"/>
        <w:gridCol w:w="1088"/>
        <w:gridCol w:w="1490"/>
        <w:gridCol w:w="1574"/>
      </w:tblGrid>
      <w:tr w:rsidR="00113387" w:rsidRPr="00872C05" w14:paraId="18DF176C" w14:textId="77777777" w:rsidTr="00113387">
        <w:tc>
          <w:tcPr>
            <w:tcW w:w="5000" w:type="pct"/>
            <w:gridSpan w:val="6"/>
          </w:tcPr>
          <w:p w14:paraId="4FEB81CB"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Extreme weather conditions</w:t>
            </w:r>
          </w:p>
        </w:tc>
      </w:tr>
      <w:tr w:rsidR="00113387" w:rsidRPr="00872C05" w14:paraId="429171E1" w14:textId="77777777" w:rsidTr="00113387">
        <w:tc>
          <w:tcPr>
            <w:tcW w:w="1667" w:type="pct"/>
            <w:gridSpan w:val="2"/>
          </w:tcPr>
          <w:p w14:paraId="4192596F" w14:textId="77777777" w:rsidR="009B25B7" w:rsidRPr="00872C05" w:rsidRDefault="009B25B7" w:rsidP="000B0B95">
            <w:pPr>
              <w:autoSpaceDE w:val="0"/>
              <w:autoSpaceDN w:val="0"/>
              <w:adjustRightInd w:val="0"/>
              <w:spacing w:line="360" w:lineRule="auto"/>
              <w:rPr>
                <w:rFonts w:cs="Times New Roman"/>
                <w:szCs w:val="24"/>
                <w:lang w:val="en-GB"/>
              </w:rPr>
            </w:pPr>
          </w:p>
        </w:tc>
        <w:tc>
          <w:tcPr>
            <w:tcW w:w="767" w:type="pct"/>
          </w:tcPr>
          <w:p w14:paraId="267DD0F1"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77" w:type="pct"/>
          </w:tcPr>
          <w:p w14:paraId="43C56A51" w14:textId="1D636DF5" w:rsidR="009B25B7"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919" w:type="pct"/>
          </w:tcPr>
          <w:p w14:paraId="078C8B2F" w14:textId="24491E74"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70" w:type="pct"/>
          </w:tcPr>
          <w:p w14:paraId="35C430D0" w14:textId="4AE63E38"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113387" w:rsidRPr="00872C05" w14:paraId="1DB8D89F" w14:textId="77777777" w:rsidTr="00113387">
        <w:tc>
          <w:tcPr>
            <w:tcW w:w="485" w:type="pct"/>
            <w:vMerge w:val="restart"/>
          </w:tcPr>
          <w:p w14:paraId="60CAA82B"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182" w:type="pct"/>
          </w:tcPr>
          <w:p w14:paraId="59A254E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Disagree</w:t>
            </w:r>
          </w:p>
        </w:tc>
        <w:tc>
          <w:tcPr>
            <w:tcW w:w="767" w:type="pct"/>
          </w:tcPr>
          <w:p w14:paraId="439F4515"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37</w:t>
            </w:r>
          </w:p>
        </w:tc>
        <w:tc>
          <w:tcPr>
            <w:tcW w:w="677" w:type="pct"/>
          </w:tcPr>
          <w:p w14:paraId="502A0E7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18.5</w:t>
            </w:r>
          </w:p>
        </w:tc>
        <w:tc>
          <w:tcPr>
            <w:tcW w:w="919" w:type="pct"/>
          </w:tcPr>
          <w:p w14:paraId="787900C1"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18.5</w:t>
            </w:r>
          </w:p>
        </w:tc>
        <w:tc>
          <w:tcPr>
            <w:tcW w:w="970" w:type="pct"/>
          </w:tcPr>
          <w:p w14:paraId="551EE80B"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18.5</w:t>
            </w:r>
          </w:p>
        </w:tc>
      </w:tr>
      <w:tr w:rsidR="00113387" w:rsidRPr="00872C05" w14:paraId="2E80AA7A" w14:textId="77777777" w:rsidTr="00113387">
        <w:tc>
          <w:tcPr>
            <w:tcW w:w="485" w:type="pct"/>
            <w:vMerge/>
          </w:tcPr>
          <w:p w14:paraId="575B1172"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5BB91968"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Disagree</w:t>
            </w:r>
          </w:p>
        </w:tc>
        <w:tc>
          <w:tcPr>
            <w:tcW w:w="767" w:type="pct"/>
          </w:tcPr>
          <w:p w14:paraId="6710803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49</w:t>
            </w:r>
          </w:p>
        </w:tc>
        <w:tc>
          <w:tcPr>
            <w:tcW w:w="677" w:type="pct"/>
          </w:tcPr>
          <w:p w14:paraId="7F13010F"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24.5</w:t>
            </w:r>
          </w:p>
        </w:tc>
        <w:tc>
          <w:tcPr>
            <w:tcW w:w="919" w:type="pct"/>
          </w:tcPr>
          <w:p w14:paraId="171CA92B"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24.5</w:t>
            </w:r>
          </w:p>
        </w:tc>
        <w:tc>
          <w:tcPr>
            <w:tcW w:w="970" w:type="pct"/>
          </w:tcPr>
          <w:p w14:paraId="41928EE4"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43.0</w:t>
            </w:r>
          </w:p>
        </w:tc>
      </w:tr>
      <w:tr w:rsidR="00113387" w:rsidRPr="00872C05" w14:paraId="6238C32C" w14:textId="77777777" w:rsidTr="00113387">
        <w:tc>
          <w:tcPr>
            <w:tcW w:w="485" w:type="pct"/>
            <w:vMerge/>
          </w:tcPr>
          <w:p w14:paraId="1918E882"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6B9C8310"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Uncertain</w:t>
            </w:r>
          </w:p>
        </w:tc>
        <w:tc>
          <w:tcPr>
            <w:tcW w:w="767" w:type="pct"/>
          </w:tcPr>
          <w:p w14:paraId="6E5CF3B9"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61</w:t>
            </w:r>
          </w:p>
        </w:tc>
        <w:tc>
          <w:tcPr>
            <w:tcW w:w="677" w:type="pct"/>
          </w:tcPr>
          <w:p w14:paraId="7EFEE43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30.5</w:t>
            </w:r>
          </w:p>
        </w:tc>
        <w:tc>
          <w:tcPr>
            <w:tcW w:w="919" w:type="pct"/>
          </w:tcPr>
          <w:p w14:paraId="1386BE85"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30.5</w:t>
            </w:r>
          </w:p>
        </w:tc>
        <w:tc>
          <w:tcPr>
            <w:tcW w:w="970" w:type="pct"/>
          </w:tcPr>
          <w:p w14:paraId="3347BD5F"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73.5</w:t>
            </w:r>
          </w:p>
        </w:tc>
      </w:tr>
      <w:tr w:rsidR="00113387" w:rsidRPr="00872C05" w14:paraId="76C6F8BC" w14:textId="77777777" w:rsidTr="00113387">
        <w:tc>
          <w:tcPr>
            <w:tcW w:w="485" w:type="pct"/>
            <w:vMerge/>
          </w:tcPr>
          <w:p w14:paraId="36A44AC6"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57D554F6"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Agree</w:t>
            </w:r>
          </w:p>
        </w:tc>
        <w:tc>
          <w:tcPr>
            <w:tcW w:w="767" w:type="pct"/>
          </w:tcPr>
          <w:p w14:paraId="2E2942B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w:t>
            </w:r>
          </w:p>
        </w:tc>
        <w:tc>
          <w:tcPr>
            <w:tcW w:w="677" w:type="pct"/>
          </w:tcPr>
          <w:p w14:paraId="7FF0A4FD"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5.0</w:t>
            </w:r>
          </w:p>
        </w:tc>
        <w:tc>
          <w:tcPr>
            <w:tcW w:w="919" w:type="pct"/>
          </w:tcPr>
          <w:p w14:paraId="4DF6878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5.0</w:t>
            </w:r>
          </w:p>
        </w:tc>
        <w:tc>
          <w:tcPr>
            <w:tcW w:w="970" w:type="pct"/>
          </w:tcPr>
          <w:p w14:paraId="05BB1FF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78.5</w:t>
            </w:r>
          </w:p>
        </w:tc>
      </w:tr>
      <w:tr w:rsidR="00113387" w:rsidRPr="00872C05" w14:paraId="174BED85" w14:textId="77777777" w:rsidTr="00113387">
        <w:tc>
          <w:tcPr>
            <w:tcW w:w="485" w:type="pct"/>
            <w:vMerge/>
          </w:tcPr>
          <w:p w14:paraId="4A413D9B"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43E54025"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Agree</w:t>
            </w:r>
          </w:p>
        </w:tc>
        <w:tc>
          <w:tcPr>
            <w:tcW w:w="767" w:type="pct"/>
          </w:tcPr>
          <w:p w14:paraId="4CDAA74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43</w:t>
            </w:r>
          </w:p>
        </w:tc>
        <w:tc>
          <w:tcPr>
            <w:tcW w:w="677" w:type="pct"/>
          </w:tcPr>
          <w:p w14:paraId="7B512955"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21.5</w:t>
            </w:r>
          </w:p>
        </w:tc>
        <w:tc>
          <w:tcPr>
            <w:tcW w:w="919" w:type="pct"/>
          </w:tcPr>
          <w:p w14:paraId="73ABA57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21.5</w:t>
            </w:r>
          </w:p>
        </w:tc>
        <w:tc>
          <w:tcPr>
            <w:tcW w:w="970" w:type="pct"/>
          </w:tcPr>
          <w:p w14:paraId="1AF72B7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113387" w:rsidRPr="00872C05" w14:paraId="5D828F3F" w14:textId="77777777" w:rsidTr="00113387">
        <w:tc>
          <w:tcPr>
            <w:tcW w:w="485" w:type="pct"/>
            <w:vMerge/>
          </w:tcPr>
          <w:p w14:paraId="56E3C701"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7B565A56"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67" w:type="pct"/>
          </w:tcPr>
          <w:p w14:paraId="3AD48170"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77" w:type="pct"/>
          </w:tcPr>
          <w:p w14:paraId="05768A9F"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19" w:type="pct"/>
          </w:tcPr>
          <w:p w14:paraId="2FB09C9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70" w:type="pct"/>
          </w:tcPr>
          <w:p w14:paraId="257390B1" w14:textId="77777777" w:rsidR="009B25B7" w:rsidRPr="00872C05" w:rsidRDefault="009B25B7" w:rsidP="000B0B95">
            <w:pPr>
              <w:autoSpaceDE w:val="0"/>
              <w:autoSpaceDN w:val="0"/>
              <w:adjustRightInd w:val="0"/>
              <w:spacing w:line="360" w:lineRule="auto"/>
              <w:rPr>
                <w:rFonts w:cs="Times New Roman"/>
                <w:szCs w:val="24"/>
                <w:lang w:val="en-GB"/>
              </w:rPr>
            </w:pPr>
          </w:p>
        </w:tc>
      </w:tr>
    </w:tbl>
    <w:p w14:paraId="4197D723" w14:textId="77777777" w:rsidR="009B25B7" w:rsidRPr="00872C05" w:rsidRDefault="009B25B7" w:rsidP="000B0B95">
      <w:pPr>
        <w:autoSpaceDE w:val="0"/>
        <w:autoSpaceDN w:val="0"/>
        <w:adjustRightInd w:val="0"/>
        <w:spacing w:after="0" w:line="360" w:lineRule="auto"/>
        <w:rPr>
          <w:rFonts w:cs="Times New Roman"/>
          <w:szCs w:val="24"/>
          <w:lang w:val="en-GB"/>
        </w:rPr>
      </w:pPr>
    </w:p>
    <w:p w14:paraId="780FB03E" w14:textId="51DAF692" w:rsidR="009B25B7" w:rsidRPr="00872C05" w:rsidRDefault="009B25B7" w:rsidP="00113387">
      <w:pPr>
        <w:pStyle w:val="Caption"/>
        <w:keepNext/>
        <w:spacing w:line="360" w:lineRule="auto"/>
        <w:jc w:val="center"/>
        <w:rPr>
          <w:rFonts w:cs="Times New Roman"/>
          <w:color w:val="auto"/>
          <w:sz w:val="24"/>
          <w:szCs w:val="24"/>
        </w:rPr>
      </w:pPr>
      <w:bookmarkStart w:id="613" w:name="_Toc48332724"/>
      <w:bookmarkStart w:id="614" w:name="_Toc48352035"/>
      <w:bookmarkStart w:id="615" w:name="_Toc48428780"/>
      <w:bookmarkStart w:id="616" w:name="_Toc48429687"/>
      <w:bookmarkStart w:id="617" w:name="_Toc48810877"/>
      <w:bookmarkStart w:id="618" w:name="_Toc49017229"/>
      <w:bookmarkStart w:id="619" w:name="_Toc49178845"/>
      <w:bookmarkStart w:id="620" w:name="_Toc49179086"/>
      <w:bookmarkStart w:id="621" w:name="_Toc49192152"/>
      <w:bookmarkStart w:id="622" w:name="_Toc49197656"/>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42</w:t>
      </w:r>
      <w:r w:rsidR="001C3904" w:rsidRPr="00872C05">
        <w:rPr>
          <w:rFonts w:cs="Times New Roman"/>
          <w:noProof/>
          <w:color w:val="auto"/>
          <w:sz w:val="24"/>
          <w:szCs w:val="24"/>
        </w:rPr>
        <w:fldChar w:fldCharType="end"/>
      </w:r>
      <w:r w:rsidRPr="00872C05">
        <w:rPr>
          <w:rFonts w:cs="Times New Roman"/>
          <w:color w:val="auto"/>
          <w:sz w:val="24"/>
          <w:szCs w:val="24"/>
        </w:rPr>
        <w:t xml:space="preserve"> Slow decisions from owner</w:t>
      </w:r>
      <w:bookmarkEnd w:id="613"/>
      <w:bookmarkEnd w:id="614"/>
      <w:bookmarkEnd w:id="615"/>
      <w:bookmarkEnd w:id="616"/>
      <w:bookmarkEnd w:id="617"/>
      <w:bookmarkEnd w:id="618"/>
      <w:bookmarkEnd w:id="619"/>
      <w:bookmarkEnd w:id="620"/>
      <w:bookmarkEnd w:id="621"/>
      <w:bookmarkEnd w:id="622"/>
    </w:p>
    <w:tbl>
      <w:tblPr>
        <w:tblStyle w:val="TableGrid"/>
        <w:tblW w:w="5000" w:type="pct"/>
        <w:tblLook w:val="0000" w:firstRow="0" w:lastRow="0" w:firstColumn="0" w:lastColumn="0" w:noHBand="0" w:noVBand="0"/>
      </w:tblPr>
      <w:tblGrid>
        <w:gridCol w:w="870"/>
        <w:gridCol w:w="1925"/>
        <w:gridCol w:w="1349"/>
        <w:gridCol w:w="1088"/>
        <w:gridCol w:w="1490"/>
        <w:gridCol w:w="1574"/>
      </w:tblGrid>
      <w:tr w:rsidR="00113387" w:rsidRPr="00872C05" w14:paraId="259904D8" w14:textId="77777777" w:rsidTr="00113387">
        <w:tc>
          <w:tcPr>
            <w:tcW w:w="5000" w:type="pct"/>
            <w:gridSpan w:val="6"/>
          </w:tcPr>
          <w:p w14:paraId="7925436F"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Slow decisions from owner</w:t>
            </w:r>
          </w:p>
        </w:tc>
      </w:tr>
      <w:tr w:rsidR="00113387" w:rsidRPr="00872C05" w14:paraId="0A4693F9" w14:textId="77777777" w:rsidTr="00113387">
        <w:tc>
          <w:tcPr>
            <w:tcW w:w="1667" w:type="pct"/>
            <w:gridSpan w:val="2"/>
          </w:tcPr>
          <w:p w14:paraId="7A5B8E55" w14:textId="77777777" w:rsidR="009B25B7" w:rsidRPr="00872C05" w:rsidRDefault="009B25B7" w:rsidP="000B0B95">
            <w:pPr>
              <w:autoSpaceDE w:val="0"/>
              <w:autoSpaceDN w:val="0"/>
              <w:adjustRightInd w:val="0"/>
              <w:spacing w:line="360" w:lineRule="auto"/>
              <w:rPr>
                <w:rFonts w:cs="Times New Roman"/>
                <w:szCs w:val="24"/>
                <w:lang w:val="en-GB"/>
              </w:rPr>
            </w:pPr>
          </w:p>
        </w:tc>
        <w:tc>
          <w:tcPr>
            <w:tcW w:w="767" w:type="pct"/>
          </w:tcPr>
          <w:p w14:paraId="2570581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77" w:type="pct"/>
          </w:tcPr>
          <w:p w14:paraId="61F0B5C9" w14:textId="26F080B6" w:rsidR="009B25B7"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919" w:type="pct"/>
          </w:tcPr>
          <w:p w14:paraId="6A7ABFC7" w14:textId="0CD06168"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70" w:type="pct"/>
          </w:tcPr>
          <w:p w14:paraId="021C1462" w14:textId="6DA5E10F"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113387" w:rsidRPr="00872C05" w14:paraId="7FC6F1CD" w14:textId="77777777" w:rsidTr="00113387">
        <w:tc>
          <w:tcPr>
            <w:tcW w:w="485" w:type="pct"/>
            <w:vMerge w:val="restart"/>
          </w:tcPr>
          <w:p w14:paraId="50A77CEB"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182" w:type="pct"/>
          </w:tcPr>
          <w:p w14:paraId="44701C74"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Disagree</w:t>
            </w:r>
          </w:p>
        </w:tc>
        <w:tc>
          <w:tcPr>
            <w:tcW w:w="767" w:type="pct"/>
          </w:tcPr>
          <w:p w14:paraId="1C00579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54</w:t>
            </w:r>
          </w:p>
        </w:tc>
        <w:tc>
          <w:tcPr>
            <w:tcW w:w="677" w:type="pct"/>
          </w:tcPr>
          <w:p w14:paraId="542C562D"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27.0</w:t>
            </w:r>
          </w:p>
        </w:tc>
        <w:tc>
          <w:tcPr>
            <w:tcW w:w="919" w:type="pct"/>
          </w:tcPr>
          <w:p w14:paraId="43F2E9E5"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27.0</w:t>
            </w:r>
          </w:p>
        </w:tc>
        <w:tc>
          <w:tcPr>
            <w:tcW w:w="970" w:type="pct"/>
          </w:tcPr>
          <w:p w14:paraId="5903BF18"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27.0</w:t>
            </w:r>
          </w:p>
        </w:tc>
      </w:tr>
      <w:tr w:rsidR="00113387" w:rsidRPr="00872C05" w14:paraId="38BB5E76" w14:textId="77777777" w:rsidTr="00113387">
        <w:tc>
          <w:tcPr>
            <w:tcW w:w="485" w:type="pct"/>
            <w:vMerge/>
          </w:tcPr>
          <w:p w14:paraId="0E374FDE"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7AFFBE01"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Disagree</w:t>
            </w:r>
          </w:p>
        </w:tc>
        <w:tc>
          <w:tcPr>
            <w:tcW w:w="767" w:type="pct"/>
          </w:tcPr>
          <w:p w14:paraId="40291BB5"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43</w:t>
            </w:r>
          </w:p>
        </w:tc>
        <w:tc>
          <w:tcPr>
            <w:tcW w:w="677" w:type="pct"/>
          </w:tcPr>
          <w:p w14:paraId="0418C59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21.5</w:t>
            </w:r>
          </w:p>
        </w:tc>
        <w:tc>
          <w:tcPr>
            <w:tcW w:w="919" w:type="pct"/>
          </w:tcPr>
          <w:p w14:paraId="45614610"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21.5</w:t>
            </w:r>
          </w:p>
        </w:tc>
        <w:tc>
          <w:tcPr>
            <w:tcW w:w="970" w:type="pct"/>
          </w:tcPr>
          <w:p w14:paraId="3FC9B89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48.5</w:t>
            </w:r>
          </w:p>
        </w:tc>
      </w:tr>
      <w:tr w:rsidR="00113387" w:rsidRPr="00872C05" w14:paraId="36BC4123" w14:textId="77777777" w:rsidTr="00113387">
        <w:tc>
          <w:tcPr>
            <w:tcW w:w="485" w:type="pct"/>
            <w:vMerge/>
          </w:tcPr>
          <w:p w14:paraId="07239409"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7AF2D576"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Uncertain</w:t>
            </w:r>
          </w:p>
        </w:tc>
        <w:tc>
          <w:tcPr>
            <w:tcW w:w="767" w:type="pct"/>
          </w:tcPr>
          <w:p w14:paraId="50F418E9"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38</w:t>
            </w:r>
          </w:p>
        </w:tc>
        <w:tc>
          <w:tcPr>
            <w:tcW w:w="677" w:type="pct"/>
          </w:tcPr>
          <w:p w14:paraId="3F6C850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19.0</w:t>
            </w:r>
          </w:p>
        </w:tc>
        <w:tc>
          <w:tcPr>
            <w:tcW w:w="919" w:type="pct"/>
          </w:tcPr>
          <w:p w14:paraId="413823F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19.0</w:t>
            </w:r>
          </w:p>
        </w:tc>
        <w:tc>
          <w:tcPr>
            <w:tcW w:w="970" w:type="pct"/>
          </w:tcPr>
          <w:p w14:paraId="21C8FDC5"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67.5</w:t>
            </w:r>
          </w:p>
        </w:tc>
      </w:tr>
      <w:tr w:rsidR="00113387" w:rsidRPr="00872C05" w14:paraId="5CC9B065" w14:textId="77777777" w:rsidTr="00113387">
        <w:tc>
          <w:tcPr>
            <w:tcW w:w="485" w:type="pct"/>
            <w:vMerge/>
          </w:tcPr>
          <w:p w14:paraId="6F1BBBFF"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16080F2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Agree</w:t>
            </w:r>
          </w:p>
        </w:tc>
        <w:tc>
          <w:tcPr>
            <w:tcW w:w="767" w:type="pct"/>
          </w:tcPr>
          <w:p w14:paraId="4E3981F6"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43</w:t>
            </w:r>
          </w:p>
        </w:tc>
        <w:tc>
          <w:tcPr>
            <w:tcW w:w="677" w:type="pct"/>
          </w:tcPr>
          <w:p w14:paraId="0F3BA8D1"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21.5</w:t>
            </w:r>
          </w:p>
        </w:tc>
        <w:tc>
          <w:tcPr>
            <w:tcW w:w="919" w:type="pct"/>
          </w:tcPr>
          <w:p w14:paraId="7EC8035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21.5</w:t>
            </w:r>
          </w:p>
        </w:tc>
        <w:tc>
          <w:tcPr>
            <w:tcW w:w="970" w:type="pct"/>
          </w:tcPr>
          <w:p w14:paraId="5A35CB6B"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89.0</w:t>
            </w:r>
          </w:p>
        </w:tc>
      </w:tr>
      <w:tr w:rsidR="00113387" w:rsidRPr="00872C05" w14:paraId="28620044" w14:textId="77777777" w:rsidTr="00113387">
        <w:tc>
          <w:tcPr>
            <w:tcW w:w="485" w:type="pct"/>
            <w:vMerge/>
          </w:tcPr>
          <w:p w14:paraId="4080FB71"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2F3AF558"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Agree</w:t>
            </w:r>
          </w:p>
        </w:tc>
        <w:tc>
          <w:tcPr>
            <w:tcW w:w="767" w:type="pct"/>
          </w:tcPr>
          <w:p w14:paraId="03E2FBE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22</w:t>
            </w:r>
          </w:p>
        </w:tc>
        <w:tc>
          <w:tcPr>
            <w:tcW w:w="677" w:type="pct"/>
          </w:tcPr>
          <w:p w14:paraId="35E6729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11.0</w:t>
            </w:r>
          </w:p>
        </w:tc>
        <w:tc>
          <w:tcPr>
            <w:tcW w:w="919" w:type="pct"/>
          </w:tcPr>
          <w:p w14:paraId="64C78C28"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11.0</w:t>
            </w:r>
          </w:p>
        </w:tc>
        <w:tc>
          <w:tcPr>
            <w:tcW w:w="970" w:type="pct"/>
          </w:tcPr>
          <w:p w14:paraId="5658D14B"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113387" w:rsidRPr="00872C05" w14:paraId="061DDA23" w14:textId="77777777" w:rsidTr="00113387">
        <w:tc>
          <w:tcPr>
            <w:tcW w:w="485" w:type="pct"/>
            <w:vMerge/>
          </w:tcPr>
          <w:p w14:paraId="52B0F842"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6A30E7B9"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67" w:type="pct"/>
          </w:tcPr>
          <w:p w14:paraId="713685B0"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77" w:type="pct"/>
          </w:tcPr>
          <w:p w14:paraId="53B396D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19" w:type="pct"/>
          </w:tcPr>
          <w:p w14:paraId="2BAE9125"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70" w:type="pct"/>
          </w:tcPr>
          <w:p w14:paraId="63030684" w14:textId="77777777" w:rsidR="009B25B7" w:rsidRPr="00872C05" w:rsidRDefault="009B25B7" w:rsidP="000B0B95">
            <w:pPr>
              <w:autoSpaceDE w:val="0"/>
              <w:autoSpaceDN w:val="0"/>
              <w:adjustRightInd w:val="0"/>
              <w:spacing w:line="360" w:lineRule="auto"/>
              <w:rPr>
                <w:rFonts w:cs="Times New Roman"/>
                <w:szCs w:val="24"/>
                <w:lang w:val="en-GB"/>
              </w:rPr>
            </w:pPr>
          </w:p>
        </w:tc>
      </w:tr>
    </w:tbl>
    <w:p w14:paraId="170FA72D" w14:textId="77777777" w:rsidR="009B25B7" w:rsidRPr="00872C05" w:rsidRDefault="009B25B7" w:rsidP="000B0B95">
      <w:pPr>
        <w:autoSpaceDE w:val="0"/>
        <w:autoSpaceDN w:val="0"/>
        <w:adjustRightInd w:val="0"/>
        <w:spacing w:after="0" w:line="360" w:lineRule="auto"/>
        <w:rPr>
          <w:rFonts w:cs="Times New Roman"/>
          <w:szCs w:val="24"/>
          <w:lang w:val="en-GB"/>
        </w:rPr>
      </w:pPr>
    </w:p>
    <w:p w14:paraId="3451F9E6" w14:textId="349AEB24" w:rsidR="009B25B7" w:rsidRPr="00872C05" w:rsidRDefault="009B25B7" w:rsidP="00113387">
      <w:pPr>
        <w:pStyle w:val="Caption"/>
        <w:keepNext/>
        <w:spacing w:line="360" w:lineRule="auto"/>
        <w:jc w:val="center"/>
        <w:rPr>
          <w:rFonts w:cs="Times New Roman"/>
          <w:color w:val="auto"/>
          <w:sz w:val="24"/>
          <w:szCs w:val="24"/>
        </w:rPr>
      </w:pPr>
      <w:bookmarkStart w:id="623" w:name="_Toc48332725"/>
      <w:bookmarkStart w:id="624" w:name="_Toc48352036"/>
      <w:bookmarkStart w:id="625" w:name="_Toc48428781"/>
      <w:bookmarkStart w:id="626" w:name="_Toc48429688"/>
      <w:bookmarkStart w:id="627" w:name="_Toc48810878"/>
      <w:bookmarkStart w:id="628" w:name="_Toc49017230"/>
      <w:bookmarkStart w:id="629" w:name="_Toc49178846"/>
      <w:bookmarkStart w:id="630" w:name="_Toc49179087"/>
      <w:bookmarkStart w:id="631" w:name="_Toc49192153"/>
      <w:bookmarkStart w:id="632" w:name="_Toc49197657"/>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43</w:t>
      </w:r>
      <w:r w:rsidR="001C3904" w:rsidRPr="00872C05">
        <w:rPr>
          <w:rFonts w:cs="Times New Roman"/>
          <w:noProof/>
          <w:color w:val="auto"/>
          <w:sz w:val="24"/>
          <w:szCs w:val="24"/>
        </w:rPr>
        <w:fldChar w:fldCharType="end"/>
      </w:r>
      <w:r w:rsidRPr="00872C05">
        <w:rPr>
          <w:rFonts w:cs="Times New Roman"/>
          <w:color w:val="auto"/>
          <w:sz w:val="24"/>
          <w:szCs w:val="24"/>
        </w:rPr>
        <w:t xml:space="preserve"> Delay in material delivery by vendors</w:t>
      </w:r>
      <w:bookmarkEnd w:id="623"/>
      <w:bookmarkEnd w:id="624"/>
      <w:bookmarkEnd w:id="625"/>
      <w:bookmarkEnd w:id="626"/>
      <w:bookmarkEnd w:id="627"/>
      <w:bookmarkEnd w:id="628"/>
      <w:bookmarkEnd w:id="629"/>
      <w:bookmarkEnd w:id="630"/>
      <w:bookmarkEnd w:id="631"/>
      <w:bookmarkEnd w:id="632"/>
    </w:p>
    <w:tbl>
      <w:tblPr>
        <w:tblStyle w:val="TableGrid"/>
        <w:tblW w:w="5000" w:type="pct"/>
        <w:tblLook w:val="0000" w:firstRow="0" w:lastRow="0" w:firstColumn="0" w:lastColumn="0" w:noHBand="0" w:noVBand="0"/>
      </w:tblPr>
      <w:tblGrid>
        <w:gridCol w:w="870"/>
        <w:gridCol w:w="1926"/>
        <w:gridCol w:w="1349"/>
        <w:gridCol w:w="1088"/>
        <w:gridCol w:w="1490"/>
        <w:gridCol w:w="1573"/>
      </w:tblGrid>
      <w:tr w:rsidR="00113387" w:rsidRPr="00872C05" w14:paraId="16D9B95A" w14:textId="77777777" w:rsidTr="00113387">
        <w:tc>
          <w:tcPr>
            <w:tcW w:w="5000" w:type="pct"/>
            <w:gridSpan w:val="6"/>
          </w:tcPr>
          <w:p w14:paraId="4E8D1E8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Delay in material delivery by vendors</w:t>
            </w:r>
          </w:p>
        </w:tc>
      </w:tr>
      <w:tr w:rsidR="00113387" w:rsidRPr="00872C05" w14:paraId="4A5410D1" w14:textId="77777777" w:rsidTr="00113387">
        <w:tc>
          <w:tcPr>
            <w:tcW w:w="1685" w:type="pct"/>
            <w:gridSpan w:val="2"/>
          </w:tcPr>
          <w:p w14:paraId="39A87907" w14:textId="77777777" w:rsidR="009B25B7" w:rsidRPr="00872C05" w:rsidRDefault="009B25B7" w:rsidP="000B0B95">
            <w:pPr>
              <w:autoSpaceDE w:val="0"/>
              <w:autoSpaceDN w:val="0"/>
              <w:adjustRightInd w:val="0"/>
              <w:spacing w:line="360" w:lineRule="auto"/>
              <w:rPr>
                <w:rFonts w:cs="Times New Roman"/>
                <w:szCs w:val="24"/>
                <w:lang w:val="en-GB"/>
              </w:rPr>
            </w:pPr>
          </w:p>
        </w:tc>
        <w:tc>
          <w:tcPr>
            <w:tcW w:w="813" w:type="pct"/>
          </w:tcPr>
          <w:p w14:paraId="0F37D86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56" w:type="pct"/>
          </w:tcPr>
          <w:p w14:paraId="6C751572" w14:textId="1F78AF06" w:rsidR="009B25B7"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898" w:type="pct"/>
          </w:tcPr>
          <w:p w14:paraId="62C49B31" w14:textId="53A15C20"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49" w:type="pct"/>
          </w:tcPr>
          <w:p w14:paraId="2B828C7B" w14:textId="7E9FC885"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113387" w:rsidRPr="00872C05" w14:paraId="0601DFC7" w14:textId="77777777" w:rsidTr="00113387">
        <w:tc>
          <w:tcPr>
            <w:tcW w:w="524" w:type="pct"/>
            <w:vMerge w:val="restart"/>
          </w:tcPr>
          <w:p w14:paraId="1615FC5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160" w:type="pct"/>
          </w:tcPr>
          <w:p w14:paraId="647F5ED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Disagree</w:t>
            </w:r>
          </w:p>
        </w:tc>
        <w:tc>
          <w:tcPr>
            <w:tcW w:w="813" w:type="pct"/>
          </w:tcPr>
          <w:p w14:paraId="05663CE5"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94</w:t>
            </w:r>
          </w:p>
        </w:tc>
        <w:tc>
          <w:tcPr>
            <w:tcW w:w="656" w:type="pct"/>
          </w:tcPr>
          <w:p w14:paraId="3E3AC80D"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47.0</w:t>
            </w:r>
          </w:p>
        </w:tc>
        <w:tc>
          <w:tcPr>
            <w:tcW w:w="898" w:type="pct"/>
          </w:tcPr>
          <w:p w14:paraId="701970A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47.0</w:t>
            </w:r>
          </w:p>
        </w:tc>
        <w:tc>
          <w:tcPr>
            <w:tcW w:w="949" w:type="pct"/>
          </w:tcPr>
          <w:p w14:paraId="1B0410B6"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47.0</w:t>
            </w:r>
          </w:p>
        </w:tc>
      </w:tr>
      <w:tr w:rsidR="00113387" w:rsidRPr="00872C05" w14:paraId="41B1FA01" w14:textId="77777777" w:rsidTr="00113387">
        <w:tc>
          <w:tcPr>
            <w:tcW w:w="524" w:type="pct"/>
            <w:vMerge/>
          </w:tcPr>
          <w:p w14:paraId="10F2779D"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60" w:type="pct"/>
          </w:tcPr>
          <w:p w14:paraId="40E37CDB"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Disagree</w:t>
            </w:r>
          </w:p>
        </w:tc>
        <w:tc>
          <w:tcPr>
            <w:tcW w:w="813" w:type="pct"/>
          </w:tcPr>
          <w:p w14:paraId="7239A796"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56</w:t>
            </w:r>
          </w:p>
        </w:tc>
        <w:tc>
          <w:tcPr>
            <w:tcW w:w="656" w:type="pct"/>
          </w:tcPr>
          <w:p w14:paraId="28DF1104"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28.0</w:t>
            </w:r>
          </w:p>
        </w:tc>
        <w:tc>
          <w:tcPr>
            <w:tcW w:w="898" w:type="pct"/>
          </w:tcPr>
          <w:p w14:paraId="109C931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28.0</w:t>
            </w:r>
          </w:p>
        </w:tc>
        <w:tc>
          <w:tcPr>
            <w:tcW w:w="949" w:type="pct"/>
          </w:tcPr>
          <w:p w14:paraId="61C445AD"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75.0</w:t>
            </w:r>
          </w:p>
        </w:tc>
      </w:tr>
      <w:tr w:rsidR="00113387" w:rsidRPr="00872C05" w14:paraId="5F6AD762" w14:textId="77777777" w:rsidTr="00113387">
        <w:tc>
          <w:tcPr>
            <w:tcW w:w="524" w:type="pct"/>
            <w:vMerge/>
          </w:tcPr>
          <w:p w14:paraId="63D0D160"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60" w:type="pct"/>
          </w:tcPr>
          <w:p w14:paraId="5CFD47F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Uncertain</w:t>
            </w:r>
          </w:p>
        </w:tc>
        <w:tc>
          <w:tcPr>
            <w:tcW w:w="813" w:type="pct"/>
          </w:tcPr>
          <w:p w14:paraId="7BBF6EE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36</w:t>
            </w:r>
          </w:p>
        </w:tc>
        <w:tc>
          <w:tcPr>
            <w:tcW w:w="656" w:type="pct"/>
          </w:tcPr>
          <w:p w14:paraId="7A0E846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18.0</w:t>
            </w:r>
          </w:p>
        </w:tc>
        <w:tc>
          <w:tcPr>
            <w:tcW w:w="898" w:type="pct"/>
          </w:tcPr>
          <w:p w14:paraId="19F9962B"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18.0</w:t>
            </w:r>
          </w:p>
        </w:tc>
        <w:tc>
          <w:tcPr>
            <w:tcW w:w="949" w:type="pct"/>
          </w:tcPr>
          <w:p w14:paraId="1702BF1F"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93.0</w:t>
            </w:r>
          </w:p>
        </w:tc>
      </w:tr>
      <w:tr w:rsidR="00113387" w:rsidRPr="00872C05" w14:paraId="72B92788" w14:textId="77777777" w:rsidTr="00113387">
        <w:tc>
          <w:tcPr>
            <w:tcW w:w="524" w:type="pct"/>
            <w:vMerge/>
          </w:tcPr>
          <w:p w14:paraId="20D5C39D"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60" w:type="pct"/>
          </w:tcPr>
          <w:p w14:paraId="43BE1EE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Agree</w:t>
            </w:r>
          </w:p>
        </w:tc>
        <w:tc>
          <w:tcPr>
            <w:tcW w:w="813" w:type="pct"/>
          </w:tcPr>
          <w:p w14:paraId="6FB5291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11</w:t>
            </w:r>
          </w:p>
        </w:tc>
        <w:tc>
          <w:tcPr>
            <w:tcW w:w="656" w:type="pct"/>
          </w:tcPr>
          <w:p w14:paraId="13F70E29"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5.5</w:t>
            </w:r>
          </w:p>
        </w:tc>
        <w:tc>
          <w:tcPr>
            <w:tcW w:w="898" w:type="pct"/>
          </w:tcPr>
          <w:p w14:paraId="07E6FF75"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5.5</w:t>
            </w:r>
          </w:p>
        </w:tc>
        <w:tc>
          <w:tcPr>
            <w:tcW w:w="949" w:type="pct"/>
          </w:tcPr>
          <w:p w14:paraId="43E2E6B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98.5</w:t>
            </w:r>
          </w:p>
        </w:tc>
      </w:tr>
      <w:tr w:rsidR="00113387" w:rsidRPr="00872C05" w14:paraId="43803D75" w14:textId="77777777" w:rsidTr="00113387">
        <w:tc>
          <w:tcPr>
            <w:tcW w:w="524" w:type="pct"/>
            <w:vMerge/>
          </w:tcPr>
          <w:p w14:paraId="442E89B0"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60" w:type="pct"/>
          </w:tcPr>
          <w:p w14:paraId="4864F36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Agree</w:t>
            </w:r>
          </w:p>
        </w:tc>
        <w:tc>
          <w:tcPr>
            <w:tcW w:w="813" w:type="pct"/>
          </w:tcPr>
          <w:p w14:paraId="63D9FD9F"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w:t>
            </w:r>
          </w:p>
        </w:tc>
        <w:tc>
          <w:tcPr>
            <w:tcW w:w="656" w:type="pct"/>
          </w:tcPr>
          <w:p w14:paraId="3CE3A2BD"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1.5</w:t>
            </w:r>
          </w:p>
        </w:tc>
        <w:tc>
          <w:tcPr>
            <w:tcW w:w="898" w:type="pct"/>
          </w:tcPr>
          <w:p w14:paraId="03E70EA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1.5</w:t>
            </w:r>
          </w:p>
        </w:tc>
        <w:tc>
          <w:tcPr>
            <w:tcW w:w="949" w:type="pct"/>
          </w:tcPr>
          <w:p w14:paraId="522A801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113387" w:rsidRPr="00872C05" w14:paraId="2DDE90FF" w14:textId="77777777" w:rsidTr="00113387">
        <w:tc>
          <w:tcPr>
            <w:tcW w:w="524" w:type="pct"/>
            <w:vMerge/>
          </w:tcPr>
          <w:p w14:paraId="29C28234"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60" w:type="pct"/>
          </w:tcPr>
          <w:p w14:paraId="2609D06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813" w:type="pct"/>
          </w:tcPr>
          <w:p w14:paraId="618D764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56" w:type="pct"/>
          </w:tcPr>
          <w:p w14:paraId="0B007B96"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898" w:type="pct"/>
          </w:tcPr>
          <w:p w14:paraId="2C91D68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49" w:type="pct"/>
          </w:tcPr>
          <w:p w14:paraId="71DFB2E3" w14:textId="77777777" w:rsidR="009B25B7" w:rsidRPr="00872C05" w:rsidRDefault="009B25B7" w:rsidP="000B0B95">
            <w:pPr>
              <w:autoSpaceDE w:val="0"/>
              <w:autoSpaceDN w:val="0"/>
              <w:adjustRightInd w:val="0"/>
              <w:spacing w:line="360" w:lineRule="auto"/>
              <w:rPr>
                <w:rFonts w:cs="Times New Roman"/>
                <w:szCs w:val="24"/>
                <w:lang w:val="en-GB"/>
              </w:rPr>
            </w:pPr>
          </w:p>
        </w:tc>
      </w:tr>
    </w:tbl>
    <w:p w14:paraId="544C034D" w14:textId="77777777" w:rsidR="009B25B7" w:rsidRPr="00872C05" w:rsidRDefault="009B25B7" w:rsidP="000B0B95">
      <w:pPr>
        <w:autoSpaceDE w:val="0"/>
        <w:autoSpaceDN w:val="0"/>
        <w:adjustRightInd w:val="0"/>
        <w:spacing w:after="0" w:line="360" w:lineRule="auto"/>
        <w:rPr>
          <w:rFonts w:cs="Times New Roman"/>
          <w:szCs w:val="24"/>
          <w:lang w:val="en-GB"/>
        </w:rPr>
      </w:pPr>
    </w:p>
    <w:p w14:paraId="75531934" w14:textId="7F6287E7" w:rsidR="009B25B7" w:rsidRPr="00872C05" w:rsidRDefault="009B25B7" w:rsidP="00113387">
      <w:pPr>
        <w:pStyle w:val="Caption"/>
        <w:keepNext/>
        <w:spacing w:line="360" w:lineRule="auto"/>
        <w:jc w:val="center"/>
        <w:rPr>
          <w:rFonts w:cs="Times New Roman"/>
          <w:color w:val="auto"/>
          <w:sz w:val="24"/>
          <w:szCs w:val="24"/>
        </w:rPr>
      </w:pPr>
      <w:bookmarkStart w:id="633" w:name="_Toc48332726"/>
      <w:bookmarkStart w:id="634" w:name="_Toc48352037"/>
      <w:bookmarkStart w:id="635" w:name="_Toc48428782"/>
      <w:bookmarkStart w:id="636" w:name="_Toc48429689"/>
      <w:bookmarkStart w:id="637" w:name="_Toc48810879"/>
      <w:bookmarkStart w:id="638" w:name="_Toc49017231"/>
      <w:bookmarkStart w:id="639" w:name="_Toc49178847"/>
      <w:bookmarkStart w:id="640" w:name="_Toc49179088"/>
      <w:bookmarkStart w:id="641" w:name="_Toc49192154"/>
      <w:bookmarkStart w:id="642" w:name="_Toc49197658"/>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44</w:t>
      </w:r>
      <w:r w:rsidR="001C3904" w:rsidRPr="00872C05">
        <w:rPr>
          <w:rFonts w:cs="Times New Roman"/>
          <w:noProof/>
          <w:color w:val="auto"/>
          <w:sz w:val="24"/>
          <w:szCs w:val="24"/>
        </w:rPr>
        <w:fldChar w:fldCharType="end"/>
      </w:r>
      <w:r w:rsidRPr="00872C05">
        <w:rPr>
          <w:rFonts w:cs="Times New Roman"/>
          <w:color w:val="auto"/>
          <w:sz w:val="24"/>
          <w:szCs w:val="24"/>
        </w:rPr>
        <w:t xml:space="preserve"> Site accidents due to negligence</w:t>
      </w:r>
      <w:bookmarkEnd w:id="633"/>
      <w:bookmarkEnd w:id="634"/>
      <w:bookmarkEnd w:id="635"/>
      <w:bookmarkEnd w:id="636"/>
      <w:bookmarkEnd w:id="637"/>
      <w:bookmarkEnd w:id="638"/>
      <w:bookmarkEnd w:id="639"/>
      <w:bookmarkEnd w:id="640"/>
      <w:bookmarkEnd w:id="641"/>
      <w:bookmarkEnd w:id="642"/>
    </w:p>
    <w:tbl>
      <w:tblPr>
        <w:tblStyle w:val="TableGrid"/>
        <w:tblW w:w="5000" w:type="pct"/>
        <w:tblLook w:val="0000" w:firstRow="0" w:lastRow="0" w:firstColumn="0" w:lastColumn="0" w:noHBand="0" w:noVBand="0"/>
      </w:tblPr>
      <w:tblGrid>
        <w:gridCol w:w="870"/>
        <w:gridCol w:w="1925"/>
        <w:gridCol w:w="1349"/>
        <w:gridCol w:w="1088"/>
        <w:gridCol w:w="1490"/>
        <w:gridCol w:w="1574"/>
      </w:tblGrid>
      <w:tr w:rsidR="00113387" w:rsidRPr="00872C05" w14:paraId="20C6DF63" w14:textId="77777777" w:rsidTr="00113387">
        <w:tc>
          <w:tcPr>
            <w:tcW w:w="5000" w:type="pct"/>
            <w:gridSpan w:val="6"/>
          </w:tcPr>
          <w:p w14:paraId="0327968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Site accidents due to negligence</w:t>
            </w:r>
          </w:p>
        </w:tc>
      </w:tr>
      <w:tr w:rsidR="00113387" w:rsidRPr="00872C05" w14:paraId="72A0843E" w14:textId="77777777" w:rsidTr="00113387">
        <w:tc>
          <w:tcPr>
            <w:tcW w:w="1667" w:type="pct"/>
            <w:gridSpan w:val="2"/>
          </w:tcPr>
          <w:p w14:paraId="087495BD" w14:textId="77777777" w:rsidR="009B25B7" w:rsidRPr="00872C05" w:rsidRDefault="009B25B7" w:rsidP="000B0B95">
            <w:pPr>
              <w:autoSpaceDE w:val="0"/>
              <w:autoSpaceDN w:val="0"/>
              <w:adjustRightInd w:val="0"/>
              <w:spacing w:line="360" w:lineRule="auto"/>
              <w:rPr>
                <w:rFonts w:cs="Times New Roman"/>
                <w:szCs w:val="24"/>
                <w:lang w:val="en-GB"/>
              </w:rPr>
            </w:pPr>
          </w:p>
        </w:tc>
        <w:tc>
          <w:tcPr>
            <w:tcW w:w="767" w:type="pct"/>
          </w:tcPr>
          <w:p w14:paraId="7BA123B0"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77" w:type="pct"/>
          </w:tcPr>
          <w:p w14:paraId="6FE30155" w14:textId="70E0DC95" w:rsidR="009B25B7"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919" w:type="pct"/>
          </w:tcPr>
          <w:p w14:paraId="72B71762" w14:textId="799F8E62"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70" w:type="pct"/>
          </w:tcPr>
          <w:p w14:paraId="7508EE07" w14:textId="4A6DD74F"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113387" w:rsidRPr="00872C05" w14:paraId="60A85D98" w14:textId="77777777" w:rsidTr="00113387">
        <w:tc>
          <w:tcPr>
            <w:tcW w:w="485" w:type="pct"/>
            <w:vMerge w:val="restart"/>
          </w:tcPr>
          <w:p w14:paraId="12FE288D"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182" w:type="pct"/>
          </w:tcPr>
          <w:p w14:paraId="3B665D99"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Disagree</w:t>
            </w:r>
          </w:p>
        </w:tc>
        <w:tc>
          <w:tcPr>
            <w:tcW w:w="767" w:type="pct"/>
          </w:tcPr>
          <w:p w14:paraId="61218F25"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86</w:t>
            </w:r>
          </w:p>
        </w:tc>
        <w:tc>
          <w:tcPr>
            <w:tcW w:w="677" w:type="pct"/>
          </w:tcPr>
          <w:p w14:paraId="5F7D731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43.0</w:t>
            </w:r>
          </w:p>
        </w:tc>
        <w:tc>
          <w:tcPr>
            <w:tcW w:w="919" w:type="pct"/>
          </w:tcPr>
          <w:p w14:paraId="6AB5A58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43.0</w:t>
            </w:r>
          </w:p>
        </w:tc>
        <w:tc>
          <w:tcPr>
            <w:tcW w:w="970" w:type="pct"/>
          </w:tcPr>
          <w:p w14:paraId="559C1A4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43.0</w:t>
            </w:r>
          </w:p>
        </w:tc>
      </w:tr>
      <w:tr w:rsidR="00113387" w:rsidRPr="00872C05" w14:paraId="36675C08" w14:textId="77777777" w:rsidTr="00113387">
        <w:tc>
          <w:tcPr>
            <w:tcW w:w="485" w:type="pct"/>
            <w:vMerge/>
          </w:tcPr>
          <w:p w14:paraId="361B8795"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592D202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Disagree</w:t>
            </w:r>
          </w:p>
        </w:tc>
        <w:tc>
          <w:tcPr>
            <w:tcW w:w="767" w:type="pct"/>
          </w:tcPr>
          <w:p w14:paraId="3337DE9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47</w:t>
            </w:r>
          </w:p>
        </w:tc>
        <w:tc>
          <w:tcPr>
            <w:tcW w:w="677" w:type="pct"/>
          </w:tcPr>
          <w:p w14:paraId="016275C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23.5</w:t>
            </w:r>
          </w:p>
        </w:tc>
        <w:tc>
          <w:tcPr>
            <w:tcW w:w="919" w:type="pct"/>
          </w:tcPr>
          <w:p w14:paraId="394D6554"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23.5</w:t>
            </w:r>
          </w:p>
        </w:tc>
        <w:tc>
          <w:tcPr>
            <w:tcW w:w="970" w:type="pct"/>
          </w:tcPr>
          <w:p w14:paraId="6935220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66.5</w:t>
            </w:r>
          </w:p>
        </w:tc>
      </w:tr>
      <w:tr w:rsidR="00113387" w:rsidRPr="00872C05" w14:paraId="41DEF412" w14:textId="77777777" w:rsidTr="00113387">
        <w:tc>
          <w:tcPr>
            <w:tcW w:w="485" w:type="pct"/>
            <w:vMerge/>
          </w:tcPr>
          <w:p w14:paraId="3642718E"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2E0B157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Uncertain</w:t>
            </w:r>
          </w:p>
        </w:tc>
        <w:tc>
          <w:tcPr>
            <w:tcW w:w="767" w:type="pct"/>
          </w:tcPr>
          <w:p w14:paraId="7A43A855"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33</w:t>
            </w:r>
          </w:p>
        </w:tc>
        <w:tc>
          <w:tcPr>
            <w:tcW w:w="677" w:type="pct"/>
          </w:tcPr>
          <w:p w14:paraId="109DBBD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16.5</w:t>
            </w:r>
          </w:p>
        </w:tc>
        <w:tc>
          <w:tcPr>
            <w:tcW w:w="919" w:type="pct"/>
          </w:tcPr>
          <w:p w14:paraId="0E3CF836"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16.5</w:t>
            </w:r>
          </w:p>
        </w:tc>
        <w:tc>
          <w:tcPr>
            <w:tcW w:w="970" w:type="pct"/>
          </w:tcPr>
          <w:p w14:paraId="540AEACF"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83.0</w:t>
            </w:r>
          </w:p>
        </w:tc>
      </w:tr>
      <w:tr w:rsidR="00113387" w:rsidRPr="00872C05" w14:paraId="0F7EB597" w14:textId="77777777" w:rsidTr="00113387">
        <w:tc>
          <w:tcPr>
            <w:tcW w:w="485" w:type="pct"/>
            <w:vMerge/>
          </w:tcPr>
          <w:p w14:paraId="21462D75"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1C4AAFF5"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Agree</w:t>
            </w:r>
          </w:p>
        </w:tc>
        <w:tc>
          <w:tcPr>
            <w:tcW w:w="767" w:type="pct"/>
          </w:tcPr>
          <w:p w14:paraId="784D044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15</w:t>
            </w:r>
          </w:p>
        </w:tc>
        <w:tc>
          <w:tcPr>
            <w:tcW w:w="677" w:type="pct"/>
          </w:tcPr>
          <w:p w14:paraId="3DAABD96"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7.5</w:t>
            </w:r>
          </w:p>
        </w:tc>
        <w:tc>
          <w:tcPr>
            <w:tcW w:w="919" w:type="pct"/>
          </w:tcPr>
          <w:p w14:paraId="5A38059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7.5</w:t>
            </w:r>
          </w:p>
        </w:tc>
        <w:tc>
          <w:tcPr>
            <w:tcW w:w="970" w:type="pct"/>
          </w:tcPr>
          <w:p w14:paraId="323AA95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90.5</w:t>
            </w:r>
          </w:p>
        </w:tc>
      </w:tr>
      <w:tr w:rsidR="00113387" w:rsidRPr="00872C05" w14:paraId="31B85B7A" w14:textId="77777777" w:rsidTr="00113387">
        <w:tc>
          <w:tcPr>
            <w:tcW w:w="485" w:type="pct"/>
            <w:vMerge/>
          </w:tcPr>
          <w:p w14:paraId="0B090C91"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7533DEA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Agree</w:t>
            </w:r>
          </w:p>
        </w:tc>
        <w:tc>
          <w:tcPr>
            <w:tcW w:w="767" w:type="pct"/>
          </w:tcPr>
          <w:p w14:paraId="61F2A86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19</w:t>
            </w:r>
          </w:p>
        </w:tc>
        <w:tc>
          <w:tcPr>
            <w:tcW w:w="677" w:type="pct"/>
          </w:tcPr>
          <w:p w14:paraId="3533668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9.5</w:t>
            </w:r>
          </w:p>
        </w:tc>
        <w:tc>
          <w:tcPr>
            <w:tcW w:w="919" w:type="pct"/>
          </w:tcPr>
          <w:p w14:paraId="0FF17DE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9.5</w:t>
            </w:r>
          </w:p>
        </w:tc>
        <w:tc>
          <w:tcPr>
            <w:tcW w:w="970" w:type="pct"/>
          </w:tcPr>
          <w:p w14:paraId="3E788CA5"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113387" w:rsidRPr="00872C05" w14:paraId="4EF802CD" w14:textId="77777777" w:rsidTr="00113387">
        <w:tc>
          <w:tcPr>
            <w:tcW w:w="485" w:type="pct"/>
            <w:vMerge/>
          </w:tcPr>
          <w:p w14:paraId="089A2061"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1BD8E08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67" w:type="pct"/>
          </w:tcPr>
          <w:p w14:paraId="6A2AC38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77" w:type="pct"/>
          </w:tcPr>
          <w:p w14:paraId="059D0BF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19" w:type="pct"/>
          </w:tcPr>
          <w:p w14:paraId="74E17D8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70" w:type="pct"/>
          </w:tcPr>
          <w:p w14:paraId="099908EC" w14:textId="77777777" w:rsidR="009B25B7" w:rsidRPr="00872C05" w:rsidRDefault="009B25B7" w:rsidP="000B0B95">
            <w:pPr>
              <w:autoSpaceDE w:val="0"/>
              <w:autoSpaceDN w:val="0"/>
              <w:adjustRightInd w:val="0"/>
              <w:spacing w:line="360" w:lineRule="auto"/>
              <w:rPr>
                <w:rFonts w:cs="Times New Roman"/>
                <w:szCs w:val="24"/>
                <w:lang w:val="en-GB"/>
              </w:rPr>
            </w:pPr>
          </w:p>
        </w:tc>
      </w:tr>
    </w:tbl>
    <w:p w14:paraId="0A030848" w14:textId="77777777" w:rsidR="009B25B7" w:rsidRPr="00872C05" w:rsidRDefault="009B25B7" w:rsidP="000B0B95">
      <w:pPr>
        <w:autoSpaceDE w:val="0"/>
        <w:autoSpaceDN w:val="0"/>
        <w:adjustRightInd w:val="0"/>
        <w:spacing w:after="0" w:line="360" w:lineRule="auto"/>
        <w:rPr>
          <w:rFonts w:cs="Times New Roman"/>
          <w:szCs w:val="24"/>
          <w:lang w:val="en-GB"/>
        </w:rPr>
      </w:pPr>
    </w:p>
    <w:p w14:paraId="7C8985E7" w14:textId="19D6140B" w:rsidR="009B25B7" w:rsidRPr="00872C05" w:rsidRDefault="009B25B7" w:rsidP="00113387">
      <w:pPr>
        <w:pStyle w:val="Caption"/>
        <w:keepNext/>
        <w:spacing w:line="360" w:lineRule="auto"/>
        <w:jc w:val="center"/>
        <w:rPr>
          <w:rFonts w:cs="Times New Roman"/>
          <w:color w:val="auto"/>
          <w:sz w:val="24"/>
          <w:szCs w:val="24"/>
        </w:rPr>
      </w:pPr>
      <w:bookmarkStart w:id="643" w:name="_Toc48332727"/>
      <w:bookmarkStart w:id="644" w:name="_Toc48352038"/>
      <w:bookmarkStart w:id="645" w:name="_Toc48428783"/>
      <w:bookmarkStart w:id="646" w:name="_Toc48429690"/>
      <w:bookmarkStart w:id="647" w:name="_Toc48810880"/>
      <w:bookmarkStart w:id="648" w:name="_Toc49017232"/>
      <w:bookmarkStart w:id="649" w:name="_Toc49178848"/>
      <w:bookmarkStart w:id="650" w:name="_Toc49179089"/>
      <w:bookmarkStart w:id="651" w:name="_Toc49192155"/>
      <w:bookmarkStart w:id="652" w:name="_Toc49197659"/>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45</w:t>
      </w:r>
      <w:r w:rsidR="001C3904" w:rsidRPr="00872C05">
        <w:rPr>
          <w:rFonts w:cs="Times New Roman"/>
          <w:noProof/>
          <w:color w:val="auto"/>
          <w:sz w:val="24"/>
          <w:szCs w:val="24"/>
        </w:rPr>
        <w:fldChar w:fldCharType="end"/>
      </w:r>
      <w:r w:rsidRPr="00872C05">
        <w:rPr>
          <w:rFonts w:cs="Times New Roman"/>
          <w:color w:val="auto"/>
          <w:sz w:val="24"/>
          <w:szCs w:val="24"/>
        </w:rPr>
        <w:t xml:space="preserve"> Site accidents due to lack of safety measures</w:t>
      </w:r>
      <w:bookmarkEnd w:id="643"/>
      <w:bookmarkEnd w:id="644"/>
      <w:bookmarkEnd w:id="645"/>
      <w:bookmarkEnd w:id="646"/>
      <w:bookmarkEnd w:id="647"/>
      <w:bookmarkEnd w:id="648"/>
      <w:bookmarkEnd w:id="649"/>
      <w:bookmarkEnd w:id="650"/>
      <w:bookmarkEnd w:id="651"/>
      <w:bookmarkEnd w:id="652"/>
    </w:p>
    <w:tbl>
      <w:tblPr>
        <w:tblStyle w:val="TableGrid"/>
        <w:tblW w:w="5000" w:type="pct"/>
        <w:tblLook w:val="0000" w:firstRow="0" w:lastRow="0" w:firstColumn="0" w:lastColumn="0" w:noHBand="0" w:noVBand="0"/>
      </w:tblPr>
      <w:tblGrid>
        <w:gridCol w:w="870"/>
        <w:gridCol w:w="1925"/>
        <w:gridCol w:w="1349"/>
        <w:gridCol w:w="1088"/>
        <w:gridCol w:w="1490"/>
        <w:gridCol w:w="1574"/>
      </w:tblGrid>
      <w:tr w:rsidR="00113387" w:rsidRPr="00872C05" w14:paraId="00372D05" w14:textId="77777777" w:rsidTr="00113387">
        <w:tc>
          <w:tcPr>
            <w:tcW w:w="5000" w:type="pct"/>
            <w:gridSpan w:val="6"/>
          </w:tcPr>
          <w:p w14:paraId="3161639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Site accidents due to lack of safety measures</w:t>
            </w:r>
          </w:p>
        </w:tc>
      </w:tr>
      <w:tr w:rsidR="00113387" w:rsidRPr="00872C05" w14:paraId="46DF6BB4" w14:textId="77777777" w:rsidTr="00113387">
        <w:tc>
          <w:tcPr>
            <w:tcW w:w="1667" w:type="pct"/>
            <w:gridSpan w:val="2"/>
          </w:tcPr>
          <w:p w14:paraId="5FC6C805" w14:textId="77777777" w:rsidR="009B25B7" w:rsidRPr="00872C05" w:rsidRDefault="009B25B7" w:rsidP="000B0B95">
            <w:pPr>
              <w:autoSpaceDE w:val="0"/>
              <w:autoSpaceDN w:val="0"/>
              <w:adjustRightInd w:val="0"/>
              <w:spacing w:line="360" w:lineRule="auto"/>
              <w:rPr>
                <w:rFonts w:cs="Times New Roman"/>
                <w:szCs w:val="24"/>
                <w:lang w:val="en-GB"/>
              </w:rPr>
            </w:pPr>
          </w:p>
        </w:tc>
        <w:tc>
          <w:tcPr>
            <w:tcW w:w="767" w:type="pct"/>
          </w:tcPr>
          <w:p w14:paraId="67F4524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77" w:type="pct"/>
          </w:tcPr>
          <w:p w14:paraId="2305CD62" w14:textId="0F743053" w:rsidR="009B25B7"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919" w:type="pct"/>
          </w:tcPr>
          <w:p w14:paraId="30A4DCAE" w14:textId="67E8DBBF"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70" w:type="pct"/>
          </w:tcPr>
          <w:p w14:paraId="3FB2BBE7" w14:textId="066E616F"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113387" w:rsidRPr="00872C05" w14:paraId="68040E3E" w14:textId="77777777" w:rsidTr="00113387">
        <w:tc>
          <w:tcPr>
            <w:tcW w:w="485" w:type="pct"/>
            <w:vMerge w:val="restart"/>
          </w:tcPr>
          <w:p w14:paraId="0433A99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182" w:type="pct"/>
          </w:tcPr>
          <w:p w14:paraId="4CFEC1F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Disagree</w:t>
            </w:r>
          </w:p>
        </w:tc>
        <w:tc>
          <w:tcPr>
            <w:tcW w:w="767" w:type="pct"/>
          </w:tcPr>
          <w:p w14:paraId="64647AC5"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84</w:t>
            </w:r>
          </w:p>
        </w:tc>
        <w:tc>
          <w:tcPr>
            <w:tcW w:w="677" w:type="pct"/>
          </w:tcPr>
          <w:p w14:paraId="7DC6C76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42.0</w:t>
            </w:r>
          </w:p>
        </w:tc>
        <w:tc>
          <w:tcPr>
            <w:tcW w:w="919" w:type="pct"/>
          </w:tcPr>
          <w:p w14:paraId="4DDDCE6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42.0</w:t>
            </w:r>
          </w:p>
        </w:tc>
        <w:tc>
          <w:tcPr>
            <w:tcW w:w="970" w:type="pct"/>
          </w:tcPr>
          <w:p w14:paraId="51453B6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42.0</w:t>
            </w:r>
          </w:p>
        </w:tc>
      </w:tr>
      <w:tr w:rsidR="00113387" w:rsidRPr="00872C05" w14:paraId="403FFE4C" w14:textId="77777777" w:rsidTr="00113387">
        <w:tc>
          <w:tcPr>
            <w:tcW w:w="485" w:type="pct"/>
            <w:vMerge/>
          </w:tcPr>
          <w:p w14:paraId="7EA35316"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5AB768C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Disagree</w:t>
            </w:r>
          </w:p>
        </w:tc>
        <w:tc>
          <w:tcPr>
            <w:tcW w:w="767" w:type="pct"/>
          </w:tcPr>
          <w:p w14:paraId="493B88D0"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33</w:t>
            </w:r>
          </w:p>
        </w:tc>
        <w:tc>
          <w:tcPr>
            <w:tcW w:w="677" w:type="pct"/>
          </w:tcPr>
          <w:p w14:paraId="0BFC6A55"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16.5</w:t>
            </w:r>
          </w:p>
        </w:tc>
        <w:tc>
          <w:tcPr>
            <w:tcW w:w="919" w:type="pct"/>
          </w:tcPr>
          <w:p w14:paraId="6D87FF64"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16.5</w:t>
            </w:r>
          </w:p>
        </w:tc>
        <w:tc>
          <w:tcPr>
            <w:tcW w:w="970" w:type="pct"/>
          </w:tcPr>
          <w:p w14:paraId="155D883B"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58.5</w:t>
            </w:r>
          </w:p>
        </w:tc>
      </w:tr>
      <w:tr w:rsidR="00113387" w:rsidRPr="00872C05" w14:paraId="3894855A" w14:textId="77777777" w:rsidTr="00113387">
        <w:tc>
          <w:tcPr>
            <w:tcW w:w="485" w:type="pct"/>
            <w:vMerge/>
          </w:tcPr>
          <w:p w14:paraId="720B92A8"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41062A3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Uncertain</w:t>
            </w:r>
          </w:p>
        </w:tc>
        <w:tc>
          <w:tcPr>
            <w:tcW w:w="767" w:type="pct"/>
          </w:tcPr>
          <w:p w14:paraId="248DA10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35</w:t>
            </w:r>
          </w:p>
        </w:tc>
        <w:tc>
          <w:tcPr>
            <w:tcW w:w="677" w:type="pct"/>
          </w:tcPr>
          <w:p w14:paraId="68681DE0"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17.5</w:t>
            </w:r>
          </w:p>
        </w:tc>
        <w:tc>
          <w:tcPr>
            <w:tcW w:w="919" w:type="pct"/>
          </w:tcPr>
          <w:p w14:paraId="7D4F1661"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17.5</w:t>
            </w:r>
          </w:p>
        </w:tc>
        <w:tc>
          <w:tcPr>
            <w:tcW w:w="970" w:type="pct"/>
          </w:tcPr>
          <w:p w14:paraId="5E1A78A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76.0</w:t>
            </w:r>
          </w:p>
        </w:tc>
      </w:tr>
      <w:tr w:rsidR="00113387" w:rsidRPr="00872C05" w14:paraId="1AECCE2B" w14:textId="77777777" w:rsidTr="00113387">
        <w:tc>
          <w:tcPr>
            <w:tcW w:w="485" w:type="pct"/>
            <w:vMerge/>
          </w:tcPr>
          <w:p w14:paraId="34CC94E1"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277844A5"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Agree</w:t>
            </w:r>
          </w:p>
        </w:tc>
        <w:tc>
          <w:tcPr>
            <w:tcW w:w="767" w:type="pct"/>
          </w:tcPr>
          <w:p w14:paraId="4BEE3DA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w:t>
            </w:r>
          </w:p>
        </w:tc>
        <w:tc>
          <w:tcPr>
            <w:tcW w:w="677" w:type="pct"/>
          </w:tcPr>
          <w:p w14:paraId="0DC086C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w:t>
            </w:r>
          </w:p>
        </w:tc>
        <w:tc>
          <w:tcPr>
            <w:tcW w:w="919" w:type="pct"/>
          </w:tcPr>
          <w:p w14:paraId="2DFFB9AB"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w:t>
            </w:r>
          </w:p>
        </w:tc>
        <w:tc>
          <w:tcPr>
            <w:tcW w:w="970" w:type="pct"/>
          </w:tcPr>
          <w:p w14:paraId="4682972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86.0</w:t>
            </w:r>
          </w:p>
        </w:tc>
      </w:tr>
      <w:tr w:rsidR="00113387" w:rsidRPr="00872C05" w14:paraId="558DA385" w14:textId="77777777" w:rsidTr="00113387">
        <w:tc>
          <w:tcPr>
            <w:tcW w:w="485" w:type="pct"/>
            <w:vMerge/>
          </w:tcPr>
          <w:p w14:paraId="09AE00CC"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736135E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Agree</w:t>
            </w:r>
          </w:p>
        </w:tc>
        <w:tc>
          <w:tcPr>
            <w:tcW w:w="767" w:type="pct"/>
          </w:tcPr>
          <w:p w14:paraId="735E9831"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28</w:t>
            </w:r>
          </w:p>
        </w:tc>
        <w:tc>
          <w:tcPr>
            <w:tcW w:w="677" w:type="pct"/>
          </w:tcPr>
          <w:p w14:paraId="0F017A94"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14.0</w:t>
            </w:r>
          </w:p>
        </w:tc>
        <w:tc>
          <w:tcPr>
            <w:tcW w:w="919" w:type="pct"/>
          </w:tcPr>
          <w:p w14:paraId="46C82D19"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14.0</w:t>
            </w:r>
          </w:p>
        </w:tc>
        <w:tc>
          <w:tcPr>
            <w:tcW w:w="970" w:type="pct"/>
          </w:tcPr>
          <w:p w14:paraId="0876EDC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113387" w:rsidRPr="00872C05" w14:paraId="100EAB0B" w14:textId="77777777" w:rsidTr="00113387">
        <w:tc>
          <w:tcPr>
            <w:tcW w:w="485" w:type="pct"/>
            <w:vMerge/>
          </w:tcPr>
          <w:p w14:paraId="35C6FB2F"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2D9F1A0F"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67" w:type="pct"/>
          </w:tcPr>
          <w:p w14:paraId="4BB77F1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77" w:type="pct"/>
          </w:tcPr>
          <w:p w14:paraId="5992DCA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19" w:type="pct"/>
          </w:tcPr>
          <w:p w14:paraId="72271FCB"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70" w:type="pct"/>
          </w:tcPr>
          <w:p w14:paraId="61FBB2FE" w14:textId="77777777" w:rsidR="009B25B7" w:rsidRPr="00872C05" w:rsidRDefault="009B25B7" w:rsidP="000B0B95">
            <w:pPr>
              <w:autoSpaceDE w:val="0"/>
              <w:autoSpaceDN w:val="0"/>
              <w:adjustRightInd w:val="0"/>
              <w:spacing w:line="360" w:lineRule="auto"/>
              <w:rPr>
                <w:rFonts w:cs="Times New Roman"/>
                <w:szCs w:val="24"/>
                <w:lang w:val="en-GB"/>
              </w:rPr>
            </w:pPr>
          </w:p>
        </w:tc>
      </w:tr>
    </w:tbl>
    <w:p w14:paraId="176DD330" w14:textId="77777777" w:rsidR="009B25B7" w:rsidRPr="00872C05" w:rsidRDefault="009B25B7" w:rsidP="000B0B95">
      <w:pPr>
        <w:autoSpaceDE w:val="0"/>
        <w:autoSpaceDN w:val="0"/>
        <w:adjustRightInd w:val="0"/>
        <w:spacing w:after="0" w:line="360" w:lineRule="auto"/>
        <w:rPr>
          <w:rFonts w:cs="Times New Roman"/>
          <w:szCs w:val="24"/>
          <w:lang w:val="en-GB"/>
        </w:rPr>
      </w:pPr>
    </w:p>
    <w:p w14:paraId="7B538297" w14:textId="1600DD96" w:rsidR="009B25B7" w:rsidRPr="00872C05" w:rsidRDefault="009B25B7" w:rsidP="00113387">
      <w:pPr>
        <w:pStyle w:val="Caption"/>
        <w:keepNext/>
        <w:spacing w:line="360" w:lineRule="auto"/>
        <w:jc w:val="center"/>
        <w:rPr>
          <w:rFonts w:cs="Times New Roman"/>
          <w:color w:val="auto"/>
          <w:sz w:val="24"/>
          <w:szCs w:val="24"/>
        </w:rPr>
      </w:pPr>
      <w:bookmarkStart w:id="653" w:name="_Toc48332728"/>
      <w:bookmarkStart w:id="654" w:name="_Toc48352039"/>
      <w:bookmarkStart w:id="655" w:name="_Toc48428784"/>
      <w:bookmarkStart w:id="656" w:name="_Toc48429691"/>
      <w:bookmarkStart w:id="657" w:name="_Toc48810881"/>
      <w:bookmarkStart w:id="658" w:name="_Toc49017233"/>
      <w:bookmarkStart w:id="659" w:name="_Toc49178849"/>
      <w:bookmarkStart w:id="660" w:name="_Toc49179090"/>
      <w:bookmarkStart w:id="661" w:name="_Toc49192156"/>
      <w:bookmarkStart w:id="662" w:name="_Toc49197660"/>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46</w:t>
      </w:r>
      <w:r w:rsidR="001C3904" w:rsidRPr="00872C05">
        <w:rPr>
          <w:rFonts w:cs="Times New Roman"/>
          <w:noProof/>
          <w:color w:val="auto"/>
          <w:sz w:val="24"/>
          <w:szCs w:val="24"/>
        </w:rPr>
        <w:fldChar w:fldCharType="end"/>
      </w:r>
      <w:r w:rsidRPr="00872C05">
        <w:rPr>
          <w:rFonts w:cs="Times New Roman"/>
          <w:color w:val="auto"/>
          <w:sz w:val="24"/>
          <w:szCs w:val="24"/>
        </w:rPr>
        <w:t xml:space="preserve"> Unforeseen ground conditions</w:t>
      </w:r>
      <w:bookmarkEnd w:id="653"/>
      <w:bookmarkEnd w:id="654"/>
      <w:bookmarkEnd w:id="655"/>
      <w:bookmarkEnd w:id="656"/>
      <w:bookmarkEnd w:id="657"/>
      <w:bookmarkEnd w:id="658"/>
      <w:bookmarkEnd w:id="659"/>
      <w:bookmarkEnd w:id="660"/>
      <w:bookmarkEnd w:id="661"/>
      <w:bookmarkEnd w:id="662"/>
    </w:p>
    <w:tbl>
      <w:tblPr>
        <w:tblStyle w:val="TableGrid"/>
        <w:tblW w:w="5000" w:type="pct"/>
        <w:tblLook w:val="0000" w:firstRow="0" w:lastRow="0" w:firstColumn="0" w:lastColumn="0" w:noHBand="0" w:noVBand="0"/>
      </w:tblPr>
      <w:tblGrid>
        <w:gridCol w:w="870"/>
        <w:gridCol w:w="1925"/>
        <w:gridCol w:w="1349"/>
        <w:gridCol w:w="1088"/>
        <w:gridCol w:w="1490"/>
        <w:gridCol w:w="1574"/>
      </w:tblGrid>
      <w:tr w:rsidR="00113387" w:rsidRPr="00872C05" w14:paraId="50345449" w14:textId="77777777" w:rsidTr="00113387">
        <w:tc>
          <w:tcPr>
            <w:tcW w:w="5000" w:type="pct"/>
            <w:gridSpan w:val="6"/>
          </w:tcPr>
          <w:p w14:paraId="6B4BA636"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Unforeseen ground conditions</w:t>
            </w:r>
          </w:p>
        </w:tc>
      </w:tr>
      <w:tr w:rsidR="00113387" w:rsidRPr="00872C05" w14:paraId="57A534F3" w14:textId="77777777" w:rsidTr="00113387">
        <w:tc>
          <w:tcPr>
            <w:tcW w:w="1667" w:type="pct"/>
            <w:gridSpan w:val="2"/>
          </w:tcPr>
          <w:p w14:paraId="0292594D" w14:textId="77777777" w:rsidR="009B25B7" w:rsidRPr="00872C05" w:rsidRDefault="009B25B7" w:rsidP="000B0B95">
            <w:pPr>
              <w:autoSpaceDE w:val="0"/>
              <w:autoSpaceDN w:val="0"/>
              <w:adjustRightInd w:val="0"/>
              <w:spacing w:line="360" w:lineRule="auto"/>
              <w:rPr>
                <w:rFonts w:cs="Times New Roman"/>
                <w:szCs w:val="24"/>
                <w:lang w:val="en-GB"/>
              </w:rPr>
            </w:pPr>
          </w:p>
        </w:tc>
        <w:tc>
          <w:tcPr>
            <w:tcW w:w="767" w:type="pct"/>
          </w:tcPr>
          <w:p w14:paraId="43789E36"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77" w:type="pct"/>
          </w:tcPr>
          <w:p w14:paraId="055A6327" w14:textId="3A340313" w:rsidR="009B25B7"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919" w:type="pct"/>
          </w:tcPr>
          <w:p w14:paraId="779A7800" w14:textId="193C9C5F"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70" w:type="pct"/>
          </w:tcPr>
          <w:p w14:paraId="7BFA97F9" w14:textId="6A2EE870"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113387" w:rsidRPr="00872C05" w14:paraId="4C66FA7F" w14:textId="77777777" w:rsidTr="00113387">
        <w:tc>
          <w:tcPr>
            <w:tcW w:w="485" w:type="pct"/>
            <w:vMerge w:val="restart"/>
          </w:tcPr>
          <w:p w14:paraId="77ED341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182" w:type="pct"/>
          </w:tcPr>
          <w:p w14:paraId="61F4C3E0"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Disagree</w:t>
            </w:r>
          </w:p>
        </w:tc>
        <w:tc>
          <w:tcPr>
            <w:tcW w:w="767" w:type="pct"/>
          </w:tcPr>
          <w:p w14:paraId="060B611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61</w:t>
            </w:r>
          </w:p>
        </w:tc>
        <w:tc>
          <w:tcPr>
            <w:tcW w:w="677" w:type="pct"/>
          </w:tcPr>
          <w:p w14:paraId="7D98545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30.5</w:t>
            </w:r>
          </w:p>
        </w:tc>
        <w:tc>
          <w:tcPr>
            <w:tcW w:w="919" w:type="pct"/>
          </w:tcPr>
          <w:p w14:paraId="57E9900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30.5</w:t>
            </w:r>
          </w:p>
        </w:tc>
        <w:tc>
          <w:tcPr>
            <w:tcW w:w="970" w:type="pct"/>
          </w:tcPr>
          <w:p w14:paraId="3646924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30.5</w:t>
            </w:r>
          </w:p>
        </w:tc>
      </w:tr>
      <w:tr w:rsidR="00113387" w:rsidRPr="00872C05" w14:paraId="0212CED1" w14:textId="77777777" w:rsidTr="00113387">
        <w:tc>
          <w:tcPr>
            <w:tcW w:w="485" w:type="pct"/>
            <w:vMerge/>
          </w:tcPr>
          <w:p w14:paraId="25A4BD45"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3BFDBF75"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Disagree</w:t>
            </w:r>
          </w:p>
        </w:tc>
        <w:tc>
          <w:tcPr>
            <w:tcW w:w="767" w:type="pct"/>
          </w:tcPr>
          <w:p w14:paraId="10A6B89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61</w:t>
            </w:r>
          </w:p>
        </w:tc>
        <w:tc>
          <w:tcPr>
            <w:tcW w:w="677" w:type="pct"/>
          </w:tcPr>
          <w:p w14:paraId="6704E8A0"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30.5</w:t>
            </w:r>
          </w:p>
        </w:tc>
        <w:tc>
          <w:tcPr>
            <w:tcW w:w="919" w:type="pct"/>
          </w:tcPr>
          <w:p w14:paraId="425D258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30.5</w:t>
            </w:r>
          </w:p>
        </w:tc>
        <w:tc>
          <w:tcPr>
            <w:tcW w:w="970" w:type="pct"/>
          </w:tcPr>
          <w:p w14:paraId="0A7693D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61.0</w:t>
            </w:r>
          </w:p>
        </w:tc>
      </w:tr>
      <w:tr w:rsidR="00113387" w:rsidRPr="00872C05" w14:paraId="6AD5276A" w14:textId="77777777" w:rsidTr="00113387">
        <w:tc>
          <w:tcPr>
            <w:tcW w:w="485" w:type="pct"/>
            <w:vMerge/>
          </w:tcPr>
          <w:p w14:paraId="2694D961"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37643396"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Uncertain</w:t>
            </w:r>
          </w:p>
        </w:tc>
        <w:tc>
          <w:tcPr>
            <w:tcW w:w="767" w:type="pct"/>
          </w:tcPr>
          <w:p w14:paraId="1A1BC7B4"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59</w:t>
            </w:r>
          </w:p>
        </w:tc>
        <w:tc>
          <w:tcPr>
            <w:tcW w:w="677" w:type="pct"/>
          </w:tcPr>
          <w:p w14:paraId="36C8FF6F"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29.5</w:t>
            </w:r>
          </w:p>
        </w:tc>
        <w:tc>
          <w:tcPr>
            <w:tcW w:w="919" w:type="pct"/>
          </w:tcPr>
          <w:p w14:paraId="57FC244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29.5</w:t>
            </w:r>
          </w:p>
        </w:tc>
        <w:tc>
          <w:tcPr>
            <w:tcW w:w="970" w:type="pct"/>
          </w:tcPr>
          <w:p w14:paraId="7F07D72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90.5</w:t>
            </w:r>
          </w:p>
        </w:tc>
      </w:tr>
      <w:tr w:rsidR="00113387" w:rsidRPr="00872C05" w14:paraId="1F2C3977" w14:textId="77777777" w:rsidTr="00113387">
        <w:tc>
          <w:tcPr>
            <w:tcW w:w="485" w:type="pct"/>
            <w:vMerge/>
          </w:tcPr>
          <w:p w14:paraId="0E55F549"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12AFBB0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Agree</w:t>
            </w:r>
          </w:p>
        </w:tc>
        <w:tc>
          <w:tcPr>
            <w:tcW w:w="767" w:type="pct"/>
          </w:tcPr>
          <w:p w14:paraId="7AA6B649"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11</w:t>
            </w:r>
          </w:p>
        </w:tc>
        <w:tc>
          <w:tcPr>
            <w:tcW w:w="677" w:type="pct"/>
          </w:tcPr>
          <w:p w14:paraId="68ABF7F1"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5.5</w:t>
            </w:r>
          </w:p>
        </w:tc>
        <w:tc>
          <w:tcPr>
            <w:tcW w:w="919" w:type="pct"/>
          </w:tcPr>
          <w:p w14:paraId="2853C845"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5.5</w:t>
            </w:r>
          </w:p>
        </w:tc>
        <w:tc>
          <w:tcPr>
            <w:tcW w:w="970" w:type="pct"/>
          </w:tcPr>
          <w:p w14:paraId="3136D23D"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96.0</w:t>
            </w:r>
          </w:p>
        </w:tc>
      </w:tr>
      <w:tr w:rsidR="00113387" w:rsidRPr="00872C05" w14:paraId="3789E1B2" w14:textId="77777777" w:rsidTr="00113387">
        <w:tc>
          <w:tcPr>
            <w:tcW w:w="485" w:type="pct"/>
            <w:vMerge/>
          </w:tcPr>
          <w:p w14:paraId="7EA552C2"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2764D616"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Agree</w:t>
            </w:r>
          </w:p>
        </w:tc>
        <w:tc>
          <w:tcPr>
            <w:tcW w:w="767" w:type="pct"/>
          </w:tcPr>
          <w:p w14:paraId="6275DC56"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w:t>
            </w:r>
          </w:p>
        </w:tc>
        <w:tc>
          <w:tcPr>
            <w:tcW w:w="677" w:type="pct"/>
          </w:tcPr>
          <w:p w14:paraId="5E92C0FB"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4.0</w:t>
            </w:r>
          </w:p>
        </w:tc>
        <w:tc>
          <w:tcPr>
            <w:tcW w:w="919" w:type="pct"/>
          </w:tcPr>
          <w:p w14:paraId="3F02530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4.0</w:t>
            </w:r>
          </w:p>
        </w:tc>
        <w:tc>
          <w:tcPr>
            <w:tcW w:w="970" w:type="pct"/>
          </w:tcPr>
          <w:p w14:paraId="5738C27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113387" w:rsidRPr="00872C05" w14:paraId="1DBD7C69" w14:textId="77777777" w:rsidTr="00113387">
        <w:tc>
          <w:tcPr>
            <w:tcW w:w="485" w:type="pct"/>
            <w:vMerge/>
          </w:tcPr>
          <w:p w14:paraId="3FA42A8D"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1801489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67" w:type="pct"/>
          </w:tcPr>
          <w:p w14:paraId="044B0C9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77" w:type="pct"/>
          </w:tcPr>
          <w:p w14:paraId="4E2E0199"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19" w:type="pct"/>
          </w:tcPr>
          <w:p w14:paraId="56002C2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70" w:type="pct"/>
          </w:tcPr>
          <w:p w14:paraId="5FAA2796" w14:textId="77777777" w:rsidR="009B25B7" w:rsidRPr="00872C05" w:rsidRDefault="009B25B7" w:rsidP="000B0B95">
            <w:pPr>
              <w:autoSpaceDE w:val="0"/>
              <w:autoSpaceDN w:val="0"/>
              <w:adjustRightInd w:val="0"/>
              <w:spacing w:line="360" w:lineRule="auto"/>
              <w:rPr>
                <w:rFonts w:cs="Times New Roman"/>
                <w:szCs w:val="24"/>
                <w:lang w:val="en-GB"/>
              </w:rPr>
            </w:pPr>
          </w:p>
        </w:tc>
      </w:tr>
    </w:tbl>
    <w:p w14:paraId="735025E0" w14:textId="77777777" w:rsidR="009B25B7" w:rsidRPr="00872C05" w:rsidRDefault="009B25B7" w:rsidP="000B0B95">
      <w:pPr>
        <w:autoSpaceDE w:val="0"/>
        <w:autoSpaceDN w:val="0"/>
        <w:adjustRightInd w:val="0"/>
        <w:spacing w:after="0" w:line="360" w:lineRule="auto"/>
        <w:rPr>
          <w:rFonts w:cs="Times New Roman"/>
          <w:szCs w:val="24"/>
          <w:lang w:val="en-GB"/>
        </w:rPr>
      </w:pPr>
    </w:p>
    <w:p w14:paraId="1E572176" w14:textId="43A6E683" w:rsidR="009B25B7" w:rsidRPr="00872C05" w:rsidRDefault="009B25B7" w:rsidP="00113387">
      <w:pPr>
        <w:pStyle w:val="Caption"/>
        <w:keepNext/>
        <w:spacing w:line="360" w:lineRule="auto"/>
        <w:jc w:val="center"/>
        <w:rPr>
          <w:rFonts w:cs="Times New Roman"/>
          <w:color w:val="auto"/>
          <w:sz w:val="24"/>
          <w:szCs w:val="24"/>
        </w:rPr>
      </w:pPr>
      <w:bookmarkStart w:id="663" w:name="_Toc48332729"/>
      <w:bookmarkStart w:id="664" w:name="_Toc48352040"/>
      <w:bookmarkStart w:id="665" w:name="_Toc48428785"/>
      <w:bookmarkStart w:id="666" w:name="_Toc48429692"/>
      <w:bookmarkStart w:id="667" w:name="_Toc48810882"/>
      <w:bookmarkStart w:id="668" w:name="_Toc49017234"/>
      <w:bookmarkStart w:id="669" w:name="_Toc49178850"/>
      <w:bookmarkStart w:id="670" w:name="_Toc49179091"/>
      <w:bookmarkStart w:id="671" w:name="_Toc49192157"/>
      <w:bookmarkStart w:id="672" w:name="_Toc49197661"/>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47</w:t>
      </w:r>
      <w:r w:rsidR="001C3904" w:rsidRPr="00872C05">
        <w:rPr>
          <w:rFonts w:cs="Times New Roman"/>
          <w:noProof/>
          <w:color w:val="auto"/>
          <w:sz w:val="24"/>
          <w:szCs w:val="24"/>
        </w:rPr>
        <w:fldChar w:fldCharType="end"/>
      </w:r>
      <w:r w:rsidRPr="00872C05">
        <w:rPr>
          <w:rFonts w:cs="Times New Roman"/>
          <w:color w:val="auto"/>
          <w:sz w:val="24"/>
          <w:szCs w:val="24"/>
        </w:rPr>
        <w:t xml:space="preserve"> Hostile political conditions</w:t>
      </w:r>
      <w:bookmarkEnd w:id="663"/>
      <w:bookmarkEnd w:id="664"/>
      <w:bookmarkEnd w:id="665"/>
      <w:bookmarkEnd w:id="666"/>
      <w:bookmarkEnd w:id="667"/>
      <w:bookmarkEnd w:id="668"/>
      <w:bookmarkEnd w:id="669"/>
      <w:bookmarkEnd w:id="670"/>
      <w:bookmarkEnd w:id="671"/>
      <w:bookmarkEnd w:id="672"/>
    </w:p>
    <w:tbl>
      <w:tblPr>
        <w:tblStyle w:val="TableGrid"/>
        <w:tblW w:w="5000" w:type="pct"/>
        <w:tblLook w:val="0000" w:firstRow="0" w:lastRow="0" w:firstColumn="0" w:lastColumn="0" w:noHBand="0" w:noVBand="0"/>
      </w:tblPr>
      <w:tblGrid>
        <w:gridCol w:w="870"/>
        <w:gridCol w:w="1925"/>
        <w:gridCol w:w="1349"/>
        <w:gridCol w:w="1088"/>
        <w:gridCol w:w="1490"/>
        <w:gridCol w:w="1574"/>
      </w:tblGrid>
      <w:tr w:rsidR="00113387" w:rsidRPr="00872C05" w14:paraId="30E3A6C7" w14:textId="77777777" w:rsidTr="00113387">
        <w:tc>
          <w:tcPr>
            <w:tcW w:w="5000" w:type="pct"/>
            <w:gridSpan w:val="6"/>
          </w:tcPr>
          <w:p w14:paraId="64C9E85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Hostile political conditions</w:t>
            </w:r>
          </w:p>
        </w:tc>
      </w:tr>
      <w:tr w:rsidR="00113387" w:rsidRPr="00872C05" w14:paraId="4EF4649D" w14:textId="77777777" w:rsidTr="00113387">
        <w:tc>
          <w:tcPr>
            <w:tcW w:w="1667" w:type="pct"/>
            <w:gridSpan w:val="2"/>
          </w:tcPr>
          <w:p w14:paraId="2881F138" w14:textId="77777777" w:rsidR="009B25B7" w:rsidRPr="00872C05" w:rsidRDefault="009B25B7" w:rsidP="000B0B95">
            <w:pPr>
              <w:autoSpaceDE w:val="0"/>
              <w:autoSpaceDN w:val="0"/>
              <w:adjustRightInd w:val="0"/>
              <w:spacing w:line="360" w:lineRule="auto"/>
              <w:rPr>
                <w:rFonts w:cs="Times New Roman"/>
                <w:szCs w:val="24"/>
                <w:lang w:val="en-GB"/>
              </w:rPr>
            </w:pPr>
          </w:p>
        </w:tc>
        <w:tc>
          <w:tcPr>
            <w:tcW w:w="767" w:type="pct"/>
          </w:tcPr>
          <w:p w14:paraId="1C0FAB6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77" w:type="pct"/>
          </w:tcPr>
          <w:p w14:paraId="202FD295" w14:textId="76AAA512" w:rsidR="009B25B7"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919" w:type="pct"/>
          </w:tcPr>
          <w:p w14:paraId="65AE6622" w14:textId="03A0299B"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70" w:type="pct"/>
          </w:tcPr>
          <w:p w14:paraId="6E91158B" w14:textId="7BE3C9BF"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113387" w:rsidRPr="00872C05" w14:paraId="69EECFED" w14:textId="77777777" w:rsidTr="00113387">
        <w:tc>
          <w:tcPr>
            <w:tcW w:w="485" w:type="pct"/>
            <w:vMerge w:val="restart"/>
          </w:tcPr>
          <w:p w14:paraId="10C4C34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182" w:type="pct"/>
          </w:tcPr>
          <w:p w14:paraId="6783AE3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Disagree</w:t>
            </w:r>
          </w:p>
        </w:tc>
        <w:tc>
          <w:tcPr>
            <w:tcW w:w="767" w:type="pct"/>
          </w:tcPr>
          <w:p w14:paraId="41BF5BC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60</w:t>
            </w:r>
          </w:p>
        </w:tc>
        <w:tc>
          <w:tcPr>
            <w:tcW w:w="677" w:type="pct"/>
          </w:tcPr>
          <w:p w14:paraId="652FEAE8"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30.0</w:t>
            </w:r>
          </w:p>
        </w:tc>
        <w:tc>
          <w:tcPr>
            <w:tcW w:w="919" w:type="pct"/>
          </w:tcPr>
          <w:p w14:paraId="7A53A06B"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30.0</w:t>
            </w:r>
          </w:p>
        </w:tc>
        <w:tc>
          <w:tcPr>
            <w:tcW w:w="970" w:type="pct"/>
          </w:tcPr>
          <w:p w14:paraId="753E166A"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30.0</w:t>
            </w:r>
          </w:p>
        </w:tc>
      </w:tr>
      <w:tr w:rsidR="00113387" w:rsidRPr="00872C05" w14:paraId="104117AA" w14:textId="77777777" w:rsidTr="00113387">
        <w:tc>
          <w:tcPr>
            <w:tcW w:w="485" w:type="pct"/>
            <w:vMerge/>
          </w:tcPr>
          <w:p w14:paraId="09AB94D6"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1679922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Disagree</w:t>
            </w:r>
          </w:p>
        </w:tc>
        <w:tc>
          <w:tcPr>
            <w:tcW w:w="767" w:type="pct"/>
          </w:tcPr>
          <w:p w14:paraId="50E80BA0"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61</w:t>
            </w:r>
          </w:p>
        </w:tc>
        <w:tc>
          <w:tcPr>
            <w:tcW w:w="677" w:type="pct"/>
          </w:tcPr>
          <w:p w14:paraId="7112DAD4"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30.5</w:t>
            </w:r>
          </w:p>
        </w:tc>
        <w:tc>
          <w:tcPr>
            <w:tcW w:w="919" w:type="pct"/>
          </w:tcPr>
          <w:p w14:paraId="7B61F1D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30.5</w:t>
            </w:r>
          </w:p>
        </w:tc>
        <w:tc>
          <w:tcPr>
            <w:tcW w:w="970" w:type="pct"/>
          </w:tcPr>
          <w:p w14:paraId="7786FA66"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60.5</w:t>
            </w:r>
          </w:p>
        </w:tc>
      </w:tr>
      <w:tr w:rsidR="00113387" w:rsidRPr="00872C05" w14:paraId="61D51BD0" w14:textId="77777777" w:rsidTr="00113387">
        <w:tc>
          <w:tcPr>
            <w:tcW w:w="485" w:type="pct"/>
            <w:vMerge/>
          </w:tcPr>
          <w:p w14:paraId="2C358AEF"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1D1FB2D1"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Uncertain</w:t>
            </w:r>
          </w:p>
        </w:tc>
        <w:tc>
          <w:tcPr>
            <w:tcW w:w="767" w:type="pct"/>
          </w:tcPr>
          <w:p w14:paraId="641BB40C"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40</w:t>
            </w:r>
          </w:p>
        </w:tc>
        <w:tc>
          <w:tcPr>
            <w:tcW w:w="677" w:type="pct"/>
          </w:tcPr>
          <w:p w14:paraId="15D70C1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919" w:type="pct"/>
          </w:tcPr>
          <w:p w14:paraId="75F6F4F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970" w:type="pct"/>
          </w:tcPr>
          <w:p w14:paraId="1E208D30"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80.5</w:t>
            </w:r>
          </w:p>
        </w:tc>
      </w:tr>
      <w:tr w:rsidR="00113387" w:rsidRPr="00872C05" w14:paraId="6162660D" w14:textId="77777777" w:rsidTr="00113387">
        <w:tc>
          <w:tcPr>
            <w:tcW w:w="485" w:type="pct"/>
            <w:vMerge/>
          </w:tcPr>
          <w:p w14:paraId="4798EF4D"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512136A9"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Agree</w:t>
            </w:r>
          </w:p>
        </w:tc>
        <w:tc>
          <w:tcPr>
            <w:tcW w:w="767" w:type="pct"/>
          </w:tcPr>
          <w:p w14:paraId="023ADB7F"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14</w:t>
            </w:r>
          </w:p>
        </w:tc>
        <w:tc>
          <w:tcPr>
            <w:tcW w:w="677" w:type="pct"/>
          </w:tcPr>
          <w:p w14:paraId="27035268"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7.0</w:t>
            </w:r>
          </w:p>
        </w:tc>
        <w:tc>
          <w:tcPr>
            <w:tcW w:w="919" w:type="pct"/>
          </w:tcPr>
          <w:p w14:paraId="457D2D4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7.0</w:t>
            </w:r>
          </w:p>
        </w:tc>
        <w:tc>
          <w:tcPr>
            <w:tcW w:w="970" w:type="pct"/>
          </w:tcPr>
          <w:p w14:paraId="6E3E26C6"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87.5</w:t>
            </w:r>
          </w:p>
        </w:tc>
      </w:tr>
      <w:tr w:rsidR="00113387" w:rsidRPr="00872C05" w14:paraId="246068F6" w14:textId="77777777" w:rsidTr="00113387">
        <w:tc>
          <w:tcPr>
            <w:tcW w:w="485" w:type="pct"/>
            <w:vMerge/>
          </w:tcPr>
          <w:p w14:paraId="16F1DEC3"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57FB90B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Agree</w:t>
            </w:r>
          </w:p>
        </w:tc>
        <w:tc>
          <w:tcPr>
            <w:tcW w:w="767" w:type="pct"/>
          </w:tcPr>
          <w:p w14:paraId="68ECA1D0"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25</w:t>
            </w:r>
          </w:p>
        </w:tc>
        <w:tc>
          <w:tcPr>
            <w:tcW w:w="677" w:type="pct"/>
          </w:tcPr>
          <w:p w14:paraId="59088BC4"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12.5</w:t>
            </w:r>
          </w:p>
        </w:tc>
        <w:tc>
          <w:tcPr>
            <w:tcW w:w="919" w:type="pct"/>
          </w:tcPr>
          <w:p w14:paraId="37E6CAED"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12.5</w:t>
            </w:r>
          </w:p>
        </w:tc>
        <w:tc>
          <w:tcPr>
            <w:tcW w:w="970" w:type="pct"/>
          </w:tcPr>
          <w:p w14:paraId="2C03AF14"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113387" w:rsidRPr="00872C05" w14:paraId="272301DA" w14:textId="77777777" w:rsidTr="00113387">
        <w:tc>
          <w:tcPr>
            <w:tcW w:w="485" w:type="pct"/>
            <w:vMerge/>
          </w:tcPr>
          <w:p w14:paraId="21A75EEA"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2CF0FDAB"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67" w:type="pct"/>
          </w:tcPr>
          <w:p w14:paraId="3440479D"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77" w:type="pct"/>
          </w:tcPr>
          <w:p w14:paraId="2108183F"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19" w:type="pct"/>
          </w:tcPr>
          <w:p w14:paraId="4E96E3E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70" w:type="pct"/>
          </w:tcPr>
          <w:p w14:paraId="0DB30066" w14:textId="77777777" w:rsidR="009B25B7" w:rsidRPr="00872C05" w:rsidRDefault="009B25B7" w:rsidP="000B0B95">
            <w:pPr>
              <w:autoSpaceDE w:val="0"/>
              <w:autoSpaceDN w:val="0"/>
              <w:adjustRightInd w:val="0"/>
              <w:spacing w:line="360" w:lineRule="auto"/>
              <w:rPr>
                <w:rFonts w:cs="Times New Roman"/>
                <w:szCs w:val="24"/>
                <w:lang w:val="en-GB"/>
              </w:rPr>
            </w:pPr>
          </w:p>
        </w:tc>
      </w:tr>
    </w:tbl>
    <w:p w14:paraId="0BBC99E5" w14:textId="77777777" w:rsidR="009B25B7" w:rsidRPr="00872C05" w:rsidRDefault="009B25B7" w:rsidP="000B0B95">
      <w:pPr>
        <w:autoSpaceDE w:val="0"/>
        <w:autoSpaceDN w:val="0"/>
        <w:adjustRightInd w:val="0"/>
        <w:spacing w:after="0" w:line="360" w:lineRule="auto"/>
        <w:rPr>
          <w:rFonts w:cs="Times New Roman"/>
          <w:szCs w:val="24"/>
          <w:lang w:val="en-GB"/>
        </w:rPr>
      </w:pPr>
    </w:p>
    <w:p w14:paraId="4A8D1BB7" w14:textId="5C3558FE" w:rsidR="009B25B7" w:rsidRPr="00872C05" w:rsidRDefault="009B25B7" w:rsidP="00113387">
      <w:pPr>
        <w:pStyle w:val="Caption"/>
        <w:keepNext/>
        <w:spacing w:line="360" w:lineRule="auto"/>
        <w:jc w:val="center"/>
        <w:rPr>
          <w:rFonts w:cs="Times New Roman"/>
          <w:color w:val="auto"/>
          <w:sz w:val="24"/>
          <w:szCs w:val="24"/>
        </w:rPr>
      </w:pPr>
      <w:bookmarkStart w:id="673" w:name="_Toc48332730"/>
      <w:bookmarkStart w:id="674" w:name="_Toc48352041"/>
      <w:bookmarkStart w:id="675" w:name="_Toc48428786"/>
      <w:bookmarkStart w:id="676" w:name="_Toc48429693"/>
      <w:bookmarkStart w:id="677" w:name="_Toc48810883"/>
      <w:bookmarkStart w:id="678" w:name="_Toc49017235"/>
      <w:bookmarkStart w:id="679" w:name="_Toc49178851"/>
      <w:bookmarkStart w:id="680" w:name="_Toc49179092"/>
      <w:bookmarkStart w:id="681" w:name="_Toc49192158"/>
      <w:bookmarkStart w:id="682" w:name="_Toc49197662"/>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48</w:t>
      </w:r>
      <w:r w:rsidR="001C3904" w:rsidRPr="00872C05">
        <w:rPr>
          <w:rFonts w:cs="Times New Roman"/>
          <w:noProof/>
          <w:color w:val="auto"/>
          <w:sz w:val="24"/>
          <w:szCs w:val="24"/>
        </w:rPr>
        <w:fldChar w:fldCharType="end"/>
      </w:r>
      <w:r w:rsidRPr="00872C05">
        <w:rPr>
          <w:rFonts w:cs="Times New Roman"/>
          <w:color w:val="auto"/>
          <w:sz w:val="24"/>
          <w:szCs w:val="24"/>
        </w:rPr>
        <w:t xml:space="preserve"> Inaccurate specification of site condition</w:t>
      </w:r>
      <w:bookmarkEnd w:id="673"/>
      <w:bookmarkEnd w:id="674"/>
      <w:bookmarkEnd w:id="675"/>
      <w:bookmarkEnd w:id="676"/>
      <w:bookmarkEnd w:id="677"/>
      <w:bookmarkEnd w:id="678"/>
      <w:bookmarkEnd w:id="679"/>
      <w:bookmarkEnd w:id="680"/>
      <w:bookmarkEnd w:id="681"/>
      <w:bookmarkEnd w:id="682"/>
    </w:p>
    <w:tbl>
      <w:tblPr>
        <w:tblStyle w:val="TableGrid"/>
        <w:tblW w:w="5000" w:type="pct"/>
        <w:tblLook w:val="0000" w:firstRow="0" w:lastRow="0" w:firstColumn="0" w:lastColumn="0" w:noHBand="0" w:noVBand="0"/>
      </w:tblPr>
      <w:tblGrid>
        <w:gridCol w:w="870"/>
        <w:gridCol w:w="1925"/>
        <w:gridCol w:w="1349"/>
        <w:gridCol w:w="1088"/>
        <w:gridCol w:w="1490"/>
        <w:gridCol w:w="1574"/>
      </w:tblGrid>
      <w:tr w:rsidR="00113387" w:rsidRPr="00872C05" w14:paraId="131AECEE" w14:textId="77777777" w:rsidTr="00113387">
        <w:tc>
          <w:tcPr>
            <w:tcW w:w="5000" w:type="pct"/>
            <w:gridSpan w:val="6"/>
          </w:tcPr>
          <w:p w14:paraId="5D68A8A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Inaccurate specification of site condition</w:t>
            </w:r>
          </w:p>
        </w:tc>
      </w:tr>
      <w:tr w:rsidR="00113387" w:rsidRPr="00872C05" w14:paraId="27AFA60E" w14:textId="77777777" w:rsidTr="00113387">
        <w:tc>
          <w:tcPr>
            <w:tcW w:w="1667" w:type="pct"/>
            <w:gridSpan w:val="2"/>
          </w:tcPr>
          <w:p w14:paraId="0B002D46" w14:textId="77777777" w:rsidR="009B25B7" w:rsidRPr="00872C05" w:rsidRDefault="009B25B7" w:rsidP="000B0B95">
            <w:pPr>
              <w:autoSpaceDE w:val="0"/>
              <w:autoSpaceDN w:val="0"/>
              <w:adjustRightInd w:val="0"/>
              <w:spacing w:line="360" w:lineRule="auto"/>
              <w:rPr>
                <w:rFonts w:cs="Times New Roman"/>
                <w:szCs w:val="24"/>
                <w:lang w:val="en-GB"/>
              </w:rPr>
            </w:pPr>
          </w:p>
        </w:tc>
        <w:tc>
          <w:tcPr>
            <w:tcW w:w="767" w:type="pct"/>
          </w:tcPr>
          <w:p w14:paraId="20D57C7F"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Frequency</w:t>
            </w:r>
          </w:p>
        </w:tc>
        <w:tc>
          <w:tcPr>
            <w:tcW w:w="677" w:type="pct"/>
          </w:tcPr>
          <w:p w14:paraId="3915D21A" w14:textId="0E9E6C17" w:rsidR="009B25B7" w:rsidRPr="00872C05" w:rsidRDefault="00590888"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age</w:t>
            </w:r>
          </w:p>
        </w:tc>
        <w:tc>
          <w:tcPr>
            <w:tcW w:w="919" w:type="pct"/>
          </w:tcPr>
          <w:p w14:paraId="152A119B" w14:textId="5D27D1B3"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Valid </w:t>
            </w:r>
            <w:r w:rsidR="00590888" w:rsidRPr="00872C05">
              <w:rPr>
                <w:rFonts w:cs="Times New Roman"/>
                <w:szCs w:val="24"/>
                <w:lang w:val="en-GB"/>
              </w:rPr>
              <w:t>% age</w:t>
            </w:r>
          </w:p>
        </w:tc>
        <w:tc>
          <w:tcPr>
            <w:tcW w:w="970" w:type="pct"/>
          </w:tcPr>
          <w:p w14:paraId="09F218D7" w14:textId="576D0BC3"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 xml:space="preserve">Cumulative </w:t>
            </w:r>
            <w:r w:rsidR="00590888" w:rsidRPr="00872C05">
              <w:rPr>
                <w:rFonts w:cs="Times New Roman"/>
                <w:szCs w:val="24"/>
                <w:lang w:val="en-GB"/>
              </w:rPr>
              <w:t>% age</w:t>
            </w:r>
          </w:p>
        </w:tc>
      </w:tr>
      <w:tr w:rsidR="00113387" w:rsidRPr="00872C05" w14:paraId="2358DE3E" w14:textId="77777777" w:rsidTr="00113387">
        <w:tc>
          <w:tcPr>
            <w:tcW w:w="485" w:type="pct"/>
            <w:vMerge w:val="restart"/>
          </w:tcPr>
          <w:p w14:paraId="18823889"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w:t>
            </w:r>
          </w:p>
        </w:tc>
        <w:tc>
          <w:tcPr>
            <w:tcW w:w="1182" w:type="pct"/>
          </w:tcPr>
          <w:p w14:paraId="56BFA441"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Disagree</w:t>
            </w:r>
          </w:p>
        </w:tc>
        <w:tc>
          <w:tcPr>
            <w:tcW w:w="767" w:type="pct"/>
          </w:tcPr>
          <w:p w14:paraId="110D2C34"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53</w:t>
            </w:r>
          </w:p>
        </w:tc>
        <w:tc>
          <w:tcPr>
            <w:tcW w:w="677" w:type="pct"/>
          </w:tcPr>
          <w:p w14:paraId="41659185"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26.5</w:t>
            </w:r>
          </w:p>
        </w:tc>
        <w:tc>
          <w:tcPr>
            <w:tcW w:w="919" w:type="pct"/>
          </w:tcPr>
          <w:p w14:paraId="708C71DB"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26.5</w:t>
            </w:r>
          </w:p>
        </w:tc>
        <w:tc>
          <w:tcPr>
            <w:tcW w:w="970" w:type="pct"/>
          </w:tcPr>
          <w:p w14:paraId="56F8D6E4"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26.5</w:t>
            </w:r>
          </w:p>
        </w:tc>
      </w:tr>
      <w:tr w:rsidR="00113387" w:rsidRPr="00872C05" w14:paraId="43593DE0" w14:textId="77777777" w:rsidTr="00113387">
        <w:tc>
          <w:tcPr>
            <w:tcW w:w="485" w:type="pct"/>
            <w:vMerge/>
          </w:tcPr>
          <w:p w14:paraId="2352BC34"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380ADBE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Disagree</w:t>
            </w:r>
          </w:p>
        </w:tc>
        <w:tc>
          <w:tcPr>
            <w:tcW w:w="767" w:type="pct"/>
          </w:tcPr>
          <w:p w14:paraId="13A2EB90"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83</w:t>
            </w:r>
          </w:p>
        </w:tc>
        <w:tc>
          <w:tcPr>
            <w:tcW w:w="677" w:type="pct"/>
          </w:tcPr>
          <w:p w14:paraId="6C33A117"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41.5</w:t>
            </w:r>
          </w:p>
        </w:tc>
        <w:tc>
          <w:tcPr>
            <w:tcW w:w="919" w:type="pct"/>
          </w:tcPr>
          <w:p w14:paraId="13B7EEE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41.5</w:t>
            </w:r>
          </w:p>
        </w:tc>
        <w:tc>
          <w:tcPr>
            <w:tcW w:w="970" w:type="pct"/>
          </w:tcPr>
          <w:p w14:paraId="125433F0"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68.0</w:t>
            </w:r>
          </w:p>
        </w:tc>
      </w:tr>
      <w:tr w:rsidR="00113387" w:rsidRPr="00872C05" w14:paraId="408FD0D1" w14:textId="77777777" w:rsidTr="00113387">
        <w:tc>
          <w:tcPr>
            <w:tcW w:w="485" w:type="pct"/>
            <w:vMerge/>
          </w:tcPr>
          <w:p w14:paraId="51A7A359"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27327988"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Uncertain</w:t>
            </w:r>
          </w:p>
        </w:tc>
        <w:tc>
          <w:tcPr>
            <w:tcW w:w="767" w:type="pct"/>
          </w:tcPr>
          <w:p w14:paraId="566D14F8"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33</w:t>
            </w:r>
          </w:p>
        </w:tc>
        <w:tc>
          <w:tcPr>
            <w:tcW w:w="677" w:type="pct"/>
          </w:tcPr>
          <w:p w14:paraId="31CA61A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16.5</w:t>
            </w:r>
          </w:p>
        </w:tc>
        <w:tc>
          <w:tcPr>
            <w:tcW w:w="919" w:type="pct"/>
          </w:tcPr>
          <w:p w14:paraId="3C10612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16.5</w:t>
            </w:r>
          </w:p>
        </w:tc>
        <w:tc>
          <w:tcPr>
            <w:tcW w:w="970" w:type="pct"/>
          </w:tcPr>
          <w:p w14:paraId="5B6B5B06"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84.5</w:t>
            </w:r>
          </w:p>
        </w:tc>
      </w:tr>
      <w:tr w:rsidR="00113387" w:rsidRPr="00872C05" w14:paraId="5F96E9F9" w14:textId="77777777" w:rsidTr="00113387">
        <w:tc>
          <w:tcPr>
            <w:tcW w:w="485" w:type="pct"/>
            <w:vMerge/>
          </w:tcPr>
          <w:p w14:paraId="684AC162"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16E9B62E"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Agree</w:t>
            </w:r>
          </w:p>
        </w:tc>
        <w:tc>
          <w:tcPr>
            <w:tcW w:w="767" w:type="pct"/>
          </w:tcPr>
          <w:p w14:paraId="1EFEB391"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17</w:t>
            </w:r>
          </w:p>
        </w:tc>
        <w:tc>
          <w:tcPr>
            <w:tcW w:w="677" w:type="pct"/>
          </w:tcPr>
          <w:p w14:paraId="2C3B85A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8.5</w:t>
            </w:r>
          </w:p>
        </w:tc>
        <w:tc>
          <w:tcPr>
            <w:tcW w:w="919" w:type="pct"/>
          </w:tcPr>
          <w:p w14:paraId="02828E64"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8.5</w:t>
            </w:r>
          </w:p>
        </w:tc>
        <w:tc>
          <w:tcPr>
            <w:tcW w:w="970" w:type="pct"/>
          </w:tcPr>
          <w:p w14:paraId="659D5370"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93.0</w:t>
            </w:r>
          </w:p>
        </w:tc>
      </w:tr>
      <w:tr w:rsidR="00113387" w:rsidRPr="00872C05" w14:paraId="2B65499B" w14:textId="77777777" w:rsidTr="00113387">
        <w:tc>
          <w:tcPr>
            <w:tcW w:w="485" w:type="pct"/>
            <w:vMerge/>
          </w:tcPr>
          <w:p w14:paraId="3B9AD0B8"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3D4605D3"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Strongly Agree</w:t>
            </w:r>
          </w:p>
        </w:tc>
        <w:tc>
          <w:tcPr>
            <w:tcW w:w="767" w:type="pct"/>
          </w:tcPr>
          <w:p w14:paraId="425A4778"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14</w:t>
            </w:r>
          </w:p>
        </w:tc>
        <w:tc>
          <w:tcPr>
            <w:tcW w:w="677" w:type="pct"/>
          </w:tcPr>
          <w:p w14:paraId="1C749BF1"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7.0</w:t>
            </w:r>
          </w:p>
        </w:tc>
        <w:tc>
          <w:tcPr>
            <w:tcW w:w="919" w:type="pct"/>
          </w:tcPr>
          <w:p w14:paraId="408F1BC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7.0</w:t>
            </w:r>
          </w:p>
        </w:tc>
        <w:tc>
          <w:tcPr>
            <w:tcW w:w="970" w:type="pct"/>
          </w:tcPr>
          <w:p w14:paraId="4D28A596"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r>
      <w:tr w:rsidR="00113387" w:rsidRPr="00872C05" w14:paraId="27A198FF" w14:textId="77777777" w:rsidTr="00113387">
        <w:tc>
          <w:tcPr>
            <w:tcW w:w="485" w:type="pct"/>
            <w:vMerge/>
          </w:tcPr>
          <w:p w14:paraId="67C5782D" w14:textId="77777777" w:rsidR="009B25B7" w:rsidRPr="00872C05" w:rsidRDefault="009B25B7" w:rsidP="000B0B95">
            <w:pPr>
              <w:autoSpaceDE w:val="0"/>
              <w:autoSpaceDN w:val="0"/>
              <w:adjustRightInd w:val="0"/>
              <w:spacing w:line="360" w:lineRule="auto"/>
              <w:rPr>
                <w:rFonts w:cs="Times New Roman"/>
                <w:szCs w:val="24"/>
                <w:lang w:val="en-GB"/>
              </w:rPr>
            </w:pPr>
          </w:p>
        </w:tc>
        <w:tc>
          <w:tcPr>
            <w:tcW w:w="1182" w:type="pct"/>
          </w:tcPr>
          <w:p w14:paraId="1DA0516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Total</w:t>
            </w:r>
          </w:p>
        </w:tc>
        <w:tc>
          <w:tcPr>
            <w:tcW w:w="767" w:type="pct"/>
          </w:tcPr>
          <w:p w14:paraId="2A5ED9D2"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677" w:type="pct"/>
          </w:tcPr>
          <w:p w14:paraId="13D71021"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19" w:type="pct"/>
          </w:tcPr>
          <w:p w14:paraId="3C92765D" w14:textId="77777777" w:rsidR="009B25B7" w:rsidRPr="00872C05" w:rsidRDefault="009B25B7"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100.0</w:t>
            </w:r>
          </w:p>
        </w:tc>
        <w:tc>
          <w:tcPr>
            <w:tcW w:w="970" w:type="pct"/>
          </w:tcPr>
          <w:p w14:paraId="59D3A659" w14:textId="77777777" w:rsidR="009B25B7" w:rsidRPr="00872C05" w:rsidRDefault="009B25B7" w:rsidP="000B0B95">
            <w:pPr>
              <w:autoSpaceDE w:val="0"/>
              <w:autoSpaceDN w:val="0"/>
              <w:adjustRightInd w:val="0"/>
              <w:spacing w:line="360" w:lineRule="auto"/>
              <w:rPr>
                <w:rFonts w:cs="Times New Roman"/>
                <w:szCs w:val="24"/>
                <w:lang w:val="en-GB"/>
              </w:rPr>
            </w:pPr>
          </w:p>
        </w:tc>
      </w:tr>
    </w:tbl>
    <w:p w14:paraId="7D77415B" w14:textId="77777777" w:rsidR="009B25B7" w:rsidRPr="00872C05" w:rsidRDefault="009B25B7" w:rsidP="000B0B95">
      <w:pPr>
        <w:autoSpaceDE w:val="0"/>
        <w:autoSpaceDN w:val="0"/>
        <w:adjustRightInd w:val="0"/>
        <w:spacing w:after="0" w:line="360" w:lineRule="auto"/>
        <w:rPr>
          <w:rFonts w:cs="Times New Roman"/>
          <w:szCs w:val="24"/>
          <w:lang w:val="en-GB"/>
        </w:rPr>
      </w:pPr>
    </w:p>
    <w:p w14:paraId="39CDDF6C" w14:textId="00576246" w:rsidR="005F1AB3" w:rsidRPr="00872C05" w:rsidRDefault="005F1AB3" w:rsidP="000B0B95">
      <w:pPr>
        <w:spacing w:line="360" w:lineRule="auto"/>
        <w:rPr>
          <w:rFonts w:cs="Times New Roman"/>
          <w:szCs w:val="24"/>
        </w:rPr>
      </w:pPr>
      <w:r w:rsidRPr="00872C05">
        <w:rPr>
          <w:rFonts w:cs="Times New Roman"/>
          <w:szCs w:val="24"/>
        </w:rPr>
        <w:t xml:space="preserve">This factor has been analyzed to see its negative effect on the project delays. It was the moderator in the model. From the responses, most of the people were in point of view that </w:t>
      </w:r>
      <w:r w:rsidR="00201C5F" w:rsidRPr="00872C05">
        <w:rPr>
          <w:rFonts w:cs="Times New Roman"/>
          <w:szCs w:val="24"/>
        </w:rPr>
        <w:t>favorable</w:t>
      </w:r>
      <w:r w:rsidRPr="00872C05">
        <w:rPr>
          <w:rFonts w:cs="Times New Roman"/>
          <w:szCs w:val="24"/>
        </w:rPr>
        <w:t xml:space="preserve"> conditions of project location cannot have </w:t>
      </w:r>
      <w:r w:rsidR="007F6DF1" w:rsidRPr="00872C05">
        <w:rPr>
          <w:rFonts w:cs="Times New Roman"/>
          <w:szCs w:val="24"/>
        </w:rPr>
        <w:t xml:space="preserve">a </w:t>
      </w:r>
      <w:r w:rsidRPr="00872C05">
        <w:rPr>
          <w:rFonts w:cs="Times New Roman"/>
          <w:szCs w:val="24"/>
        </w:rPr>
        <w:t xml:space="preserve">negative effect on the delays of the project as more </w:t>
      </w:r>
      <w:r w:rsidR="006967ED" w:rsidRPr="00872C05">
        <w:rPr>
          <w:rFonts w:cs="Times New Roman"/>
          <w:szCs w:val="24"/>
        </w:rPr>
        <w:t>than</w:t>
      </w:r>
      <w:r w:rsidRPr="00872C05">
        <w:rPr>
          <w:rFonts w:cs="Times New Roman"/>
          <w:szCs w:val="24"/>
        </w:rPr>
        <w:t xml:space="preserve"> 50 </w:t>
      </w:r>
      <w:r w:rsidR="00590888" w:rsidRPr="00872C05">
        <w:rPr>
          <w:rFonts w:cs="Times New Roman"/>
          <w:szCs w:val="24"/>
        </w:rPr>
        <w:t>% age</w:t>
      </w:r>
      <w:r w:rsidRPr="00872C05">
        <w:rPr>
          <w:rFonts w:cs="Times New Roman"/>
          <w:szCs w:val="24"/>
        </w:rPr>
        <w:t xml:space="preserve"> </w:t>
      </w:r>
      <w:r w:rsidR="00307C8C" w:rsidRPr="00872C05">
        <w:rPr>
          <w:rFonts w:cs="Times New Roman"/>
          <w:szCs w:val="24"/>
        </w:rPr>
        <w:t>o</w:t>
      </w:r>
      <w:r w:rsidRPr="00872C05">
        <w:rPr>
          <w:rFonts w:cs="Times New Roman"/>
          <w:szCs w:val="24"/>
        </w:rPr>
        <w:t xml:space="preserve">f the respondents gave </w:t>
      </w:r>
      <w:r w:rsidR="007F6DF1" w:rsidRPr="00872C05">
        <w:rPr>
          <w:rFonts w:cs="Times New Roman"/>
          <w:szCs w:val="24"/>
        </w:rPr>
        <w:t xml:space="preserve">the </w:t>
      </w:r>
      <w:r w:rsidRPr="00872C05">
        <w:rPr>
          <w:rFonts w:cs="Times New Roman"/>
          <w:szCs w:val="24"/>
        </w:rPr>
        <w:t xml:space="preserve">answer as “strongly disagree or “disagree”.  </w:t>
      </w:r>
    </w:p>
    <w:p w14:paraId="31BD7646" w14:textId="77777777" w:rsidR="006967ED" w:rsidRPr="00872C05" w:rsidRDefault="006967ED" w:rsidP="000B0B95">
      <w:pPr>
        <w:autoSpaceDE w:val="0"/>
        <w:autoSpaceDN w:val="0"/>
        <w:adjustRightInd w:val="0"/>
        <w:spacing w:after="0" w:line="360" w:lineRule="auto"/>
        <w:rPr>
          <w:rFonts w:cs="Times New Roman"/>
          <w:szCs w:val="24"/>
          <w:lang w:val="en-GB"/>
        </w:rPr>
      </w:pPr>
    </w:p>
    <w:p w14:paraId="783291B6" w14:textId="7167B4D8" w:rsidR="006967ED" w:rsidRPr="00872C05" w:rsidRDefault="006967ED" w:rsidP="00113387">
      <w:pPr>
        <w:pStyle w:val="Caption"/>
        <w:keepNext/>
        <w:spacing w:line="360" w:lineRule="auto"/>
        <w:jc w:val="center"/>
        <w:rPr>
          <w:rFonts w:cs="Times New Roman"/>
          <w:color w:val="auto"/>
          <w:sz w:val="24"/>
          <w:szCs w:val="24"/>
        </w:rPr>
      </w:pPr>
      <w:bookmarkStart w:id="683" w:name="_Toc48332731"/>
      <w:bookmarkStart w:id="684" w:name="_Toc48352042"/>
      <w:bookmarkStart w:id="685" w:name="_Toc48428787"/>
      <w:bookmarkStart w:id="686" w:name="_Toc48429694"/>
      <w:bookmarkStart w:id="687" w:name="_Toc48810884"/>
      <w:bookmarkStart w:id="688" w:name="_Toc49017236"/>
      <w:bookmarkStart w:id="689" w:name="_Toc49178852"/>
      <w:bookmarkStart w:id="690" w:name="_Toc49179093"/>
      <w:bookmarkStart w:id="691" w:name="_Toc49192159"/>
      <w:bookmarkStart w:id="692" w:name="_Toc49197663"/>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49</w:t>
      </w:r>
      <w:r w:rsidR="001C3904" w:rsidRPr="00872C05">
        <w:rPr>
          <w:rFonts w:cs="Times New Roman"/>
          <w:noProof/>
          <w:color w:val="auto"/>
          <w:sz w:val="24"/>
          <w:szCs w:val="24"/>
        </w:rPr>
        <w:fldChar w:fldCharType="end"/>
      </w:r>
      <w:r w:rsidRPr="00872C05">
        <w:rPr>
          <w:rFonts w:cs="Times New Roman"/>
          <w:color w:val="auto"/>
          <w:sz w:val="24"/>
          <w:szCs w:val="24"/>
        </w:rPr>
        <w:t xml:space="preserve"> Project Location Mean</w:t>
      </w:r>
      <w:bookmarkEnd w:id="683"/>
      <w:bookmarkEnd w:id="684"/>
      <w:bookmarkEnd w:id="685"/>
      <w:bookmarkEnd w:id="686"/>
      <w:bookmarkEnd w:id="687"/>
      <w:bookmarkEnd w:id="688"/>
      <w:bookmarkEnd w:id="689"/>
      <w:bookmarkEnd w:id="690"/>
      <w:bookmarkEnd w:id="691"/>
      <w:bookmarkEnd w:id="692"/>
    </w:p>
    <w:tbl>
      <w:tblPr>
        <w:tblStyle w:val="TableGrid"/>
        <w:tblW w:w="5000" w:type="pct"/>
        <w:tblLook w:val="0000" w:firstRow="0" w:lastRow="0" w:firstColumn="0" w:lastColumn="0" w:noHBand="0" w:noVBand="0"/>
      </w:tblPr>
      <w:tblGrid>
        <w:gridCol w:w="1128"/>
        <w:gridCol w:w="647"/>
        <w:gridCol w:w="1187"/>
        <w:gridCol w:w="1222"/>
        <w:gridCol w:w="917"/>
        <w:gridCol w:w="917"/>
        <w:gridCol w:w="1175"/>
        <w:gridCol w:w="1103"/>
      </w:tblGrid>
      <w:tr w:rsidR="00113387" w:rsidRPr="00872C05" w14:paraId="5EEBA5CD" w14:textId="77777777" w:rsidTr="00113387">
        <w:tc>
          <w:tcPr>
            <w:tcW w:w="5000" w:type="pct"/>
            <w:gridSpan w:val="8"/>
          </w:tcPr>
          <w:p w14:paraId="4C6F2502" w14:textId="77777777" w:rsidR="006967ED" w:rsidRPr="00872C05" w:rsidRDefault="006967ED" w:rsidP="000B0B95">
            <w:pPr>
              <w:autoSpaceDE w:val="0"/>
              <w:autoSpaceDN w:val="0"/>
              <w:adjustRightInd w:val="0"/>
              <w:spacing w:line="360" w:lineRule="auto"/>
              <w:ind w:left="60" w:right="60"/>
              <w:rPr>
                <w:rFonts w:cs="Times New Roman"/>
                <w:szCs w:val="24"/>
                <w:lang w:val="en-GB"/>
              </w:rPr>
            </w:pPr>
            <w:r w:rsidRPr="00872C05">
              <w:rPr>
                <w:rFonts w:cs="Times New Roman"/>
                <w:b/>
                <w:bCs/>
                <w:szCs w:val="24"/>
                <w:lang w:val="en-GB"/>
              </w:rPr>
              <w:t>Descriptive Statistics</w:t>
            </w:r>
          </w:p>
        </w:tc>
      </w:tr>
      <w:tr w:rsidR="00113387" w:rsidRPr="00872C05" w14:paraId="7F47F08B" w14:textId="77777777" w:rsidTr="00113387">
        <w:tc>
          <w:tcPr>
            <w:tcW w:w="680" w:type="pct"/>
          </w:tcPr>
          <w:p w14:paraId="11448EC7" w14:textId="77777777" w:rsidR="006967ED" w:rsidRPr="00872C05" w:rsidRDefault="006967ED" w:rsidP="000B0B95">
            <w:pPr>
              <w:autoSpaceDE w:val="0"/>
              <w:autoSpaceDN w:val="0"/>
              <w:adjustRightInd w:val="0"/>
              <w:spacing w:line="360" w:lineRule="auto"/>
              <w:rPr>
                <w:rFonts w:cs="Times New Roman"/>
                <w:szCs w:val="24"/>
                <w:lang w:val="en-GB"/>
              </w:rPr>
            </w:pPr>
          </w:p>
        </w:tc>
        <w:tc>
          <w:tcPr>
            <w:tcW w:w="390" w:type="pct"/>
          </w:tcPr>
          <w:p w14:paraId="0E2631F3" w14:textId="77777777" w:rsidR="006967ED" w:rsidRPr="00872C05" w:rsidRDefault="006967E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N</w:t>
            </w:r>
          </w:p>
        </w:tc>
        <w:tc>
          <w:tcPr>
            <w:tcW w:w="715" w:type="pct"/>
          </w:tcPr>
          <w:p w14:paraId="6A56FFF5" w14:textId="77777777" w:rsidR="006967ED" w:rsidRPr="00872C05" w:rsidRDefault="006967E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Minimum</w:t>
            </w:r>
          </w:p>
        </w:tc>
        <w:tc>
          <w:tcPr>
            <w:tcW w:w="736" w:type="pct"/>
          </w:tcPr>
          <w:p w14:paraId="26A63B30" w14:textId="77777777" w:rsidR="006967ED" w:rsidRPr="00872C05" w:rsidRDefault="006967E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Maximum</w:t>
            </w:r>
          </w:p>
        </w:tc>
        <w:tc>
          <w:tcPr>
            <w:tcW w:w="553" w:type="pct"/>
          </w:tcPr>
          <w:p w14:paraId="52396A77" w14:textId="77777777" w:rsidR="006967ED" w:rsidRPr="00872C05" w:rsidRDefault="006967E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Sum</w:t>
            </w:r>
          </w:p>
        </w:tc>
        <w:tc>
          <w:tcPr>
            <w:tcW w:w="553" w:type="pct"/>
          </w:tcPr>
          <w:p w14:paraId="7FB642C0" w14:textId="77777777" w:rsidR="006967ED" w:rsidRPr="00872C05" w:rsidRDefault="006967E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Mean</w:t>
            </w:r>
          </w:p>
        </w:tc>
        <w:tc>
          <w:tcPr>
            <w:tcW w:w="708" w:type="pct"/>
          </w:tcPr>
          <w:p w14:paraId="0E2BB2B2" w14:textId="77777777" w:rsidR="006967ED" w:rsidRPr="00872C05" w:rsidRDefault="006967E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Std. Deviation</w:t>
            </w:r>
          </w:p>
        </w:tc>
        <w:tc>
          <w:tcPr>
            <w:tcW w:w="665" w:type="pct"/>
          </w:tcPr>
          <w:p w14:paraId="3D72FC5A" w14:textId="77777777" w:rsidR="006967ED" w:rsidRPr="00872C05" w:rsidRDefault="006967E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Variance</w:t>
            </w:r>
          </w:p>
        </w:tc>
      </w:tr>
      <w:tr w:rsidR="00113387" w:rsidRPr="00872C05" w14:paraId="22FA5366" w14:textId="77777777" w:rsidTr="00113387">
        <w:tc>
          <w:tcPr>
            <w:tcW w:w="680" w:type="pct"/>
          </w:tcPr>
          <w:p w14:paraId="05E3FB43" w14:textId="77777777" w:rsidR="006967ED" w:rsidRPr="00872C05" w:rsidRDefault="006967E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Location</w:t>
            </w:r>
          </w:p>
        </w:tc>
        <w:tc>
          <w:tcPr>
            <w:tcW w:w="390" w:type="pct"/>
          </w:tcPr>
          <w:p w14:paraId="162AE912" w14:textId="77777777" w:rsidR="006967ED" w:rsidRPr="00872C05" w:rsidRDefault="006967E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715" w:type="pct"/>
          </w:tcPr>
          <w:p w14:paraId="073C2611" w14:textId="77777777" w:rsidR="006967ED" w:rsidRPr="00872C05" w:rsidRDefault="006967E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1.00</w:t>
            </w:r>
          </w:p>
        </w:tc>
        <w:tc>
          <w:tcPr>
            <w:tcW w:w="736" w:type="pct"/>
          </w:tcPr>
          <w:p w14:paraId="298D1B71" w14:textId="77777777" w:rsidR="006967ED" w:rsidRPr="00872C05" w:rsidRDefault="006967E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4.11</w:t>
            </w:r>
          </w:p>
        </w:tc>
        <w:tc>
          <w:tcPr>
            <w:tcW w:w="553" w:type="pct"/>
          </w:tcPr>
          <w:p w14:paraId="2562798C" w14:textId="77777777" w:rsidR="006967ED" w:rsidRPr="00872C05" w:rsidRDefault="006967E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482.00</w:t>
            </w:r>
          </w:p>
        </w:tc>
        <w:tc>
          <w:tcPr>
            <w:tcW w:w="553" w:type="pct"/>
          </w:tcPr>
          <w:p w14:paraId="4DDDABE0" w14:textId="77777777" w:rsidR="006967ED" w:rsidRPr="00872C05" w:rsidRDefault="006967E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2.4100</w:t>
            </w:r>
          </w:p>
        </w:tc>
        <w:tc>
          <w:tcPr>
            <w:tcW w:w="708" w:type="pct"/>
          </w:tcPr>
          <w:p w14:paraId="4C179D2C" w14:textId="77777777" w:rsidR="006967ED" w:rsidRPr="00872C05" w:rsidRDefault="006967E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.78578</w:t>
            </w:r>
          </w:p>
        </w:tc>
        <w:tc>
          <w:tcPr>
            <w:tcW w:w="665" w:type="pct"/>
          </w:tcPr>
          <w:p w14:paraId="40F570EF" w14:textId="77777777" w:rsidR="006967ED" w:rsidRPr="00872C05" w:rsidRDefault="006967E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.617</w:t>
            </w:r>
          </w:p>
        </w:tc>
      </w:tr>
      <w:tr w:rsidR="00113387" w:rsidRPr="00872C05" w14:paraId="6715A299" w14:textId="77777777" w:rsidTr="00113387">
        <w:tc>
          <w:tcPr>
            <w:tcW w:w="680" w:type="pct"/>
          </w:tcPr>
          <w:p w14:paraId="785E29F9" w14:textId="77777777" w:rsidR="006967ED" w:rsidRPr="00872C05" w:rsidRDefault="006967E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Valid N (listwise)</w:t>
            </w:r>
          </w:p>
        </w:tc>
        <w:tc>
          <w:tcPr>
            <w:tcW w:w="390" w:type="pct"/>
          </w:tcPr>
          <w:p w14:paraId="4F7D1EF5" w14:textId="77777777" w:rsidR="006967ED" w:rsidRPr="00872C05" w:rsidRDefault="006967ED" w:rsidP="000B0B95">
            <w:pPr>
              <w:autoSpaceDE w:val="0"/>
              <w:autoSpaceDN w:val="0"/>
              <w:adjustRightInd w:val="0"/>
              <w:spacing w:line="360" w:lineRule="auto"/>
              <w:ind w:left="60" w:right="60"/>
              <w:rPr>
                <w:rFonts w:cs="Times New Roman"/>
                <w:szCs w:val="24"/>
                <w:lang w:val="en-GB"/>
              </w:rPr>
            </w:pPr>
            <w:r w:rsidRPr="00872C05">
              <w:rPr>
                <w:rFonts w:cs="Times New Roman"/>
                <w:szCs w:val="24"/>
                <w:lang w:val="en-GB"/>
              </w:rPr>
              <w:t>200</w:t>
            </w:r>
          </w:p>
        </w:tc>
        <w:tc>
          <w:tcPr>
            <w:tcW w:w="715" w:type="pct"/>
          </w:tcPr>
          <w:p w14:paraId="0E196D41" w14:textId="77777777" w:rsidR="006967ED" w:rsidRPr="00872C05" w:rsidRDefault="006967ED" w:rsidP="000B0B95">
            <w:pPr>
              <w:autoSpaceDE w:val="0"/>
              <w:autoSpaceDN w:val="0"/>
              <w:adjustRightInd w:val="0"/>
              <w:spacing w:line="360" w:lineRule="auto"/>
              <w:rPr>
                <w:rFonts w:cs="Times New Roman"/>
                <w:szCs w:val="24"/>
                <w:lang w:val="en-GB"/>
              </w:rPr>
            </w:pPr>
          </w:p>
        </w:tc>
        <w:tc>
          <w:tcPr>
            <w:tcW w:w="736" w:type="pct"/>
          </w:tcPr>
          <w:p w14:paraId="00811EB3" w14:textId="77777777" w:rsidR="006967ED" w:rsidRPr="00872C05" w:rsidRDefault="006967ED" w:rsidP="000B0B95">
            <w:pPr>
              <w:autoSpaceDE w:val="0"/>
              <w:autoSpaceDN w:val="0"/>
              <w:adjustRightInd w:val="0"/>
              <w:spacing w:line="360" w:lineRule="auto"/>
              <w:rPr>
                <w:rFonts w:cs="Times New Roman"/>
                <w:szCs w:val="24"/>
                <w:lang w:val="en-GB"/>
              </w:rPr>
            </w:pPr>
          </w:p>
        </w:tc>
        <w:tc>
          <w:tcPr>
            <w:tcW w:w="553" w:type="pct"/>
          </w:tcPr>
          <w:p w14:paraId="74836276" w14:textId="77777777" w:rsidR="006967ED" w:rsidRPr="00872C05" w:rsidRDefault="006967ED" w:rsidP="000B0B95">
            <w:pPr>
              <w:autoSpaceDE w:val="0"/>
              <w:autoSpaceDN w:val="0"/>
              <w:adjustRightInd w:val="0"/>
              <w:spacing w:line="360" w:lineRule="auto"/>
              <w:rPr>
                <w:rFonts w:cs="Times New Roman"/>
                <w:szCs w:val="24"/>
                <w:lang w:val="en-GB"/>
              </w:rPr>
            </w:pPr>
          </w:p>
        </w:tc>
        <w:tc>
          <w:tcPr>
            <w:tcW w:w="553" w:type="pct"/>
          </w:tcPr>
          <w:p w14:paraId="6F6533DD" w14:textId="77777777" w:rsidR="006967ED" w:rsidRPr="00872C05" w:rsidRDefault="006967ED" w:rsidP="000B0B95">
            <w:pPr>
              <w:autoSpaceDE w:val="0"/>
              <w:autoSpaceDN w:val="0"/>
              <w:adjustRightInd w:val="0"/>
              <w:spacing w:line="360" w:lineRule="auto"/>
              <w:rPr>
                <w:rFonts w:cs="Times New Roman"/>
                <w:szCs w:val="24"/>
                <w:lang w:val="en-GB"/>
              </w:rPr>
            </w:pPr>
          </w:p>
        </w:tc>
        <w:tc>
          <w:tcPr>
            <w:tcW w:w="708" w:type="pct"/>
          </w:tcPr>
          <w:p w14:paraId="1883995A" w14:textId="77777777" w:rsidR="006967ED" w:rsidRPr="00872C05" w:rsidRDefault="006967ED" w:rsidP="000B0B95">
            <w:pPr>
              <w:autoSpaceDE w:val="0"/>
              <w:autoSpaceDN w:val="0"/>
              <w:adjustRightInd w:val="0"/>
              <w:spacing w:line="360" w:lineRule="auto"/>
              <w:rPr>
                <w:rFonts w:cs="Times New Roman"/>
                <w:szCs w:val="24"/>
                <w:lang w:val="en-GB"/>
              </w:rPr>
            </w:pPr>
          </w:p>
        </w:tc>
        <w:tc>
          <w:tcPr>
            <w:tcW w:w="665" w:type="pct"/>
          </w:tcPr>
          <w:p w14:paraId="0B9ED31C" w14:textId="77777777" w:rsidR="006967ED" w:rsidRPr="00872C05" w:rsidRDefault="006967ED" w:rsidP="000B0B95">
            <w:pPr>
              <w:autoSpaceDE w:val="0"/>
              <w:autoSpaceDN w:val="0"/>
              <w:adjustRightInd w:val="0"/>
              <w:spacing w:line="360" w:lineRule="auto"/>
              <w:rPr>
                <w:rFonts w:cs="Times New Roman"/>
                <w:szCs w:val="24"/>
                <w:lang w:val="en-GB"/>
              </w:rPr>
            </w:pPr>
          </w:p>
        </w:tc>
      </w:tr>
    </w:tbl>
    <w:p w14:paraId="3925BE9E" w14:textId="77777777" w:rsidR="006967ED" w:rsidRPr="00872C05" w:rsidRDefault="006967ED" w:rsidP="000B0B95">
      <w:pPr>
        <w:autoSpaceDE w:val="0"/>
        <w:autoSpaceDN w:val="0"/>
        <w:adjustRightInd w:val="0"/>
        <w:spacing w:after="0" w:line="360" w:lineRule="auto"/>
        <w:rPr>
          <w:rFonts w:cs="Times New Roman"/>
          <w:szCs w:val="24"/>
        </w:rPr>
      </w:pPr>
    </w:p>
    <w:p w14:paraId="7A2649FC" w14:textId="5A1D970C" w:rsidR="005F4FF7" w:rsidRPr="00872C05" w:rsidRDefault="00045E16" w:rsidP="000B0B95">
      <w:pPr>
        <w:autoSpaceDE w:val="0"/>
        <w:autoSpaceDN w:val="0"/>
        <w:adjustRightInd w:val="0"/>
        <w:spacing w:after="0" w:line="360" w:lineRule="auto"/>
        <w:rPr>
          <w:rFonts w:cs="Times New Roman"/>
          <w:szCs w:val="24"/>
          <w:lang w:val="en-GB"/>
        </w:rPr>
      </w:pPr>
      <w:r w:rsidRPr="00872C05">
        <w:rPr>
          <w:rFonts w:cs="Times New Roman"/>
          <w:szCs w:val="24"/>
        </w:rPr>
        <w:t>From the above table, it can be concluded that results are towards the importance of the given variable. The mean of the sample comes to be 2.4100</w:t>
      </w:r>
      <w:r w:rsidR="007F6DF1" w:rsidRPr="00872C05">
        <w:rPr>
          <w:rFonts w:cs="Times New Roman"/>
          <w:szCs w:val="24"/>
        </w:rPr>
        <w:t>,</w:t>
      </w:r>
      <w:r w:rsidRPr="00872C05">
        <w:rPr>
          <w:rFonts w:cs="Times New Roman"/>
          <w:szCs w:val="24"/>
        </w:rPr>
        <w:t xml:space="preserve"> which is less than 3. This mean</w:t>
      </w:r>
      <w:r w:rsidR="007F6DF1" w:rsidRPr="00872C05">
        <w:rPr>
          <w:rFonts w:cs="Times New Roman"/>
          <w:szCs w:val="24"/>
        </w:rPr>
        <w:t>s</w:t>
      </w:r>
      <w:r w:rsidRPr="00872C05">
        <w:rPr>
          <w:rFonts w:cs="Times New Roman"/>
          <w:szCs w:val="24"/>
        </w:rPr>
        <w:t xml:space="preserve"> that the variable encountered here is of no importance to the respondents. So, it can be said that mostly, the respondents as not important about the variable under consideration</w:t>
      </w:r>
      <w:r w:rsidR="006967ED" w:rsidRPr="00872C05">
        <w:rPr>
          <w:rFonts w:cs="Times New Roman"/>
          <w:szCs w:val="24"/>
        </w:rPr>
        <w:t>.</w:t>
      </w:r>
    </w:p>
    <w:p w14:paraId="12053C92" w14:textId="72061D3C" w:rsidR="00386268" w:rsidRPr="00872C05" w:rsidRDefault="00543C81" w:rsidP="000B0B95">
      <w:pPr>
        <w:pStyle w:val="Heading2"/>
        <w:numPr>
          <w:ilvl w:val="1"/>
          <w:numId w:val="6"/>
        </w:numPr>
        <w:spacing w:line="360" w:lineRule="auto"/>
        <w:rPr>
          <w:rFonts w:cs="Times New Roman"/>
          <w:color w:val="auto"/>
          <w:sz w:val="24"/>
          <w:szCs w:val="24"/>
        </w:rPr>
      </w:pPr>
      <w:bookmarkStart w:id="693" w:name="_Toc49427380"/>
      <w:r w:rsidRPr="00872C05">
        <w:rPr>
          <w:rFonts w:cs="Times New Roman"/>
          <w:color w:val="auto"/>
          <w:sz w:val="24"/>
          <w:szCs w:val="24"/>
        </w:rPr>
        <w:t>Path Coefficients</w:t>
      </w:r>
      <w:bookmarkEnd w:id="693"/>
    </w:p>
    <w:p w14:paraId="6BDFF964" w14:textId="24AC787F" w:rsidR="00386268" w:rsidRPr="00872C05" w:rsidRDefault="007845CF" w:rsidP="000B0B95">
      <w:pPr>
        <w:spacing w:line="360" w:lineRule="auto"/>
        <w:rPr>
          <w:rFonts w:cs="Times New Roman"/>
          <w:szCs w:val="24"/>
        </w:rPr>
      </w:pPr>
      <w:r w:rsidRPr="00872C05">
        <w:rPr>
          <w:rFonts w:cs="Times New Roman"/>
          <w:szCs w:val="24"/>
        </w:rPr>
        <w:t>Th</w:t>
      </w:r>
      <w:r w:rsidR="00543C81" w:rsidRPr="00872C05">
        <w:rPr>
          <w:rFonts w:cs="Times New Roman"/>
          <w:szCs w:val="24"/>
        </w:rPr>
        <w:t xml:space="preserve">is </w:t>
      </w:r>
      <w:r w:rsidRPr="00872C05">
        <w:rPr>
          <w:rFonts w:cs="Times New Roman"/>
          <w:szCs w:val="24"/>
        </w:rPr>
        <w:t>analysis has been done by PLS</w:t>
      </w:r>
      <w:r w:rsidR="007F6DF1" w:rsidRPr="00872C05">
        <w:rPr>
          <w:rFonts w:cs="Times New Roman"/>
          <w:szCs w:val="24"/>
        </w:rPr>
        <w:t>,</w:t>
      </w:r>
      <w:r w:rsidR="00717D78" w:rsidRPr="00872C05">
        <w:rPr>
          <w:rFonts w:cs="Times New Roman"/>
          <w:szCs w:val="24"/>
        </w:rPr>
        <w:t xml:space="preserve"> which is used for analyzing the relationship, </w:t>
      </w:r>
      <w:r w:rsidR="00543C81" w:rsidRPr="00872C05">
        <w:rPr>
          <w:rFonts w:cs="Times New Roman"/>
          <w:szCs w:val="24"/>
        </w:rPr>
        <w:t>effect,</w:t>
      </w:r>
      <w:r w:rsidR="00717D78" w:rsidRPr="00872C05">
        <w:rPr>
          <w:rFonts w:cs="Times New Roman"/>
          <w:szCs w:val="24"/>
        </w:rPr>
        <w:t xml:space="preserve"> and magnitude of </w:t>
      </w:r>
      <w:r w:rsidR="007F6DF1" w:rsidRPr="00872C05">
        <w:rPr>
          <w:rFonts w:cs="Times New Roman"/>
          <w:szCs w:val="24"/>
        </w:rPr>
        <w:t>the impa</w:t>
      </w:r>
      <w:r w:rsidR="00717D78" w:rsidRPr="00872C05">
        <w:rPr>
          <w:rFonts w:cs="Times New Roman"/>
          <w:szCs w:val="24"/>
        </w:rPr>
        <w:t xml:space="preserve">ct of one variable to the other. </w:t>
      </w:r>
    </w:p>
    <w:p w14:paraId="408CB2D3" w14:textId="77363C95" w:rsidR="00B64766" w:rsidRPr="00872C05" w:rsidRDefault="00B64766" w:rsidP="00113387">
      <w:pPr>
        <w:pStyle w:val="Caption"/>
        <w:keepNext/>
        <w:spacing w:line="360" w:lineRule="auto"/>
        <w:jc w:val="center"/>
        <w:rPr>
          <w:rFonts w:cs="Times New Roman"/>
          <w:color w:val="auto"/>
          <w:sz w:val="24"/>
          <w:szCs w:val="24"/>
        </w:rPr>
      </w:pPr>
      <w:bookmarkStart w:id="694" w:name="_Toc48352055"/>
      <w:bookmarkStart w:id="695" w:name="_Toc48428799"/>
      <w:bookmarkStart w:id="696" w:name="_Toc48429706"/>
      <w:bookmarkStart w:id="697" w:name="_Toc48810895"/>
      <w:bookmarkStart w:id="698" w:name="_Toc49017247"/>
      <w:bookmarkStart w:id="699" w:name="_Toc49178863"/>
      <w:bookmarkStart w:id="700" w:name="_Toc49179104"/>
      <w:bookmarkStart w:id="701" w:name="_Toc49192160"/>
      <w:bookmarkStart w:id="702" w:name="_Toc49197664"/>
      <w:r w:rsidRPr="00872C05">
        <w:rPr>
          <w:rFonts w:cs="Times New Roman"/>
          <w:color w:val="auto"/>
          <w:sz w:val="24"/>
          <w:szCs w:val="24"/>
        </w:rPr>
        <w:t xml:space="preserve">Table </w:t>
      </w:r>
      <w:r w:rsidR="001C3904" w:rsidRPr="00872C05">
        <w:rPr>
          <w:rFonts w:cs="Times New Roman"/>
          <w:color w:val="auto"/>
          <w:sz w:val="24"/>
          <w:szCs w:val="24"/>
        </w:rPr>
        <w:fldChar w:fldCharType="begin"/>
      </w:r>
      <w:r w:rsidR="001C3904" w:rsidRPr="00872C05">
        <w:rPr>
          <w:rFonts w:cs="Times New Roman"/>
          <w:color w:val="auto"/>
          <w:sz w:val="24"/>
          <w:szCs w:val="24"/>
        </w:rPr>
        <w:instrText xml:space="preserve"> SEQ Table \* ARABIC </w:instrText>
      </w:r>
      <w:r w:rsidR="001C3904" w:rsidRPr="00872C05">
        <w:rPr>
          <w:rFonts w:cs="Times New Roman"/>
          <w:color w:val="auto"/>
          <w:sz w:val="24"/>
          <w:szCs w:val="24"/>
        </w:rPr>
        <w:fldChar w:fldCharType="separate"/>
      </w:r>
      <w:r w:rsidR="00201C5F">
        <w:rPr>
          <w:rFonts w:cs="Times New Roman"/>
          <w:noProof/>
          <w:color w:val="auto"/>
          <w:sz w:val="24"/>
          <w:szCs w:val="24"/>
        </w:rPr>
        <w:t>50</w:t>
      </w:r>
      <w:r w:rsidR="001C3904" w:rsidRPr="00872C05">
        <w:rPr>
          <w:rFonts w:cs="Times New Roman"/>
          <w:noProof/>
          <w:color w:val="auto"/>
          <w:sz w:val="24"/>
          <w:szCs w:val="24"/>
        </w:rPr>
        <w:fldChar w:fldCharType="end"/>
      </w:r>
      <w:r w:rsidRPr="00872C05">
        <w:rPr>
          <w:rFonts w:cs="Times New Roman"/>
          <w:color w:val="auto"/>
          <w:sz w:val="24"/>
          <w:szCs w:val="24"/>
        </w:rPr>
        <w:t xml:space="preserve"> Significance Testing Results of the Structural Model Path Coefficients</w:t>
      </w:r>
      <w:bookmarkEnd w:id="694"/>
      <w:bookmarkEnd w:id="695"/>
      <w:bookmarkEnd w:id="696"/>
      <w:bookmarkEnd w:id="697"/>
      <w:bookmarkEnd w:id="698"/>
      <w:bookmarkEnd w:id="699"/>
      <w:bookmarkEnd w:id="700"/>
      <w:bookmarkEnd w:id="701"/>
      <w:bookmarkEnd w:id="702"/>
    </w:p>
    <w:tbl>
      <w:tblPr>
        <w:tblStyle w:val="TableGrid"/>
        <w:tblW w:w="5000" w:type="pct"/>
        <w:tblLook w:val="04A0" w:firstRow="1" w:lastRow="0" w:firstColumn="1" w:lastColumn="0" w:noHBand="0" w:noVBand="1"/>
      </w:tblPr>
      <w:tblGrid>
        <w:gridCol w:w="1350"/>
        <w:gridCol w:w="2400"/>
        <w:gridCol w:w="1429"/>
        <w:gridCol w:w="857"/>
        <w:gridCol w:w="910"/>
        <w:gridCol w:w="1350"/>
      </w:tblGrid>
      <w:tr w:rsidR="00872C05" w:rsidRPr="00872C05" w14:paraId="3E447A4D" w14:textId="77777777" w:rsidTr="00260DEC">
        <w:trPr>
          <w:trHeight w:val="576"/>
        </w:trPr>
        <w:tc>
          <w:tcPr>
            <w:tcW w:w="757" w:type="pct"/>
            <w:hideMark/>
          </w:tcPr>
          <w:p w14:paraId="17B1BC97" w14:textId="77777777" w:rsidR="00B64766" w:rsidRPr="009C3664" w:rsidRDefault="00B64766" w:rsidP="000B0B95">
            <w:pPr>
              <w:spacing w:line="360" w:lineRule="auto"/>
              <w:rPr>
                <w:rFonts w:eastAsia="Times New Roman" w:cs="Times New Roman"/>
                <w:b/>
                <w:szCs w:val="24"/>
                <w:lang w:val="en-GB" w:eastAsia="en-GB"/>
              </w:rPr>
            </w:pPr>
            <w:r w:rsidRPr="009C3664">
              <w:rPr>
                <w:rFonts w:eastAsia="Times New Roman" w:cs="Times New Roman"/>
                <w:b/>
                <w:szCs w:val="24"/>
                <w:lang w:val="en-GB" w:eastAsia="en-GB"/>
              </w:rPr>
              <w:t>Hypothesis</w:t>
            </w:r>
          </w:p>
        </w:tc>
        <w:tc>
          <w:tcPr>
            <w:tcW w:w="1536" w:type="pct"/>
            <w:hideMark/>
          </w:tcPr>
          <w:p w14:paraId="189CBD7B" w14:textId="77777777" w:rsidR="00B64766" w:rsidRPr="00113387" w:rsidRDefault="00B64766" w:rsidP="000B0B95">
            <w:pPr>
              <w:spacing w:line="360" w:lineRule="auto"/>
              <w:rPr>
                <w:rFonts w:eastAsia="Times New Roman" w:cs="Times New Roman"/>
                <w:b/>
                <w:szCs w:val="24"/>
                <w:lang w:val="en-GB" w:eastAsia="en-GB"/>
              </w:rPr>
            </w:pPr>
            <w:r w:rsidRPr="00113387">
              <w:rPr>
                <w:rFonts w:eastAsia="Times New Roman" w:cs="Times New Roman"/>
                <w:b/>
                <w:szCs w:val="24"/>
                <w:lang w:val="en-GB" w:eastAsia="en-GB"/>
              </w:rPr>
              <w:t>Path</w:t>
            </w:r>
          </w:p>
        </w:tc>
        <w:tc>
          <w:tcPr>
            <w:tcW w:w="801" w:type="pct"/>
            <w:hideMark/>
          </w:tcPr>
          <w:p w14:paraId="501DDC3E" w14:textId="77777777" w:rsidR="00B64766" w:rsidRPr="00113387" w:rsidRDefault="00B64766" w:rsidP="000B0B95">
            <w:pPr>
              <w:spacing w:line="360" w:lineRule="auto"/>
              <w:rPr>
                <w:rFonts w:eastAsia="Times New Roman" w:cs="Times New Roman"/>
                <w:b/>
                <w:szCs w:val="24"/>
                <w:lang w:val="en-GB" w:eastAsia="en-GB"/>
              </w:rPr>
            </w:pPr>
            <w:r w:rsidRPr="00113387">
              <w:rPr>
                <w:rFonts w:eastAsia="Times New Roman" w:cs="Times New Roman"/>
                <w:b/>
                <w:szCs w:val="24"/>
                <w:lang w:val="en-GB" w:eastAsia="en-GB"/>
              </w:rPr>
              <w:t>Path Coefficients</w:t>
            </w:r>
          </w:p>
        </w:tc>
        <w:tc>
          <w:tcPr>
            <w:tcW w:w="569" w:type="pct"/>
            <w:hideMark/>
          </w:tcPr>
          <w:p w14:paraId="24971815" w14:textId="77777777" w:rsidR="00B64766" w:rsidRPr="00113387" w:rsidRDefault="00B64766" w:rsidP="000B0B95">
            <w:pPr>
              <w:spacing w:line="360" w:lineRule="auto"/>
              <w:rPr>
                <w:rFonts w:eastAsia="Times New Roman" w:cs="Times New Roman"/>
                <w:b/>
                <w:szCs w:val="24"/>
                <w:lang w:val="en-GB" w:eastAsia="en-GB"/>
              </w:rPr>
            </w:pPr>
            <w:r w:rsidRPr="00113387">
              <w:rPr>
                <w:rFonts w:eastAsia="Times New Roman" w:cs="Times New Roman"/>
                <w:b/>
                <w:szCs w:val="24"/>
                <w:lang w:val="en-GB" w:eastAsia="en-GB"/>
              </w:rPr>
              <w:t>t values</w:t>
            </w:r>
          </w:p>
        </w:tc>
        <w:tc>
          <w:tcPr>
            <w:tcW w:w="580" w:type="pct"/>
            <w:hideMark/>
          </w:tcPr>
          <w:p w14:paraId="5383A423" w14:textId="77777777" w:rsidR="00B64766" w:rsidRPr="00113387" w:rsidRDefault="00B64766" w:rsidP="000B0B95">
            <w:pPr>
              <w:spacing w:line="360" w:lineRule="auto"/>
              <w:rPr>
                <w:rFonts w:eastAsia="Times New Roman" w:cs="Times New Roman"/>
                <w:b/>
                <w:szCs w:val="24"/>
                <w:lang w:val="en-GB" w:eastAsia="en-GB"/>
              </w:rPr>
            </w:pPr>
            <w:r w:rsidRPr="00113387">
              <w:rPr>
                <w:rFonts w:eastAsia="Times New Roman" w:cs="Times New Roman"/>
                <w:b/>
                <w:szCs w:val="24"/>
                <w:lang w:val="en-GB" w:eastAsia="en-GB"/>
              </w:rPr>
              <w:t>p Values</w:t>
            </w:r>
          </w:p>
        </w:tc>
        <w:tc>
          <w:tcPr>
            <w:tcW w:w="757" w:type="pct"/>
            <w:hideMark/>
          </w:tcPr>
          <w:p w14:paraId="7C3CA9A1" w14:textId="77777777" w:rsidR="00B64766" w:rsidRPr="00113387" w:rsidRDefault="00B64766" w:rsidP="000B0B95">
            <w:pPr>
              <w:spacing w:line="360" w:lineRule="auto"/>
              <w:rPr>
                <w:rFonts w:eastAsia="Times New Roman" w:cs="Times New Roman"/>
                <w:b/>
                <w:szCs w:val="24"/>
                <w:lang w:val="en-GB" w:eastAsia="en-GB"/>
              </w:rPr>
            </w:pPr>
            <w:r w:rsidRPr="00113387">
              <w:rPr>
                <w:rFonts w:eastAsia="Times New Roman" w:cs="Times New Roman"/>
                <w:b/>
                <w:szCs w:val="24"/>
                <w:lang w:val="en-GB" w:eastAsia="en-GB"/>
              </w:rPr>
              <w:t>Hypothesis</w:t>
            </w:r>
          </w:p>
        </w:tc>
      </w:tr>
      <w:tr w:rsidR="00872C05" w:rsidRPr="00872C05" w14:paraId="3616D7C5" w14:textId="77777777" w:rsidTr="00260DEC">
        <w:trPr>
          <w:trHeight w:val="288"/>
        </w:trPr>
        <w:tc>
          <w:tcPr>
            <w:tcW w:w="757" w:type="pct"/>
            <w:hideMark/>
          </w:tcPr>
          <w:p w14:paraId="6414BCB4" w14:textId="77777777" w:rsidR="00B64766" w:rsidRPr="009C3664" w:rsidRDefault="00B64766" w:rsidP="000B0B95">
            <w:pPr>
              <w:spacing w:line="360" w:lineRule="auto"/>
              <w:rPr>
                <w:rFonts w:eastAsia="Times New Roman" w:cs="Times New Roman"/>
                <w:b/>
                <w:szCs w:val="24"/>
                <w:lang w:val="en-GB" w:eastAsia="en-GB"/>
              </w:rPr>
            </w:pPr>
            <w:r w:rsidRPr="009C3664">
              <w:rPr>
                <w:rFonts w:eastAsia="Times New Roman" w:cs="Times New Roman"/>
                <w:b/>
                <w:szCs w:val="24"/>
                <w:lang w:val="en-GB" w:eastAsia="en-GB"/>
              </w:rPr>
              <w:t>H1</w:t>
            </w:r>
          </w:p>
        </w:tc>
        <w:tc>
          <w:tcPr>
            <w:tcW w:w="1536" w:type="pct"/>
            <w:hideMark/>
          </w:tcPr>
          <w:p w14:paraId="0A983257" w14:textId="77777777" w:rsidR="00B64766" w:rsidRPr="00872C05" w:rsidRDefault="00B64766"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COI -&gt; Effect of Delay</w:t>
            </w:r>
          </w:p>
        </w:tc>
        <w:tc>
          <w:tcPr>
            <w:tcW w:w="801" w:type="pct"/>
            <w:hideMark/>
          </w:tcPr>
          <w:p w14:paraId="0BCFEB21" w14:textId="77777777" w:rsidR="00B64766" w:rsidRPr="00872C05" w:rsidRDefault="00B64766"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0.182</w:t>
            </w:r>
          </w:p>
        </w:tc>
        <w:tc>
          <w:tcPr>
            <w:tcW w:w="569" w:type="pct"/>
            <w:hideMark/>
          </w:tcPr>
          <w:p w14:paraId="427C1B51" w14:textId="77777777" w:rsidR="00B64766" w:rsidRPr="00872C05" w:rsidRDefault="00B64766"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2.820</w:t>
            </w:r>
          </w:p>
        </w:tc>
        <w:tc>
          <w:tcPr>
            <w:tcW w:w="580" w:type="pct"/>
            <w:hideMark/>
          </w:tcPr>
          <w:p w14:paraId="2E30D376" w14:textId="77777777" w:rsidR="00B64766" w:rsidRPr="00872C05" w:rsidRDefault="00B64766"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0.005</w:t>
            </w:r>
          </w:p>
        </w:tc>
        <w:tc>
          <w:tcPr>
            <w:tcW w:w="757" w:type="pct"/>
            <w:hideMark/>
          </w:tcPr>
          <w:p w14:paraId="222D11F6" w14:textId="77777777" w:rsidR="00B64766" w:rsidRPr="00872C05" w:rsidRDefault="00B64766"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Accepted</w:t>
            </w:r>
          </w:p>
        </w:tc>
      </w:tr>
      <w:tr w:rsidR="00872C05" w:rsidRPr="00872C05" w14:paraId="4C2BBFEC" w14:textId="77777777" w:rsidTr="00260DEC">
        <w:trPr>
          <w:trHeight w:val="288"/>
        </w:trPr>
        <w:tc>
          <w:tcPr>
            <w:tcW w:w="757" w:type="pct"/>
            <w:hideMark/>
          </w:tcPr>
          <w:p w14:paraId="25606C65" w14:textId="77777777" w:rsidR="00B64766" w:rsidRPr="009C3664" w:rsidRDefault="00B64766" w:rsidP="000B0B95">
            <w:pPr>
              <w:spacing w:line="360" w:lineRule="auto"/>
              <w:rPr>
                <w:rFonts w:eastAsia="Times New Roman" w:cs="Times New Roman"/>
                <w:b/>
                <w:szCs w:val="24"/>
                <w:lang w:val="en-GB" w:eastAsia="en-GB"/>
              </w:rPr>
            </w:pPr>
            <w:r w:rsidRPr="009C3664">
              <w:rPr>
                <w:rFonts w:eastAsia="Times New Roman" w:cs="Times New Roman"/>
                <w:b/>
                <w:szCs w:val="24"/>
                <w:lang w:val="en-GB" w:eastAsia="en-GB"/>
              </w:rPr>
              <w:lastRenderedPageBreak/>
              <w:t>H2</w:t>
            </w:r>
          </w:p>
        </w:tc>
        <w:tc>
          <w:tcPr>
            <w:tcW w:w="1536" w:type="pct"/>
            <w:hideMark/>
          </w:tcPr>
          <w:p w14:paraId="7F2B31A2" w14:textId="77777777" w:rsidR="00B64766" w:rsidRPr="00872C05" w:rsidRDefault="00B64766"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CNI -&gt; Effect of Delay</w:t>
            </w:r>
          </w:p>
        </w:tc>
        <w:tc>
          <w:tcPr>
            <w:tcW w:w="801" w:type="pct"/>
            <w:hideMark/>
          </w:tcPr>
          <w:p w14:paraId="371C16FA" w14:textId="77777777" w:rsidR="00B64766" w:rsidRPr="00872C05" w:rsidRDefault="00B64766"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0.303</w:t>
            </w:r>
          </w:p>
        </w:tc>
        <w:tc>
          <w:tcPr>
            <w:tcW w:w="569" w:type="pct"/>
            <w:hideMark/>
          </w:tcPr>
          <w:p w14:paraId="4BAA49DD" w14:textId="77777777" w:rsidR="00B64766" w:rsidRPr="00872C05" w:rsidRDefault="00B64766"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6.192</w:t>
            </w:r>
          </w:p>
        </w:tc>
        <w:tc>
          <w:tcPr>
            <w:tcW w:w="580" w:type="pct"/>
            <w:hideMark/>
          </w:tcPr>
          <w:p w14:paraId="5EE08357" w14:textId="77777777" w:rsidR="00B64766" w:rsidRPr="00872C05" w:rsidRDefault="00B64766"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0.000</w:t>
            </w:r>
          </w:p>
        </w:tc>
        <w:tc>
          <w:tcPr>
            <w:tcW w:w="757" w:type="pct"/>
            <w:hideMark/>
          </w:tcPr>
          <w:p w14:paraId="661B9B90" w14:textId="77777777" w:rsidR="00B64766" w:rsidRPr="00872C05" w:rsidRDefault="00B64766"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Accepted</w:t>
            </w:r>
          </w:p>
        </w:tc>
      </w:tr>
      <w:tr w:rsidR="00872C05" w:rsidRPr="00872C05" w14:paraId="44A9B8E9" w14:textId="77777777" w:rsidTr="00260DEC">
        <w:trPr>
          <w:trHeight w:val="288"/>
        </w:trPr>
        <w:tc>
          <w:tcPr>
            <w:tcW w:w="757" w:type="pct"/>
            <w:hideMark/>
          </w:tcPr>
          <w:p w14:paraId="456EAE0E" w14:textId="77777777" w:rsidR="00B64766" w:rsidRPr="009C3664" w:rsidRDefault="00B64766" w:rsidP="000B0B95">
            <w:pPr>
              <w:spacing w:line="360" w:lineRule="auto"/>
              <w:rPr>
                <w:rFonts w:eastAsia="Times New Roman" w:cs="Times New Roman"/>
                <w:b/>
                <w:szCs w:val="24"/>
                <w:lang w:val="en-GB" w:eastAsia="en-GB"/>
              </w:rPr>
            </w:pPr>
            <w:r w:rsidRPr="009C3664">
              <w:rPr>
                <w:rFonts w:eastAsia="Times New Roman" w:cs="Times New Roman"/>
                <w:b/>
                <w:szCs w:val="24"/>
                <w:lang w:val="en-GB" w:eastAsia="en-GB"/>
              </w:rPr>
              <w:t>H3</w:t>
            </w:r>
          </w:p>
        </w:tc>
        <w:tc>
          <w:tcPr>
            <w:tcW w:w="1536" w:type="pct"/>
            <w:hideMark/>
          </w:tcPr>
          <w:p w14:paraId="42182973" w14:textId="77777777" w:rsidR="00B64766" w:rsidRPr="00872C05" w:rsidRDefault="00B64766"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CLI -&gt; Effect of Delay</w:t>
            </w:r>
          </w:p>
        </w:tc>
        <w:tc>
          <w:tcPr>
            <w:tcW w:w="801" w:type="pct"/>
            <w:hideMark/>
          </w:tcPr>
          <w:p w14:paraId="33FAFCDE" w14:textId="77777777" w:rsidR="00B64766" w:rsidRPr="00872C05" w:rsidRDefault="00B64766"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0.187</w:t>
            </w:r>
          </w:p>
        </w:tc>
        <w:tc>
          <w:tcPr>
            <w:tcW w:w="569" w:type="pct"/>
            <w:hideMark/>
          </w:tcPr>
          <w:p w14:paraId="3EC38D31" w14:textId="77777777" w:rsidR="00B64766" w:rsidRPr="00872C05" w:rsidRDefault="00B64766"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2.017</w:t>
            </w:r>
          </w:p>
        </w:tc>
        <w:tc>
          <w:tcPr>
            <w:tcW w:w="580" w:type="pct"/>
            <w:hideMark/>
          </w:tcPr>
          <w:p w14:paraId="6F0C61A5" w14:textId="77777777" w:rsidR="00B64766" w:rsidRPr="00872C05" w:rsidRDefault="00B64766"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0.044</w:t>
            </w:r>
          </w:p>
        </w:tc>
        <w:tc>
          <w:tcPr>
            <w:tcW w:w="757" w:type="pct"/>
            <w:hideMark/>
          </w:tcPr>
          <w:p w14:paraId="490AF6C5" w14:textId="77777777" w:rsidR="00B64766" w:rsidRPr="00872C05" w:rsidRDefault="00B64766"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Accepted</w:t>
            </w:r>
          </w:p>
        </w:tc>
      </w:tr>
      <w:tr w:rsidR="00872C05" w:rsidRPr="00872C05" w14:paraId="23CA76C6" w14:textId="77777777" w:rsidTr="00260DEC">
        <w:trPr>
          <w:trHeight w:val="288"/>
        </w:trPr>
        <w:tc>
          <w:tcPr>
            <w:tcW w:w="757" w:type="pct"/>
            <w:hideMark/>
          </w:tcPr>
          <w:p w14:paraId="3E279837" w14:textId="77777777" w:rsidR="00B64766" w:rsidRPr="009C3664" w:rsidRDefault="00B64766" w:rsidP="000B0B95">
            <w:pPr>
              <w:spacing w:line="360" w:lineRule="auto"/>
              <w:rPr>
                <w:rFonts w:eastAsia="Times New Roman" w:cs="Times New Roman"/>
                <w:b/>
                <w:szCs w:val="24"/>
                <w:lang w:val="en-GB" w:eastAsia="en-GB"/>
              </w:rPr>
            </w:pPr>
            <w:r w:rsidRPr="009C3664">
              <w:rPr>
                <w:rFonts w:eastAsia="Times New Roman" w:cs="Times New Roman"/>
                <w:b/>
                <w:szCs w:val="24"/>
                <w:lang w:val="en-GB" w:eastAsia="en-GB"/>
              </w:rPr>
              <w:t>H4</w:t>
            </w:r>
          </w:p>
        </w:tc>
        <w:tc>
          <w:tcPr>
            <w:tcW w:w="1536" w:type="pct"/>
            <w:hideMark/>
          </w:tcPr>
          <w:p w14:paraId="10073A18" w14:textId="77777777" w:rsidR="00B64766" w:rsidRPr="00872C05" w:rsidRDefault="00B64766" w:rsidP="000B0B95">
            <w:pPr>
              <w:spacing w:line="360" w:lineRule="auto"/>
              <w:rPr>
                <w:rFonts w:eastAsia="Times New Roman" w:cs="Times New Roman"/>
                <w:b/>
                <w:bCs/>
                <w:szCs w:val="24"/>
                <w:lang w:val="en-GB" w:eastAsia="en-GB"/>
              </w:rPr>
            </w:pPr>
            <w:r w:rsidRPr="00872C05">
              <w:rPr>
                <w:rFonts w:eastAsia="Times New Roman" w:cs="Times New Roman"/>
                <w:b/>
                <w:bCs/>
                <w:szCs w:val="24"/>
                <w:lang w:val="en-GB" w:eastAsia="en-GB"/>
              </w:rPr>
              <w:t>EEFs -&gt; Effect of Delay</w:t>
            </w:r>
          </w:p>
        </w:tc>
        <w:tc>
          <w:tcPr>
            <w:tcW w:w="801" w:type="pct"/>
            <w:hideMark/>
          </w:tcPr>
          <w:p w14:paraId="004C6278" w14:textId="77777777" w:rsidR="00B64766" w:rsidRPr="00872C05" w:rsidRDefault="00B64766" w:rsidP="000B0B95">
            <w:pPr>
              <w:spacing w:line="360" w:lineRule="auto"/>
              <w:rPr>
                <w:rFonts w:eastAsia="Times New Roman" w:cs="Times New Roman"/>
                <w:b/>
                <w:bCs/>
                <w:szCs w:val="24"/>
                <w:lang w:val="en-GB" w:eastAsia="en-GB"/>
              </w:rPr>
            </w:pPr>
            <w:r w:rsidRPr="00872C05">
              <w:rPr>
                <w:rFonts w:eastAsia="Times New Roman" w:cs="Times New Roman"/>
                <w:b/>
                <w:bCs/>
                <w:szCs w:val="24"/>
                <w:lang w:val="en-GB" w:eastAsia="en-GB"/>
              </w:rPr>
              <w:t>-0.186</w:t>
            </w:r>
          </w:p>
        </w:tc>
        <w:tc>
          <w:tcPr>
            <w:tcW w:w="569" w:type="pct"/>
            <w:hideMark/>
          </w:tcPr>
          <w:p w14:paraId="0D6A4E78" w14:textId="77777777" w:rsidR="00B64766" w:rsidRPr="00872C05" w:rsidRDefault="00B64766" w:rsidP="000B0B95">
            <w:pPr>
              <w:spacing w:line="360" w:lineRule="auto"/>
              <w:rPr>
                <w:rFonts w:eastAsia="Times New Roman" w:cs="Times New Roman"/>
                <w:b/>
                <w:bCs/>
                <w:szCs w:val="24"/>
                <w:lang w:val="en-GB" w:eastAsia="en-GB"/>
              </w:rPr>
            </w:pPr>
            <w:r w:rsidRPr="00872C05">
              <w:rPr>
                <w:rFonts w:eastAsia="Times New Roman" w:cs="Times New Roman"/>
                <w:b/>
                <w:bCs/>
                <w:szCs w:val="24"/>
                <w:lang w:val="en-GB" w:eastAsia="en-GB"/>
              </w:rPr>
              <w:t>1.748</w:t>
            </w:r>
          </w:p>
        </w:tc>
        <w:tc>
          <w:tcPr>
            <w:tcW w:w="580" w:type="pct"/>
            <w:hideMark/>
          </w:tcPr>
          <w:p w14:paraId="4250FFE7" w14:textId="77777777" w:rsidR="00B64766" w:rsidRPr="00872C05" w:rsidRDefault="00B64766" w:rsidP="000B0B95">
            <w:pPr>
              <w:spacing w:line="360" w:lineRule="auto"/>
              <w:rPr>
                <w:rFonts w:eastAsia="Times New Roman" w:cs="Times New Roman"/>
                <w:b/>
                <w:bCs/>
                <w:szCs w:val="24"/>
                <w:lang w:val="en-GB" w:eastAsia="en-GB"/>
              </w:rPr>
            </w:pPr>
            <w:r w:rsidRPr="00872C05">
              <w:rPr>
                <w:rFonts w:eastAsia="Times New Roman" w:cs="Times New Roman"/>
                <w:b/>
                <w:bCs/>
                <w:szCs w:val="24"/>
                <w:lang w:val="en-GB" w:eastAsia="en-GB"/>
              </w:rPr>
              <w:t>0.080</w:t>
            </w:r>
          </w:p>
        </w:tc>
        <w:tc>
          <w:tcPr>
            <w:tcW w:w="757" w:type="pct"/>
            <w:hideMark/>
          </w:tcPr>
          <w:p w14:paraId="38760C81" w14:textId="77777777" w:rsidR="00B64766" w:rsidRPr="00872C05" w:rsidRDefault="00B64766" w:rsidP="000B0B95">
            <w:pPr>
              <w:spacing w:line="360" w:lineRule="auto"/>
              <w:rPr>
                <w:rFonts w:eastAsia="Times New Roman" w:cs="Times New Roman"/>
                <w:b/>
                <w:bCs/>
                <w:szCs w:val="24"/>
                <w:lang w:val="en-GB" w:eastAsia="en-GB"/>
              </w:rPr>
            </w:pPr>
            <w:r w:rsidRPr="00872C05">
              <w:rPr>
                <w:rFonts w:eastAsia="Times New Roman" w:cs="Times New Roman"/>
                <w:b/>
                <w:bCs/>
                <w:szCs w:val="24"/>
                <w:lang w:val="en-GB" w:eastAsia="en-GB"/>
              </w:rPr>
              <w:t>Rejected</w:t>
            </w:r>
          </w:p>
        </w:tc>
      </w:tr>
      <w:tr w:rsidR="00872C05" w:rsidRPr="00872C05" w14:paraId="7A116CB3" w14:textId="77777777" w:rsidTr="00260DEC">
        <w:trPr>
          <w:trHeight w:val="288"/>
        </w:trPr>
        <w:tc>
          <w:tcPr>
            <w:tcW w:w="757" w:type="pct"/>
            <w:hideMark/>
          </w:tcPr>
          <w:p w14:paraId="293B4F77" w14:textId="77777777" w:rsidR="00B64766" w:rsidRPr="009C3664" w:rsidRDefault="00B64766" w:rsidP="000B0B95">
            <w:pPr>
              <w:spacing w:line="360" w:lineRule="auto"/>
              <w:rPr>
                <w:rFonts w:eastAsia="Times New Roman" w:cs="Times New Roman"/>
                <w:b/>
                <w:szCs w:val="24"/>
                <w:lang w:val="en-GB" w:eastAsia="en-GB"/>
              </w:rPr>
            </w:pPr>
            <w:r w:rsidRPr="009C3664">
              <w:rPr>
                <w:rFonts w:eastAsia="Times New Roman" w:cs="Times New Roman"/>
                <w:b/>
                <w:szCs w:val="24"/>
                <w:lang w:val="en-GB" w:eastAsia="en-GB"/>
              </w:rPr>
              <w:t>H5</w:t>
            </w:r>
          </w:p>
        </w:tc>
        <w:tc>
          <w:tcPr>
            <w:tcW w:w="1536" w:type="pct"/>
            <w:hideMark/>
          </w:tcPr>
          <w:p w14:paraId="63645149" w14:textId="77777777" w:rsidR="00B64766" w:rsidRPr="00872C05" w:rsidRDefault="00B64766"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OPA -&gt; Effect of Delay</w:t>
            </w:r>
          </w:p>
        </w:tc>
        <w:tc>
          <w:tcPr>
            <w:tcW w:w="801" w:type="pct"/>
            <w:hideMark/>
          </w:tcPr>
          <w:p w14:paraId="1A8F3B2F" w14:textId="77777777" w:rsidR="00B64766" w:rsidRPr="00872C05" w:rsidRDefault="00B64766"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0.164</w:t>
            </w:r>
          </w:p>
        </w:tc>
        <w:tc>
          <w:tcPr>
            <w:tcW w:w="569" w:type="pct"/>
            <w:hideMark/>
          </w:tcPr>
          <w:p w14:paraId="03DE2F81" w14:textId="77777777" w:rsidR="00B64766" w:rsidRPr="00872C05" w:rsidRDefault="00B64766"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2.695</w:t>
            </w:r>
          </w:p>
        </w:tc>
        <w:tc>
          <w:tcPr>
            <w:tcW w:w="580" w:type="pct"/>
            <w:hideMark/>
          </w:tcPr>
          <w:p w14:paraId="7DD10887" w14:textId="77777777" w:rsidR="00B64766" w:rsidRPr="00872C05" w:rsidRDefault="00B64766"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0.007</w:t>
            </w:r>
          </w:p>
        </w:tc>
        <w:tc>
          <w:tcPr>
            <w:tcW w:w="757" w:type="pct"/>
            <w:hideMark/>
          </w:tcPr>
          <w:p w14:paraId="57412ABD" w14:textId="77777777" w:rsidR="00B64766" w:rsidRPr="00872C05" w:rsidRDefault="00B64766"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Accepted</w:t>
            </w:r>
          </w:p>
        </w:tc>
      </w:tr>
      <w:tr w:rsidR="00872C05" w:rsidRPr="00872C05" w14:paraId="05CC0D91" w14:textId="77777777" w:rsidTr="00260DEC">
        <w:trPr>
          <w:trHeight w:val="217"/>
        </w:trPr>
        <w:tc>
          <w:tcPr>
            <w:tcW w:w="757" w:type="pct"/>
            <w:hideMark/>
          </w:tcPr>
          <w:p w14:paraId="0983F948" w14:textId="77777777" w:rsidR="00B64766" w:rsidRPr="009C3664" w:rsidRDefault="00B64766" w:rsidP="000B0B95">
            <w:pPr>
              <w:spacing w:line="360" w:lineRule="auto"/>
              <w:rPr>
                <w:rFonts w:eastAsia="Times New Roman" w:cs="Times New Roman"/>
                <w:b/>
                <w:szCs w:val="24"/>
                <w:lang w:val="en-GB" w:eastAsia="en-GB"/>
              </w:rPr>
            </w:pPr>
            <w:r w:rsidRPr="009C3664">
              <w:rPr>
                <w:rFonts w:eastAsia="Times New Roman" w:cs="Times New Roman"/>
                <w:b/>
                <w:szCs w:val="24"/>
                <w:lang w:val="en-GB" w:eastAsia="en-GB"/>
              </w:rPr>
              <w:t>H6</w:t>
            </w:r>
          </w:p>
        </w:tc>
        <w:tc>
          <w:tcPr>
            <w:tcW w:w="1536" w:type="pct"/>
            <w:hideMark/>
          </w:tcPr>
          <w:p w14:paraId="26FEE226" w14:textId="1AA4247B" w:rsidR="00B64766" w:rsidRPr="00872C05" w:rsidRDefault="00935CE1"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PM</w:t>
            </w:r>
            <w:r w:rsidR="00B64766" w:rsidRPr="00872C05">
              <w:rPr>
                <w:rFonts w:eastAsia="Times New Roman" w:cs="Times New Roman"/>
                <w:szCs w:val="24"/>
                <w:lang w:val="en-GB" w:eastAsia="en-GB"/>
              </w:rPr>
              <w:t>A*OPA -&gt; Effect of Delay</w:t>
            </w:r>
          </w:p>
        </w:tc>
        <w:tc>
          <w:tcPr>
            <w:tcW w:w="801" w:type="pct"/>
            <w:hideMark/>
          </w:tcPr>
          <w:p w14:paraId="1B369EFA" w14:textId="77777777" w:rsidR="00B64766" w:rsidRPr="00872C05" w:rsidRDefault="00B64766"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-0.243</w:t>
            </w:r>
          </w:p>
        </w:tc>
        <w:tc>
          <w:tcPr>
            <w:tcW w:w="569" w:type="pct"/>
            <w:hideMark/>
          </w:tcPr>
          <w:p w14:paraId="197DA820" w14:textId="77777777" w:rsidR="00B64766" w:rsidRPr="00872C05" w:rsidRDefault="00B64766"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2.533</w:t>
            </w:r>
          </w:p>
        </w:tc>
        <w:tc>
          <w:tcPr>
            <w:tcW w:w="580" w:type="pct"/>
            <w:hideMark/>
          </w:tcPr>
          <w:p w14:paraId="04A79C29" w14:textId="77777777" w:rsidR="00B64766" w:rsidRPr="00872C05" w:rsidRDefault="00B64766"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0.011</w:t>
            </w:r>
          </w:p>
        </w:tc>
        <w:tc>
          <w:tcPr>
            <w:tcW w:w="757" w:type="pct"/>
            <w:hideMark/>
          </w:tcPr>
          <w:p w14:paraId="2D1E7DC7" w14:textId="77777777" w:rsidR="00B64766" w:rsidRPr="00872C05" w:rsidRDefault="00B64766" w:rsidP="000B0B95">
            <w:pPr>
              <w:spacing w:line="360" w:lineRule="auto"/>
              <w:rPr>
                <w:rFonts w:eastAsia="Times New Roman" w:cs="Times New Roman"/>
                <w:szCs w:val="24"/>
                <w:lang w:val="en-GB" w:eastAsia="en-GB"/>
              </w:rPr>
            </w:pPr>
            <w:r w:rsidRPr="00872C05">
              <w:rPr>
                <w:rFonts w:eastAsia="Times New Roman" w:cs="Times New Roman"/>
                <w:szCs w:val="24"/>
                <w:lang w:val="en-GB" w:eastAsia="en-GB"/>
              </w:rPr>
              <w:t>Accepted</w:t>
            </w:r>
          </w:p>
        </w:tc>
      </w:tr>
      <w:tr w:rsidR="00872C05" w:rsidRPr="00872C05" w14:paraId="308CA519" w14:textId="77777777" w:rsidTr="00260DEC">
        <w:trPr>
          <w:trHeight w:val="288"/>
        </w:trPr>
        <w:tc>
          <w:tcPr>
            <w:tcW w:w="757" w:type="pct"/>
            <w:hideMark/>
          </w:tcPr>
          <w:p w14:paraId="00313817" w14:textId="77777777" w:rsidR="00B64766" w:rsidRPr="009C3664" w:rsidRDefault="00B64766" w:rsidP="000B0B95">
            <w:pPr>
              <w:spacing w:line="360" w:lineRule="auto"/>
              <w:rPr>
                <w:rFonts w:eastAsia="Times New Roman" w:cs="Times New Roman"/>
                <w:b/>
                <w:szCs w:val="24"/>
                <w:lang w:val="en-GB" w:eastAsia="en-GB"/>
              </w:rPr>
            </w:pPr>
            <w:r w:rsidRPr="009C3664">
              <w:rPr>
                <w:rFonts w:eastAsia="Times New Roman" w:cs="Times New Roman"/>
                <w:b/>
                <w:szCs w:val="24"/>
                <w:lang w:val="en-GB" w:eastAsia="en-GB"/>
              </w:rPr>
              <w:t>H7</w:t>
            </w:r>
          </w:p>
        </w:tc>
        <w:tc>
          <w:tcPr>
            <w:tcW w:w="1536" w:type="pct"/>
            <w:hideMark/>
          </w:tcPr>
          <w:p w14:paraId="7B41779C" w14:textId="77777777" w:rsidR="00B64766" w:rsidRPr="00872C05" w:rsidRDefault="00B64766" w:rsidP="000B0B95">
            <w:pPr>
              <w:spacing w:line="360" w:lineRule="auto"/>
              <w:rPr>
                <w:rFonts w:eastAsia="Times New Roman" w:cs="Times New Roman"/>
                <w:b/>
                <w:bCs/>
                <w:szCs w:val="24"/>
                <w:lang w:val="en-GB" w:eastAsia="en-GB"/>
              </w:rPr>
            </w:pPr>
            <w:r w:rsidRPr="00872C05">
              <w:rPr>
                <w:rFonts w:eastAsia="Times New Roman" w:cs="Times New Roman"/>
                <w:b/>
                <w:bCs/>
                <w:szCs w:val="24"/>
                <w:lang w:val="en-GB" w:eastAsia="en-GB"/>
              </w:rPr>
              <w:t>PL*EF -&gt; Effect of Delay</w:t>
            </w:r>
          </w:p>
        </w:tc>
        <w:tc>
          <w:tcPr>
            <w:tcW w:w="801" w:type="pct"/>
            <w:hideMark/>
          </w:tcPr>
          <w:p w14:paraId="199690CA" w14:textId="77777777" w:rsidR="00B64766" w:rsidRPr="00872C05" w:rsidRDefault="00B64766" w:rsidP="000B0B95">
            <w:pPr>
              <w:spacing w:line="360" w:lineRule="auto"/>
              <w:rPr>
                <w:rFonts w:eastAsia="Times New Roman" w:cs="Times New Roman"/>
                <w:b/>
                <w:bCs/>
                <w:szCs w:val="24"/>
                <w:lang w:val="en-GB" w:eastAsia="en-GB"/>
              </w:rPr>
            </w:pPr>
            <w:r w:rsidRPr="00872C05">
              <w:rPr>
                <w:rFonts w:eastAsia="Times New Roman" w:cs="Times New Roman"/>
                <w:b/>
                <w:bCs/>
                <w:szCs w:val="24"/>
                <w:lang w:val="en-GB" w:eastAsia="en-GB"/>
              </w:rPr>
              <w:t>0.062</w:t>
            </w:r>
          </w:p>
        </w:tc>
        <w:tc>
          <w:tcPr>
            <w:tcW w:w="569" w:type="pct"/>
            <w:hideMark/>
          </w:tcPr>
          <w:p w14:paraId="403D53A6" w14:textId="77777777" w:rsidR="00B64766" w:rsidRPr="00872C05" w:rsidRDefault="00B64766" w:rsidP="000B0B95">
            <w:pPr>
              <w:spacing w:line="360" w:lineRule="auto"/>
              <w:rPr>
                <w:rFonts w:eastAsia="Times New Roman" w:cs="Times New Roman"/>
                <w:b/>
                <w:bCs/>
                <w:szCs w:val="24"/>
                <w:lang w:val="en-GB" w:eastAsia="en-GB"/>
              </w:rPr>
            </w:pPr>
            <w:r w:rsidRPr="00872C05">
              <w:rPr>
                <w:rFonts w:eastAsia="Times New Roman" w:cs="Times New Roman"/>
                <w:b/>
                <w:bCs/>
                <w:szCs w:val="24"/>
                <w:lang w:val="en-GB" w:eastAsia="en-GB"/>
              </w:rPr>
              <w:t>1.054</w:t>
            </w:r>
          </w:p>
        </w:tc>
        <w:tc>
          <w:tcPr>
            <w:tcW w:w="580" w:type="pct"/>
            <w:hideMark/>
          </w:tcPr>
          <w:p w14:paraId="0BBEDEF9" w14:textId="77777777" w:rsidR="00B64766" w:rsidRPr="00872C05" w:rsidRDefault="00B64766" w:rsidP="000B0B95">
            <w:pPr>
              <w:spacing w:line="360" w:lineRule="auto"/>
              <w:rPr>
                <w:rFonts w:eastAsia="Times New Roman" w:cs="Times New Roman"/>
                <w:b/>
                <w:bCs/>
                <w:szCs w:val="24"/>
                <w:lang w:val="en-GB" w:eastAsia="en-GB"/>
              </w:rPr>
            </w:pPr>
            <w:r w:rsidRPr="00872C05">
              <w:rPr>
                <w:rFonts w:eastAsia="Times New Roman" w:cs="Times New Roman"/>
                <w:b/>
                <w:bCs/>
                <w:szCs w:val="24"/>
                <w:lang w:val="en-GB" w:eastAsia="en-GB"/>
              </w:rPr>
              <w:t>0.292</w:t>
            </w:r>
          </w:p>
        </w:tc>
        <w:tc>
          <w:tcPr>
            <w:tcW w:w="757" w:type="pct"/>
            <w:hideMark/>
          </w:tcPr>
          <w:p w14:paraId="347CBDDD" w14:textId="77777777" w:rsidR="00B64766" w:rsidRPr="00872C05" w:rsidRDefault="00B64766" w:rsidP="000B0B95">
            <w:pPr>
              <w:spacing w:line="360" w:lineRule="auto"/>
              <w:rPr>
                <w:rFonts w:eastAsia="Times New Roman" w:cs="Times New Roman"/>
                <w:b/>
                <w:bCs/>
                <w:szCs w:val="24"/>
                <w:lang w:val="en-GB" w:eastAsia="en-GB"/>
              </w:rPr>
            </w:pPr>
            <w:r w:rsidRPr="00872C05">
              <w:rPr>
                <w:rFonts w:eastAsia="Times New Roman" w:cs="Times New Roman"/>
                <w:b/>
                <w:bCs/>
                <w:szCs w:val="24"/>
                <w:lang w:val="en-GB" w:eastAsia="en-GB"/>
              </w:rPr>
              <w:t>Rejected</w:t>
            </w:r>
          </w:p>
        </w:tc>
      </w:tr>
    </w:tbl>
    <w:p w14:paraId="15E72F5B" w14:textId="77777777" w:rsidR="00B64766" w:rsidRPr="00872C05" w:rsidRDefault="00B64766" w:rsidP="000B0B95">
      <w:pPr>
        <w:spacing w:line="360" w:lineRule="auto"/>
        <w:rPr>
          <w:rFonts w:cs="Times New Roman"/>
          <w:szCs w:val="24"/>
        </w:rPr>
      </w:pPr>
    </w:p>
    <w:p w14:paraId="56A01D42" w14:textId="3D2CF1D2" w:rsidR="00AD0485" w:rsidRPr="00872C05" w:rsidRDefault="00AD0485" w:rsidP="000B0B95">
      <w:pPr>
        <w:pStyle w:val="ListParagraph"/>
        <w:numPr>
          <w:ilvl w:val="0"/>
          <w:numId w:val="22"/>
        </w:numPr>
        <w:spacing w:line="360" w:lineRule="auto"/>
        <w:rPr>
          <w:rFonts w:cs="Times New Roman"/>
          <w:szCs w:val="24"/>
        </w:rPr>
      </w:pPr>
      <w:r w:rsidRPr="00872C05">
        <w:rPr>
          <w:rFonts w:cs="Times New Roman"/>
          <w:szCs w:val="24"/>
        </w:rPr>
        <w:t xml:space="preserve">Path coefficient </w:t>
      </w:r>
      <w:r w:rsidR="002954C1" w:rsidRPr="00872C05">
        <w:rPr>
          <w:rFonts w:cs="Times New Roman"/>
          <w:szCs w:val="24"/>
        </w:rPr>
        <w:t xml:space="preserve">shows the direct or indirect relationship among the variables. Its </w:t>
      </w:r>
      <w:r w:rsidRPr="00872C05">
        <w:rPr>
          <w:rFonts w:cs="Times New Roman"/>
          <w:szCs w:val="24"/>
        </w:rPr>
        <w:t>value should be &gt; 0.1</w:t>
      </w:r>
    </w:p>
    <w:p w14:paraId="44AAFA21" w14:textId="43D78955" w:rsidR="00AD0485" w:rsidRPr="00872C05" w:rsidRDefault="00D04C6B" w:rsidP="000B0B95">
      <w:pPr>
        <w:pStyle w:val="ListParagraph"/>
        <w:numPr>
          <w:ilvl w:val="0"/>
          <w:numId w:val="22"/>
        </w:numPr>
        <w:spacing w:line="360" w:lineRule="auto"/>
        <w:rPr>
          <w:rFonts w:cs="Times New Roman"/>
          <w:szCs w:val="24"/>
        </w:rPr>
      </w:pPr>
      <w:r w:rsidRPr="00872C05">
        <w:rPr>
          <w:rFonts w:cs="Times New Roman"/>
          <w:szCs w:val="24"/>
        </w:rPr>
        <w:t>t</w:t>
      </w:r>
      <w:r w:rsidR="00AD0485" w:rsidRPr="00872C05">
        <w:rPr>
          <w:rFonts w:cs="Times New Roman"/>
          <w:szCs w:val="24"/>
        </w:rPr>
        <w:t xml:space="preserve"> values </w:t>
      </w:r>
      <w:r w:rsidRPr="00872C05">
        <w:rPr>
          <w:rFonts w:cs="Times New Roman"/>
          <w:szCs w:val="24"/>
        </w:rPr>
        <w:t xml:space="preserve">show the compatibility or incompatibility of our collected data with the hypothesis. It </w:t>
      </w:r>
      <w:r w:rsidR="00AD0485" w:rsidRPr="00872C05">
        <w:rPr>
          <w:rFonts w:cs="Times New Roman"/>
          <w:szCs w:val="24"/>
        </w:rPr>
        <w:t>should be &gt; 1.96</w:t>
      </w:r>
    </w:p>
    <w:p w14:paraId="5AAF79D5" w14:textId="7748703C" w:rsidR="00AD0485" w:rsidRPr="00872C05" w:rsidRDefault="00D04C6B" w:rsidP="000B0B95">
      <w:pPr>
        <w:pStyle w:val="ListParagraph"/>
        <w:numPr>
          <w:ilvl w:val="0"/>
          <w:numId w:val="22"/>
        </w:numPr>
        <w:spacing w:line="360" w:lineRule="auto"/>
        <w:rPr>
          <w:rFonts w:cs="Times New Roman"/>
          <w:szCs w:val="24"/>
        </w:rPr>
      </w:pPr>
      <w:r w:rsidRPr="00872C05">
        <w:rPr>
          <w:rFonts w:cs="Times New Roman"/>
          <w:szCs w:val="24"/>
        </w:rPr>
        <w:t>p</w:t>
      </w:r>
      <w:r w:rsidR="007F6DF1" w:rsidRPr="00872C05">
        <w:rPr>
          <w:rFonts w:cs="Times New Roman"/>
          <w:szCs w:val="24"/>
        </w:rPr>
        <w:t>-</w:t>
      </w:r>
      <w:r w:rsidR="00AD0485" w:rsidRPr="00872C05">
        <w:rPr>
          <w:rFonts w:cs="Times New Roman"/>
          <w:szCs w:val="24"/>
        </w:rPr>
        <w:t>value</w:t>
      </w:r>
      <w:r w:rsidRPr="00872C05">
        <w:rPr>
          <w:rFonts w:cs="Times New Roman"/>
          <w:szCs w:val="24"/>
        </w:rPr>
        <w:t xml:space="preserve"> shows how much the probability is there to accept the hypothesis. It </w:t>
      </w:r>
      <w:r w:rsidR="00AD0485" w:rsidRPr="00872C05">
        <w:rPr>
          <w:rFonts w:cs="Times New Roman"/>
          <w:szCs w:val="24"/>
        </w:rPr>
        <w:t>should be &lt; 0.05</w:t>
      </w:r>
      <w:r w:rsidR="00426B76" w:rsidRPr="00872C05">
        <w:rPr>
          <w:rFonts w:cs="Times New Roman"/>
          <w:szCs w:val="24"/>
        </w:rPr>
        <w:t xml:space="preserve">. We have adopted </w:t>
      </w:r>
      <w:r w:rsidR="007F6DF1" w:rsidRPr="00872C05">
        <w:rPr>
          <w:rFonts w:cs="Times New Roman"/>
          <w:szCs w:val="24"/>
        </w:rPr>
        <w:t xml:space="preserve">a </w:t>
      </w:r>
      <w:r w:rsidR="00426B76" w:rsidRPr="00872C05">
        <w:rPr>
          <w:rFonts w:cs="Times New Roman"/>
          <w:szCs w:val="24"/>
        </w:rPr>
        <w:t xml:space="preserve">single tail </w:t>
      </w:r>
      <w:r w:rsidR="002954C1" w:rsidRPr="00872C05">
        <w:rPr>
          <w:rFonts w:cs="Times New Roman"/>
          <w:szCs w:val="24"/>
        </w:rPr>
        <w:t>method,</w:t>
      </w:r>
      <w:r w:rsidR="00426B76" w:rsidRPr="00872C05">
        <w:rPr>
          <w:rFonts w:cs="Times New Roman"/>
          <w:szCs w:val="24"/>
        </w:rPr>
        <w:t xml:space="preserve"> which is why we are using 0.05. </w:t>
      </w:r>
    </w:p>
    <w:p w14:paraId="5029E9C3" w14:textId="6F3C6C99" w:rsidR="002E7CDC" w:rsidRPr="00872C05" w:rsidRDefault="002E7CDC" w:rsidP="000B0B95">
      <w:pPr>
        <w:spacing w:line="360" w:lineRule="auto"/>
        <w:rPr>
          <w:rFonts w:cs="Times New Roman"/>
          <w:b/>
          <w:bCs/>
          <w:szCs w:val="24"/>
        </w:rPr>
      </w:pPr>
      <w:r w:rsidRPr="00872C05">
        <w:rPr>
          <w:rFonts w:cs="Times New Roman"/>
          <w:b/>
          <w:bCs/>
          <w:szCs w:val="24"/>
        </w:rPr>
        <w:t>Hypothesis 1 to 3</w:t>
      </w:r>
    </w:p>
    <w:p w14:paraId="4FE6B48C" w14:textId="26E79050" w:rsidR="002E7CDC" w:rsidRPr="00872C05" w:rsidRDefault="002E7CDC" w:rsidP="000B0B95">
      <w:pPr>
        <w:spacing w:line="360" w:lineRule="auto"/>
        <w:rPr>
          <w:rFonts w:cs="Times New Roman"/>
          <w:szCs w:val="24"/>
        </w:rPr>
      </w:pPr>
      <w:r w:rsidRPr="00872C05">
        <w:rPr>
          <w:rFonts w:cs="Times New Roman"/>
          <w:szCs w:val="24"/>
        </w:rPr>
        <w:t xml:space="preserve">Path coefficient </w:t>
      </w:r>
      <w:r w:rsidR="00E47824" w:rsidRPr="00872C05">
        <w:rPr>
          <w:rFonts w:cs="Times New Roman"/>
          <w:szCs w:val="24"/>
        </w:rPr>
        <w:t xml:space="preserve">gives us </w:t>
      </w:r>
      <w:r w:rsidR="007F6DF1" w:rsidRPr="00872C05">
        <w:rPr>
          <w:rFonts w:cs="Times New Roman"/>
          <w:szCs w:val="24"/>
        </w:rPr>
        <w:t xml:space="preserve">an </w:t>
      </w:r>
      <w:r w:rsidR="00E47824" w:rsidRPr="00872C05">
        <w:rPr>
          <w:rFonts w:cs="Times New Roman"/>
          <w:szCs w:val="24"/>
        </w:rPr>
        <w:t>indication about the direct or indirect relation</w:t>
      </w:r>
      <w:r w:rsidR="007F6DF1" w:rsidRPr="00872C05">
        <w:rPr>
          <w:rFonts w:cs="Times New Roman"/>
          <w:szCs w:val="24"/>
        </w:rPr>
        <w:t>ships</w:t>
      </w:r>
      <w:r w:rsidR="00E47824" w:rsidRPr="00872C05">
        <w:rPr>
          <w:rFonts w:cs="Times New Roman"/>
          <w:szCs w:val="24"/>
        </w:rPr>
        <w:t xml:space="preserve"> among the variables.</w:t>
      </w:r>
      <w:r w:rsidR="00AD0485" w:rsidRPr="00872C05">
        <w:rPr>
          <w:rFonts w:cs="Times New Roman"/>
          <w:szCs w:val="24"/>
        </w:rPr>
        <w:t xml:space="preserve"> </w:t>
      </w:r>
      <w:r w:rsidR="00D04C6B" w:rsidRPr="00872C05">
        <w:rPr>
          <w:rFonts w:cs="Times New Roman"/>
          <w:szCs w:val="24"/>
        </w:rPr>
        <w:t xml:space="preserve"> From</w:t>
      </w:r>
      <w:r w:rsidR="00E47824" w:rsidRPr="00872C05">
        <w:rPr>
          <w:rFonts w:cs="Times New Roman"/>
          <w:szCs w:val="24"/>
        </w:rPr>
        <w:t xml:space="preserve"> the table, it is observed that in hypothesis 1 to 3</w:t>
      </w:r>
      <w:r w:rsidR="00DF53BA" w:rsidRPr="00872C05">
        <w:rPr>
          <w:rFonts w:cs="Times New Roman"/>
          <w:szCs w:val="24"/>
        </w:rPr>
        <w:t>,</w:t>
      </w:r>
      <w:r w:rsidR="00E47824" w:rsidRPr="00872C05">
        <w:rPr>
          <w:rFonts w:cs="Times New Roman"/>
          <w:szCs w:val="24"/>
        </w:rPr>
        <w:t xml:space="preserve"> IVs have </w:t>
      </w:r>
      <w:r w:rsidR="007F6DF1" w:rsidRPr="00872C05">
        <w:rPr>
          <w:rFonts w:cs="Times New Roman"/>
          <w:szCs w:val="24"/>
        </w:rPr>
        <w:t xml:space="preserve">a </w:t>
      </w:r>
      <w:r w:rsidR="00E47824" w:rsidRPr="00872C05">
        <w:rPr>
          <w:rFonts w:cs="Times New Roman"/>
          <w:szCs w:val="24"/>
        </w:rPr>
        <w:t>direct positive relationship with DV</w:t>
      </w:r>
      <w:r w:rsidR="007F6DF1" w:rsidRPr="00872C05">
        <w:rPr>
          <w:rFonts w:cs="Times New Roman"/>
          <w:szCs w:val="24"/>
        </w:rPr>
        <w:t>,</w:t>
      </w:r>
      <w:r w:rsidR="00E47824" w:rsidRPr="00872C05">
        <w:rPr>
          <w:rFonts w:cs="Times New Roman"/>
          <w:szCs w:val="24"/>
        </w:rPr>
        <w:t xml:space="preserve"> which means that incompetency in contractor, consultant and clients can delay the project. </w:t>
      </w:r>
      <w:r w:rsidR="00DF53BA" w:rsidRPr="00872C05">
        <w:rPr>
          <w:rFonts w:cs="Times New Roman"/>
          <w:szCs w:val="24"/>
        </w:rPr>
        <w:t xml:space="preserve">Also, the p-values are less </w:t>
      </w:r>
      <w:r w:rsidR="00010E04" w:rsidRPr="00872C05">
        <w:rPr>
          <w:rFonts w:cs="Times New Roman"/>
          <w:szCs w:val="24"/>
        </w:rPr>
        <w:t>than</w:t>
      </w:r>
      <w:r w:rsidR="00DF53BA" w:rsidRPr="00872C05">
        <w:rPr>
          <w:rFonts w:cs="Times New Roman"/>
          <w:szCs w:val="24"/>
        </w:rPr>
        <w:t xml:space="preserve"> 0.05</w:t>
      </w:r>
      <w:r w:rsidR="007F6DF1" w:rsidRPr="00872C05">
        <w:rPr>
          <w:rFonts w:cs="Times New Roman"/>
          <w:szCs w:val="24"/>
        </w:rPr>
        <w:t>,</w:t>
      </w:r>
      <w:r w:rsidR="00DF53BA" w:rsidRPr="00872C05">
        <w:rPr>
          <w:rFonts w:cs="Times New Roman"/>
          <w:szCs w:val="24"/>
        </w:rPr>
        <w:t xml:space="preserve"> which means that </w:t>
      </w:r>
      <w:r w:rsidR="00AD0485" w:rsidRPr="00872C05">
        <w:rPr>
          <w:rFonts w:cs="Times New Roman"/>
          <w:szCs w:val="24"/>
        </w:rPr>
        <w:t>these hypotheses</w:t>
      </w:r>
      <w:r w:rsidR="00DF53BA" w:rsidRPr="00872C05">
        <w:rPr>
          <w:rFonts w:cs="Times New Roman"/>
          <w:szCs w:val="24"/>
        </w:rPr>
        <w:t xml:space="preserve"> are accepted and valid. </w:t>
      </w:r>
    </w:p>
    <w:p w14:paraId="58EC2E82" w14:textId="12FCAA65" w:rsidR="00802FD4" w:rsidRPr="00872C05" w:rsidRDefault="00802FD4" w:rsidP="000B0B95">
      <w:pPr>
        <w:spacing w:line="360" w:lineRule="auto"/>
        <w:rPr>
          <w:rFonts w:cs="Times New Roman"/>
          <w:szCs w:val="24"/>
        </w:rPr>
      </w:pPr>
      <w:r w:rsidRPr="00872C05">
        <w:rPr>
          <w:rFonts w:cs="Times New Roman"/>
          <w:szCs w:val="24"/>
        </w:rPr>
        <w:t xml:space="preserve">In the tables, as mentioned earlier, the first hypothesis shows that there is a positive impact of contractor’s incompetency in delaying the construction projects. The result of the second hypothesis tells that there is a significant positive impact of a consultant’s incompetency in delaying the construction projects. The reason for this significant relationship might be the role of consultants in the society of Pakistan, where most consultants undergo an in-depth analysis of projects at a time. The results of the third hypothesis show that there is again a positive impact of client’s incompetency in delaying the construction projects, the reason for this significant relationship might be </w:t>
      </w:r>
      <w:r w:rsidRPr="00872C05">
        <w:rPr>
          <w:rFonts w:cs="Times New Roman"/>
          <w:szCs w:val="24"/>
        </w:rPr>
        <w:lastRenderedPageBreak/>
        <w:t>the payments are paid by the clients</w:t>
      </w:r>
      <w:r w:rsidR="007F6DF1" w:rsidRPr="00872C05">
        <w:rPr>
          <w:rFonts w:cs="Times New Roman"/>
          <w:szCs w:val="24"/>
        </w:rPr>
        <w:t>. I</w:t>
      </w:r>
      <w:r w:rsidRPr="00872C05">
        <w:rPr>
          <w:rFonts w:cs="Times New Roman"/>
          <w:szCs w:val="24"/>
        </w:rPr>
        <w:t>f payments are not paid timely, it affects the project progress tremendously. Secondly, the reason might be the attitude of respondents towards filling the questionnaire.</w:t>
      </w:r>
    </w:p>
    <w:p w14:paraId="556FCE07" w14:textId="3AAD75B3" w:rsidR="002E7CDC" w:rsidRPr="00872C05" w:rsidRDefault="002E7CDC" w:rsidP="000B0B95">
      <w:pPr>
        <w:spacing w:line="360" w:lineRule="auto"/>
        <w:rPr>
          <w:rFonts w:cs="Times New Roman"/>
          <w:b/>
          <w:bCs/>
          <w:szCs w:val="24"/>
        </w:rPr>
      </w:pPr>
      <w:r w:rsidRPr="00872C05">
        <w:rPr>
          <w:rFonts w:cs="Times New Roman"/>
          <w:b/>
          <w:bCs/>
          <w:szCs w:val="24"/>
        </w:rPr>
        <w:t>Hypothesis 4</w:t>
      </w:r>
    </w:p>
    <w:p w14:paraId="1AED38DE" w14:textId="67E75540" w:rsidR="005A2289" w:rsidRPr="00872C05" w:rsidRDefault="00E47824" w:rsidP="000B0B95">
      <w:pPr>
        <w:spacing w:line="360" w:lineRule="auto"/>
        <w:rPr>
          <w:rFonts w:cs="Times New Roman"/>
          <w:szCs w:val="24"/>
        </w:rPr>
      </w:pPr>
      <w:r w:rsidRPr="00872C05">
        <w:rPr>
          <w:rFonts w:cs="Times New Roman"/>
          <w:szCs w:val="24"/>
        </w:rPr>
        <w:t>Whereas, in hypothesis</w:t>
      </w:r>
      <w:r w:rsidR="007F6DF1" w:rsidRPr="00872C05">
        <w:rPr>
          <w:rFonts w:cs="Times New Roman"/>
          <w:szCs w:val="24"/>
        </w:rPr>
        <w:t>,</w:t>
      </w:r>
      <w:r w:rsidRPr="00872C05">
        <w:rPr>
          <w:rFonts w:cs="Times New Roman"/>
          <w:szCs w:val="24"/>
        </w:rPr>
        <w:t xml:space="preserve"> No.4 independent variable (EEF) ha</w:t>
      </w:r>
      <w:r w:rsidR="007F6DF1" w:rsidRPr="00872C05">
        <w:rPr>
          <w:rFonts w:cs="Times New Roman"/>
          <w:szCs w:val="24"/>
        </w:rPr>
        <w:t>s</w:t>
      </w:r>
      <w:r w:rsidRPr="00872C05">
        <w:rPr>
          <w:rFonts w:cs="Times New Roman"/>
          <w:szCs w:val="24"/>
        </w:rPr>
        <w:t xml:space="preserve"> </w:t>
      </w:r>
      <w:r w:rsidR="007F6DF1" w:rsidRPr="00872C05">
        <w:rPr>
          <w:rFonts w:cs="Times New Roman"/>
          <w:szCs w:val="24"/>
        </w:rPr>
        <w:t xml:space="preserve">a </w:t>
      </w:r>
      <w:r w:rsidRPr="00872C05">
        <w:rPr>
          <w:rFonts w:cs="Times New Roman"/>
          <w:szCs w:val="24"/>
        </w:rPr>
        <w:t xml:space="preserve">negative relationship with </w:t>
      </w:r>
      <w:r w:rsidR="007F6DF1" w:rsidRPr="00872C05">
        <w:rPr>
          <w:rFonts w:cs="Times New Roman"/>
          <w:szCs w:val="24"/>
        </w:rPr>
        <w:t xml:space="preserve">the </w:t>
      </w:r>
      <w:r w:rsidRPr="00872C05">
        <w:rPr>
          <w:rFonts w:cs="Times New Roman"/>
          <w:szCs w:val="24"/>
        </w:rPr>
        <w:t xml:space="preserve">delay of the project. This shows that EEF does not contribute </w:t>
      </w:r>
      <w:r w:rsidR="007F6DF1" w:rsidRPr="00872C05">
        <w:rPr>
          <w:rFonts w:cs="Times New Roman"/>
          <w:szCs w:val="24"/>
        </w:rPr>
        <w:t>to</w:t>
      </w:r>
      <w:r w:rsidRPr="00872C05">
        <w:rPr>
          <w:rFonts w:cs="Times New Roman"/>
          <w:szCs w:val="24"/>
        </w:rPr>
        <w:t xml:space="preserve"> delaying the project directly. </w:t>
      </w:r>
      <w:r w:rsidR="00AD0485" w:rsidRPr="00872C05">
        <w:rPr>
          <w:rFonts w:cs="Times New Roman"/>
          <w:szCs w:val="24"/>
        </w:rPr>
        <w:t xml:space="preserve">The value here is more </w:t>
      </w:r>
      <w:r w:rsidR="007D0282" w:rsidRPr="00872C05">
        <w:rPr>
          <w:rFonts w:cs="Times New Roman"/>
          <w:szCs w:val="24"/>
        </w:rPr>
        <w:t>than</w:t>
      </w:r>
      <w:r w:rsidR="00AD0485" w:rsidRPr="00872C05">
        <w:rPr>
          <w:rFonts w:cs="Times New Roman"/>
          <w:szCs w:val="24"/>
        </w:rPr>
        <w:t xml:space="preserve"> 0.05</w:t>
      </w:r>
      <w:r w:rsidR="007F6DF1" w:rsidRPr="00872C05">
        <w:rPr>
          <w:rFonts w:cs="Times New Roman"/>
          <w:szCs w:val="24"/>
        </w:rPr>
        <w:t>,</w:t>
      </w:r>
      <w:r w:rsidR="00AD0485" w:rsidRPr="00872C05">
        <w:rPr>
          <w:rFonts w:cs="Times New Roman"/>
          <w:szCs w:val="24"/>
        </w:rPr>
        <w:t xml:space="preserve"> which is </w:t>
      </w:r>
      <w:r w:rsidR="007F6DF1" w:rsidRPr="00872C05">
        <w:rPr>
          <w:rFonts w:cs="Times New Roman"/>
          <w:szCs w:val="24"/>
        </w:rPr>
        <w:t xml:space="preserve">the </w:t>
      </w:r>
      <w:r w:rsidR="00AD0485" w:rsidRPr="00872C05">
        <w:rPr>
          <w:rFonts w:cs="Times New Roman"/>
          <w:szCs w:val="24"/>
        </w:rPr>
        <w:t>basis of rejecting the hypothesis no. 4.</w:t>
      </w:r>
    </w:p>
    <w:p w14:paraId="2E86020E" w14:textId="1F3DEF7A" w:rsidR="00AD0485" w:rsidRPr="00872C05" w:rsidRDefault="00AD0485" w:rsidP="000B0B95">
      <w:pPr>
        <w:spacing w:line="360" w:lineRule="auto"/>
        <w:rPr>
          <w:rFonts w:cs="Times New Roman"/>
          <w:b/>
          <w:bCs/>
          <w:szCs w:val="24"/>
        </w:rPr>
      </w:pPr>
      <w:r w:rsidRPr="00872C05">
        <w:rPr>
          <w:rFonts w:cs="Times New Roman"/>
          <w:b/>
          <w:bCs/>
          <w:szCs w:val="24"/>
        </w:rPr>
        <w:t>Hypothesis 5</w:t>
      </w:r>
    </w:p>
    <w:p w14:paraId="607A5E84" w14:textId="0931AF9E" w:rsidR="002954C1" w:rsidRPr="00872C05" w:rsidRDefault="00AD0485" w:rsidP="000B0B95">
      <w:pPr>
        <w:spacing w:line="360" w:lineRule="auto"/>
        <w:rPr>
          <w:rFonts w:cs="Times New Roman"/>
          <w:szCs w:val="24"/>
        </w:rPr>
      </w:pPr>
      <w:r w:rsidRPr="00872C05">
        <w:rPr>
          <w:rFonts w:cs="Times New Roman"/>
          <w:szCs w:val="24"/>
        </w:rPr>
        <w:t xml:space="preserve">In hypothesis no.5, the value of </w:t>
      </w:r>
      <w:r w:rsidR="007F6DF1" w:rsidRPr="00872C05">
        <w:rPr>
          <w:rFonts w:cs="Times New Roman"/>
          <w:szCs w:val="24"/>
        </w:rPr>
        <w:t xml:space="preserve">the </w:t>
      </w:r>
      <w:r w:rsidRPr="00872C05">
        <w:rPr>
          <w:rFonts w:cs="Times New Roman"/>
          <w:szCs w:val="24"/>
        </w:rPr>
        <w:t xml:space="preserve">path coefficient </w:t>
      </w:r>
      <w:r w:rsidR="00D04C6B" w:rsidRPr="00872C05">
        <w:rPr>
          <w:rFonts w:cs="Times New Roman"/>
          <w:szCs w:val="24"/>
        </w:rPr>
        <w:t>is 0.164</w:t>
      </w:r>
      <w:r w:rsidR="007F6DF1" w:rsidRPr="00872C05">
        <w:rPr>
          <w:rFonts w:cs="Times New Roman"/>
          <w:szCs w:val="24"/>
        </w:rPr>
        <w:t>,</w:t>
      </w:r>
      <w:r w:rsidR="00D04C6B" w:rsidRPr="00872C05">
        <w:rPr>
          <w:rFonts w:cs="Times New Roman"/>
          <w:szCs w:val="24"/>
        </w:rPr>
        <w:t xml:space="preserve"> which means that OPAs does have </w:t>
      </w:r>
      <w:r w:rsidR="007F6DF1" w:rsidRPr="00872C05">
        <w:rPr>
          <w:rFonts w:cs="Times New Roman"/>
          <w:szCs w:val="24"/>
        </w:rPr>
        <w:t xml:space="preserve">a </w:t>
      </w:r>
      <w:r w:rsidR="00D04C6B" w:rsidRPr="00872C05">
        <w:rPr>
          <w:rFonts w:cs="Times New Roman"/>
          <w:szCs w:val="24"/>
        </w:rPr>
        <w:t>direct positive relationship with the delay in construction projects. It shows that 1 per</w:t>
      </w:r>
      <w:r w:rsidR="007F6DF1" w:rsidRPr="00872C05">
        <w:rPr>
          <w:rFonts w:cs="Times New Roman"/>
          <w:szCs w:val="24"/>
        </w:rPr>
        <w:t xml:space="preserve"> </w:t>
      </w:r>
      <w:r w:rsidR="00D04C6B" w:rsidRPr="00872C05">
        <w:rPr>
          <w:rFonts w:cs="Times New Roman"/>
          <w:szCs w:val="24"/>
        </w:rPr>
        <w:t xml:space="preserve">cent change in IV (OPA) </w:t>
      </w:r>
      <w:r w:rsidR="004C269D">
        <w:rPr>
          <w:rFonts w:cs="Times New Roman"/>
          <w:szCs w:val="24"/>
        </w:rPr>
        <w:t>is</w:t>
      </w:r>
      <w:r w:rsidR="00D04C6B" w:rsidRPr="00872C05">
        <w:rPr>
          <w:rFonts w:cs="Times New Roman"/>
          <w:szCs w:val="24"/>
        </w:rPr>
        <w:t xml:space="preserve"> </w:t>
      </w:r>
      <w:r w:rsidR="004C269D">
        <w:rPr>
          <w:rFonts w:cs="Times New Roman"/>
          <w:szCs w:val="24"/>
        </w:rPr>
        <w:t>having its effect</w:t>
      </w:r>
      <w:r w:rsidR="00D04C6B" w:rsidRPr="00872C05">
        <w:rPr>
          <w:rFonts w:cs="Times New Roman"/>
          <w:szCs w:val="24"/>
        </w:rPr>
        <w:t xml:space="preserve"> of 16.4 per</w:t>
      </w:r>
      <w:r w:rsidR="007F6DF1" w:rsidRPr="00872C05">
        <w:rPr>
          <w:rFonts w:cs="Times New Roman"/>
          <w:szCs w:val="24"/>
        </w:rPr>
        <w:t xml:space="preserve"> </w:t>
      </w:r>
      <w:r w:rsidR="00D04C6B" w:rsidRPr="00872C05">
        <w:rPr>
          <w:rFonts w:cs="Times New Roman"/>
          <w:szCs w:val="24"/>
        </w:rPr>
        <w:t>cent in the DV (delays). The value of t is 2.695</w:t>
      </w:r>
      <w:r w:rsidR="007F6DF1" w:rsidRPr="00872C05">
        <w:rPr>
          <w:rFonts w:cs="Times New Roman"/>
          <w:szCs w:val="24"/>
        </w:rPr>
        <w:t>,</w:t>
      </w:r>
      <w:r w:rsidR="00D04C6B" w:rsidRPr="00872C05">
        <w:rPr>
          <w:rFonts w:cs="Times New Roman"/>
          <w:szCs w:val="24"/>
        </w:rPr>
        <w:t xml:space="preserve"> which is also under the acceptable range. </w:t>
      </w:r>
      <w:r w:rsidR="002954C1" w:rsidRPr="00872C05">
        <w:rPr>
          <w:rFonts w:cs="Times New Roman"/>
          <w:szCs w:val="24"/>
        </w:rPr>
        <w:t>The value of p here is 0.0.7 making this hypothesis accepted.</w:t>
      </w:r>
      <w:r w:rsidR="00E64245" w:rsidRPr="00872C05">
        <w:rPr>
          <w:rFonts w:cs="Times New Roman"/>
          <w:szCs w:val="24"/>
        </w:rPr>
        <w:t xml:space="preserve"> This fifth hypothesis shows that there is a positive impact of OPAs in delaying the projects. The reason behind this might be that over documentation may consume more time than expected, causing delays.</w:t>
      </w:r>
    </w:p>
    <w:p w14:paraId="6E52E7DA" w14:textId="6B1442B3" w:rsidR="002954C1" w:rsidRPr="00872C05" w:rsidRDefault="002954C1" w:rsidP="000B0B95">
      <w:pPr>
        <w:spacing w:line="360" w:lineRule="auto"/>
        <w:rPr>
          <w:rFonts w:cs="Times New Roman"/>
          <w:b/>
          <w:bCs/>
          <w:szCs w:val="24"/>
        </w:rPr>
      </w:pPr>
      <w:r w:rsidRPr="00872C05">
        <w:rPr>
          <w:rFonts w:cs="Times New Roman"/>
          <w:b/>
          <w:bCs/>
          <w:szCs w:val="24"/>
        </w:rPr>
        <w:t>Hypothesis 6</w:t>
      </w:r>
    </w:p>
    <w:p w14:paraId="47E84D4C" w14:textId="13D0F449" w:rsidR="00E64245" w:rsidRPr="00872C05" w:rsidRDefault="002954C1" w:rsidP="000B0B95">
      <w:pPr>
        <w:spacing w:line="360" w:lineRule="auto"/>
        <w:rPr>
          <w:rFonts w:cs="Times New Roman"/>
          <w:szCs w:val="24"/>
        </w:rPr>
      </w:pPr>
      <w:r w:rsidRPr="00872C05">
        <w:rPr>
          <w:rFonts w:cs="Times New Roman"/>
          <w:szCs w:val="24"/>
        </w:rPr>
        <w:t xml:space="preserve"> </w:t>
      </w:r>
      <w:r w:rsidR="00E64245" w:rsidRPr="00872C05">
        <w:rPr>
          <w:rFonts w:cs="Times New Roman"/>
          <w:szCs w:val="24"/>
        </w:rPr>
        <w:t>In the same manner, the sixth hypothesis which states that “Good level of project manager autonomy can negatively impact the delay of construction projects by handling OPAs” also accepted</w:t>
      </w:r>
      <w:r w:rsidR="002B429E" w:rsidRPr="00872C05">
        <w:rPr>
          <w:rFonts w:cs="Times New Roman"/>
          <w:szCs w:val="24"/>
        </w:rPr>
        <w:t xml:space="preserve"> as</w:t>
      </w:r>
      <w:r w:rsidR="00E64245" w:rsidRPr="00872C05">
        <w:rPr>
          <w:rFonts w:cs="Times New Roman"/>
          <w:szCs w:val="24"/>
        </w:rPr>
        <w:t xml:space="preserve"> </w:t>
      </w:r>
      <w:r w:rsidR="002B429E" w:rsidRPr="00872C05">
        <w:rPr>
          <w:rFonts w:cs="Times New Roman"/>
          <w:szCs w:val="24"/>
        </w:rPr>
        <w:t>the value of p is less than 0.05 making it acceptable. W</w:t>
      </w:r>
      <w:r w:rsidR="00E64245" w:rsidRPr="00872C05">
        <w:rPr>
          <w:rFonts w:cs="Times New Roman"/>
          <w:szCs w:val="24"/>
        </w:rPr>
        <w:t xml:space="preserve">hich means that if project managers are given the great autonomy and authority, they can handle the process of the organization timely causing fewer delays in the construction projects. The value of </w:t>
      </w:r>
      <w:r w:rsidR="007F6DF1" w:rsidRPr="00872C05">
        <w:rPr>
          <w:rFonts w:cs="Times New Roman"/>
          <w:szCs w:val="24"/>
        </w:rPr>
        <w:t xml:space="preserve">the </w:t>
      </w:r>
      <w:r w:rsidR="00E64245" w:rsidRPr="00872C05">
        <w:rPr>
          <w:rFonts w:cs="Times New Roman"/>
          <w:szCs w:val="24"/>
        </w:rPr>
        <w:t>path coefficient is -0.243</w:t>
      </w:r>
      <w:r w:rsidR="007F6DF1" w:rsidRPr="00872C05">
        <w:rPr>
          <w:rFonts w:cs="Times New Roman"/>
          <w:szCs w:val="24"/>
        </w:rPr>
        <w:t>,</w:t>
      </w:r>
      <w:r w:rsidR="00E64245" w:rsidRPr="00872C05">
        <w:rPr>
          <w:rFonts w:cs="Times New Roman"/>
          <w:szCs w:val="24"/>
        </w:rPr>
        <w:t xml:space="preserve"> which means it is negatively moderating the delays. It does not have </w:t>
      </w:r>
      <w:r w:rsidR="007F6DF1" w:rsidRPr="00872C05">
        <w:rPr>
          <w:rFonts w:cs="Times New Roman"/>
          <w:szCs w:val="24"/>
        </w:rPr>
        <w:t xml:space="preserve">a </w:t>
      </w:r>
      <w:r w:rsidR="00E64245" w:rsidRPr="00872C05">
        <w:rPr>
          <w:rFonts w:cs="Times New Roman"/>
          <w:szCs w:val="24"/>
        </w:rPr>
        <w:t xml:space="preserve">direct positive effect in </w:t>
      </w:r>
      <w:r w:rsidR="002B429E" w:rsidRPr="00872C05">
        <w:rPr>
          <w:rFonts w:cs="Times New Roman"/>
          <w:szCs w:val="24"/>
        </w:rPr>
        <w:t xml:space="preserve">minimizing the </w:t>
      </w:r>
      <w:r w:rsidR="00E64245" w:rsidRPr="00872C05">
        <w:rPr>
          <w:rFonts w:cs="Times New Roman"/>
          <w:szCs w:val="24"/>
        </w:rPr>
        <w:t>delay</w:t>
      </w:r>
      <w:r w:rsidR="002B429E" w:rsidRPr="00872C05">
        <w:rPr>
          <w:rFonts w:cs="Times New Roman"/>
          <w:szCs w:val="24"/>
        </w:rPr>
        <w:t>s</w:t>
      </w:r>
      <w:r w:rsidR="00E64245" w:rsidRPr="00872C05">
        <w:rPr>
          <w:rFonts w:cs="Times New Roman"/>
          <w:szCs w:val="24"/>
        </w:rPr>
        <w:t xml:space="preserve"> </w:t>
      </w:r>
      <w:r w:rsidR="002B429E" w:rsidRPr="00872C05">
        <w:rPr>
          <w:rFonts w:cs="Times New Roman"/>
          <w:szCs w:val="24"/>
        </w:rPr>
        <w:t>in</w:t>
      </w:r>
      <w:r w:rsidR="00E64245" w:rsidRPr="00872C05">
        <w:rPr>
          <w:rFonts w:cs="Times New Roman"/>
          <w:szCs w:val="24"/>
        </w:rPr>
        <w:t xml:space="preserve"> </w:t>
      </w:r>
      <w:r w:rsidR="007F6DF1" w:rsidRPr="00872C05">
        <w:rPr>
          <w:rFonts w:cs="Times New Roman"/>
          <w:szCs w:val="24"/>
        </w:rPr>
        <w:t xml:space="preserve">a </w:t>
      </w:r>
      <w:r w:rsidR="00E64245" w:rsidRPr="00872C05">
        <w:rPr>
          <w:rFonts w:cs="Times New Roman"/>
          <w:szCs w:val="24"/>
        </w:rPr>
        <w:t xml:space="preserve">construction project. </w:t>
      </w:r>
    </w:p>
    <w:p w14:paraId="2618DE88" w14:textId="64C7BB0F" w:rsidR="00AD0485" w:rsidRPr="00872C05" w:rsidRDefault="00EE6A7E" w:rsidP="000B0B95">
      <w:pPr>
        <w:spacing w:line="360" w:lineRule="auto"/>
        <w:rPr>
          <w:rFonts w:cs="Times New Roman"/>
          <w:b/>
          <w:bCs/>
          <w:szCs w:val="24"/>
        </w:rPr>
      </w:pPr>
      <w:r w:rsidRPr="00872C05">
        <w:rPr>
          <w:rFonts w:cs="Times New Roman"/>
          <w:b/>
          <w:bCs/>
          <w:szCs w:val="24"/>
        </w:rPr>
        <w:t>Hypothesis 7</w:t>
      </w:r>
    </w:p>
    <w:p w14:paraId="628F0DEF" w14:textId="6A2C9A1C" w:rsidR="003C2911" w:rsidRDefault="00EE6A7E" w:rsidP="009C3664">
      <w:pPr>
        <w:spacing w:line="360" w:lineRule="auto"/>
        <w:rPr>
          <w:rFonts w:cs="Times New Roman"/>
        </w:rPr>
      </w:pPr>
      <w:r w:rsidRPr="00872C05">
        <w:rPr>
          <w:rFonts w:cs="Times New Roman"/>
          <w:szCs w:val="24"/>
        </w:rPr>
        <w:t xml:space="preserve">Hypothesis 7 states that “There is </w:t>
      </w:r>
      <w:r w:rsidR="007F6DF1" w:rsidRPr="00872C05">
        <w:rPr>
          <w:rFonts w:cs="Times New Roman"/>
          <w:szCs w:val="24"/>
        </w:rPr>
        <w:t xml:space="preserve">a </w:t>
      </w:r>
      <w:r w:rsidRPr="00872C05">
        <w:rPr>
          <w:rFonts w:cs="Times New Roman"/>
          <w:szCs w:val="24"/>
        </w:rPr>
        <w:t xml:space="preserve">negative effect of good and </w:t>
      </w:r>
      <w:r w:rsidR="00201C5F" w:rsidRPr="00872C05">
        <w:rPr>
          <w:rFonts w:cs="Times New Roman"/>
          <w:szCs w:val="24"/>
        </w:rPr>
        <w:t>favorable</w:t>
      </w:r>
      <w:r w:rsidRPr="00872C05">
        <w:rPr>
          <w:rFonts w:cs="Times New Roman"/>
          <w:szCs w:val="24"/>
        </w:rPr>
        <w:t xml:space="preserve"> project location in causing </w:t>
      </w:r>
      <w:r w:rsidR="007F6DF1" w:rsidRPr="00872C05">
        <w:rPr>
          <w:rFonts w:cs="Times New Roman"/>
          <w:szCs w:val="24"/>
        </w:rPr>
        <w:t xml:space="preserve">a </w:t>
      </w:r>
      <w:r w:rsidRPr="00872C05">
        <w:rPr>
          <w:rFonts w:cs="Times New Roman"/>
          <w:szCs w:val="24"/>
        </w:rPr>
        <w:t xml:space="preserve">delay of construction projects by handling EEFs”. In this, </w:t>
      </w:r>
      <w:r w:rsidR="007F6DF1" w:rsidRPr="00872C05">
        <w:rPr>
          <w:rFonts w:cs="Times New Roman"/>
          <w:szCs w:val="24"/>
        </w:rPr>
        <w:t xml:space="preserve">the </w:t>
      </w:r>
      <w:r w:rsidRPr="00872C05">
        <w:rPr>
          <w:rFonts w:cs="Times New Roman"/>
          <w:szCs w:val="24"/>
        </w:rPr>
        <w:t>path coefficient is 0.062</w:t>
      </w:r>
      <w:r w:rsidR="007F6DF1" w:rsidRPr="00872C05">
        <w:rPr>
          <w:rFonts w:cs="Times New Roman"/>
          <w:szCs w:val="24"/>
        </w:rPr>
        <w:t>,</w:t>
      </w:r>
      <w:r w:rsidRPr="00872C05">
        <w:rPr>
          <w:rFonts w:cs="Times New Roman"/>
          <w:szCs w:val="24"/>
        </w:rPr>
        <w:t xml:space="preserve"> which shows it does have positive direct relation, but its significance is very low (p&gt;0.05), becoming the basis of rejecting the hypothesis. Also, </w:t>
      </w:r>
      <w:r w:rsidRPr="00872C05">
        <w:rPr>
          <w:rFonts w:cs="Times New Roman"/>
          <w:szCs w:val="24"/>
        </w:rPr>
        <w:lastRenderedPageBreak/>
        <w:t>the value of t in this one is le</w:t>
      </w:r>
      <w:r w:rsidR="007F6DF1" w:rsidRPr="00872C05">
        <w:rPr>
          <w:rFonts w:cs="Times New Roman"/>
          <w:szCs w:val="24"/>
        </w:rPr>
        <w:t>s</w:t>
      </w:r>
      <w:r w:rsidRPr="00872C05">
        <w:rPr>
          <w:rFonts w:cs="Times New Roman"/>
          <w:szCs w:val="24"/>
        </w:rPr>
        <w:t>s th</w:t>
      </w:r>
      <w:r w:rsidR="007F6DF1" w:rsidRPr="00872C05">
        <w:rPr>
          <w:rFonts w:cs="Times New Roman"/>
          <w:szCs w:val="24"/>
        </w:rPr>
        <w:t>a</w:t>
      </w:r>
      <w:r w:rsidRPr="00872C05">
        <w:rPr>
          <w:rFonts w:cs="Times New Roman"/>
          <w:szCs w:val="24"/>
        </w:rPr>
        <w:t>n 1.96</w:t>
      </w:r>
      <w:r w:rsidR="007F6DF1" w:rsidRPr="00872C05">
        <w:rPr>
          <w:rFonts w:cs="Times New Roman"/>
          <w:szCs w:val="24"/>
        </w:rPr>
        <w:t>,</w:t>
      </w:r>
      <w:r w:rsidRPr="00872C05">
        <w:rPr>
          <w:rFonts w:cs="Times New Roman"/>
          <w:szCs w:val="24"/>
        </w:rPr>
        <w:t xml:space="preserve"> and it is rejected as dealing the EEFs by appropriate project location also does not help in minimizing the delays</w:t>
      </w:r>
      <w:r w:rsidRPr="004E0B98">
        <w:rPr>
          <w:rFonts w:cs="Times New Roman"/>
        </w:rPr>
        <w:t>.</w:t>
      </w:r>
      <w:r w:rsidR="00C01D62" w:rsidRPr="004E0B98">
        <w:rPr>
          <w:rFonts w:cs="Times New Roman"/>
        </w:rPr>
        <w:t> </w:t>
      </w:r>
    </w:p>
    <w:p w14:paraId="57C3A566" w14:textId="0FF22623" w:rsidR="009C3664" w:rsidRDefault="009C3664">
      <w:pPr>
        <w:jc w:val="left"/>
        <w:rPr>
          <w:rFonts w:cs="Times New Roman"/>
          <w:sz w:val="72"/>
          <w:szCs w:val="72"/>
        </w:rPr>
      </w:pPr>
      <w:r>
        <w:rPr>
          <w:rFonts w:cs="Times New Roman"/>
          <w:sz w:val="72"/>
          <w:szCs w:val="72"/>
        </w:rPr>
        <w:br w:type="page"/>
      </w:r>
    </w:p>
    <w:p w14:paraId="57ADD88B" w14:textId="77777777" w:rsidR="00446B47" w:rsidRDefault="00446B47" w:rsidP="000B0B95">
      <w:pPr>
        <w:spacing w:line="360" w:lineRule="auto"/>
        <w:rPr>
          <w:rFonts w:cs="Times New Roman"/>
          <w:sz w:val="72"/>
          <w:szCs w:val="72"/>
        </w:rPr>
      </w:pPr>
    </w:p>
    <w:p w14:paraId="24D93917" w14:textId="77777777" w:rsidR="009C3664" w:rsidRPr="004E0B98" w:rsidRDefault="009C3664" w:rsidP="000B0B95">
      <w:pPr>
        <w:spacing w:line="360" w:lineRule="auto"/>
        <w:rPr>
          <w:rFonts w:cs="Times New Roman"/>
          <w:sz w:val="72"/>
          <w:szCs w:val="72"/>
        </w:rPr>
      </w:pPr>
    </w:p>
    <w:p w14:paraId="0D209F50" w14:textId="378C750A" w:rsidR="00446B47" w:rsidRPr="004E0B98" w:rsidRDefault="00446B47" w:rsidP="000B0B95">
      <w:pPr>
        <w:spacing w:line="360" w:lineRule="auto"/>
        <w:rPr>
          <w:rFonts w:cs="Times New Roman"/>
          <w:sz w:val="72"/>
          <w:szCs w:val="72"/>
        </w:rPr>
      </w:pPr>
    </w:p>
    <w:p w14:paraId="2272C438" w14:textId="77777777" w:rsidR="00446B47" w:rsidRPr="004E0B98" w:rsidRDefault="00446B47" w:rsidP="000B0B95">
      <w:pPr>
        <w:spacing w:line="360" w:lineRule="auto"/>
        <w:rPr>
          <w:rFonts w:cs="Times New Roman"/>
          <w:sz w:val="72"/>
          <w:szCs w:val="72"/>
        </w:rPr>
      </w:pPr>
    </w:p>
    <w:p w14:paraId="21A764EB" w14:textId="4AC4012B" w:rsidR="003C2911" w:rsidRPr="004E0B98" w:rsidRDefault="009D0A0B" w:rsidP="009D0A0B">
      <w:pPr>
        <w:spacing w:line="360" w:lineRule="auto"/>
        <w:jc w:val="center"/>
        <w:rPr>
          <w:rFonts w:cs="Times New Roman"/>
          <w:b/>
          <w:bCs/>
          <w:sz w:val="72"/>
          <w:szCs w:val="72"/>
        </w:rPr>
      </w:pPr>
      <w:r w:rsidRPr="004E0B98">
        <w:rPr>
          <w:rFonts w:cs="Times New Roman"/>
          <w:b/>
          <w:bCs/>
          <w:sz w:val="72"/>
          <w:szCs w:val="72"/>
        </w:rPr>
        <w:t>CHAPTER NO 5</w:t>
      </w:r>
    </w:p>
    <w:p w14:paraId="2DD75481" w14:textId="6FAE713E" w:rsidR="003C2911" w:rsidRPr="004E0B98" w:rsidRDefault="009D0A0B" w:rsidP="009D0A0B">
      <w:pPr>
        <w:spacing w:line="360" w:lineRule="auto"/>
        <w:jc w:val="center"/>
        <w:rPr>
          <w:rFonts w:cs="Times New Roman"/>
          <w:b/>
          <w:bCs/>
        </w:rPr>
      </w:pPr>
      <w:r w:rsidRPr="004E0B98">
        <w:rPr>
          <w:rFonts w:cs="Times New Roman"/>
          <w:b/>
          <w:bCs/>
          <w:sz w:val="72"/>
          <w:szCs w:val="72"/>
        </w:rPr>
        <w:t>DISCUSSION &amp; CONCLUSION</w:t>
      </w:r>
    </w:p>
    <w:p w14:paraId="6ACBECE9" w14:textId="2E3644F8" w:rsidR="00BF07FD" w:rsidRPr="004E0B98" w:rsidRDefault="00BF07FD" w:rsidP="000B0B95">
      <w:pPr>
        <w:spacing w:line="360" w:lineRule="auto"/>
        <w:rPr>
          <w:rFonts w:cs="Times New Roman"/>
          <w:b/>
        </w:rPr>
      </w:pPr>
    </w:p>
    <w:p w14:paraId="7300A067" w14:textId="7A16861A" w:rsidR="00027A63" w:rsidRPr="004E0B98" w:rsidRDefault="00027A63" w:rsidP="000B0B95">
      <w:pPr>
        <w:spacing w:line="360" w:lineRule="auto"/>
        <w:rPr>
          <w:rFonts w:cs="Times New Roman"/>
          <w:b/>
        </w:rPr>
      </w:pPr>
    </w:p>
    <w:p w14:paraId="4D2388DC" w14:textId="30641A89" w:rsidR="00027A63" w:rsidRPr="004E0B98" w:rsidRDefault="00027A63" w:rsidP="000B0B95">
      <w:pPr>
        <w:spacing w:line="360" w:lineRule="auto"/>
        <w:rPr>
          <w:rFonts w:cs="Times New Roman"/>
          <w:b/>
        </w:rPr>
      </w:pPr>
    </w:p>
    <w:p w14:paraId="0B5ACE4B" w14:textId="77777777" w:rsidR="00027A63" w:rsidRPr="004E0B98" w:rsidRDefault="00027A63" w:rsidP="000B0B95">
      <w:pPr>
        <w:spacing w:line="360" w:lineRule="auto"/>
        <w:rPr>
          <w:rFonts w:cs="Times New Roman"/>
        </w:rPr>
      </w:pPr>
    </w:p>
    <w:p w14:paraId="5CFB5D21" w14:textId="24D61864" w:rsidR="00C72728" w:rsidRPr="004E0B98" w:rsidRDefault="00C72728" w:rsidP="000B0B95">
      <w:pPr>
        <w:spacing w:line="360" w:lineRule="auto"/>
        <w:rPr>
          <w:rFonts w:cs="Times New Roman"/>
        </w:rPr>
      </w:pPr>
    </w:p>
    <w:p w14:paraId="447283C1" w14:textId="6F88023F" w:rsidR="00633705" w:rsidRPr="004E0B98" w:rsidRDefault="00633705" w:rsidP="000B0B95">
      <w:pPr>
        <w:spacing w:line="360" w:lineRule="auto"/>
        <w:rPr>
          <w:rFonts w:cs="Times New Roman"/>
        </w:rPr>
      </w:pPr>
    </w:p>
    <w:p w14:paraId="5CF18C8C" w14:textId="39A9BF63" w:rsidR="00D1345D" w:rsidRPr="004E0B98" w:rsidRDefault="00D1345D" w:rsidP="000B0B95">
      <w:pPr>
        <w:spacing w:line="360" w:lineRule="auto"/>
        <w:rPr>
          <w:rFonts w:cs="Times New Roman"/>
        </w:rPr>
      </w:pPr>
    </w:p>
    <w:p w14:paraId="401FFB5A" w14:textId="77777777" w:rsidR="00D1345D" w:rsidRPr="004E0B98" w:rsidRDefault="00D1345D" w:rsidP="000B0B95">
      <w:pPr>
        <w:spacing w:line="360" w:lineRule="auto"/>
        <w:rPr>
          <w:rFonts w:cs="Times New Roman"/>
        </w:rPr>
      </w:pPr>
    </w:p>
    <w:p w14:paraId="3BA5010B" w14:textId="2F5FBCE9" w:rsidR="00D40B9E" w:rsidRPr="004E0B98" w:rsidRDefault="00A96B7F" w:rsidP="000B0B95">
      <w:pPr>
        <w:pStyle w:val="Heading1"/>
        <w:numPr>
          <w:ilvl w:val="0"/>
          <w:numId w:val="11"/>
        </w:numPr>
        <w:spacing w:line="360" w:lineRule="auto"/>
        <w:rPr>
          <w:rFonts w:cs="Times New Roman"/>
        </w:rPr>
      </w:pPr>
      <w:bookmarkStart w:id="703" w:name="_Toc49427381"/>
      <w:r w:rsidRPr="004E0B98">
        <w:rPr>
          <w:rFonts w:cs="Times New Roman"/>
        </w:rPr>
        <w:lastRenderedPageBreak/>
        <w:t xml:space="preserve">Conclusion, </w:t>
      </w:r>
      <w:r w:rsidR="00C72728" w:rsidRPr="004E0B98">
        <w:rPr>
          <w:rFonts w:cs="Times New Roman"/>
        </w:rPr>
        <w:t>Discussion</w:t>
      </w:r>
      <w:r w:rsidR="00FE5D20" w:rsidRPr="004E0B98">
        <w:rPr>
          <w:rFonts w:cs="Times New Roman"/>
        </w:rPr>
        <w:t>, Limitations and Future Research Suggestion</w:t>
      </w:r>
      <w:bookmarkEnd w:id="703"/>
    </w:p>
    <w:p w14:paraId="4425D6FE" w14:textId="0CCFACFB" w:rsidR="00D40B9E" w:rsidRPr="004E0B98" w:rsidRDefault="00D40B9E" w:rsidP="000B0B95">
      <w:pPr>
        <w:pStyle w:val="Heading2"/>
        <w:numPr>
          <w:ilvl w:val="1"/>
          <w:numId w:val="11"/>
        </w:numPr>
        <w:spacing w:line="360" w:lineRule="auto"/>
        <w:rPr>
          <w:rFonts w:cs="Times New Roman"/>
        </w:rPr>
      </w:pPr>
      <w:bookmarkStart w:id="704" w:name="_Toc49427382"/>
      <w:r w:rsidRPr="004E0B98">
        <w:rPr>
          <w:rFonts w:cs="Times New Roman"/>
        </w:rPr>
        <w:t>Discussion</w:t>
      </w:r>
      <w:bookmarkEnd w:id="704"/>
    </w:p>
    <w:p w14:paraId="4D62DD7C" w14:textId="77777777" w:rsidR="00DE0266" w:rsidRPr="004E0B98" w:rsidRDefault="00DE0266" w:rsidP="000B0B95">
      <w:pPr>
        <w:spacing w:line="360" w:lineRule="auto"/>
        <w:rPr>
          <w:rFonts w:cs="Times New Roman"/>
          <w:color w:val="000000" w:themeColor="text1"/>
        </w:rPr>
      </w:pPr>
      <w:r w:rsidRPr="004E0B98">
        <w:rPr>
          <w:rFonts w:cs="Times New Roman"/>
          <w:color w:val="000000" w:themeColor="text1"/>
        </w:rPr>
        <w:t xml:space="preserve">This study is about analyzing the causes and impact of construction projects in Lahore Pakistan. For this purpose, independent variables such as contractor’s incompetency, consultant’s incompetency, client’s competency, enterprise environmental factors, and organizational process assets have been selected. Also, two moderators (Project Manager’s level of autonomy &amp; Location of Project) have been used to foresee the effect of these in minimizing the delays in construction projects. Additionally, the effect of project delay on cost overrun, time overrun, Litigation and abonnements of concerned companies have also been analyzed in the study. For analysis, a questionnaire containing two sections was distributed among 250 respondents, which gave 200 responses to the author. From the first section, the demographics questions such as level of experience, organization of the respondent, their position in the organization and number of projects completed by them. </w:t>
      </w:r>
    </w:p>
    <w:p w14:paraId="64D7CC6A" w14:textId="38C038E4" w:rsidR="00DE0266" w:rsidRPr="004E0B98" w:rsidRDefault="00DE0266" w:rsidP="000B0B95">
      <w:pPr>
        <w:spacing w:line="360" w:lineRule="auto"/>
        <w:rPr>
          <w:rFonts w:cs="Times New Roman"/>
          <w:color w:val="000000" w:themeColor="text1"/>
        </w:rPr>
      </w:pPr>
      <w:r w:rsidRPr="004E0B98">
        <w:rPr>
          <w:rFonts w:cs="Times New Roman"/>
          <w:color w:val="000000" w:themeColor="text1"/>
        </w:rPr>
        <w:t xml:space="preserve">In the analysis, first descriptive analysis has been performed, which shows most of the respondents were geeing with statements of causing a delay in the construction projects. For analysis purpose, the descriptive analysis had been performed first, in which six items had been used for the first variable, namely contactor’s incompetency. The first item was Subcontractor mismanagement for which, only 6% is marked as not important, 38.5% </w:t>
      </w:r>
      <w:r w:rsidR="007F6DF1" w:rsidRPr="004E0B98">
        <w:rPr>
          <w:rFonts w:cs="Times New Roman"/>
          <w:color w:val="000000" w:themeColor="text1"/>
        </w:rPr>
        <w:t>kept</w:t>
      </w:r>
      <w:r w:rsidRPr="004E0B98">
        <w:rPr>
          <w:rFonts w:cs="Times New Roman"/>
          <w:color w:val="000000" w:themeColor="text1"/>
        </w:rPr>
        <w:t xml:space="preserve"> it as moderately </w:t>
      </w:r>
      <w:r w:rsidR="007F6DF1" w:rsidRPr="004E0B98">
        <w:rPr>
          <w:rFonts w:cs="Times New Roman"/>
          <w:color w:val="000000" w:themeColor="text1"/>
        </w:rPr>
        <w:t>necessary</w:t>
      </w:r>
      <w:r w:rsidRPr="004E0B98">
        <w:rPr>
          <w:rFonts w:cs="Times New Roman"/>
          <w:color w:val="000000" w:themeColor="text1"/>
        </w:rPr>
        <w:t xml:space="preserve">, and 3% of responses were in important fields. The second item is “Site Management issues” for which only 1% of responses were not important, 36% were on average and 6% marked as important. The third statement was “Improper Construction Method” 4% of this statement responses were marked as not important and then 42% of the statement were responded it as moderately important, and 4% of this statement is marked as extremely Important. The fourth statement was “Improper Planning” 3% of respondents said about this statement that it is not important 39% marked it average, and 3% respondents said it is very important. The fifth statement was “Mistakes during construction stage” 2% of responses were of not important about this statement, and 30% responses were of average about it, and 4% marked it as Important. The sixth statement was “Inadequate </w:t>
      </w:r>
      <w:r w:rsidRPr="004E0B98">
        <w:rPr>
          <w:rFonts w:cs="Times New Roman"/>
          <w:color w:val="000000" w:themeColor="text1"/>
        </w:rPr>
        <w:lastRenderedPageBreak/>
        <w:t xml:space="preserve">contractor experience” 4% responses were of not important 48% were in the middle and says it is of average 4% respondents were at important side of this statement. </w:t>
      </w:r>
    </w:p>
    <w:p w14:paraId="45C9EDB4" w14:textId="77777777" w:rsidR="00DE0266" w:rsidRPr="004E0B98" w:rsidRDefault="00DE0266" w:rsidP="000B0B95">
      <w:pPr>
        <w:spacing w:line="360" w:lineRule="auto"/>
        <w:rPr>
          <w:rFonts w:cs="Times New Roman"/>
          <w:color w:val="000000" w:themeColor="text1"/>
        </w:rPr>
      </w:pPr>
      <w:r w:rsidRPr="004E0B98">
        <w:rPr>
          <w:rFonts w:cs="Times New Roman"/>
          <w:color w:val="000000" w:themeColor="text1"/>
        </w:rPr>
        <w:t xml:space="preserve">For the second variable of the client’s incompetency, four items were analyzed in which the first one was </w:t>
      </w:r>
    </w:p>
    <w:p w14:paraId="6EB0DB25" w14:textId="74EE8E56" w:rsidR="00DE0266" w:rsidRPr="004E0B98" w:rsidRDefault="00DE0266" w:rsidP="000B0B95">
      <w:pPr>
        <w:spacing w:line="360" w:lineRule="auto"/>
        <w:rPr>
          <w:rFonts w:cs="Times New Roman"/>
          <w:color w:val="000000" w:themeColor="text1"/>
        </w:rPr>
      </w:pPr>
      <w:r w:rsidRPr="004E0B98">
        <w:rPr>
          <w:rFonts w:cs="Times New Roman"/>
          <w:color w:val="000000" w:themeColor="text1"/>
        </w:rPr>
        <w:t xml:space="preserve">“Finances and payment of completed work” 47% age were saying it is very important and the remaining 11% were saying it is extremely important factor in delaying the construction projects. For this variable, the second statement was “Owner interference” 34% age was saying it is </w:t>
      </w:r>
      <w:r w:rsidR="007F6DF1" w:rsidRPr="004E0B98">
        <w:rPr>
          <w:rFonts w:cs="Times New Roman"/>
          <w:color w:val="000000" w:themeColor="text1"/>
        </w:rPr>
        <w:t>imperative</w:t>
      </w:r>
      <w:r w:rsidRPr="004E0B98">
        <w:rPr>
          <w:rFonts w:cs="Times New Roman"/>
          <w:color w:val="000000" w:themeColor="text1"/>
        </w:rPr>
        <w:t xml:space="preserve">, and the remaining 10% were saying it is </w:t>
      </w:r>
      <w:r w:rsidR="007F6DF1" w:rsidRPr="004E0B98">
        <w:rPr>
          <w:rFonts w:cs="Times New Roman"/>
          <w:color w:val="000000" w:themeColor="text1"/>
        </w:rPr>
        <w:t>a signific</w:t>
      </w:r>
      <w:r w:rsidRPr="004E0B98">
        <w:rPr>
          <w:rFonts w:cs="Times New Roman"/>
          <w:color w:val="000000" w:themeColor="text1"/>
        </w:rPr>
        <w:t xml:space="preserve">ant factor in delaying the construction projects.  For this variable, the third statement was “Unrealistic contract duration and requirement imposed by the client” 44% age were saying it is </w:t>
      </w:r>
      <w:r w:rsidR="007F6DF1" w:rsidRPr="004E0B98">
        <w:rPr>
          <w:rFonts w:cs="Times New Roman"/>
          <w:color w:val="000000" w:themeColor="text1"/>
        </w:rPr>
        <w:t>essential</w:t>
      </w:r>
      <w:r w:rsidRPr="004E0B98">
        <w:rPr>
          <w:rFonts w:cs="Times New Roman"/>
          <w:color w:val="000000" w:themeColor="text1"/>
        </w:rPr>
        <w:t xml:space="preserve"> and the remaining 5% were saying it is </w:t>
      </w:r>
      <w:r w:rsidR="007F6DF1" w:rsidRPr="004E0B98">
        <w:rPr>
          <w:rFonts w:cs="Times New Roman"/>
          <w:color w:val="000000" w:themeColor="text1"/>
        </w:rPr>
        <w:t xml:space="preserve">an </w:t>
      </w:r>
      <w:r w:rsidRPr="004E0B98">
        <w:rPr>
          <w:rFonts w:cs="Times New Roman"/>
          <w:color w:val="000000" w:themeColor="text1"/>
        </w:rPr>
        <w:t xml:space="preserve">extremely important factor in delaying the construction projects.  </w:t>
      </w:r>
      <w:r w:rsidR="007F6DF1" w:rsidRPr="004E0B98">
        <w:rPr>
          <w:rFonts w:cs="Times New Roman"/>
          <w:color w:val="000000" w:themeColor="text1"/>
        </w:rPr>
        <w:t>The f</w:t>
      </w:r>
      <w:r w:rsidRPr="004E0B98">
        <w:rPr>
          <w:rFonts w:cs="Times New Roman"/>
          <w:color w:val="000000" w:themeColor="text1"/>
        </w:rPr>
        <w:t xml:space="preserve">ourth statement was “Slow decision making” 32% were saying it is very important, and the remaining 10% were saying it is </w:t>
      </w:r>
      <w:r w:rsidR="007F6DF1" w:rsidRPr="004E0B98">
        <w:rPr>
          <w:rFonts w:cs="Times New Roman"/>
          <w:color w:val="000000" w:themeColor="text1"/>
        </w:rPr>
        <w:t>a signific</w:t>
      </w:r>
      <w:r w:rsidRPr="004E0B98">
        <w:rPr>
          <w:rFonts w:cs="Times New Roman"/>
          <w:color w:val="000000" w:themeColor="text1"/>
        </w:rPr>
        <w:t>ant factor in delaying the construction projects.</w:t>
      </w:r>
    </w:p>
    <w:p w14:paraId="11D40298" w14:textId="73F4C47B" w:rsidR="00DE0266" w:rsidRPr="004E0B98" w:rsidRDefault="00DE0266" w:rsidP="000B0B95">
      <w:pPr>
        <w:spacing w:line="360" w:lineRule="auto"/>
        <w:rPr>
          <w:rFonts w:cs="Times New Roman"/>
          <w:color w:val="000000" w:themeColor="text1"/>
        </w:rPr>
      </w:pPr>
      <w:r w:rsidRPr="004E0B98">
        <w:rPr>
          <w:rFonts w:cs="Times New Roman"/>
          <w:color w:val="000000" w:themeColor="text1"/>
        </w:rPr>
        <w:t xml:space="preserve">The third variable analyzed in the study was </w:t>
      </w:r>
      <w:r w:rsidR="007F6DF1" w:rsidRPr="004E0B98">
        <w:rPr>
          <w:rFonts w:cs="Times New Roman"/>
          <w:color w:val="000000" w:themeColor="text1"/>
        </w:rPr>
        <w:t xml:space="preserve">the </w:t>
      </w:r>
      <w:r w:rsidRPr="004E0B98">
        <w:rPr>
          <w:rFonts w:cs="Times New Roman"/>
          <w:color w:val="000000" w:themeColor="text1"/>
        </w:rPr>
        <w:t>consultant’s variable</w:t>
      </w:r>
      <w:r w:rsidR="007F6DF1" w:rsidRPr="004E0B98">
        <w:rPr>
          <w:rFonts w:cs="Times New Roman"/>
          <w:color w:val="000000" w:themeColor="text1"/>
        </w:rPr>
        <w:t>,</w:t>
      </w:r>
      <w:r w:rsidRPr="004E0B98">
        <w:rPr>
          <w:rFonts w:cs="Times New Roman"/>
          <w:color w:val="000000" w:themeColor="text1"/>
        </w:rPr>
        <w:t xml:space="preserve"> for which four items were used. The first statement was “Delay in approving or preparation of shop drawings by the consultant” 13% were saying it is </w:t>
      </w:r>
      <w:r w:rsidR="007F6DF1" w:rsidRPr="004E0B98">
        <w:rPr>
          <w:rFonts w:cs="Times New Roman"/>
          <w:color w:val="000000" w:themeColor="text1"/>
        </w:rPr>
        <w:t>imperative</w:t>
      </w:r>
      <w:r w:rsidRPr="004E0B98">
        <w:rPr>
          <w:rFonts w:cs="Times New Roman"/>
          <w:color w:val="000000" w:themeColor="text1"/>
        </w:rPr>
        <w:t xml:space="preserve"> and the remaining 18% were saying it is </w:t>
      </w:r>
      <w:r w:rsidR="007F6DF1" w:rsidRPr="004E0B98">
        <w:rPr>
          <w:rFonts w:cs="Times New Roman"/>
          <w:color w:val="000000" w:themeColor="text1"/>
        </w:rPr>
        <w:t xml:space="preserve">an </w:t>
      </w:r>
      <w:r w:rsidRPr="004E0B98">
        <w:rPr>
          <w:rFonts w:cs="Times New Roman"/>
          <w:color w:val="000000" w:themeColor="text1"/>
        </w:rPr>
        <w:t xml:space="preserve">extremely important factor in delaying the construction projects. For this variable, the second statement was “Poor contract management” 15% was saying it is very important, and the remaining 19% were saying it is </w:t>
      </w:r>
      <w:r w:rsidR="007F6DF1" w:rsidRPr="004E0B98">
        <w:rPr>
          <w:rFonts w:cs="Times New Roman"/>
          <w:color w:val="000000" w:themeColor="text1"/>
        </w:rPr>
        <w:t xml:space="preserve">an </w:t>
      </w:r>
      <w:r w:rsidRPr="004E0B98">
        <w:rPr>
          <w:rFonts w:cs="Times New Roman"/>
          <w:color w:val="000000" w:themeColor="text1"/>
        </w:rPr>
        <w:t>extremely important factor in delaying the construction projects. T</w:t>
      </w:r>
      <w:r w:rsidR="007F6DF1" w:rsidRPr="004E0B98">
        <w:rPr>
          <w:rFonts w:cs="Times New Roman"/>
          <w:color w:val="000000" w:themeColor="text1"/>
        </w:rPr>
        <w:t>he t</w:t>
      </w:r>
      <w:r w:rsidRPr="004E0B98">
        <w:rPr>
          <w:rFonts w:cs="Times New Roman"/>
          <w:color w:val="000000" w:themeColor="text1"/>
        </w:rPr>
        <w:t xml:space="preserve">hird statement was “Unrealistic contract duration and requirement imposed by the client” 44% was saying it is very important and the remaining 5% were saying it is an extremely important factor in delaying the construction projects.  The fourth statement was “Slow decision making” 32% were saying it is very important, and the remaining 10% were saying it is </w:t>
      </w:r>
      <w:r w:rsidR="007F6DF1" w:rsidRPr="004E0B98">
        <w:rPr>
          <w:rFonts w:cs="Times New Roman"/>
          <w:color w:val="000000" w:themeColor="text1"/>
        </w:rPr>
        <w:t xml:space="preserve">an </w:t>
      </w:r>
      <w:r w:rsidRPr="004E0B98">
        <w:rPr>
          <w:rFonts w:cs="Times New Roman"/>
          <w:color w:val="000000" w:themeColor="text1"/>
        </w:rPr>
        <w:t>extremely important factor in delaying the construction projects.</w:t>
      </w:r>
    </w:p>
    <w:p w14:paraId="0D744748" w14:textId="2C6C6058" w:rsidR="00DE0266" w:rsidRPr="004E0B98" w:rsidRDefault="00DE0266" w:rsidP="000B0B95">
      <w:pPr>
        <w:spacing w:line="360" w:lineRule="auto"/>
        <w:rPr>
          <w:rFonts w:cs="Times New Roman"/>
          <w:color w:val="000000" w:themeColor="text1"/>
        </w:rPr>
      </w:pPr>
      <w:r w:rsidRPr="004E0B98">
        <w:rPr>
          <w:rFonts w:cs="Times New Roman"/>
          <w:color w:val="000000" w:themeColor="text1"/>
        </w:rPr>
        <w:t xml:space="preserve">The fourth variable used was enterprise environmental factors for which four items were used. The first statement was “Weather conditions” for which 8% said it is very important and the remaining 5% are saying it is </w:t>
      </w:r>
      <w:r w:rsidR="007F6DF1" w:rsidRPr="004E0B98">
        <w:rPr>
          <w:rFonts w:cs="Times New Roman"/>
          <w:color w:val="000000" w:themeColor="text1"/>
        </w:rPr>
        <w:t xml:space="preserve">an </w:t>
      </w:r>
      <w:r w:rsidRPr="004E0B98">
        <w:rPr>
          <w:rFonts w:cs="Times New Roman"/>
          <w:color w:val="000000" w:themeColor="text1"/>
        </w:rPr>
        <w:t xml:space="preserve">extremely important factor in delaying the construction projects. </w:t>
      </w:r>
      <w:r w:rsidR="007F6DF1" w:rsidRPr="004E0B98">
        <w:rPr>
          <w:rFonts w:cs="Times New Roman"/>
          <w:color w:val="000000" w:themeColor="text1"/>
        </w:rPr>
        <w:t>The s</w:t>
      </w:r>
      <w:r w:rsidRPr="004E0B98">
        <w:rPr>
          <w:rFonts w:cs="Times New Roman"/>
          <w:color w:val="000000" w:themeColor="text1"/>
        </w:rPr>
        <w:t xml:space="preserve">econd statement was “Regulatory Changes” 3% were saying it is very important, and the remaining 8% are saying it is </w:t>
      </w:r>
      <w:r w:rsidR="007F6DF1" w:rsidRPr="004E0B98">
        <w:rPr>
          <w:rFonts w:cs="Times New Roman"/>
          <w:color w:val="000000" w:themeColor="text1"/>
        </w:rPr>
        <w:t xml:space="preserve">an </w:t>
      </w:r>
      <w:r w:rsidRPr="004E0B98">
        <w:rPr>
          <w:rFonts w:cs="Times New Roman"/>
          <w:color w:val="000000" w:themeColor="text1"/>
        </w:rPr>
        <w:t xml:space="preserve">extremely important factor in delaying the construction projects. The third statement was </w:t>
      </w:r>
      <w:r w:rsidRPr="004E0B98">
        <w:rPr>
          <w:rFonts w:cs="Times New Roman"/>
          <w:color w:val="000000" w:themeColor="text1"/>
        </w:rPr>
        <w:lastRenderedPageBreak/>
        <w:t xml:space="preserve">“Problem With </w:t>
      </w:r>
      <w:r w:rsidR="00201C5F" w:rsidRPr="004E0B98">
        <w:rPr>
          <w:rFonts w:cs="Times New Roman"/>
          <w:color w:val="000000" w:themeColor="text1"/>
        </w:rPr>
        <w:t>neighbors</w:t>
      </w:r>
      <w:r w:rsidRPr="004E0B98">
        <w:rPr>
          <w:rFonts w:cs="Times New Roman"/>
          <w:color w:val="000000" w:themeColor="text1"/>
        </w:rPr>
        <w:t xml:space="preserve">” 2% are saying it is very important, and the remaining 10% are saying it is an extremely important factor in delaying the construction projects.  The fourth statement was “Unforeseen ground conditions” 7% were saying it is very important, and the remaining 6% were saying it is </w:t>
      </w:r>
      <w:r w:rsidR="007F6DF1" w:rsidRPr="004E0B98">
        <w:rPr>
          <w:rFonts w:cs="Times New Roman"/>
          <w:color w:val="000000" w:themeColor="text1"/>
        </w:rPr>
        <w:t xml:space="preserve">an </w:t>
      </w:r>
      <w:r w:rsidRPr="004E0B98">
        <w:rPr>
          <w:rFonts w:cs="Times New Roman"/>
          <w:color w:val="000000" w:themeColor="text1"/>
        </w:rPr>
        <w:t>extremely important factor in delaying the construction projects.</w:t>
      </w:r>
    </w:p>
    <w:p w14:paraId="40DF4243" w14:textId="0D8EFDFA" w:rsidR="00DE0266" w:rsidRPr="004E0B98" w:rsidRDefault="00DE0266" w:rsidP="000B0B95">
      <w:pPr>
        <w:spacing w:line="360" w:lineRule="auto"/>
        <w:rPr>
          <w:rFonts w:cs="Times New Roman"/>
          <w:color w:val="000000" w:themeColor="text1"/>
        </w:rPr>
      </w:pPr>
      <w:r w:rsidRPr="004E0B98">
        <w:rPr>
          <w:rFonts w:cs="Times New Roman"/>
          <w:color w:val="000000" w:themeColor="text1"/>
        </w:rPr>
        <w:t xml:space="preserve">The fifth variable used in the analysis was OPAs, for which four items were used. The first statement was “Financial rewards (salary, bonus, and perquisite)” 24% were saying that they do agree with the statement in delaying the construction projects and lastly the remaining 20% were saying that they strongly agree with this statement. Second factor “Price increases of salary raise the performance of the employee)” 21% were saying that they do agree with the statement in delaying the construction projects and lastly the remaining 19% were saying that they strongly agree with this statement that this factor contributes in delaying the construction projects. 3rd-factor “Benefits such as rent, clothing or fuel” 25% were saying that they do agree with the statement in </w:t>
      </w:r>
      <w:r w:rsidR="007F6DF1" w:rsidRPr="004E0B98">
        <w:rPr>
          <w:rFonts w:cs="Times New Roman"/>
          <w:color w:val="000000" w:themeColor="text1"/>
        </w:rPr>
        <w:t>wait</w:t>
      </w:r>
      <w:r w:rsidRPr="004E0B98">
        <w:rPr>
          <w:rFonts w:cs="Times New Roman"/>
          <w:color w:val="000000" w:themeColor="text1"/>
        </w:rPr>
        <w:t xml:space="preserve">ing the construction projects and lastly the remaining 20% were saying that they strongly agree with this statement. 4th-factor “Bonuses given on special days” 24% were saying that they do agree with the </w:t>
      </w:r>
      <w:r w:rsidR="007F6DF1" w:rsidRPr="004E0B98">
        <w:rPr>
          <w:rFonts w:cs="Times New Roman"/>
          <w:color w:val="000000" w:themeColor="text1"/>
        </w:rPr>
        <w:t>information</w:t>
      </w:r>
      <w:r w:rsidRPr="004E0B98">
        <w:rPr>
          <w:rFonts w:cs="Times New Roman"/>
          <w:color w:val="000000" w:themeColor="text1"/>
        </w:rPr>
        <w:t xml:space="preserve"> in delaying the construction projects and lastly the remaining 13% were saying that they strongly agree with this statement. </w:t>
      </w:r>
    </w:p>
    <w:p w14:paraId="4FFDEB84" w14:textId="77777777" w:rsidR="00DE0266" w:rsidRPr="004E0B98" w:rsidRDefault="00DE0266" w:rsidP="000B0B95">
      <w:pPr>
        <w:spacing w:line="360" w:lineRule="auto"/>
        <w:rPr>
          <w:rFonts w:cs="Times New Roman"/>
          <w:color w:val="000000" w:themeColor="text1"/>
        </w:rPr>
      </w:pPr>
      <w:r w:rsidRPr="004E0B98">
        <w:rPr>
          <w:rFonts w:cs="Times New Roman"/>
          <w:color w:val="000000" w:themeColor="text1"/>
        </w:rPr>
        <w:t xml:space="preserve">The sixth variable used in the study was “Project manager level of autonomy” for which four items were used.  The first statement was “The Project Manager was allowed to choose tolls and technologies freely” 13% were saying that they do agree with the statement in delaying the construction projects and lastly the remaining 8% said that they strongly agree with this statement. 2nd factor “The project Manager had control over what he was supposed to accomplish,” 16% said that they do agree with the statement in delaying the construction projects and lastly the remaining 5% said that they strongly agree with this statement. 3rd factor “The project Manager was granted autonomy on how to handle all requirements and changes,” 10% said that they do agree with the statement in delaying the construction projects and lastly the remaining 10% said that they strongly agree with this statement. 4th factor “The project Manager was free to assign personnel to the Project,” 16% said that they do agree with the statement in delaying the construction projects and lastly the remaining 10% are saying that they strongly agree with this statement. </w:t>
      </w:r>
    </w:p>
    <w:p w14:paraId="5B41055D" w14:textId="41B212FF" w:rsidR="00DE0266" w:rsidRPr="004E0B98" w:rsidRDefault="00DE0266" w:rsidP="000B0B95">
      <w:pPr>
        <w:spacing w:line="360" w:lineRule="auto"/>
        <w:rPr>
          <w:rFonts w:cs="Times New Roman"/>
          <w:color w:val="000000" w:themeColor="text1"/>
        </w:rPr>
      </w:pPr>
      <w:r w:rsidRPr="004E0B98">
        <w:rPr>
          <w:rFonts w:cs="Times New Roman"/>
          <w:color w:val="000000" w:themeColor="text1"/>
        </w:rPr>
        <w:lastRenderedPageBreak/>
        <w:t xml:space="preserve">The project location was the seventh variable in this study, for which nine items were used. This factor has been analyzed to see its negative effect on project delays. It was the moderator in the model. From the responses, most of the people were in point of view that </w:t>
      </w:r>
      <w:r w:rsidR="00654512" w:rsidRPr="004E0B98">
        <w:rPr>
          <w:rFonts w:cs="Times New Roman"/>
          <w:color w:val="000000" w:themeColor="text1"/>
        </w:rPr>
        <w:t>favorable</w:t>
      </w:r>
      <w:r w:rsidRPr="004E0B98">
        <w:rPr>
          <w:rFonts w:cs="Times New Roman"/>
          <w:color w:val="000000" w:themeColor="text1"/>
        </w:rPr>
        <w:t xml:space="preserve"> conditions of project location cannot have </w:t>
      </w:r>
      <w:r w:rsidR="007F6DF1" w:rsidRPr="004E0B98">
        <w:rPr>
          <w:rFonts w:cs="Times New Roman"/>
          <w:color w:val="000000" w:themeColor="text1"/>
        </w:rPr>
        <w:t xml:space="preserve">an </w:t>
      </w:r>
      <w:r w:rsidRPr="004E0B98">
        <w:rPr>
          <w:rFonts w:cs="Times New Roman"/>
          <w:color w:val="000000" w:themeColor="text1"/>
        </w:rPr>
        <w:t xml:space="preserve">adverse effect on the delays of the project as more than 50 % age of the respondents gave the answer as “strongly disagree or “disagree. </w:t>
      </w:r>
    </w:p>
    <w:p w14:paraId="5B90F3EF" w14:textId="77777777" w:rsidR="00DE0266" w:rsidRPr="004E0B98" w:rsidRDefault="00DE0266" w:rsidP="000B0B95">
      <w:pPr>
        <w:spacing w:line="360" w:lineRule="auto"/>
        <w:rPr>
          <w:rFonts w:cs="Times New Roman"/>
          <w:color w:val="000000" w:themeColor="text1"/>
        </w:rPr>
      </w:pPr>
      <w:r w:rsidRPr="004E0B98">
        <w:rPr>
          <w:rFonts w:cs="Times New Roman"/>
          <w:color w:val="000000" w:themeColor="text1"/>
        </w:rPr>
        <w:t xml:space="preserve">This study is done to conclude about the causes and impact of project delays in construction Sector in Lahore Pakistan. The causes are measured through contractor’s incompetency, consultant’s incompetency, client’s incompetency, EEFs, &amp; OPAs, and it is concluded that contractor’s incompetency, consultant’s incompetency, client’s incompetency &amp; OPAs have a positive impact on project delay but not EEFs. </w:t>
      </w:r>
    </w:p>
    <w:p w14:paraId="28FC93D8" w14:textId="574742B0" w:rsidR="00F76045" w:rsidRPr="004E0B98" w:rsidRDefault="00DE0266" w:rsidP="000B0B95">
      <w:pPr>
        <w:spacing w:line="360" w:lineRule="auto"/>
        <w:rPr>
          <w:rFonts w:cs="Times New Roman"/>
          <w:color w:val="000000" w:themeColor="text1"/>
        </w:rPr>
      </w:pPr>
      <w:r w:rsidRPr="004E0B98">
        <w:rPr>
          <w:rFonts w:cs="Times New Roman"/>
          <w:color w:val="000000" w:themeColor="text1"/>
        </w:rPr>
        <w:t>Further, the path coefficient analysis was applied on the research variables in order to check the validity of the initial hypothesis coming up with the same conclusion as the correlation analysis stating that all the variables except the external factors and the project location plays a significant role in the delays of projects. While the regression analysis and the path coefficient analysis also analyze the relationship between the effects of project delays with its variables consisting of the cost overrun, time overrun, Litigation and abandonment. The findings of these analysis state that if the project by any means gets delayed</w:t>
      </w:r>
      <w:r w:rsidR="007F6DF1" w:rsidRPr="004E0B98">
        <w:rPr>
          <w:rFonts w:cs="Times New Roman"/>
          <w:color w:val="000000" w:themeColor="text1"/>
        </w:rPr>
        <w:t>,</w:t>
      </w:r>
      <w:r w:rsidRPr="004E0B98">
        <w:rPr>
          <w:rFonts w:cs="Times New Roman"/>
          <w:color w:val="000000" w:themeColor="text1"/>
        </w:rPr>
        <w:t xml:space="preserve"> the most probability is of legal issues to arise</w:t>
      </w:r>
      <w:r w:rsidR="007F6DF1" w:rsidRPr="004E0B98">
        <w:rPr>
          <w:rFonts w:cs="Times New Roman"/>
          <w:color w:val="000000" w:themeColor="text1"/>
        </w:rPr>
        <w:t>. In contrast,</w:t>
      </w:r>
      <w:r w:rsidRPr="004E0B98">
        <w:rPr>
          <w:rFonts w:cs="Times New Roman"/>
          <w:color w:val="000000" w:themeColor="text1"/>
        </w:rPr>
        <w:t xml:space="preserve"> the abandonment of the project although hav</w:t>
      </w:r>
      <w:r w:rsidR="007F6DF1" w:rsidRPr="004E0B98">
        <w:rPr>
          <w:rFonts w:cs="Times New Roman"/>
          <w:color w:val="000000" w:themeColor="text1"/>
        </w:rPr>
        <w:t>ing</w:t>
      </w:r>
      <w:r w:rsidRPr="004E0B98">
        <w:rPr>
          <w:rFonts w:cs="Times New Roman"/>
          <w:color w:val="000000" w:themeColor="text1"/>
        </w:rPr>
        <w:t xml:space="preserve"> significant chances of happening but is the least probable about other variables. We have seen from the results of regression only two hypotheses have </w:t>
      </w:r>
      <w:r w:rsidR="007F6DF1" w:rsidRPr="004E0B98">
        <w:rPr>
          <w:rFonts w:cs="Times New Roman"/>
          <w:color w:val="000000" w:themeColor="text1"/>
        </w:rPr>
        <w:t>nominal</w:t>
      </w:r>
      <w:r w:rsidRPr="004E0B98">
        <w:rPr>
          <w:rFonts w:cs="Times New Roman"/>
          <w:color w:val="000000" w:themeColor="text1"/>
        </w:rPr>
        <w:t xml:space="preserve"> value at a 5% significance level, and the remaining nine have significant values at 5% significance level. The remaining variables contractor’s incompetency, consultant’s incompetency, client’s incompetency, and organizational process assets make a significant impact on Project delay. Also, the moderator project location on EEFs does not have a significant impact, and it does not help in minimizing the project delay. On the other hand, another moderator namely “project manager level of autonomy” in dealing with OPAs does have a negative impact in project delay which means that if PMs are given the authority and autonomy, they can help in minimizing the delays of projects in the construction industry</w:t>
      </w:r>
      <w:r w:rsidR="003269FB" w:rsidRPr="004E0B98">
        <w:rPr>
          <w:rFonts w:cs="Times New Roman"/>
          <w:color w:val="000000" w:themeColor="text1"/>
        </w:rPr>
        <w:t xml:space="preserve">. </w:t>
      </w:r>
    </w:p>
    <w:p w14:paraId="42D9BD23" w14:textId="618DDD08" w:rsidR="009D5655" w:rsidRPr="004E0B98" w:rsidRDefault="009D5655" w:rsidP="000B0B95">
      <w:pPr>
        <w:pStyle w:val="Heading2"/>
        <w:numPr>
          <w:ilvl w:val="1"/>
          <w:numId w:val="11"/>
        </w:numPr>
        <w:spacing w:line="360" w:lineRule="auto"/>
        <w:rPr>
          <w:rFonts w:cs="Times New Roman"/>
        </w:rPr>
      </w:pPr>
      <w:bookmarkStart w:id="705" w:name="_Toc49427383"/>
      <w:r w:rsidRPr="004E0B98">
        <w:rPr>
          <w:rFonts w:cs="Times New Roman"/>
        </w:rPr>
        <w:lastRenderedPageBreak/>
        <w:t>Conclusion</w:t>
      </w:r>
      <w:bookmarkEnd w:id="705"/>
    </w:p>
    <w:p w14:paraId="7EACEE5A" w14:textId="77777777" w:rsidR="00DE0266" w:rsidRPr="004E0B98" w:rsidRDefault="00DE0266" w:rsidP="000B0B95">
      <w:pPr>
        <w:spacing w:line="360" w:lineRule="auto"/>
        <w:rPr>
          <w:rFonts w:cs="Times New Roman"/>
        </w:rPr>
      </w:pPr>
      <w:r w:rsidRPr="004E0B98">
        <w:rPr>
          <w:rFonts w:cs="Times New Roman"/>
        </w:rPr>
        <w:t>The objective of this research was to investigate the causes of delays in construction projects and the effect of the project delay on its stakeholders. The impact of factors involved in the delay of the project that is related to the contractor, client, consultant, internal and external factors was analyzed in this research. The data for this research was collected through a structured questionnaire consisting of 50 questions was distributed among the population of 250 individuals consisting of project managers, project coordinators, site managers, and site supervisors. To analyze the data, various statistical analysis technique was used including but not limited to reliability analysis, factor analysis, path coefficient analysis, computation of means and standard deviations, regression analysis and correlation analysis.</w:t>
      </w:r>
    </w:p>
    <w:p w14:paraId="4B40DD78" w14:textId="7D92B5C6" w:rsidR="00DE0266" w:rsidRPr="004E0B98" w:rsidRDefault="00DE0266" w:rsidP="000B0B95">
      <w:pPr>
        <w:spacing w:line="360" w:lineRule="auto"/>
        <w:rPr>
          <w:rFonts w:cs="Times New Roman"/>
        </w:rPr>
      </w:pPr>
      <w:r w:rsidRPr="004E0B98">
        <w:rPr>
          <w:rFonts w:cs="Times New Roman"/>
        </w:rPr>
        <w:t xml:space="preserve">The objective of this research was to investigate the causes of delays in construction projects and the effect of the project delay on its stakeholders, which was achieved successfully. The findings of the research state that the factors related to the consultant-client contractor and the internal factors have a significant impact on the delay in the construction projects, while the external factors and the project location have a minimal effect on the project delay. This research further provides the shares with the limitations of this research paper </w:t>
      </w:r>
      <w:r w:rsidR="00474BE6" w:rsidRPr="004E0B98">
        <w:rPr>
          <w:rFonts w:cs="Times New Roman"/>
        </w:rPr>
        <w:t>and</w:t>
      </w:r>
      <w:r w:rsidRPr="004E0B98">
        <w:rPr>
          <w:rFonts w:cs="Times New Roman"/>
        </w:rPr>
        <w:t xml:space="preserve"> the recommendations for the construction firms.</w:t>
      </w:r>
    </w:p>
    <w:p w14:paraId="1041DC7F" w14:textId="49B7C7FD" w:rsidR="006C070C" w:rsidRPr="004E0B98" w:rsidRDefault="00DE0266" w:rsidP="000B0B95">
      <w:pPr>
        <w:spacing w:line="360" w:lineRule="auto"/>
        <w:rPr>
          <w:rFonts w:cs="Times New Roman"/>
        </w:rPr>
      </w:pPr>
      <w:r w:rsidRPr="004E0B98">
        <w:rPr>
          <w:rFonts w:cs="Times New Roman"/>
        </w:rPr>
        <w:t>The factor that had the most significant impact on the delay of the construction projects was the incompetency of the consultant</w:t>
      </w:r>
      <w:r w:rsidR="007F6DF1" w:rsidRPr="004E0B98">
        <w:rPr>
          <w:rFonts w:cs="Times New Roman"/>
        </w:rPr>
        <w:t>. F</w:t>
      </w:r>
      <w:r w:rsidRPr="004E0B98">
        <w:rPr>
          <w:rFonts w:cs="Times New Roman"/>
        </w:rPr>
        <w:t xml:space="preserve">rom this factor, the variable with the most impact was the delay in the approvals of tests and inspection by the consultant. So to reduce the probability of the project delay, the project managers should prepare a strategy and a policy to ensure that the unnecessary delays in the approval of the tests and inspection are reduced, while at the same time ensuring that the quality assurance and control of the project by the consultants </w:t>
      </w:r>
      <w:r w:rsidR="007F6DF1" w:rsidRPr="004E0B98">
        <w:rPr>
          <w:rFonts w:cs="Times New Roman"/>
        </w:rPr>
        <w:t>are</w:t>
      </w:r>
      <w:r w:rsidRPr="004E0B98">
        <w:rPr>
          <w:rFonts w:cs="Times New Roman"/>
        </w:rPr>
        <w:t xml:space="preserve"> efficient as this is another reason for the project to get delayed</w:t>
      </w:r>
      <w:r w:rsidR="006C070C" w:rsidRPr="004E0B98">
        <w:rPr>
          <w:rFonts w:cs="Times New Roman"/>
        </w:rPr>
        <w:t>.</w:t>
      </w:r>
    </w:p>
    <w:p w14:paraId="23CEAB6D" w14:textId="32E210A1" w:rsidR="00D40B9E" w:rsidRPr="004E0B98" w:rsidRDefault="007E6B15" w:rsidP="000B0B95">
      <w:pPr>
        <w:pStyle w:val="Heading2"/>
        <w:numPr>
          <w:ilvl w:val="1"/>
          <w:numId w:val="11"/>
        </w:numPr>
        <w:spacing w:line="360" w:lineRule="auto"/>
        <w:rPr>
          <w:rFonts w:cs="Times New Roman"/>
        </w:rPr>
      </w:pPr>
      <w:bookmarkStart w:id="706" w:name="_Toc49427384"/>
      <w:r w:rsidRPr="004E0B98">
        <w:rPr>
          <w:rFonts w:cs="Times New Roman"/>
        </w:rPr>
        <w:t>Limitations</w:t>
      </w:r>
      <w:bookmarkEnd w:id="706"/>
    </w:p>
    <w:p w14:paraId="2A5EE8E4" w14:textId="0C94DB01" w:rsidR="00D550DC" w:rsidRPr="004E0B98" w:rsidRDefault="00DE0266" w:rsidP="000B0B95">
      <w:pPr>
        <w:spacing w:line="360" w:lineRule="auto"/>
        <w:rPr>
          <w:rFonts w:cs="Times New Roman"/>
          <w:color w:val="000000" w:themeColor="text1"/>
        </w:rPr>
      </w:pPr>
      <w:r w:rsidRPr="004E0B98">
        <w:rPr>
          <w:rFonts w:cs="Times New Roman"/>
          <w:color w:val="000000" w:themeColor="text1"/>
        </w:rPr>
        <w:t xml:space="preserve">Small sample size has been used in the study, but this thing should not nullify the conclusions drawn. Also, there is limited time and resources available for the completion of the </w:t>
      </w:r>
      <w:r w:rsidR="007F6DF1" w:rsidRPr="004E0B98">
        <w:rPr>
          <w:rFonts w:cs="Times New Roman"/>
          <w:color w:val="000000" w:themeColor="text1"/>
        </w:rPr>
        <w:t>course</w:t>
      </w:r>
      <w:r w:rsidRPr="004E0B98">
        <w:rPr>
          <w:rFonts w:cs="Times New Roman"/>
          <w:color w:val="000000" w:themeColor="text1"/>
        </w:rPr>
        <w:t>. One country, one city, and only 20 private firms are not enough and do not helps in representing the big picture of project delays. In addition to this, there is a specific concentration on the quantitative method for the analysis</w:t>
      </w:r>
      <w:r w:rsidR="007F6DF1" w:rsidRPr="004E0B98">
        <w:rPr>
          <w:rFonts w:cs="Times New Roman"/>
          <w:color w:val="000000" w:themeColor="text1"/>
        </w:rPr>
        <w:t>. Still,</w:t>
      </w:r>
      <w:r w:rsidRPr="004E0B98">
        <w:rPr>
          <w:rFonts w:cs="Times New Roman"/>
          <w:color w:val="000000" w:themeColor="text1"/>
        </w:rPr>
        <w:t xml:space="preserve"> </w:t>
      </w:r>
      <w:r w:rsidRPr="004E0B98">
        <w:rPr>
          <w:rFonts w:cs="Times New Roman"/>
          <w:color w:val="000000" w:themeColor="text1"/>
        </w:rPr>
        <w:lastRenderedPageBreak/>
        <w:t>it has been suggested that both quantitative and qualitative needs be used for generalizability of the results. The study under consideration is not representing the whole industry of construction</w:t>
      </w:r>
      <w:r w:rsidR="00A17CBB" w:rsidRPr="004E0B98">
        <w:rPr>
          <w:rFonts w:cs="Times New Roman"/>
          <w:color w:val="000000" w:themeColor="text1"/>
        </w:rPr>
        <w:t xml:space="preserve">. </w:t>
      </w:r>
    </w:p>
    <w:p w14:paraId="3C8D328E" w14:textId="580E5115" w:rsidR="00D40B9E" w:rsidRPr="004E0B98" w:rsidRDefault="00D40B9E" w:rsidP="000B0B95">
      <w:pPr>
        <w:pStyle w:val="Heading2"/>
        <w:numPr>
          <w:ilvl w:val="1"/>
          <w:numId w:val="11"/>
        </w:numPr>
        <w:spacing w:line="360" w:lineRule="auto"/>
        <w:rPr>
          <w:rFonts w:cs="Times New Roman"/>
        </w:rPr>
      </w:pPr>
      <w:bookmarkStart w:id="707" w:name="_Toc49427385"/>
      <w:r w:rsidRPr="004E0B98">
        <w:rPr>
          <w:rFonts w:cs="Times New Roman"/>
        </w:rPr>
        <w:t>Future Recommendations</w:t>
      </w:r>
      <w:bookmarkEnd w:id="707"/>
    </w:p>
    <w:p w14:paraId="7A1AD3F2" w14:textId="2A56E08C" w:rsidR="00BC5161" w:rsidRPr="004E0B98" w:rsidRDefault="00DE0266" w:rsidP="000B0B95">
      <w:pPr>
        <w:spacing w:line="360" w:lineRule="auto"/>
        <w:rPr>
          <w:rFonts w:cs="Times New Roman"/>
          <w:color w:val="000000" w:themeColor="text1"/>
        </w:rPr>
      </w:pPr>
      <w:r w:rsidRPr="004E0B98">
        <w:rPr>
          <w:rFonts w:cs="Times New Roman"/>
          <w:color w:val="000000" w:themeColor="text1"/>
        </w:rPr>
        <w:t xml:space="preserve">As noted throughout the research, project manager’s autonomy helps minimize the project delays. Which shows that if project managers are given the authority, they can handle the projects more appropriately and delays can be minimized. So, it is recommended to do the needful. The findings can, therefore, be used as a guidance that PMs can review and handle their projects and if </w:t>
      </w:r>
      <w:r w:rsidR="007F6DF1" w:rsidRPr="004E0B98">
        <w:rPr>
          <w:rFonts w:cs="Times New Roman"/>
          <w:color w:val="000000" w:themeColor="text1"/>
        </w:rPr>
        <w:t>can</w:t>
      </w:r>
      <w:r w:rsidRPr="004E0B98">
        <w:rPr>
          <w:rFonts w:cs="Times New Roman"/>
          <w:color w:val="000000" w:themeColor="text1"/>
        </w:rPr>
        <w:t xml:space="preserve"> make decisions by their own, it can provide more value; gaining recognition and completion of projects within pre-defined time and budget</w:t>
      </w:r>
      <w:r w:rsidR="009D5655" w:rsidRPr="004E0B98">
        <w:rPr>
          <w:rFonts w:cs="Times New Roman"/>
          <w:color w:val="000000" w:themeColor="text1"/>
        </w:rPr>
        <w:t>.</w:t>
      </w:r>
      <w:r w:rsidR="00215F9B" w:rsidRPr="004E0B98">
        <w:rPr>
          <w:rFonts w:cs="Times New Roman"/>
          <w:color w:val="000000" w:themeColor="text1"/>
        </w:rPr>
        <w:t xml:space="preserve"> </w:t>
      </w:r>
      <w:r w:rsidR="00BC5161" w:rsidRPr="004E0B98">
        <w:rPr>
          <w:rFonts w:cs="Times New Roman"/>
        </w:rPr>
        <w:br w:type="page"/>
      </w:r>
    </w:p>
    <w:p w14:paraId="52A8CD99" w14:textId="39CB3D81" w:rsidR="007E6B15" w:rsidRPr="004E0B98" w:rsidRDefault="009C3664" w:rsidP="009C3664">
      <w:pPr>
        <w:pStyle w:val="Heading1"/>
        <w:numPr>
          <w:ilvl w:val="0"/>
          <w:numId w:val="0"/>
        </w:numPr>
        <w:spacing w:line="360" w:lineRule="auto"/>
        <w:rPr>
          <w:rFonts w:cs="Times New Roman"/>
        </w:rPr>
      </w:pPr>
      <w:bookmarkStart w:id="708" w:name="_Toc49427386"/>
      <w:r w:rsidRPr="004E0B98">
        <w:rPr>
          <w:rFonts w:cs="Times New Roman"/>
        </w:rPr>
        <w:lastRenderedPageBreak/>
        <w:t>References</w:t>
      </w:r>
      <w:bookmarkEnd w:id="708"/>
    </w:p>
    <w:p w14:paraId="57BC16F2" w14:textId="77777777" w:rsidR="00C70A8E" w:rsidRPr="009C3664" w:rsidRDefault="00C70A8E" w:rsidP="009C3664">
      <w:pPr>
        <w:spacing w:line="360" w:lineRule="auto"/>
        <w:ind w:left="567" w:hanging="567"/>
        <w:rPr>
          <w:rFonts w:cs="Times New Roman"/>
        </w:rPr>
      </w:pPr>
      <w:r w:rsidRPr="009C3664">
        <w:rPr>
          <w:rFonts w:cs="Times New Roman"/>
        </w:rPr>
        <w:t xml:space="preserve">Abdalla M. Odeh (2002), Causes of construction delays: traditional contracts, international journal of project management, 67-73. </w:t>
      </w:r>
    </w:p>
    <w:p w14:paraId="65C930F5" w14:textId="77777777" w:rsidR="00C70A8E" w:rsidRPr="009C3664" w:rsidRDefault="00C70A8E" w:rsidP="009C3664">
      <w:pPr>
        <w:spacing w:line="360" w:lineRule="auto"/>
        <w:ind w:left="567" w:hanging="567"/>
        <w:rPr>
          <w:rFonts w:cs="Times New Roman"/>
        </w:rPr>
      </w:pPr>
      <w:r w:rsidRPr="009C3664">
        <w:rPr>
          <w:rFonts w:cs="Times New Roman"/>
        </w:rPr>
        <w:t>Adeleke, A. Q., Bahaudin, A. Y., Kamaruddeen, A. M., Bamgbade, J. A., &amp; Ali, M. W. (2019). An empirical analysis of organizational external factors on construction risk management. Int J Suppl Chain Manag, 8(1), 932.</w:t>
      </w:r>
    </w:p>
    <w:p w14:paraId="7268082F" w14:textId="77777777" w:rsidR="00C70A8E" w:rsidRPr="009C3664" w:rsidRDefault="00C70A8E" w:rsidP="009C3664">
      <w:pPr>
        <w:spacing w:line="360" w:lineRule="auto"/>
        <w:ind w:left="567" w:hanging="567"/>
        <w:rPr>
          <w:rFonts w:cs="Times New Roman"/>
        </w:rPr>
      </w:pPr>
      <w:r w:rsidRPr="009C3664">
        <w:rPr>
          <w:rFonts w:cs="Times New Roman"/>
        </w:rPr>
        <w:t>Aibinu, A. A., &amp; Jagboro, G. O. (2002). The effects of construction delays on project delivery in Nigerian construction industry. International journal of project management, 20(8), 593-599.</w:t>
      </w:r>
    </w:p>
    <w:p w14:paraId="1C0EE378" w14:textId="77777777" w:rsidR="00C70A8E" w:rsidRPr="009C3664" w:rsidRDefault="00C70A8E" w:rsidP="009C3664">
      <w:pPr>
        <w:spacing w:line="360" w:lineRule="auto"/>
        <w:ind w:left="567" w:hanging="567"/>
        <w:rPr>
          <w:rFonts w:cs="Times New Roman"/>
        </w:rPr>
      </w:pPr>
      <w:r w:rsidRPr="009C3664">
        <w:rPr>
          <w:rFonts w:cs="Times New Roman"/>
        </w:rPr>
        <w:t>Alaghbari, W. E., Kadir, M. R. A., &amp; Salim, A. (2007). The significant factors causing delay of building construction projects in Malaysia. Engineering, Construction and Architectural Management.</w:t>
      </w:r>
    </w:p>
    <w:p w14:paraId="023937C2" w14:textId="77777777" w:rsidR="00C70A8E" w:rsidRPr="009C3664" w:rsidRDefault="00C70A8E" w:rsidP="009C3664">
      <w:pPr>
        <w:spacing w:line="360" w:lineRule="auto"/>
        <w:ind w:left="567" w:hanging="567"/>
        <w:rPr>
          <w:rFonts w:cs="Times New Roman"/>
        </w:rPr>
      </w:pPr>
      <w:r w:rsidRPr="009C3664">
        <w:rPr>
          <w:rFonts w:cs="Times New Roman"/>
        </w:rPr>
        <w:t>Alaloul, W. S., Liew, M. S., &amp; Zawawi, N. A. W. A. (2016). Identification of coordination factors affecting building projects performance. Alexandria Engineering Journal, 55(3), 2689-2698.</w:t>
      </w:r>
    </w:p>
    <w:p w14:paraId="681CB3B0" w14:textId="77777777" w:rsidR="00C70A8E" w:rsidRPr="009C3664" w:rsidRDefault="00C70A8E" w:rsidP="009C3664">
      <w:pPr>
        <w:spacing w:line="360" w:lineRule="auto"/>
        <w:ind w:left="567" w:hanging="567"/>
        <w:rPr>
          <w:rFonts w:cs="Times New Roman"/>
        </w:rPr>
      </w:pPr>
      <w:r w:rsidRPr="009C3664">
        <w:rPr>
          <w:rFonts w:cs="Times New Roman"/>
        </w:rPr>
        <w:t>Ali, M., Iqbal, S., &amp; Iqbal, Q. (2020). Causes of Delay in the Establishment of Public Sector University in Newly Merged Districts of KP, Pakistan. International Journal of Engineering Works, 7(05), 221-227.</w:t>
      </w:r>
    </w:p>
    <w:p w14:paraId="30265935" w14:textId="77777777" w:rsidR="00C70A8E" w:rsidRPr="009C3664" w:rsidRDefault="00C70A8E" w:rsidP="009C3664">
      <w:pPr>
        <w:spacing w:line="360" w:lineRule="auto"/>
        <w:ind w:left="567" w:hanging="567"/>
        <w:rPr>
          <w:rFonts w:cs="Times New Roman"/>
        </w:rPr>
      </w:pPr>
      <w:r w:rsidRPr="009C3664">
        <w:rPr>
          <w:rFonts w:cs="Times New Roman"/>
        </w:rPr>
        <w:t>Alsendi, M. (2015). Studying the effect of decision making on delayed construction projects.  (Master of Engineering), Dissertation, The George Washington University, Manama, Kingdom of Bahrain</w:t>
      </w:r>
    </w:p>
    <w:p w14:paraId="4A3910CF" w14:textId="77777777" w:rsidR="00C70A8E" w:rsidRPr="009C3664" w:rsidRDefault="00C70A8E" w:rsidP="009C3664">
      <w:pPr>
        <w:spacing w:line="360" w:lineRule="auto"/>
        <w:ind w:left="567" w:hanging="567"/>
        <w:rPr>
          <w:rFonts w:cs="Times New Roman"/>
        </w:rPr>
      </w:pPr>
      <w:r w:rsidRPr="009C3664">
        <w:rPr>
          <w:rFonts w:cs="Times New Roman"/>
        </w:rPr>
        <w:t>Assaf, S., Hassanain, M. A., &amp; Mughal, H. (2014). Effectiveness of project teams and their impact on the performance of Saudi construction projects. Research Journal of Applied Sciences, Engineering and Technology, 7(24), 5148-5156.</w:t>
      </w:r>
    </w:p>
    <w:p w14:paraId="0A46A4C7" w14:textId="28967FFF" w:rsidR="00C70A8E" w:rsidRPr="009C3664" w:rsidRDefault="00C70A8E" w:rsidP="009C3664">
      <w:pPr>
        <w:spacing w:line="360" w:lineRule="auto"/>
        <w:ind w:left="567" w:hanging="567"/>
        <w:rPr>
          <w:rFonts w:cs="Times New Roman"/>
        </w:rPr>
      </w:pPr>
      <w:r w:rsidRPr="009C3664">
        <w:rPr>
          <w:rFonts w:cs="Times New Roman"/>
        </w:rPr>
        <w:t xml:space="preserve">Aziz, B. F., &amp; Kumar, D. S (2015). Impacts of Uncertainty Factors </w:t>
      </w:r>
      <w:r w:rsidR="007D0282" w:rsidRPr="009C3664">
        <w:rPr>
          <w:rFonts w:cs="Times New Roman"/>
        </w:rPr>
        <w:t>in</w:t>
      </w:r>
      <w:r w:rsidRPr="009C3664">
        <w:rPr>
          <w:rFonts w:cs="Times New Roman"/>
        </w:rPr>
        <w:t xml:space="preserve"> Construction Projects.</w:t>
      </w:r>
    </w:p>
    <w:p w14:paraId="532C1605" w14:textId="4646246A" w:rsidR="00C70A8E" w:rsidRPr="009C3664" w:rsidRDefault="007D0282" w:rsidP="009C3664">
      <w:pPr>
        <w:spacing w:line="360" w:lineRule="auto"/>
        <w:ind w:left="567" w:hanging="567"/>
        <w:rPr>
          <w:rFonts w:cs="Times New Roman"/>
        </w:rPr>
      </w:pPr>
      <w:r w:rsidRPr="009C3664">
        <w:rPr>
          <w:rFonts w:cs="Times New Roman"/>
        </w:rPr>
        <w:t>B. Fahathul</w:t>
      </w:r>
      <w:r w:rsidR="00C70A8E" w:rsidRPr="009C3664">
        <w:rPr>
          <w:rFonts w:cs="Times New Roman"/>
        </w:rPr>
        <w:t xml:space="preserve"> Aziz, </w:t>
      </w:r>
      <w:r w:rsidRPr="009C3664">
        <w:rPr>
          <w:rFonts w:cs="Times New Roman"/>
        </w:rPr>
        <w:t>D. Senthil</w:t>
      </w:r>
      <w:r w:rsidR="00C70A8E" w:rsidRPr="009C3664">
        <w:rPr>
          <w:rFonts w:cs="Times New Roman"/>
        </w:rPr>
        <w:t xml:space="preserve"> Kumar “Impacts of Uncertainty Factors </w:t>
      </w:r>
      <w:r w:rsidR="00201C5F" w:rsidRPr="009C3664">
        <w:rPr>
          <w:rFonts w:cs="Times New Roman"/>
        </w:rPr>
        <w:t>in</w:t>
      </w:r>
      <w:r w:rsidR="00C70A8E" w:rsidRPr="009C3664">
        <w:rPr>
          <w:rFonts w:cs="Times New Roman"/>
        </w:rPr>
        <w:t xml:space="preserve"> Construction </w:t>
      </w:r>
      <w:r w:rsidRPr="009C3664">
        <w:rPr>
          <w:rFonts w:cs="Times New Roman"/>
        </w:rPr>
        <w:t>Projects” (</w:t>
      </w:r>
      <w:r w:rsidR="00C70A8E" w:rsidRPr="009C3664">
        <w:rPr>
          <w:rFonts w:cs="Times New Roman"/>
        </w:rPr>
        <w:t>Volume 4, Issue 1, March 2015).</w:t>
      </w:r>
    </w:p>
    <w:p w14:paraId="5D55B2B4" w14:textId="77777777" w:rsidR="00C70A8E" w:rsidRPr="009C3664" w:rsidRDefault="00C70A8E" w:rsidP="009C3664">
      <w:pPr>
        <w:spacing w:line="360" w:lineRule="auto"/>
        <w:ind w:left="567" w:hanging="567"/>
        <w:rPr>
          <w:rFonts w:cs="Times New Roman"/>
        </w:rPr>
      </w:pPr>
      <w:r w:rsidRPr="009C3664">
        <w:rPr>
          <w:rFonts w:cs="Times New Roman"/>
        </w:rPr>
        <w:lastRenderedPageBreak/>
        <w:t>Babbie, E. R. (1990). Survey research methods (Vol. 2). Belmont, CA: Wadsworth Publishing Company.</w:t>
      </w:r>
    </w:p>
    <w:p w14:paraId="3BB58B04" w14:textId="77777777" w:rsidR="00C70A8E" w:rsidRPr="009C3664" w:rsidRDefault="00C70A8E" w:rsidP="009C3664">
      <w:pPr>
        <w:spacing w:line="360" w:lineRule="auto"/>
        <w:ind w:left="567" w:hanging="567"/>
        <w:rPr>
          <w:rFonts w:cs="Times New Roman"/>
        </w:rPr>
      </w:pPr>
      <w:r w:rsidRPr="009C3664">
        <w:rPr>
          <w:rFonts w:cs="Times New Roman"/>
        </w:rPr>
        <w:t>DA Dillman, P. S. (1994). How to conduct your own survey.</w:t>
      </w:r>
    </w:p>
    <w:p w14:paraId="3EA2FA4F" w14:textId="77777777" w:rsidR="00C70A8E" w:rsidRPr="009C3664" w:rsidRDefault="00C70A8E" w:rsidP="009C3664">
      <w:pPr>
        <w:spacing w:line="360" w:lineRule="auto"/>
        <w:ind w:left="567" w:hanging="567"/>
        <w:rPr>
          <w:rFonts w:cs="Times New Roman"/>
        </w:rPr>
      </w:pPr>
      <w:r w:rsidRPr="009C3664">
        <w:rPr>
          <w:rFonts w:cs="Times New Roman"/>
        </w:rPr>
        <w:t>Desai, M., &amp; Bhatt, R. (2013). Critical causes of delay in residential construction projects: case study of central Gujarat region of India. International Journal of Engineering Trends and Technology, 4(4), 762-768.</w:t>
      </w:r>
    </w:p>
    <w:p w14:paraId="0D698B15" w14:textId="77777777" w:rsidR="00C70A8E" w:rsidRPr="009C3664" w:rsidRDefault="00C70A8E" w:rsidP="009C3664">
      <w:pPr>
        <w:spacing w:line="360" w:lineRule="auto"/>
        <w:ind w:left="567" w:hanging="567"/>
        <w:rPr>
          <w:rFonts w:cs="Times New Roman"/>
        </w:rPr>
      </w:pPr>
      <w:r w:rsidRPr="009C3664">
        <w:rPr>
          <w:rFonts w:cs="Times New Roman"/>
        </w:rPr>
        <w:t>Eriksson, T. (2011). Reward Systems and Incentives in a Project Based Organisation Identification of Reward Systems and Incentives influencing Construction Site Managers.</w:t>
      </w:r>
    </w:p>
    <w:p w14:paraId="25096B10" w14:textId="77777777" w:rsidR="00C70A8E" w:rsidRPr="009C3664" w:rsidRDefault="00C70A8E" w:rsidP="009C3664">
      <w:pPr>
        <w:spacing w:line="360" w:lineRule="auto"/>
        <w:ind w:left="567" w:hanging="567"/>
        <w:rPr>
          <w:rFonts w:cs="Times New Roman"/>
        </w:rPr>
      </w:pPr>
      <w:r w:rsidRPr="009C3664">
        <w:rPr>
          <w:rFonts w:cs="Times New Roman"/>
        </w:rPr>
        <w:t>Fugar, F. D., &amp; Agyakwah-Baah, A. B. (2010). Delays in building construction projects in Ghana. Australasian Journal of Construction Economics and Building, The, 10(1/2), 128.</w:t>
      </w:r>
    </w:p>
    <w:p w14:paraId="755D14C2" w14:textId="77777777" w:rsidR="00C70A8E" w:rsidRPr="009C3664" w:rsidRDefault="00C70A8E" w:rsidP="009C3664">
      <w:pPr>
        <w:spacing w:line="360" w:lineRule="auto"/>
        <w:ind w:left="567" w:hanging="567"/>
        <w:rPr>
          <w:rFonts w:cs="Times New Roman"/>
        </w:rPr>
      </w:pPr>
      <w:r w:rsidRPr="009C3664">
        <w:rPr>
          <w:rFonts w:cs="Times New Roman"/>
        </w:rPr>
        <w:t>Gomarn, P., &amp; Pongpeng, J. (2018). Causes of construction delay from contractors and suppliers in Thailand's oil and gas platform projects. In MATEC Web of Conferences (Vol. 192, p. 02008). EDP Sciences.</w:t>
      </w:r>
    </w:p>
    <w:p w14:paraId="0EF24F6A" w14:textId="77777777" w:rsidR="00C70A8E" w:rsidRPr="009C3664" w:rsidRDefault="00C70A8E" w:rsidP="009C3664">
      <w:pPr>
        <w:spacing w:line="360" w:lineRule="auto"/>
        <w:ind w:left="567" w:hanging="567"/>
        <w:rPr>
          <w:rFonts w:cs="Times New Roman"/>
        </w:rPr>
      </w:pPr>
      <w:r w:rsidRPr="009C3664">
        <w:rPr>
          <w:rFonts w:cs="Times New Roman"/>
        </w:rPr>
        <w:t xml:space="preserve">Gwanhoo Lee and Weidong Xia (2010), Toward Agile: An Integrated Analysis of Quantitative and Qualitative Field Data on Software Development Agility, Management Information Systems Research Center, University of Minnesota. </w:t>
      </w:r>
    </w:p>
    <w:p w14:paraId="00DD4F95" w14:textId="77777777" w:rsidR="00C70A8E" w:rsidRPr="009C3664" w:rsidRDefault="00C70A8E" w:rsidP="009C3664">
      <w:pPr>
        <w:spacing w:line="360" w:lineRule="auto"/>
        <w:ind w:left="567" w:hanging="567"/>
        <w:rPr>
          <w:rFonts w:cs="Times New Roman"/>
        </w:rPr>
      </w:pPr>
      <w:r w:rsidRPr="009C3664">
        <w:rPr>
          <w:rFonts w:cs="Times New Roman"/>
        </w:rPr>
        <w:t>Hans Georg Gemuenden (2005), The Influence of Project Autonomy on Project Success, International Journal of Project Management 23(5):366-373 · July 2005.</w:t>
      </w:r>
    </w:p>
    <w:p w14:paraId="4542B1D7" w14:textId="2B6856F8" w:rsidR="00C70A8E" w:rsidRPr="009C3664" w:rsidRDefault="00C70A8E" w:rsidP="009C3664">
      <w:pPr>
        <w:spacing w:line="360" w:lineRule="auto"/>
        <w:ind w:left="567" w:hanging="567"/>
        <w:rPr>
          <w:rFonts w:cs="Times New Roman"/>
        </w:rPr>
      </w:pPr>
      <w:r w:rsidRPr="009C3664">
        <w:rPr>
          <w:rFonts w:cs="Times New Roman"/>
        </w:rPr>
        <w:t>Hasan, A., &amp; Jha, K. N. (2019). Client and contractor roles in schedule incentive/disincentive projects. Engineering, Construction and Architectural Management.</w:t>
      </w:r>
    </w:p>
    <w:p w14:paraId="5CDD3E69" w14:textId="68DBB33C" w:rsidR="0087184E" w:rsidRPr="009C3664" w:rsidRDefault="0087184E" w:rsidP="009C3664">
      <w:pPr>
        <w:spacing w:line="360" w:lineRule="auto"/>
        <w:ind w:left="567" w:hanging="567"/>
        <w:rPr>
          <w:rFonts w:cs="Times New Roman"/>
        </w:rPr>
      </w:pPr>
      <w:r w:rsidRPr="009C3664">
        <w:rPr>
          <w:rFonts w:cs="Times New Roman"/>
        </w:rPr>
        <w:t>Henostroza Carrillo, P. S. (2019). Aplicación de los lineamientos de la gestión de la calidad del pmbok-v6 enla implementación del sistema iso 9001: 2015 en una empresa constructora para la generación de valor agregado-Ancash-2018.</w:t>
      </w:r>
    </w:p>
    <w:p w14:paraId="2AAD4D1D" w14:textId="77777777" w:rsidR="00C70A8E" w:rsidRPr="009C3664" w:rsidRDefault="00C70A8E" w:rsidP="009C3664">
      <w:pPr>
        <w:spacing w:line="360" w:lineRule="auto"/>
        <w:ind w:left="567" w:hanging="567"/>
        <w:rPr>
          <w:rFonts w:cs="Times New Roman"/>
        </w:rPr>
      </w:pPr>
      <w:r w:rsidRPr="009C3664">
        <w:rPr>
          <w:rFonts w:cs="Times New Roman"/>
        </w:rPr>
        <w:t>Haseeb, M., Bibi, A., &amp; Rabbani, W. (2011). Problems of projects and effects of delays in the construction industry of Pakistan. Australian journal of business and management research, 1(5), 41-50.</w:t>
      </w:r>
    </w:p>
    <w:p w14:paraId="557425D4" w14:textId="77777777" w:rsidR="00C70A8E" w:rsidRPr="009C3664" w:rsidRDefault="00C70A8E" w:rsidP="009C3664">
      <w:pPr>
        <w:spacing w:line="360" w:lineRule="auto"/>
        <w:ind w:left="567" w:hanging="567"/>
        <w:rPr>
          <w:rFonts w:cs="Times New Roman"/>
        </w:rPr>
      </w:pPr>
      <w:r w:rsidRPr="009C3664">
        <w:rPr>
          <w:rFonts w:cs="Times New Roman"/>
        </w:rPr>
        <w:lastRenderedPageBreak/>
        <w:t>Haseeb, M., Lu, X., Bibi, A., Dyian, M. U., &amp; Rabbani, W. (2011). Causes and effects of delays in large construction projects of Pakistan. Kuwait Chapter of Arabian Journal of Business and Management Review, 33(832), 1-25.</w:t>
      </w:r>
    </w:p>
    <w:p w14:paraId="63DC1D1D" w14:textId="77777777" w:rsidR="00C70A8E" w:rsidRPr="009C3664" w:rsidRDefault="00C70A8E" w:rsidP="009C3664">
      <w:pPr>
        <w:spacing w:line="360" w:lineRule="auto"/>
        <w:ind w:left="567" w:hanging="567"/>
        <w:rPr>
          <w:rFonts w:cs="Times New Roman"/>
        </w:rPr>
      </w:pPr>
      <w:r w:rsidRPr="009C3664">
        <w:rPr>
          <w:rFonts w:cs="Times New Roman"/>
        </w:rPr>
        <w:t>Hemanta Doloi a, ⁎, Anil Sawhney b, K.C. Iyer b, Sameer Rentala (2012), Analyzing factors affecting delays in Indian construction projects, International journal of project management, http://dx.doi.org/10.1016/j.ijproman.2011.10.004</w:t>
      </w:r>
    </w:p>
    <w:p w14:paraId="0E55DF58" w14:textId="77777777" w:rsidR="00C70A8E" w:rsidRPr="009C3664" w:rsidRDefault="00C70A8E" w:rsidP="009C3664">
      <w:pPr>
        <w:spacing w:line="360" w:lineRule="auto"/>
        <w:ind w:left="567" w:hanging="567"/>
        <w:rPr>
          <w:rFonts w:cs="Times New Roman"/>
        </w:rPr>
      </w:pPr>
      <w:r w:rsidRPr="009C3664">
        <w:rPr>
          <w:rFonts w:cs="Times New Roman"/>
        </w:rPr>
        <w:t>Hemanta Doloi a, Anil Sawhney b, K.C. Iyer b, Sameer Rentala (2012), Analyzing factors affecting delays in Indian construction projects, International journal of project management, http://dx.doi.org/10.1016/j.ijproman.2011.10.004</w:t>
      </w:r>
    </w:p>
    <w:p w14:paraId="0F65E579" w14:textId="08BB79FC" w:rsidR="00C70A8E" w:rsidRPr="009C3664" w:rsidRDefault="00C70A8E" w:rsidP="009C3664">
      <w:pPr>
        <w:spacing w:line="360" w:lineRule="auto"/>
        <w:ind w:left="567" w:hanging="567"/>
        <w:rPr>
          <w:rFonts w:cs="Times New Roman"/>
        </w:rPr>
      </w:pPr>
      <w:r w:rsidRPr="009C3664">
        <w:rPr>
          <w:rFonts w:cs="Times New Roman"/>
        </w:rPr>
        <w:t>Iman Suleiman Al Maktoumi, (2020), assessing the factors causing project completion delays in the construction sector of Oman using sem-plS, Faculty of Business, Sohar University, Sultanate of Oman.</w:t>
      </w:r>
    </w:p>
    <w:p w14:paraId="1B437B63" w14:textId="70E613A5" w:rsidR="0087184E" w:rsidRPr="009C3664" w:rsidRDefault="0087184E" w:rsidP="009C3664">
      <w:pPr>
        <w:spacing w:line="360" w:lineRule="auto"/>
        <w:ind w:left="567" w:hanging="567"/>
        <w:rPr>
          <w:rFonts w:cs="Times New Roman"/>
        </w:rPr>
      </w:pPr>
      <w:r w:rsidRPr="009C3664">
        <w:rPr>
          <w:rFonts w:cs="Times New Roman"/>
        </w:rPr>
        <w:t xml:space="preserve">Kenley, R., &amp; Seppänen, O. (2006). Location-based management for construction: Planning, </w:t>
      </w:r>
      <w:r w:rsidR="007D0282" w:rsidRPr="009C3664">
        <w:rPr>
          <w:rFonts w:cs="Times New Roman"/>
        </w:rPr>
        <w:t>scheduling,</w:t>
      </w:r>
      <w:r w:rsidRPr="009C3664">
        <w:rPr>
          <w:rFonts w:cs="Times New Roman"/>
        </w:rPr>
        <w:t xml:space="preserve"> and control. Routledge.</w:t>
      </w:r>
    </w:p>
    <w:p w14:paraId="532116C4" w14:textId="61D9C7D3" w:rsidR="00C70A8E" w:rsidRPr="009C3664" w:rsidRDefault="00C70A8E" w:rsidP="009C3664">
      <w:pPr>
        <w:spacing w:line="360" w:lineRule="auto"/>
        <w:ind w:left="567" w:hanging="567"/>
        <w:rPr>
          <w:rFonts w:cs="Times New Roman"/>
        </w:rPr>
      </w:pPr>
      <w:r w:rsidRPr="009C3664">
        <w:rPr>
          <w:rFonts w:cs="Times New Roman"/>
        </w:rPr>
        <w:t xml:space="preserve">Kamal, A., Abas, M., Khan, D., &amp; Azfar, R. W. (2019). Risk factors influencing the building projects in Pakistan: from perspective of contractors, </w:t>
      </w:r>
      <w:r w:rsidR="007D0282" w:rsidRPr="009C3664">
        <w:rPr>
          <w:rFonts w:cs="Times New Roman"/>
        </w:rPr>
        <w:t>clients,</w:t>
      </w:r>
      <w:r w:rsidRPr="009C3664">
        <w:rPr>
          <w:rFonts w:cs="Times New Roman"/>
        </w:rPr>
        <w:t xml:space="preserve"> and consultants. International Journal of Construction Management, 1-17.</w:t>
      </w:r>
    </w:p>
    <w:p w14:paraId="377345CE" w14:textId="77777777" w:rsidR="00C70A8E" w:rsidRPr="009C3664" w:rsidRDefault="00C70A8E" w:rsidP="009C3664">
      <w:pPr>
        <w:spacing w:line="360" w:lineRule="auto"/>
        <w:ind w:left="567" w:hanging="567"/>
        <w:rPr>
          <w:rFonts w:cs="Times New Roman"/>
        </w:rPr>
      </w:pPr>
      <w:r w:rsidRPr="009C3664">
        <w:rPr>
          <w:rFonts w:cs="Times New Roman"/>
        </w:rPr>
        <w:t>Le-Hoai, L., Dai Lee, Y., &amp; Lee, J. Y. (2008). Delay and cost overruns in Vietnam large construction projects: A comparison with other selected countries. KSCE journal of civil engineering, 12(6), 367-377.</w:t>
      </w:r>
    </w:p>
    <w:p w14:paraId="5C49B930" w14:textId="77777777" w:rsidR="00C70A8E" w:rsidRPr="009C3664" w:rsidRDefault="00C70A8E" w:rsidP="009C3664">
      <w:pPr>
        <w:spacing w:line="360" w:lineRule="auto"/>
        <w:ind w:left="567" w:hanging="567"/>
        <w:rPr>
          <w:rFonts w:cs="Times New Roman"/>
        </w:rPr>
      </w:pPr>
      <w:r w:rsidRPr="009C3664">
        <w:rPr>
          <w:rFonts w:cs="Times New Roman"/>
        </w:rPr>
        <w:t>Mamata Rajgor “Effective Techniques for Finding Delay in Construction Projects” (Volume 3, Issue 5, Jan 2016).</w:t>
      </w:r>
    </w:p>
    <w:p w14:paraId="13525FF9" w14:textId="77777777" w:rsidR="00C70A8E" w:rsidRPr="009C3664" w:rsidRDefault="00C70A8E" w:rsidP="009C3664">
      <w:pPr>
        <w:spacing w:line="360" w:lineRule="auto"/>
        <w:ind w:left="567" w:hanging="567"/>
        <w:rPr>
          <w:rFonts w:cs="Times New Roman"/>
        </w:rPr>
      </w:pPr>
      <w:r w:rsidRPr="009C3664">
        <w:rPr>
          <w:rFonts w:cs="Times New Roman"/>
        </w:rPr>
        <w:t>Maqsoom, A., Choudhry, R. M., Umer, M., &amp; Mehmood, T. (2019). Influencing factors indicating time delay in construction projects: Impact of firm size and experience. International Journal of Construction Management, 1-12.</w:t>
      </w:r>
    </w:p>
    <w:p w14:paraId="5A389EC2" w14:textId="77777777" w:rsidR="00C70A8E" w:rsidRPr="009C3664" w:rsidRDefault="00C70A8E" w:rsidP="009C3664">
      <w:pPr>
        <w:spacing w:line="360" w:lineRule="auto"/>
        <w:ind w:left="567" w:hanging="567"/>
        <w:rPr>
          <w:rFonts w:cs="Times New Roman"/>
        </w:rPr>
      </w:pPr>
      <w:r w:rsidRPr="009C3664">
        <w:rPr>
          <w:rFonts w:cs="Times New Roman"/>
        </w:rPr>
        <w:t>Martinsuo, M. &amp; Lehtonen, P. (2008). Project autonomy in complex stakeholder environments: case study in non-profit service R&amp;D. Paper presented at PMI®️ Research Conference: Defining the Future of Project Management, Warsaw, Poland. Newtown Square, PA: Project Management Institute.</w:t>
      </w:r>
    </w:p>
    <w:p w14:paraId="492F675F" w14:textId="77777777" w:rsidR="00C70A8E" w:rsidRPr="009C3664" w:rsidRDefault="00C70A8E" w:rsidP="009C3664">
      <w:pPr>
        <w:spacing w:line="360" w:lineRule="auto"/>
        <w:ind w:left="567" w:hanging="567"/>
        <w:rPr>
          <w:rFonts w:cs="Times New Roman"/>
        </w:rPr>
      </w:pPr>
      <w:r w:rsidRPr="009C3664">
        <w:rPr>
          <w:rFonts w:cs="Times New Roman"/>
        </w:rPr>
        <w:lastRenderedPageBreak/>
        <w:t>Marzouk, M. M., &amp; El-Rasas, T. I. (2014). Analyzing delay causes in Egyptian construction projects. Journal of advanced research, 5(1), 49-55.</w:t>
      </w:r>
    </w:p>
    <w:p w14:paraId="3A9D7AC2" w14:textId="77777777" w:rsidR="00C70A8E" w:rsidRPr="009C3664" w:rsidRDefault="00C70A8E" w:rsidP="009C3664">
      <w:pPr>
        <w:spacing w:line="360" w:lineRule="auto"/>
        <w:ind w:left="567" w:hanging="567"/>
        <w:rPr>
          <w:rFonts w:cs="Times New Roman"/>
        </w:rPr>
      </w:pPr>
      <w:r w:rsidRPr="009C3664">
        <w:rPr>
          <w:rFonts w:cs="Times New Roman"/>
        </w:rPr>
        <w:t>Memon, A. H., Rahman, I. A., Abdullah, M. R., &amp; Azis, A. A. A. (2014). Factors affecting construction cost performance in project management projects: Case of MARA large projects. International Journal of Civil Engineering and Built Environment, 1(1), 30-35.</w:t>
      </w:r>
    </w:p>
    <w:p w14:paraId="467B36BF" w14:textId="77777777" w:rsidR="00C70A8E" w:rsidRPr="009C3664" w:rsidRDefault="00C70A8E" w:rsidP="009C3664">
      <w:pPr>
        <w:spacing w:line="360" w:lineRule="auto"/>
        <w:ind w:left="567" w:hanging="567"/>
        <w:rPr>
          <w:rFonts w:cs="Times New Roman"/>
        </w:rPr>
      </w:pPr>
      <w:r w:rsidRPr="009C3664">
        <w:rPr>
          <w:rFonts w:cs="Times New Roman"/>
        </w:rPr>
        <w:t>Nistorescu, T., &amp; Ploscaru, C. (2010). IMPACT OF ECONOMIC AND FINANCIAL CRISIS IN THE CONSTRUCTION INDUSTRY. Management &amp; Marketing Journal, 8(1).</w:t>
      </w:r>
    </w:p>
    <w:p w14:paraId="7FF02828" w14:textId="77777777" w:rsidR="00C70A8E" w:rsidRPr="009C3664" w:rsidRDefault="00C70A8E" w:rsidP="009C3664">
      <w:pPr>
        <w:spacing w:line="360" w:lineRule="auto"/>
        <w:ind w:left="567" w:hanging="567"/>
        <w:rPr>
          <w:rFonts w:cs="Times New Roman"/>
        </w:rPr>
      </w:pPr>
      <w:r w:rsidRPr="009C3664">
        <w:rPr>
          <w:rFonts w:cs="Times New Roman"/>
        </w:rPr>
        <w:t>Owolabi, J. D., Amusan, L. M., Oloke, C. O., Olusanya, O., Tunji-Olayeni, P. F., Dele, O., ... &amp; Omuh, I. O. (2014). Causes and effect of delay on project construction delivery time. International Journal of Education and Research, 2(4), 197-208.</w:t>
      </w:r>
    </w:p>
    <w:p w14:paraId="3B418084" w14:textId="77777777" w:rsidR="00C70A8E" w:rsidRPr="009C3664" w:rsidRDefault="00C70A8E" w:rsidP="009C3664">
      <w:pPr>
        <w:spacing w:line="360" w:lineRule="auto"/>
        <w:ind w:left="567" w:hanging="567"/>
        <w:rPr>
          <w:rFonts w:cs="Times New Roman"/>
        </w:rPr>
      </w:pPr>
      <w:r w:rsidRPr="009C3664">
        <w:rPr>
          <w:rFonts w:cs="Times New Roman"/>
        </w:rPr>
        <w:t xml:space="preserve">Pınar Güngör (2011), The Relationship between Reward Management System and Employee Performance with the Mediating Role of Motivation: A Quantitative Study on Global Banks, 7th International Strategic Management Conference. </w:t>
      </w:r>
    </w:p>
    <w:p w14:paraId="5AEC16B4" w14:textId="77777777" w:rsidR="00C70A8E" w:rsidRPr="009C3664" w:rsidRDefault="00C70A8E" w:rsidP="009C3664">
      <w:pPr>
        <w:spacing w:line="360" w:lineRule="auto"/>
        <w:ind w:left="567" w:hanging="567"/>
        <w:rPr>
          <w:rFonts w:cs="Times New Roman"/>
        </w:rPr>
      </w:pPr>
      <w:r w:rsidRPr="009C3664">
        <w:rPr>
          <w:rFonts w:cs="Times New Roman"/>
        </w:rPr>
        <w:t>Pourrostam, T., &amp; Ismail, A. (2011). Significant factors causing and effects of delay in Iranian construction projects. Australian Journal of Basic and Applied Sciences, 5(7), 450-456.</w:t>
      </w:r>
    </w:p>
    <w:p w14:paraId="2E2FCD8F" w14:textId="77777777" w:rsidR="00C70A8E" w:rsidRPr="009C3664" w:rsidRDefault="00C70A8E" w:rsidP="009C3664">
      <w:pPr>
        <w:spacing w:line="360" w:lineRule="auto"/>
        <w:ind w:left="567" w:hanging="567"/>
        <w:rPr>
          <w:rFonts w:cs="Times New Roman"/>
        </w:rPr>
      </w:pPr>
      <w:r w:rsidRPr="009C3664">
        <w:rPr>
          <w:rFonts w:cs="Times New Roman"/>
        </w:rPr>
        <w:t>Rajgor, M., Paresh, C., Dhruv, P., Chirag, P., &amp; Dhrmesh, B. (2016). RII &amp; IMPI: effective techniques for finding delay in construction project. International Research Journal of Engineering and Technology, 3(1), 1173-1177.</w:t>
      </w:r>
    </w:p>
    <w:p w14:paraId="7AEDBC70" w14:textId="4CE2C8A6" w:rsidR="00C70A8E" w:rsidRPr="009C3664" w:rsidRDefault="00C70A8E" w:rsidP="009C3664">
      <w:pPr>
        <w:spacing w:line="360" w:lineRule="auto"/>
        <w:ind w:left="567" w:hanging="567"/>
        <w:rPr>
          <w:rFonts w:cs="Times New Roman"/>
        </w:rPr>
      </w:pPr>
      <w:r w:rsidRPr="009C3664">
        <w:rPr>
          <w:rFonts w:cs="Times New Roman"/>
        </w:rPr>
        <w:t xml:space="preserve">Ramli, M. Z., Malek, M. A., Hamid, B., Roslin, N. T., Roslan, M. E. M., Norhisham, S., &amp; Mohd, M. F. (2018). Influence of project type, </w:t>
      </w:r>
      <w:r w:rsidR="007D0282" w:rsidRPr="009C3664">
        <w:rPr>
          <w:rFonts w:cs="Times New Roman"/>
        </w:rPr>
        <w:t>location,</w:t>
      </w:r>
      <w:r w:rsidRPr="009C3664">
        <w:rPr>
          <w:rFonts w:cs="Times New Roman"/>
        </w:rPr>
        <w:t xml:space="preserve"> and area towards construction delay: A review on significance level of delay factors. International Journal of Engineering and Technology (UAE), 7(4), 392-399.</w:t>
      </w:r>
    </w:p>
    <w:p w14:paraId="0D631E8F" w14:textId="77777777" w:rsidR="00C70A8E" w:rsidRPr="009C3664" w:rsidRDefault="00C70A8E" w:rsidP="009C3664">
      <w:pPr>
        <w:spacing w:line="360" w:lineRule="auto"/>
        <w:ind w:left="567" w:hanging="567"/>
        <w:rPr>
          <w:rFonts w:cs="Times New Roman"/>
        </w:rPr>
      </w:pPr>
      <w:r w:rsidRPr="009C3664">
        <w:rPr>
          <w:rFonts w:cs="Times New Roman"/>
        </w:rPr>
        <w:t>Saiful Haq, Yahya Rashid, Ph.D., Muhammad Shakeel Aslam (2014), Effects of Delay in construction Projects of Punjab-Pakistan: An Empirical Study, Journal of Basic and Applied Scientific Research.</w:t>
      </w:r>
    </w:p>
    <w:p w14:paraId="2E980FD1" w14:textId="77777777" w:rsidR="00C70A8E" w:rsidRPr="009C3664" w:rsidRDefault="00C70A8E" w:rsidP="009C3664">
      <w:pPr>
        <w:spacing w:line="360" w:lineRule="auto"/>
        <w:ind w:left="567" w:hanging="567"/>
        <w:rPr>
          <w:rFonts w:cs="Times New Roman"/>
        </w:rPr>
      </w:pPr>
      <w:r w:rsidRPr="009C3664">
        <w:rPr>
          <w:rFonts w:cs="Times New Roman"/>
        </w:rPr>
        <w:lastRenderedPageBreak/>
        <w:t>Sambasivan, M., &amp; Soon, Y. W. (2007). Causes and effects of delays in Malaysian construction industry. International Journal of project management, 25(5), 517-526.</w:t>
      </w:r>
    </w:p>
    <w:p w14:paraId="1AA3A3CA" w14:textId="77777777" w:rsidR="00C70A8E" w:rsidRPr="009C3664" w:rsidRDefault="00C70A8E" w:rsidP="009C3664">
      <w:pPr>
        <w:spacing w:line="360" w:lineRule="auto"/>
        <w:ind w:left="567" w:hanging="567"/>
        <w:rPr>
          <w:rFonts w:cs="Times New Roman"/>
        </w:rPr>
      </w:pPr>
      <w:r w:rsidRPr="009C3664">
        <w:rPr>
          <w:rFonts w:cs="Times New Roman"/>
        </w:rPr>
        <w:t>Saunders, M., Lewis, P., &amp; Thornhill, A. (2009). Research Method for Business Students. Dehli: Pearson Education.</w:t>
      </w:r>
    </w:p>
    <w:p w14:paraId="12CF2E37" w14:textId="77777777" w:rsidR="00C70A8E" w:rsidRPr="009C3664" w:rsidRDefault="00C70A8E" w:rsidP="009C3664">
      <w:pPr>
        <w:spacing w:line="360" w:lineRule="auto"/>
        <w:ind w:left="567" w:hanging="567"/>
        <w:rPr>
          <w:rFonts w:cs="Times New Roman"/>
        </w:rPr>
      </w:pPr>
      <w:r w:rsidRPr="009C3664">
        <w:rPr>
          <w:rFonts w:cs="Times New Roman"/>
        </w:rPr>
        <w:t>Shahsavand, P., Marefat, A., &amp; Parchamijalal, M. (2018). Causes of delays in construction industry and comparative delay analysis techniques with SCL protocol. Engineering, Construction and Architectural Management.</w:t>
      </w:r>
    </w:p>
    <w:p w14:paraId="312C9F71" w14:textId="77777777" w:rsidR="00C70A8E" w:rsidRPr="009C3664" w:rsidRDefault="00C70A8E" w:rsidP="009C3664">
      <w:pPr>
        <w:spacing w:line="360" w:lineRule="auto"/>
        <w:ind w:left="567" w:hanging="567"/>
        <w:rPr>
          <w:rFonts w:cs="Times New Roman"/>
        </w:rPr>
      </w:pPr>
      <w:r w:rsidRPr="009C3664">
        <w:rPr>
          <w:rFonts w:cs="Times New Roman"/>
        </w:rPr>
        <w:t>Sheikh, A. H. A., Ikram, M., Ahmad, R. M., Qadeer, H., &amp; Nawaz, M. (2019). Evaluation of key factors influencing process quality during construction projects in Pakistan. Grey Systems: Theory and Application.</w:t>
      </w:r>
    </w:p>
    <w:p w14:paraId="17ED7304" w14:textId="77777777" w:rsidR="00C70A8E" w:rsidRPr="009C3664" w:rsidRDefault="00C70A8E" w:rsidP="009C3664">
      <w:pPr>
        <w:spacing w:line="360" w:lineRule="auto"/>
        <w:ind w:left="567" w:hanging="567"/>
        <w:rPr>
          <w:rFonts w:cs="Times New Roman"/>
        </w:rPr>
      </w:pPr>
      <w:r w:rsidRPr="009C3664">
        <w:rPr>
          <w:rFonts w:cs="Times New Roman"/>
        </w:rPr>
        <w:t>Sohu, S., &amp; Chandio, A. F. (2019). Identification of causes and minimization of delays in highway projects of Pakistan. Mehran University Research Journal of Engineering and Technology, 38(1), 103-112.</w:t>
      </w:r>
    </w:p>
    <w:p w14:paraId="0B622671" w14:textId="77777777" w:rsidR="00C70A8E" w:rsidRPr="009C3664" w:rsidRDefault="00C70A8E" w:rsidP="009C3664">
      <w:pPr>
        <w:spacing w:line="360" w:lineRule="auto"/>
        <w:ind w:left="567" w:hanging="567"/>
        <w:rPr>
          <w:rFonts w:cs="Times New Roman"/>
        </w:rPr>
      </w:pPr>
      <w:r w:rsidRPr="009C3664">
        <w:rPr>
          <w:rFonts w:cs="Times New Roman"/>
        </w:rPr>
        <w:t>Taofeeq, D. M., Adeleke, A. Q., &amp; Lee, C. K. (2020). The synergy between human factors and risk attitudes of Malaysian contractors’: Moderating effect of government p Towhid Pourrostam and Amiruddin Ismail “Causes and Effects of Delay in Iranian Construction Projects.” (Vol. 4, No. 5, October 2012) policy. Safety science, 121, 331-347.</w:t>
      </w:r>
    </w:p>
    <w:p w14:paraId="4F696330" w14:textId="3C498061" w:rsidR="00C70A8E" w:rsidRPr="009C3664" w:rsidRDefault="00C70A8E" w:rsidP="009C3664">
      <w:pPr>
        <w:spacing w:line="360" w:lineRule="auto"/>
        <w:ind w:left="567" w:hanging="567"/>
        <w:rPr>
          <w:rFonts w:cs="Times New Roman"/>
        </w:rPr>
      </w:pPr>
      <w:r w:rsidRPr="009C3664">
        <w:rPr>
          <w:rFonts w:cs="Times New Roman"/>
        </w:rPr>
        <w:t>Tumi, S. A. H., Omran, A., &amp; Pakir, A. H. K. (2009, November). Causes of delay in construction industry in Libya. In the International Conference on Economics and Administration (pp. 265-272).</w:t>
      </w:r>
    </w:p>
    <w:p w14:paraId="190F13BD" w14:textId="77777777" w:rsidR="00C70A8E" w:rsidRPr="009C3664" w:rsidRDefault="00C70A8E" w:rsidP="009C3664">
      <w:pPr>
        <w:spacing w:line="360" w:lineRule="auto"/>
        <w:ind w:left="567" w:hanging="567"/>
        <w:rPr>
          <w:rFonts w:cs="Times New Roman"/>
        </w:rPr>
      </w:pPr>
      <w:r w:rsidRPr="009C3664">
        <w:rPr>
          <w:rFonts w:cs="Times New Roman"/>
        </w:rPr>
        <w:t>Ullah, F., Thaheem, M. J., Siddiqui, S. Q., &amp; Khurshid, M. B. (2017). Influence of Six Sigma on project success in construction industry of Pakistan. The TQM Journal.</w:t>
      </w:r>
    </w:p>
    <w:p w14:paraId="210BB613" w14:textId="77777777" w:rsidR="009C3664" w:rsidRDefault="00C70A8E" w:rsidP="009C3664">
      <w:pPr>
        <w:spacing w:line="360" w:lineRule="auto"/>
        <w:ind w:left="567" w:hanging="567"/>
        <w:rPr>
          <w:rFonts w:cs="Times New Roman"/>
        </w:rPr>
      </w:pPr>
      <w:r w:rsidRPr="009C3664">
        <w:rPr>
          <w:rFonts w:cs="Times New Roman"/>
        </w:rPr>
        <w:t xml:space="preserve">Zafar, I., Wuni, I. Y., Shen, G. Q., Ahmed, S., &amp; Yousaf, T. (2019). A fuzzy synthetic evaluation analysis of time overrun risk factors in highway projects of terrorism-affected countries: the case of Pakistan. International Journal of Construction Management, 1-19. </w:t>
      </w:r>
    </w:p>
    <w:p w14:paraId="070A3A72" w14:textId="12109408" w:rsidR="00BC5161" w:rsidRPr="009C3664" w:rsidRDefault="00C70A8E" w:rsidP="009C3664">
      <w:pPr>
        <w:spacing w:line="360" w:lineRule="auto"/>
        <w:ind w:left="567" w:hanging="567"/>
        <w:rPr>
          <w:rFonts w:cs="Times New Roman"/>
        </w:rPr>
      </w:pPr>
      <w:r w:rsidRPr="009C3664">
        <w:rPr>
          <w:rFonts w:cs="Times New Roman"/>
        </w:rPr>
        <w:lastRenderedPageBreak/>
        <w:t>Iman Suleiman Al Maktoumi, (2020), assessing the factors causing project completion delays in the construction sector of Oman using sem-plS, Faculty of Business, Sohar University, Sultanate of Oman</w:t>
      </w:r>
      <w:r w:rsidR="007A5EDE" w:rsidRPr="009C3664">
        <w:rPr>
          <w:rFonts w:cs="Times New Roman"/>
        </w:rPr>
        <w:t>.</w:t>
      </w:r>
      <w:r w:rsidR="00BC5161" w:rsidRPr="009C3664">
        <w:rPr>
          <w:rFonts w:cs="Times New Roman"/>
        </w:rPr>
        <w:br w:type="page"/>
      </w:r>
    </w:p>
    <w:p w14:paraId="7BC4881C" w14:textId="0BD81564" w:rsidR="009C3664" w:rsidRDefault="009C3664" w:rsidP="00B85FDC">
      <w:pPr>
        <w:pStyle w:val="Heading1"/>
        <w:numPr>
          <w:ilvl w:val="0"/>
          <w:numId w:val="0"/>
        </w:numPr>
        <w:jc w:val="center"/>
      </w:pPr>
      <w:bookmarkStart w:id="709" w:name="_Toc49427387"/>
      <w:r w:rsidRPr="009C3664">
        <w:lastRenderedPageBreak/>
        <w:t>Appendix</w:t>
      </w:r>
      <w:bookmarkEnd w:id="709"/>
    </w:p>
    <w:p w14:paraId="3ADAAAE1" w14:textId="7EF36F87" w:rsidR="00BC5161" w:rsidRPr="009C3664" w:rsidRDefault="00BC5161" w:rsidP="00B85FDC">
      <w:pPr>
        <w:pStyle w:val="Heading2"/>
        <w:jc w:val="center"/>
      </w:pPr>
      <w:bookmarkStart w:id="710" w:name="_Toc49427388"/>
      <w:r w:rsidRPr="004E0B98">
        <w:t>A</w:t>
      </w:r>
      <w:r w:rsidR="009C3664">
        <w:t>ppendix</w:t>
      </w:r>
      <w:r w:rsidRPr="004E0B98">
        <w:t>:</w:t>
      </w:r>
      <w:r w:rsidR="009C3664">
        <w:t xml:space="preserve"> A </w:t>
      </w:r>
      <w:r w:rsidR="00B85FDC">
        <w:t>Questionnaire</w:t>
      </w:r>
      <w:bookmarkEnd w:id="710"/>
    </w:p>
    <w:tbl>
      <w:tblPr>
        <w:tblStyle w:val="TableGrid"/>
        <w:tblW w:w="5000" w:type="pct"/>
        <w:tblLook w:val="04A0" w:firstRow="1" w:lastRow="0" w:firstColumn="1" w:lastColumn="0" w:noHBand="0" w:noVBand="1"/>
      </w:tblPr>
      <w:tblGrid>
        <w:gridCol w:w="1781"/>
        <w:gridCol w:w="2567"/>
        <w:gridCol w:w="1781"/>
        <w:gridCol w:w="2167"/>
      </w:tblGrid>
      <w:tr w:rsidR="009D13BF" w:rsidRPr="009C3664" w14:paraId="788E01F9" w14:textId="77777777" w:rsidTr="009C3664">
        <w:trPr>
          <w:trHeight w:val="314"/>
        </w:trPr>
        <w:tc>
          <w:tcPr>
            <w:tcW w:w="2621" w:type="pct"/>
            <w:gridSpan w:val="2"/>
            <w:noWrap/>
            <w:hideMark/>
          </w:tcPr>
          <w:p w14:paraId="7385DE0D" w14:textId="77777777" w:rsidR="009D13BF" w:rsidRPr="009C3664" w:rsidRDefault="009D13BF" w:rsidP="00737EE4">
            <w:pPr>
              <w:rPr>
                <w:rFonts w:eastAsia="Times New Roman" w:cs="Times New Roman"/>
                <w:b/>
                <w:bCs/>
                <w:color w:val="000000"/>
                <w:szCs w:val="24"/>
              </w:rPr>
            </w:pPr>
            <w:r w:rsidRPr="009C3664">
              <w:rPr>
                <w:rFonts w:eastAsia="Times New Roman" w:cs="Times New Roman"/>
                <w:b/>
                <w:bCs/>
                <w:color w:val="000000"/>
                <w:szCs w:val="20"/>
              </w:rPr>
              <w:t>SECTION A: Respondent Background</w:t>
            </w:r>
          </w:p>
        </w:tc>
        <w:tc>
          <w:tcPr>
            <w:tcW w:w="1073" w:type="pct"/>
            <w:noWrap/>
            <w:hideMark/>
          </w:tcPr>
          <w:p w14:paraId="71A48883" w14:textId="77777777" w:rsidR="009D13BF" w:rsidRPr="009C3664" w:rsidRDefault="009D13BF" w:rsidP="00737EE4">
            <w:pPr>
              <w:rPr>
                <w:rFonts w:eastAsia="Times New Roman" w:cs="Times New Roman"/>
                <w:b/>
                <w:bCs/>
                <w:color w:val="000000"/>
                <w:szCs w:val="24"/>
              </w:rPr>
            </w:pPr>
          </w:p>
        </w:tc>
        <w:tc>
          <w:tcPr>
            <w:tcW w:w="1306" w:type="pct"/>
            <w:noWrap/>
            <w:hideMark/>
          </w:tcPr>
          <w:p w14:paraId="50160A17" w14:textId="77777777" w:rsidR="009D13BF" w:rsidRPr="009C3664" w:rsidRDefault="009D13BF" w:rsidP="00737EE4">
            <w:pPr>
              <w:rPr>
                <w:rFonts w:eastAsia="Times New Roman" w:cs="Times New Roman"/>
                <w:sz w:val="20"/>
                <w:szCs w:val="20"/>
              </w:rPr>
            </w:pPr>
          </w:p>
        </w:tc>
      </w:tr>
      <w:tr w:rsidR="009D13BF" w:rsidRPr="009C3664" w14:paraId="69FE3AE3" w14:textId="77777777" w:rsidTr="009C3664">
        <w:trPr>
          <w:trHeight w:val="285"/>
        </w:trPr>
        <w:tc>
          <w:tcPr>
            <w:tcW w:w="1073" w:type="pct"/>
            <w:vMerge w:val="restart"/>
            <w:hideMark/>
          </w:tcPr>
          <w:p w14:paraId="7AEEA3B1" w14:textId="77777777" w:rsidR="009D13BF" w:rsidRPr="009C3664" w:rsidRDefault="009D13BF" w:rsidP="00737EE4">
            <w:pPr>
              <w:rPr>
                <w:rFonts w:eastAsia="Times New Roman" w:cs="Times New Roman"/>
                <w:b/>
                <w:bCs/>
                <w:color w:val="000000"/>
                <w:sz w:val="18"/>
                <w:szCs w:val="18"/>
              </w:rPr>
            </w:pPr>
            <w:r w:rsidRPr="009C3664">
              <w:rPr>
                <w:rFonts w:eastAsia="Times New Roman" w:cs="Times New Roman"/>
                <w:b/>
                <w:bCs/>
                <w:color w:val="000000"/>
                <w:sz w:val="18"/>
                <w:szCs w:val="18"/>
              </w:rPr>
              <w:t>State respondent organization/company type</w:t>
            </w:r>
          </w:p>
        </w:tc>
        <w:tc>
          <w:tcPr>
            <w:tcW w:w="1547" w:type="pct"/>
            <w:noWrap/>
          </w:tcPr>
          <w:p w14:paraId="300AAF6B" w14:textId="77777777" w:rsidR="009D13BF" w:rsidRPr="009C3664" w:rsidRDefault="009D13BF" w:rsidP="00152FED">
            <w:pPr>
              <w:pStyle w:val="ListParagraph"/>
              <w:numPr>
                <w:ilvl w:val="0"/>
                <w:numId w:val="4"/>
              </w:numPr>
              <w:jc w:val="left"/>
              <w:rPr>
                <w:rFonts w:cs="Times New Roman"/>
                <w:sz w:val="18"/>
              </w:rPr>
            </w:pPr>
            <w:r w:rsidRPr="009C3664">
              <w:rPr>
                <w:rFonts w:cs="Times New Roman"/>
                <w:sz w:val="18"/>
              </w:rPr>
              <w:t>Client</w:t>
            </w:r>
          </w:p>
        </w:tc>
        <w:tc>
          <w:tcPr>
            <w:tcW w:w="1073" w:type="pct"/>
            <w:vMerge w:val="restart"/>
            <w:hideMark/>
          </w:tcPr>
          <w:p w14:paraId="24F867ED" w14:textId="77777777" w:rsidR="009D13BF" w:rsidRPr="009C3664" w:rsidRDefault="009D13BF" w:rsidP="00737EE4">
            <w:pPr>
              <w:rPr>
                <w:rFonts w:eastAsia="Times New Roman" w:cs="Times New Roman"/>
                <w:b/>
                <w:bCs/>
                <w:color w:val="000000"/>
                <w:sz w:val="18"/>
                <w:szCs w:val="18"/>
              </w:rPr>
            </w:pPr>
            <w:r w:rsidRPr="009C3664">
              <w:rPr>
                <w:rFonts w:eastAsia="Times New Roman" w:cs="Times New Roman"/>
                <w:b/>
                <w:bCs/>
                <w:color w:val="000000"/>
                <w:sz w:val="18"/>
                <w:szCs w:val="18"/>
              </w:rPr>
              <w:t>State respondent position in the organization/company</w:t>
            </w:r>
          </w:p>
        </w:tc>
        <w:tc>
          <w:tcPr>
            <w:tcW w:w="1306" w:type="pct"/>
            <w:noWrap/>
          </w:tcPr>
          <w:p w14:paraId="68B7B095" w14:textId="77777777" w:rsidR="009D13BF" w:rsidRPr="009C3664" w:rsidRDefault="009D13BF" w:rsidP="00152FED">
            <w:pPr>
              <w:pStyle w:val="ListParagraph"/>
              <w:numPr>
                <w:ilvl w:val="0"/>
                <w:numId w:val="5"/>
              </w:numPr>
              <w:jc w:val="left"/>
              <w:rPr>
                <w:rFonts w:cs="Times New Roman"/>
                <w:sz w:val="18"/>
              </w:rPr>
            </w:pPr>
            <w:r w:rsidRPr="009C3664">
              <w:rPr>
                <w:rFonts w:cs="Times New Roman"/>
                <w:sz w:val="18"/>
              </w:rPr>
              <w:t>Project Manager</w:t>
            </w:r>
          </w:p>
        </w:tc>
      </w:tr>
      <w:tr w:rsidR="009D13BF" w:rsidRPr="009C3664" w14:paraId="1C60B57D" w14:textId="77777777" w:rsidTr="009C3664">
        <w:trPr>
          <w:trHeight w:val="285"/>
        </w:trPr>
        <w:tc>
          <w:tcPr>
            <w:tcW w:w="1073" w:type="pct"/>
            <w:vMerge/>
            <w:hideMark/>
          </w:tcPr>
          <w:p w14:paraId="592612D8" w14:textId="77777777" w:rsidR="009D13BF" w:rsidRPr="009C3664" w:rsidRDefault="009D13BF" w:rsidP="00737EE4">
            <w:pPr>
              <w:rPr>
                <w:rFonts w:eastAsia="Times New Roman" w:cs="Times New Roman"/>
                <w:b/>
                <w:bCs/>
                <w:color w:val="000000"/>
                <w:sz w:val="18"/>
                <w:szCs w:val="18"/>
              </w:rPr>
            </w:pPr>
          </w:p>
        </w:tc>
        <w:tc>
          <w:tcPr>
            <w:tcW w:w="1547" w:type="pct"/>
            <w:noWrap/>
          </w:tcPr>
          <w:p w14:paraId="24ADD664" w14:textId="77777777" w:rsidR="009D13BF" w:rsidRPr="009C3664" w:rsidRDefault="009D13BF" w:rsidP="00152FED">
            <w:pPr>
              <w:pStyle w:val="ListParagraph"/>
              <w:numPr>
                <w:ilvl w:val="0"/>
                <w:numId w:val="4"/>
              </w:numPr>
              <w:jc w:val="left"/>
              <w:rPr>
                <w:rFonts w:cs="Times New Roman"/>
                <w:sz w:val="18"/>
              </w:rPr>
            </w:pPr>
            <w:r w:rsidRPr="009C3664">
              <w:rPr>
                <w:rFonts w:cs="Times New Roman"/>
                <w:sz w:val="18"/>
              </w:rPr>
              <w:t>Consultant</w:t>
            </w:r>
          </w:p>
        </w:tc>
        <w:tc>
          <w:tcPr>
            <w:tcW w:w="1073" w:type="pct"/>
            <w:vMerge/>
            <w:hideMark/>
          </w:tcPr>
          <w:p w14:paraId="3C067FB6" w14:textId="77777777" w:rsidR="009D13BF" w:rsidRPr="009C3664" w:rsidRDefault="009D13BF" w:rsidP="00737EE4">
            <w:pPr>
              <w:rPr>
                <w:rFonts w:eastAsia="Times New Roman" w:cs="Times New Roman"/>
                <w:b/>
                <w:bCs/>
                <w:color w:val="000000"/>
                <w:sz w:val="18"/>
                <w:szCs w:val="18"/>
              </w:rPr>
            </w:pPr>
          </w:p>
        </w:tc>
        <w:tc>
          <w:tcPr>
            <w:tcW w:w="1306" w:type="pct"/>
            <w:noWrap/>
          </w:tcPr>
          <w:p w14:paraId="605E4A99" w14:textId="77777777" w:rsidR="009D13BF" w:rsidRPr="009C3664" w:rsidRDefault="009D13BF" w:rsidP="00152FED">
            <w:pPr>
              <w:pStyle w:val="ListParagraph"/>
              <w:numPr>
                <w:ilvl w:val="0"/>
                <w:numId w:val="5"/>
              </w:numPr>
              <w:jc w:val="left"/>
              <w:rPr>
                <w:rFonts w:cs="Times New Roman"/>
                <w:sz w:val="18"/>
              </w:rPr>
            </w:pPr>
            <w:r w:rsidRPr="009C3664">
              <w:rPr>
                <w:rFonts w:cs="Times New Roman"/>
                <w:sz w:val="18"/>
              </w:rPr>
              <w:t>Project Coordinator</w:t>
            </w:r>
          </w:p>
        </w:tc>
      </w:tr>
      <w:tr w:rsidR="009D13BF" w:rsidRPr="009C3664" w14:paraId="3AFC31ED" w14:textId="77777777" w:rsidTr="009C3664">
        <w:trPr>
          <w:trHeight w:val="285"/>
        </w:trPr>
        <w:tc>
          <w:tcPr>
            <w:tcW w:w="1073" w:type="pct"/>
            <w:vMerge/>
            <w:hideMark/>
          </w:tcPr>
          <w:p w14:paraId="451F3116" w14:textId="77777777" w:rsidR="009D13BF" w:rsidRPr="009C3664" w:rsidRDefault="009D13BF" w:rsidP="00737EE4">
            <w:pPr>
              <w:rPr>
                <w:rFonts w:eastAsia="Times New Roman" w:cs="Times New Roman"/>
                <w:b/>
                <w:bCs/>
                <w:color w:val="000000"/>
                <w:sz w:val="18"/>
                <w:szCs w:val="18"/>
              </w:rPr>
            </w:pPr>
          </w:p>
        </w:tc>
        <w:tc>
          <w:tcPr>
            <w:tcW w:w="1547" w:type="pct"/>
            <w:noWrap/>
          </w:tcPr>
          <w:p w14:paraId="58AAE711" w14:textId="77777777" w:rsidR="009D13BF" w:rsidRPr="009C3664" w:rsidRDefault="009D13BF" w:rsidP="00152FED">
            <w:pPr>
              <w:pStyle w:val="ListParagraph"/>
              <w:numPr>
                <w:ilvl w:val="0"/>
                <w:numId w:val="4"/>
              </w:numPr>
              <w:jc w:val="left"/>
              <w:rPr>
                <w:rFonts w:cs="Times New Roman"/>
                <w:sz w:val="18"/>
              </w:rPr>
            </w:pPr>
            <w:r w:rsidRPr="009C3664">
              <w:rPr>
                <w:rFonts w:cs="Times New Roman"/>
                <w:sz w:val="18"/>
              </w:rPr>
              <w:t>Contractor</w:t>
            </w:r>
          </w:p>
        </w:tc>
        <w:tc>
          <w:tcPr>
            <w:tcW w:w="1073" w:type="pct"/>
            <w:vMerge/>
            <w:hideMark/>
          </w:tcPr>
          <w:p w14:paraId="2F6F5B5B" w14:textId="77777777" w:rsidR="009D13BF" w:rsidRPr="009C3664" w:rsidRDefault="009D13BF" w:rsidP="00737EE4">
            <w:pPr>
              <w:rPr>
                <w:rFonts w:eastAsia="Times New Roman" w:cs="Times New Roman"/>
                <w:b/>
                <w:bCs/>
                <w:color w:val="000000"/>
                <w:sz w:val="18"/>
                <w:szCs w:val="18"/>
              </w:rPr>
            </w:pPr>
          </w:p>
        </w:tc>
        <w:tc>
          <w:tcPr>
            <w:tcW w:w="1306" w:type="pct"/>
            <w:noWrap/>
          </w:tcPr>
          <w:p w14:paraId="5E108647" w14:textId="77777777" w:rsidR="009D13BF" w:rsidRPr="009C3664" w:rsidRDefault="009D13BF" w:rsidP="00152FED">
            <w:pPr>
              <w:pStyle w:val="ListParagraph"/>
              <w:numPr>
                <w:ilvl w:val="0"/>
                <w:numId w:val="5"/>
              </w:numPr>
              <w:jc w:val="left"/>
              <w:rPr>
                <w:rFonts w:cs="Times New Roman"/>
                <w:sz w:val="18"/>
              </w:rPr>
            </w:pPr>
            <w:r w:rsidRPr="009C3664">
              <w:rPr>
                <w:rFonts w:cs="Times New Roman"/>
                <w:sz w:val="18"/>
              </w:rPr>
              <w:t>Site Manager</w:t>
            </w:r>
          </w:p>
        </w:tc>
      </w:tr>
      <w:tr w:rsidR="009D13BF" w:rsidRPr="009C3664" w14:paraId="22CBB004" w14:textId="77777777" w:rsidTr="009C3664">
        <w:trPr>
          <w:trHeight w:val="300"/>
        </w:trPr>
        <w:tc>
          <w:tcPr>
            <w:tcW w:w="1073" w:type="pct"/>
            <w:vMerge/>
            <w:hideMark/>
          </w:tcPr>
          <w:p w14:paraId="78142CA8" w14:textId="77777777" w:rsidR="009D13BF" w:rsidRPr="009C3664" w:rsidRDefault="009D13BF" w:rsidP="00737EE4">
            <w:pPr>
              <w:rPr>
                <w:rFonts w:eastAsia="Times New Roman" w:cs="Times New Roman"/>
                <w:b/>
                <w:bCs/>
                <w:color w:val="000000"/>
                <w:sz w:val="18"/>
                <w:szCs w:val="18"/>
              </w:rPr>
            </w:pPr>
          </w:p>
        </w:tc>
        <w:tc>
          <w:tcPr>
            <w:tcW w:w="1547" w:type="pct"/>
            <w:noWrap/>
          </w:tcPr>
          <w:p w14:paraId="390227E3" w14:textId="77777777" w:rsidR="009D13BF" w:rsidRPr="009C3664" w:rsidRDefault="009D13BF" w:rsidP="00152FED">
            <w:pPr>
              <w:pStyle w:val="ListParagraph"/>
              <w:numPr>
                <w:ilvl w:val="0"/>
                <w:numId w:val="4"/>
              </w:numPr>
              <w:jc w:val="left"/>
              <w:rPr>
                <w:rFonts w:cs="Times New Roman"/>
                <w:sz w:val="18"/>
              </w:rPr>
            </w:pPr>
            <w:r w:rsidRPr="009C3664">
              <w:rPr>
                <w:rFonts w:cs="Times New Roman"/>
                <w:sz w:val="18"/>
              </w:rPr>
              <w:t>Others</w:t>
            </w:r>
          </w:p>
        </w:tc>
        <w:tc>
          <w:tcPr>
            <w:tcW w:w="1073" w:type="pct"/>
            <w:vMerge/>
            <w:hideMark/>
          </w:tcPr>
          <w:p w14:paraId="22C0F6E0" w14:textId="77777777" w:rsidR="009D13BF" w:rsidRPr="009C3664" w:rsidRDefault="009D13BF" w:rsidP="00737EE4">
            <w:pPr>
              <w:rPr>
                <w:rFonts w:eastAsia="Times New Roman" w:cs="Times New Roman"/>
                <w:b/>
                <w:bCs/>
                <w:color w:val="000000"/>
                <w:sz w:val="18"/>
                <w:szCs w:val="18"/>
              </w:rPr>
            </w:pPr>
          </w:p>
        </w:tc>
        <w:tc>
          <w:tcPr>
            <w:tcW w:w="1306" w:type="pct"/>
            <w:noWrap/>
          </w:tcPr>
          <w:p w14:paraId="5FCBA6D2" w14:textId="77777777" w:rsidR="009D13BF" w:rsidRPr="009C3664" w:rsidRDefault="009D13BF" w:rsidP="00152FED">
            <w:pPr>
              <w:pStyle w:val="ListParagraph"/>
              <w:numPr>
                <w:ilvl w:val="0"/>
                <w:numId w:val="5"/>
              </w:numPr>
              <w:jc w:val="left"/>
              <w:rPr>
                <w:rFonts w:cs="Times New Roman"/>
                <w:sz w:val="18"/>
              </w:rPr>
            </w:pPr>
            <w:r w:rsidRPr="009C3664">
              <w:rPr>
                <w:rFonts w:cs="Times New Roman"/>
                <w:sz w:val="18"/>
              </w:rPr>
              <w:t>Site Supervisor</w:t>
            </w:r>
          </w:p>
        </w:tc>
      </w:tr>
      <w:tr w:rsidR="009D13BF" w:rsidRPr="009C3664" w14:paraId="37DE217C" w14:textId="77777777" w:rsidTr="009C3664">
        <w:trPr>
          <w:trHeight w:val="285"/>
        </w:trPr>
        <w:tc>
          <w:tcPr>
            <w:tcW w:w="1073" w:type="pct"/>
            <w:vMerge w:val="restart"/>
            <w:hideMark/>
          </w:tcPr>
          <w:p w14:paraId="7B2C483D" w14:textId="77777777" w:rsidR="009D13BF" w:rsidRPr="009C3664" w:rsidRDefault="009D13BF" w:rsidP="00737EE4">
            <w:pPr>
              <w:rPr>
                <w:rFonts w:eastAsia="Times New Roman" w:cs="Times New Roman"/>
                <w:b/>
                <w:bCs/>
                <w:color w:val="000000"/>
                <w:sz w:val="18"/>
                <w:szCs w:val="18"/>
              </w:rPr>
            </w:pPr>
            <w:r w:rsidRPr="009C3664">
              <w:rPr>
                <w:rFonts w:eastAsia="Times New Roman" w:cs="Times New Roman"/>
                <w:b/>
                <w:bCs/>
                <w:color w:val="000000"/>
                <w:sz w:val="18"/>
                <w:szCs w:val="18"/>
              </w:rPr>
              <w:t>State the number of year respondent has experienced in the construction industry</w:t>
            </w:r>
          </w:p>
        </w:tc>
        <w:tc>
          <w:tcPr>
            <w:tcW w:w="1547" w:type="pct"/>
            <w:noWrap/>
          </w:tcPr>
          <w:p w14:paraId="6CDC549A" w14:textId="77777777" w:rsidR="009D13BF" w:rsidRPr="009C3664" w:rsidRDefault="009D13BF" w:rsidP="00152FED">
            <w:pPr>
              <w:pStyle w:val="ListParagraph"/>
              <w:numPr>
                <w:ilvl w:val="0"/>
                <w:numId w:val="4"/>
              </w:numPr>
              <w:jc w:val="left"/>
              <w:rPr>
                <w:rFonts w:cs="Times New Roman"/>
                <w:sz w:val="18"/>
              </w:rPr>
            </w:pPr>
            <w:r w:rsidRPr="009C3664">
              <w:rPr>
                <w:rFonts w:cs="Times New Roman"/>
                <w:sz w:val="18"/>
              </w:rPr>
              <w:t>&lt; 5 Years</w:t>
            </w:r>
          </w:p>
        </w:tc>
        <w:tc>
          <w:tcPr>
            <w:tcW w:w="1073" w:type="pct"/>
            <w:vMerge w:val="restart"/>
            <w:hideMark/>
          </w:tcPr>
          <w:p w14:paraId="5BA68F4E" w14:textId="77777777" w:rsidR="009D13BF" w:rsidRPr="009C3664" w:rsidRDefault="009D13BF" w:rsidP="00737EE4">
            <w:pPr>
              <w:rPr>
                <w:rFonts w:eastAsia="Times New Roman" w:cs="Times New Roman"/>
                <w:b/>
                <w:bCs/>
                <w:color w:val="000000"/>
                <w:sz w:val="18"/>
                <w:szCs w:val="18"/>
              </w:rPr>
            </w:pPr>
            <w:r w:rsidRPr="009C3664">
              <w:rPr>
                <w:rFonts w:eastAsia="Times New Roman" w:cs="Times New Roman"/>
                <w:b/>
                <w:bCs/>
                <w:color w:val="000000"/>
                <w:sz w:val="18"/>
                <w:szCs w:val="18"/>
              </w:rPr>
              <w:t>State the number of year respondent has experienced in the construction industry</w:t>
            </w:r>
          </w:p>
        </w:tc>
        <w:tc>
          <w:tcPr>
            <w:tcW w:w="1306" w:type="pct"/>
            <w:noWrap/>
          </w:tcPr>
          <w:p w14:paraId="1FD48AD0" w14:textId="77777777" w:rsidR="009D13BF" w:rsidRPr="009C3664" w:rsidRDefault="009D13BF" w:rsidP="00152FED">
            <w:pPr>
              <w:pStyle w:val="ListParagraph"/>
              <w:numPr>
                <w:ilvl w:val="0"/>
                <w:numId w:val="5"/>
              </w:numPr>
              <w:jc w:val="left"/>
              <w:rPr>
                <w:rFonts w:cs="Times New Roman"/>
                <w:sz w:val="18"/>
              </w:rPr>
            </w:pPr>
            <w:r w:rsidRPr="009C3664">
              <w:rPr>
                <w:rFonts w:cs="Times New Roman"/>
                <w:sz w:val="18"/>
              </w:rPr>
              <w:t>1 - 3 Projects</w:t>
            </w:r>
          </w:p>
        </w:tc>
      </w:tr>
      <w:tr w:rsidR="009D13BF" w:rsidRPr="009C3664" w14:paraId="52696DC0" w14:textId="77777777" w:rsidTr="009C3664">
        <w:trPr>
          <w:trHeight w:val="285"/>
        </w:trPr>
        <w:tc>
          <w:tcPr>
            <w:tcW w:w="1073" w:type="pct"/>
            <w:vMerge/>
            <w:hideMark/>
          </w:tcPr>
          <w:p w14:paraId="5FB7564E" w14:textId="77777777" w:rsidR="009D13BF" w:rsidRPr="009C3664" w:rsidRDefault="009D13BF" w:rsidP="00737EE4">
            <w:pPr>
              <w:rPr>
                <w:rFonts w:eastAsia="Times New Roman" w:cs="Times New Roman"/>
                <w:b/>
                <w:bCs/>
                <w:color w:val="000000"/>
                <w:sz w:val="18"/>
                <w:szCs w:val="18"/>
              </w:rPr>
            </w:pPr>
          </w:p>
        </w:tc>
        <w:tc>
          <w:tcPr>
            <w:tcW w:w="1547" w:type="pct"/>
            <w:noWrap/>
          </w:tcPr>
          <w:p w14:paraId="1776DA63" w14:textId="77777777" w:rsidR="009D13BF" w:rsidRPr="009C3664" w:rsidRDefault="009D13BF" w:rsidP="00152FED">
            <w:pPr>
              <w:pStyle w:val="ListParagraph"/>
              <w:numPr>
                <w:ilvl w:val="0"/>
                <w:numId w:val="4"/>
              </w:numPr>
              <w:jc w:val="left"/>
              <w:rPr>
                <w:rFonts w:cs="Times New Roman"/>
                <w:sz w:val="18"/>
              </w:rPr>
            </w:pPr>
            <w:r w:rsidRPr="009C3664">
              <w:rPr>
                <w:rFonts w:cs="Times New Roman"/>
                <w:sz w:val="18"/>
              </w:rPr>
              <w:t>5 - 10 Years</w:t>
            </w:r>
          </w:p>
        </w:tc>
        <w:tc>
          <w:tcPr>
            <w:tcW w:w="1073" w:type="pct"/>
            <w:vMerge/>
            <w:hideMark/>
          </w:tcPr>
          <w:p w14:paraId="45A4B898" w14:textId="77777777" w:rsidR="009D13BF" w:rsidRPr="009C3664" w:rsidRDefault="009D13BF" w:rsidP="00737EE4">
            <w:pPr>
              <w:rPr>
                <w:rFonts w:eastAsia="Times New Roman" w:cs="Times New Roman"/>
                <w:b/>
                <w:bCs/>
                <w:color w:val="000000"/>
                <w:sz w:val="18"/>
                <w:szCs w:val="18"/>
              </w:rPr>
            </w:pPr>
          </w:p>
        </w:tc>
        <w:tc>
          <w:tcPr>
            <w:tcW w:w="1306" w:type="pct"/>
            <w:noWrap/>
          </w:tcPr>
          <w:p w14:paraId="5B4A74A3" w14:textId="77777777" w:rsidR="009D13BF" w:rsidRPr="009C3664" w:rsidRDefault="009D13BF" w:rsidP="00152FED">
            <w:pPr>
              <w:pStyle w:val="ListParagraph"/>
              <w:numPr>
                <w:ilvl w:val="0"/>
                <w:numId w:val="5"/>
              </w:numPr>
              <w:jc w:val="left"/>
              <w:rPr>
                <w:rFonts w:cs="Times New Roman"/>
                <w:sz w:val="18"/>
              </w:rPr>
            </w:pPr>
            <w:r w:rsidRPr="009C3664">
              <w:rPr>
                <w:rFonts w:cs="Times New Roman"/>
                <w:sz w:val="18"/>
              </w:rPr>
              <w:t>4 - 6 Projects</w:t>
            </w:r>
          </w:p>
        </w:tc>
      </w:tr>
      <w:tr w:rsidR="009D13BF" w:rsidRPr="009C3664" w14:paraId="1377C19A" w14:textId="77777777" w:rsidTr="009C3664">
        <w:trPr>
          <w:trHeight w:val="285"/>
        </w:trPr>
        <w:tc>
          <w:tcPr>
            <w:tcW w:w="1073" w:type="pct"/>
            <w:vMerge/>
            <w:hideMark/>
          </w:tcPr>
          <w:p w14:paraId="31A4451A" w14:textId="77777777" w:rsidR="009D13BF" w:rsidRPr="009C3664" w:rsidRDefault="009D13BF" w:rsidP="00737EE4">
            <w:pPr>
              <w:rPr>
                <w:rFonts w:eastAsia="Times New Roman" w:cs="Times New Roman"/>
                <w:b/>
                <w:bCs/>
                <w:color w:val="000000"/>
                <w:sz w:val="18"/>
                <w:szCs w:val="18"/>
              </w:rPr>
            </w:pPr>
          </w:p>
        </w:tc>
        <w:tc>
          <w:tcPr>
            <w:tcW w:w="1547" w:type="pct"/>
            <w:noWrap/>
          </w:tcPr>
          <w:p w14:paraId="05FBD4EF" w14:textId="77777777" w:rsidR="009D13BF" w:rsidRPr="009C3664" w:rsidRDefault="009D13BF" w:rsidP="00152FED">
            <w:pPr>
              <w:pStyle w:val="ListParagraph"/>
              <w:numPr>
                <w:ilvl w:val="0"/>
                <w:numId w:val="4"/>
              </w:numPr>
              <w:jc w:val="left"/>
              <w:rPr>
                <w:rFonts w:cs="Times New Roman"/>
                <w:sz w:val="18"/>
              </w:rPr>
            </w:pPr>
            <w:r w:rsidRPr="009C3664">
              <w:rPr>
                <w:rFonts w:cs="Times New Roman"/>
                <w:sz w:val="18"/>
              </w:rPr>
              <w:t>11 - 15 Years</w:t>
            </w:r>
          </w:p>
        </w:tc>
        <w:tc>
          <w:tcPr>
            <w:tcW w:w="1073" w:type="pct"/>
            <w:vMerge/>
            <w:hideMark/>
          </w:tcPr>
          <w:p w14:paraId="29248A2D" w14:textId="77777777" w:rsidR="009D13BF" w:rsidRPr="009C3664" w:rsidRDefault="009D13BF" w:rsidP="00737EE4">
            <w:pPr>
              <w:rPr>
                <w:rFonts w:eastAsia="Times New Roman" w:cs="Times New Roman"/>
                <w:b/>
                <w:bCs/>
                <w:color w:val="000000"/>
                <w:sz w:val="18"/>
                <w:szCs w:val="18"/>
              </w:rPr>
            </w:pPr>
          </w:p>
        </w:tc>
        <w:tc>
          <w:tcPr>
            <w:tcW w:w="1306" w:type="pct"/>
            <w:noWrap/>
          </w:tcPr>
          <w:p w14:paraId="79D5A068" w14:textId="77777777" w:rsidR="009D13BF" w:rsidRPr="009C3664" w:rsidRDefault="009D13BF" w:rsidP="00152FED">
            <w:pPr>
              <w:pStyle w:val="ListParagraph"/>
              <w:numPr>
                <w:ilvl w:val="0"/>
                <w:numId w:val="5"/>
              </w:numPr>
              <w:jc w:val="left"/>
              <w:rPr>
                <w:rFonts w:cs="Times New Roman"/>
                <w:sz w:val="18"/>
              </w:rPr>
            </w:pPr>
            <w:r w:rsidRPr="009C3664">
              <w:rPr>
                <w:rFonts w:cs="Times New Roman"/>
                <w:sz w:val="18"/>
              </w:rPr>
              <w:t>7 - 9 Projects</w:t>
            </w:r>
          </w:p>
        </w:tc>
      </w:tr>
      <w:tr w:rsidR="009D13BF" w:rsidRPr="009C3664" w14:paraId="39D86431" w14:textId="77777777" w:rsidTr="009C3664">
        <w:trPr>
          <w:trHeight w:val="300"/>
        </w:trPr>
        <w:tc>
          <w:tcPr>
            <w:tcW w:w="1073" w:type="pct"/>
            <w:vMerge/>
            <w:hideMark/>
          </w:tcPr>
          <w:p w14:paraId="744AE252" w14:textId="77777777" w:rsidR="009D13BF" w:rsidRPr="009C3664" w:rsidRDefault="009D13BF" w:rsidP="00737EE4">
            <w:pPr>
              <w:rPr>
                <w:rFonts w:eastAsia="Times New Roman" w:cs="Times New Roman"/>
                <w:b/>
                <w:bCs/>
                <w:color w:val="000000"/>
                <w:sz w:val="18"/>
                <w:szCs w:val="18"/>
              </w:rPr>
            </w:pPr>
          </w:p>
        </w:tc>
        <w:tc>
          <w:tcPr>
            <w:tcW w:w="1547" w:type="pct"/>
            <w:noWrap/>
          </w:tcPr>
          <w:p w14:paraId="77D95886" w14:textId="77777777" w:rsidR="009D13BF" w:rsidRPr="009C3664" w:rsidRDefault="009D13BF" w:rsidP="00152FED">
            <w:pPr>
              <w:pStyle w:val="ListParagraph"/>
              <w:numPr>
                <w:ilvl w:val="0"/>
                <w:numId w:val="4"/>
              </w:numPr>
              <w:jc w:val="left"/>
              <w:rPr>
                <w:rFonts w:cs="Times New Roman"/>
                <w:sz w:val="18"/>
              </w:rPr>
            </w:pPr>
            <w:r w:rsidRPr="009C3664">
              <w:rPr>
                <w:rFonts w:cs="Times New Roman"/>
                <w:sz w:val="18"/>
              </w:rPr>
              <w:t>&gt; 15 Years</w:t>
            </w:r>
          </w:p>
        </w:tc>
        <w:tc>
          <w:tcPr>
            <w:tcW w:w="1073" w:type="pct"/>
            <w:vMerge/>
            <w:hideMark/>
          </w:tcPr>
          <w:p w14:paraId="68260CE1" w14:textId="77777777" w:rsidR="009D13BF" w:rsidRPr="009C3664" w:rsidRDefault="009D13BF" w:rsidP="00737EE4">
            <w:pPr>
              <w:rPr>
                <w:rFonts w:eastAsia="Times New Roman" w:cs="Times New Roman"/>
                <w:b/>
                <w:bCs/>
                <w:color w:val="000000"/>
                <w:sz w:val="18"/>
                <w:szCs w:val="18"/>
              </w:rPr>
            </w:pPr>
          </w:p>
        </w:tc>
        <w:tc>
          <w:tcPr>
            <w:tcW w:w="1306" w:type="pct"/>
            <w:noWrap/>
          </w:tcPr>
          <w:p w14:paraId="16C90BDA" w14:textId="77777777" w:rsidR="009D13BF" w:rsidRPr="009C3664" w:rsidRDefault="009D13BF" w:rsidP="00152FED">
            <w:pPr>
              <w:pStyle w:val="ListParagraph"/>
              <w:numPr>
                <w:ilvl w:val="0"/>
                <w:numId w:val="5"/>
              </w:numPr>
              <w:jc w:val="left"/>
              <w:rPr>
                <w:rFonts w:cs="Times New Roman"/>
                <w:sz w:val="18"/>
              </w:rPr>
            </w:pPr>
            <w:r w:rsidRPr="009C3664">
              <w:rPr>
                <w:rFonts w:cs="Times New Roman"/>
                <w:sz w:val="18"/>
              </w:rPr>
              <w:t>&gt; 9 Projects</w:t>
            </w:r>
          </w:p>
        </w:tc>
      </w:tr>
      <w:tr w:rsidR="009D13BF" w:rsidRPr="009C3664" w14:paraId="411DBA1A" w14:textId="77777777" w:rsidTr="009C3664">
        <w:trPr>
          <w:trHeight w:val="285"/>
        </w:trPr>
        <w:tc>
          <w:tcPr>
            <w:tcW w:w="1073" w:type="pct"/>
            <w:vMerge w:val="restart"/>
            <w:hideMark/>
          </w:tcPr>
          <w:p w14:paraId="3D8875E8" w14:textId="77777777" w:rsidR="009D13BF" w:rsidRPr="009C3664" w:rsidRDefault="009D13BF" w:rsidP="00737EE4">
            <w:pPr>
              <w:rPr>
                <w:rFonts w:eastAsia="Times New Roman" w:cs="Times New Roman"/>
                <w:b/>
                <w:bCs/>
                <w:color w:val="000000"/>
                <w:sz w:val="18"/>
                <w:szCs w:val="18"/>
              </w:rPr>
            </w:pPr>
            <w:r w:rsidRPr="009C3664">
              <w:rPr>
                <w:rFonts w:eastAsia="Times New Roman" w:cs="Times New Roman"/>
                <w:b/>
                <w:bCs/>
                <w:color w:val="000000"/>
                <w:sz w:val="18"/>
                <w:szCs w:val="18"/>
              </w:rPr>
              <w:t>State the type of building which involved the most frequent for delays</w:t>
            </w:r>
          </w:p>
        </w:tc>
        <w:tc>
          <w:tcPr>
            <w:tcW w:w="1547" w:type="pct"/>
            <w:noWrap/>
          </w:tcPr>
          <w:p w14:paraId="37201169" w14:textId="77777777" w:rsidR="009D13BF" w:rsidRPr="009C3664" w:rsidRDefault="009D13BF" w:rsidP="00152FED">
            <w:pPr>
              <w:pStyle w:val="ListParagraph"/>
              <w:numPr>
                <w:ilvl w:val="0"/>
                <w:numId w:val="4"/>
              </w:numPr>
              <w:jc w:val="left"/>
              <w:rPr>
                <w:rFonts w:cs="Times New Roman"/>
                <w:sz w:val="18"/>
              </w:rPr>
            </w:pPr>
            <w:r w:rsidRPr="009C3664">
              <w:rPr>
                <w:rFonts w:cs="Times New Roman"/>
                <w:sz w:val="18"/>
              </w:rPr>
              <w:t>Residential Construction</w:t>
            </w:r>
          </w:p>
        </w:tc>
        <w:tc>
          <w:tcPr>
            <w:tcW w:w="1073" w:type="pct"/>
            <w:vMerge w:val="restart"/>
            <w:hideMark/>
          </w:tcPr>
          <w:p w14:paraId="6448B199" w14:textId="77777777" w:rsidR="009D13BF" w:rsidRPr="009C3664" w:rsidRDefault="009D13BF" w:rsidP="00737EE4">
            <w:pPr>
              <w:rPr>
                <w:rFonts w:eastAsia="Times New Roman" w:cs="Times New Roman"/>
                <w:b/>
                <w:bCs/>
                <w:color w:val="000000"/>
                <w:sz w:val="18"/>
                <w:szCs w:val="18"/>
              </w:rPr>
            </w:pPr>
            <w:r w:rsidRPr="009C3664">
              <w:rPr>
                <w:rFonts w:eastAsia="Times New Roman" w:cs="Times New Roman"/>
                <w:b/>
                <w:bCs/>
                <w:color w:val="000000"/>
                <w:sz w:val="18"/>
                <w:szCs w:val="18"/>
              </w:rPr>
              <w:t>State the number of project delays which is faced by respondent</w:t>
            </w:r>
          </w:p>
        </w:tc>
        <w:tc>
          <w:tcPr>
            <w:tcW w:w="1306" w:type="pct"/>
            <w:noWrap/>
          </w:tcPr>
          <w:p w14:paraId="53D22D39" w14:textId="77777777" w:rsidR="009D13BF" w:rsidRPr="009C3664" w:rsidRDefault="009D13BF" w:rsidP="00152FED">
            <w:pPr>
              <w:pStyle w:val="ListParagraph"/>
              <w:numPr>
                <w:ilvl w:val="0"/>
                <w:numId w:val="5"/>
              </w:numPr>
              <w:jc w:val="left"/>
              <w:rPr>
                <w:rFonts w:cs="Times New Roman"/>
                <w:sz w:val="18"/>
              </w:rPr>
            </w:pPr>
            <w:r w:rsidRPr="009C3664">
              <w:rPr>
                <w:rFonts w:cs="Times New Roman"/>
                <w:sz w:val="18"/>
              </w:rPr>
              <w:t>1 - 3 Projects</w:t>
            </w:r>
          </w:p>
        </w:tc>
      </w:tr>
      <w:tr w:rsidR="009D13BF" w:rsidRPr="009C3664" w14:paraId="5BDF39EB" w14:textId="77777777" w:rsidTr="009C3664">
        <w:trPr>
          <w:trHeight w:val="285"/>
        </w:trPr>
        <w:tc>
          <w:tcPr>
            <w:tcW w:w="1073" w:type="pct"/>
            <w:vMerge/>
            <w:hideMark/>
          </w:tcPr>
          <w:p w14:paraId="2C793B7B" w14:textId="77777777" w:rsidR="009D13BF" w:rsidRPr="009C3664" w:rsidRDefault="009D13BF" w:rsidP="00737EE4">
            <w:pPr>
              <w:rPr>
                <w:rFonts w:eastAsia="Times New Roman" w:cs="Times New Roman"/>
                <w:b/>
                <w:bCs/>
                <w:color w:val="000000"/>
                <w:sz w:val="18"/>
                <w:szCs w:val="18"/>
              </w:rPr>
            </w:pPr>
          </w:p>
        </w:tc>
        <w:tc>
          <w:tcPr>
            <w:tcW w:w="1547" w:type="pct"/>
            <w:noWrap/>
          </w:tcPr>
          <w:p w14:paraId="41EBB4D3" w14:textId="77777777" w:rsidR="009D13BF" w:rsidRPr="009C3664" w:rsidRDefault="009D13BF" w:rsidP="00152FED">
            <w:pPr>
              <w:pStyle w:val="ListParagraph"/>
              <w:numPr>
                <w:ilvl w:val="0"/>
                <w:numId w:val="4"/>
              </w:numPr>
              <w:jc w:val="left"/>
              <w:rPr>
                <w:rFonts w:cs="Times New Roman"/>
                <w:sz w:val="18"/>
              </w:rPr>
            </w:pPr>
            <w:r w:rsidRPr="009C3664">
              <w:rPr>
                <w:rFonts w:cs="Times New Roman"/>
                <w:sz w:val="18"/>
              </w:rPr>
              <w:t>Commercial Construction</w:t>
            </w:r>
          </w:p>
        </w:tc>
        <w:tc>
          <w:tcPr>
            <w:tcW w:w="1073" w:type="pct"/>
            <w:vMerge/>
            <w:hideMark/>
          </w:tcPr>
          <w:p w14:paraId="0A84E603" w14:textId="77777777" w:rsidR="009D13BF" w:rsidRPr="009C3664" w:rsidRDefault="009D13BF" w:rsidP="00737EE4">
            <w:pPr>
              <w:rPr>
                <w:rFonts w:eastAsia="Times New Roman" w:cs="Times New Roman"/>
                <w:b/>
                <w:bCs/>
                <w:color w:val="000000"/>
                <w:sz w:val="18"/>
                <w:szCs w:val="18"/>
              </w:rPr>
            </w:pPr>
          </w:p>
        </w:tc>
        <w:tc>
          <w:tcPr>
            <w:tcW w:w="1306" w:type="pct"/>
            <w:noWrap/>
          </w:tcPr>
          <w:p w14:paraId="2778AF06" w14:textId="77777777" w:rsidR="009D13BF" w:rsidRPr="009C3664" w:rsidRDefault="009D13BF" w:rsidP="00152FED">
            <w:pPr>
              <w:pStyle w:val="ListParagraph"/>
              <w:numPr>
                <w:ilvl w:val="0"/>
                <w:numId w:val="5"/>
              </w:numPr>
              <w:jc w:val="left"/>
              <w:rPr>
                <w:rFonts w:cs="Times New Roman"/>
                <w:sz w:val="18"/>
              </w:rPr>
            </w:pPr>
            <w:r w:rsidRPr="009C3664">
              <w:rPr>
                <w:rFonts w:cs="Times New Roman"/>
                <w:sz w:val="18"/>
              </w:rPr>
              <w:t>4 - 6 Projects</w:t>
            </w:r>
          </w:p>
        </w:tc>
      </w:tr>
      <w:tr w:rsidR="009D13BF" w:rsidRPr="009C3664" w14:paraId="60A7EEF9" w14:textId="77777777" w:rsidTr="009C3664">
        <w:trPr>
          <w:trHeight w:val="285"/>
        </w:trPr>
        <w:tc>
          <w:tcPr>
            <w:tcW w:w="1073" w:type="pct"/>
            <w:vMerge/>
            <w:hideMark/>
          </w:tcPr>
          <w:p w14:paraId="1DBDC3D1" w14:textId="77777777" w:rsidR="009D13BF" w:rsidRPr="009C3664" w:rsidRDefault="009D13BF" w:rsidP="00737EE4">
            <w:pPr>
              <w:rPr>
                <w:rFonts w:eastAsia="Times New Roman" w:cs="Times New Roman"/>
                <w:b/>
                <w:bCs/>
                <w:color w:val="000000"/>
                <w:sz w:val="18"/>
                <w:szCs w:val="18"/>
              </w:rPr>
            </w:pPr>
          </w:p>
        </w:tc>
        <w:tc>
          <w:tcPr>
            <w:tcW w:w="1547" w:type="pct"/>
            <w:noWrap/>
          </w:tcPr>
          <w:p w14:paraId="140DDB6E" w14:textId="77777777" w:rsidR="009D13BF" w:rsidRPr="009C3664" w:rsidRDefault="009D13BF" w:rsidP="00152FED">
            <w:pPr>
              <w:pStyle w:val="ListParagraph"/>
              <w:numPr>
                <w:ilvl w:val="0"/>
                <w:numId w:val="4"/>
              </w:numPr>
              <w:jc w:val="left"/>
              <w:rPr>
                <w:rFonts w:cs="Times New Roman"/>
                <w:sz w:val="18"/>
              </w:rPr>
            </w:pPr>
            <w:r w:rsidRPr="009C3664">
              <w:rPr>
                <w:rFonts w:cs="Times New Roman"/>
                <w:sz w:val="18"/>
              </w:rPr>
              <w:t>Industrial Construction</w:t>
            </w:r>
          </w:p>
        </w:tc>
        <w:tc>
          <w:tcPr>
            <w:tcW w:w="1073" w:type="pct"/>
            <w:vMerge/>
            <w:hideMark/>
          </w:tcPr>
          <w:p w14:paraId="72A7CEC5" w14:textId="77777777" w:rsidR="009D13BF" w:rsidRPr="009C3664" w:rsidRDefault="009D13BF" w:rsidP="00737EE4">
            <w:pPr>
              <w:rPr>
                <w:rFonts w:eastAsia="Times New Roman" w:cs="Times New Roman"/>
                <w:b/>
                <w:bCs/>
                <w:color w:val="000000"/>
                <w:sz w:val="18"/>
                <w:szCs w:val="18"/>
              </w:rPr>
            </w:pPr>
          </w:p>
        </w:tc>
        <w:tc>
          <w:tcPr>
            <w:tcW w:w="1306" w:type="pct"/>
            <w:noWrap/>
          </w:tcPr>
          <w:p w14:paraId="2AB4442B" w14:textId="77777777" w:rsidR="009D13BF" w:rsidRPr="009C3664" w:rsidRDefault="009D13BF" w:rsidP="00152FED">
            <w:pPr>
              <w:pStyle w:val="ListParagraph"/>
              <w:numPr>
                <w:ilvl w:val="0"/>
                <w:numId w:val="5"/>
              </w:numPr>
              <w:jc w:val="left"/>
              <w:rPr>
                <w:rFonts w:cs="Times New Roman"/>
                <w:sz w:val="18"/>
              </w:rPr>
            </w:pPr>
            <w:r w:rsidRPr="009C3664">
              <w:rPr>
                <w:rFonts w:cs="Times New Roman"/>
                <w:sz w:val="18"/>
              </w:rPr>
              <w:t>7 - 9 Projects</w:t>
            </w:r>
          </w:p>
        </w:tc>
      </w:tr>
      <w:tr w:rsidR="009D13BF" w:rsidRPr="009C3664" w14:paraId="18D09DD5" w14:textId="77777777" w:rsidTr="009C3664">
        <w:trPr>
          <w:trHeight w:val="300"/>
        </w:trPr>
        <w:tc>
          <w:tcPr>
            <w:tcW w:w="1073" w:type="pct"/>
            <w:vMerge/>
            <w:hideMark/>
          </w:tcPr>
          <w:p w14:paraId="2587BFFE" w14:textId="77777777" w:rsidR="009D13BF" w:rsidRPr="009C3664" w:rsidRDefault="009D13BF" w:rsidP="00737EE4">
            <w:pPr>
              <w:rPr>
                <w:rFonts w:eastAsia="Times New Roman" w:cs="Times New Roman"/>
                <w:b/>
                <w:bCs/>
                <w:color w:val="000000"/>
                <w:sz w:val="18"/>
                <w:szCs w:val="18"/>
              </w:rPr>
            </w:pPr>
          </w:p>
        </w:tc>
        <w:tc>
          <w:tcPr>
            <w:tcW w:w="1547" w:type="pct"/>
            <w:noWrap/>
          </w:tcPr>
          <w:p w14:paraId="63DD3E93" w14:textId="77777777" w:rsidR="009D13BF" w:rsidRPr="009C3664" w:rsidRDefault="009D13BF" w:rsidP="00152FED">
            <w:pPr>
              <w:pStyle w:val="ListParagraph"/>
              <w:numPr>
                <w:ilvl w:val="0"/>
                <w:numId w:val="4"/>
              </w:numPr>
              <w:jc w:val="left"/>
              <w:rPr>
                <w:rFonts w:cs="Times New Roman"/>
                <w:sz w:val="18"/>
              </w:rPr>
            </w:pPr>
            <w:r w:rsidRPr="009C3664">
              <w:rPr>
                <w:rFonts w:cs="Times New Roman"/>
                <w:sz w:val="18"/>
              </w:rPr>
              <w:t>Others</w:t>
            </w:r>
          </w:p>
        </w:tc>
        <w:tc>
          <w:tcPr>
            <w:tcW w:w="1073" w:type="pct"/>
            <w:vMerge/>
            <w:hideMark/>
          </w:tcPr>
          <w:p w14:paraId="39B67C4C" w14:textId="77777777" w:rsidR="009D13BF" w:rsidRPr="009C3664" w:rsidRDefault="009D13BF" w:rsidP="00737EE4">
            <w:pPr>
              <w:rPr>
                <w:rFonts w:eastAsia="Times New Roman" w:cs="Times New Roman"/>
                <w:b/>
                <w:bCs/>
                <w:color w:val="000000"/>
                <w:sz w:val="18"/>
                <w:szCs w:val="18"/>
              </w:rPr>
            </w:pPr>
          </w:p>
        </w:tc>
        <w:tc>
          <w:tcPr>
            <w:tcW w:w="1306" w:type="pct"/>
            <w:noWrap/>
          </w:tcPr>
          <w:p w14:paraId="28CB42DB" w14:textId="77777777" w:rsidR="009D13BF" w:rsidRPr="009C3664" w:rsidRDefault="009D13BF" w:rsidP="00152FED">
            <w:pPr>
              <w:pStyle w:val="ListParagraph"/>
              <w:numPr>
                <w:ilvl w:val="0"/>
                <w:numId w:val="5"/>
              </w:numPr>
              <w:jc w:val="left"/>
              <w:rPr>
                <w:rFonts w:cs="Times New Roman"/>
                <w:sz w:val="18"/>
              </w:rPr>
            </w:pPr>
            <w:r w:rsidRPr="009C3664">
              <w:rPr>
                <w:rFonts w:cs="Times New Roman"/>
                <w:sz w:val="18"/>
              </w:rPr>
              <w:t>&gt; 9 Projects</w:t>
            </w:r>
          </w:p>
        </w:tc>
      </w:tr>
      <w:tr w:rsidR="009D13BF" w:rsidRPr="009C3664" w14:paraId="50F796E2" w14:textId="77777777" w:rsidTr="009C3664">
        <w:trPr>
          <w:trHeight w:val="285"/>
        </w:trPr>
        <w:tc>
          <w:tcPr>
            <w:tcW w:w="1073" w:type="pct"/>
            <w:vMerge w:val="restart"/>
            <w:hideMark/>
          </w:tcPr>
          <w:p w14:paraId="1643B8CB" w14:textId="420A2C22" w:rsidR="009D13BF" w:rsidRPr="009C3664" w:rsidRDefault="009D13BF" w:rsidP="00737EE4">
            <w:pPr>
              <w:rPr>
                <w:rFonts w:eastAsia="Times New Roman" w:cs="Times New Roman"/>
                <w:b/>
                <w:bCs/>
                <w:color w:val="000000"/>
                <w:sz w:val="18"/>
                <w:szCs w:val="18"/>
              </w:rPr>
            </w:pPr>
            <w:r w:rsidRPr="009C3664">
              <w:rPr>
                <w:rFonts w:eastAsia="Times New Roman" w:cs="Times New Roman"/>
                <w:b/>
                <w:bCs/>
                <w:color w:val="000000"/>
                <w:sz w:val="18"/>
                <w:szCs w:val="18"/>
              </w:rPr>
              <w:t xml:space="preserve">State the </w:t>
            </w:r>
            <w:r w:rsidR="00590888" w:rsidRPr="009C3664">
              <w:rPr>
                <w:rFonts w:eastAsia="Times New Roman" w:cs="Times New Roman"/>
                <w:b/>
                <w:bCs/>
                <w:color w:val="000000"/>
                <w:sz w:val="18"/>
                <w:szCs w:val="18"/>
              </w:rPr>
              <w:t>% age</w:t>
            </w:r>
            <w:r w:rsidRPr="009C3664">
              <w:rPr>
                <w:rFonts w:eastAsia="Times New Roman" w:cs="Times New Roman"/>
                <w:b/>
                <w:bCs/>
                <w:color w:val="000000"/>
                <w:sz w:val="18"/>
                <w:szCs w:val="18"/>
              </w:rPr>
              <w:t>age of a delay from estimated project duration</w:t>
            </w:r>
          </w:p>
        </w:tc>
        <w:tc>
          <w:tcPr>
            <w:tcW w:w="1547" w:type="pct"/>
            <w:noWrap/>
          </w:tcPr>
          <w:p w14:paraId="3F14F101" w14:textId="77777777" w:rsidR="009D13BF" w:rsidRPr="009C3664" w:rsidRDefault="009D13BF" w:rsidP="00152FED">
            <w:pPr>
              <w:pStyle w:val="ListParagraph"/>
              <w:numPr>
                <w:ilvl w:val="0"/>
                <w:numId w:val="4"/>
              </w:numPr>
              <w:jc w:val="left"/>
              <w:rPr>
                <w:rFonts w:cs="Times New Roman"/>
                <w:sz w:val="18"/>
              </w:rPr>
            </w:pPr>
            <w:r w:rsidRPr="009C3664">
              <w:rPr>
                <w:rFonts w:cs="Times New Roman"/>
                <w:sz w:val="18"/>
              </w:rPr>
              <w:t>0 – 5 %</w:t>
            </w:r>
          </w:p>
        </w:tc>
        <w:tc>
          <w:tcPr>
            <w:tcW w:w="1073" w:type="pct"/>
            <w:noWrap/>
            <w:hideMark/>
          </w:tcPr>
          <w:p w14:paraId="216E821D" w14:textId="77777777" w:rsidR="009D13BF" w:rsidRPr="009C3664" w:rsidRDefault="009D13BF" w:rsidP="00737EE4">
            <w:pPr>
              <w:rPr>
                <w:rFonts w:eastAsia="Times New Roman" w:cs="Times New Roman"/>
                <w:color w:val="000000"/>
                <w:sz w:val="18"/>
                <w:szCs w:val="18"/>
              </w:rPr>
            </w:pPr>
          </w:p>
        </w:tc>
        <w:tc>
          <w:tcPr>
            <w:tcW w:w="1306" w:type="pct"/>
            <w:noWrap/>
            <w:hideMark/>
          </w:tcPr>
          <w:p w14:paraId="278268B4" w14:textId="77777777" w:rsidR="009D13BF" w:rsidRPr="009C3664" w:rsidRDefault="009D13BF" w:rsidP="00737EE4">
            <w:pPr>
              <w:rPr>
                <w:rFonts w:eastAsia="Times New Roman" w:cs="Times New Roman"/>
                <w:sz w:val="20"/>
                <w:szCs w:val="20"/>
              </w:rPr>
            </w:pPr>
          </w:p>
        </w:tc>
      </w:tr>
      <w:tr w:rsidR="009D13BF" w:rsidRPr="009C3664" w14:paraId="3E84D60D" w14:textId="77777777" w:rsidTr="009C3664">
        <w:trPr>
          <w:trHeight w:val="285"/>
        </w:trPr>
        <w:tc>
          <w:tcPr>
            <w:tcW w:w="1073" w:type="pct"/>
            <w:vMerge/>
            <w:hideMark/>
          </w:tcPr>
          <w:p w14:paraId="45643F9B" w14:textId="77777777" w:rsidR="009D13BF" w:rsidRPr="009C3664" w:rsidRDefault="009D13BF" w:rsidP="00737EE4">
            <w:pPr>
              <w:rPr>
                <w:rFonts w:eastAsia="Times New Roman" w:cs="Times New Roman"/>
                <w:b/>
                <w:bCs/>
                <w:color w:val="000000"/>
                <w:sz w:val="18"/>
                <w:szCs w:val="18"/>
              </w:rPr>
            </w:pPr>
          </w:p>
        </w:tc>
        <w:tc>
          <w:tcPr>
            <w:tcW w:w="1547" w:type="pct"/>
            <w:noWrap/>
          </w:tcPr>
          <w:p w14:paraId="31E8FF8A" w14:textId="77777777" w:rsidR="009D13BF" w:rsidRPr="009C3664" w:rsidRDefault="009D13BF" w:rsidP="00152FED">
            <w:pPr>
              <w:pStyle w:val="ListParagraph"/>
              <w:numPr>
                <w:ilvl w:val="0"/>
                <w:numId w:val="4"/>
              </w:numPr>
              <w:jc w:val="left"/>
              <w:rPr>
                <w:rFonts w:cs="Times New Roman"/>
                <w:sz w:val="18"/>
              </w:rPr>
            </w:pPr>
            <w:r w:rsidRPr="009C3664">
              <w:rPr>
                <w:rFonts w:cs="Times New Roman"/>
                <w:sz w:val="18"/>
              </w:rPr>
              <w:t>5% - 10%</w:t>
            </w:r>
          </w:p>
        </w:tc>
        <w:tc>
          <w:tcPr>
            <w:tcW w:w="1073" w:type="pct"/>
            <w:noWrap/>
            <w:hideMark/>
          </w:tcPr>
          <w:p w14:paraId="52A02FFE" w14:textId="77777777" w:rsidR="009D13BF" w:rsidRPr="009C3664" w:rsidRDefault="009D13BF" w:rsidP="00737EE4">
            <w:pPr>
              <w:rPr>
                <w:rFonts w:eastAsia="Times New Roman" w:cs="Times New Roman"/>
                <w:color w:val="000000"/>
                <w:sz w:val="18"/>
                <w:szCs w:val="18"/>
              </w:rPr>
            </w:pPr>
          </w:p>
        </w:tc>
        <w:tc>
          <w:tcPr>
            <w:tcW w:w="1306" w:type="pct"/>
            <w:noWrap/>
            <w:hideMark/>
          </w:tcPr>
          <w:p w14:paraId="665DFB76" w14:textId="77777777" w:rsidR="009D13BF" w:rsidRPr="009C3664" w:rsidRDefault="009D13BF" w:rsidP="00737EE4">
            <w:pPr>
              <w:rPr>
                <w:rFonts w:eastAsia="Times New Roman" w:cs="Times New Roman"/>
                <w:sz w:val="20"/>
                <w:szCs w:val="20"/>
              </w:rPr>
            </w:pPr>
          </w:p>
        </w:tc>
      </w:tr>
      <w:tr w:rsidR="009D13BF" w:rsidRPr="009C3664" w14:paraId="10F3AC8E" w14:textId="77777777" w:rsidTr="009C3664">
        <w:trPr>
          <w:trHeight w:val="285"/>
        </w:trPr>
        <w:tc>
          <w:tcPr>
            <w:tcW w:w="1073" w:type="pct"/>
            <w:vMerge/>
            <w:hideMark/>
          </w:tcPr>
          <w:p w14:paraId="0914980D" w14:textId="77777777" w:rsidR="009D13BF" w:rsidRPr="009C3664" w:rsidRDefault="009D13BF" w:rsidP="00737EE4">
            <w:pPr>
              <w:rPr>
                <w:rFonts w:eastAsia="Times New Roman" w:cs="Times New Roman"/>
                <w:b/>
                <w:bCs/>
                <w:color w:val="000000"/>
                <w:sz w:val="18"/>
                <w:szCs w:val="18"/>
              </w:rPr>
            </w:pPr>
          </w:p>
        </w:tc>
        <w:tc>
          <w:tcPr>
            <w:tcW w:w="1547" w:type="pct"/>
            <w:noWrap/>
          </w:tcPr>
          <w:p w14:paraId="7619F0B4" w14:textId="77777777" w:rsidR="009D13BF" w:rsidRPr="009C3664" w:rsidRDefault="009D13BF" w:rsidP="00152FED">
            <w:pPr>
              <w:pStyle w:val="ListParagraph"/>
              <w:numPr>
                <w:ilvl w:val="0"/>
                <w:numId w:val="4"/>
              </w:numPr>
              <w:jc w:val="left"/>
              <w:rPr>
                <w:rFonts w:cs="Times New Roman"/>
                <w:sz w:val="18"/>
              </w:rPr>
            </w:pPr>
            <w:r w:rsidRPr="009C3664">
              <w:rPr>
                <w:rFonts w:cs="Times New Roman"/>
                <w:sz w:val="18"/>
              </w:rPr>
              <w:t>10% - 15%</w:t>
            </w:r>
          </w:p>
        </w:tc>
        <w:tc>
          <w:tcPr>
            <w:tcW w:w="1073" w:type="pct"/>
            <w:noWrap/>
            <w:hideMark/>
          </w:tcPr>
          <w:p w14:paraId="5C341C41" w14:textId="77777777" w:rsidR="009D13BF" w:rsidRPr="009C3664" w:rsidRDefault="009D13BF" w:rsidP="00737EE4">
            <w:pPr>
              <w:rPr>
                <w:rFonts w:eastAsia="Times New Roman" w:cs="Times New Roman"/>
                <w:color w:val="000000"/>
                <w:sz w:val="18"/>
                <w:szCs w:val="18"/>
              </w:rPr>
            </w:pPr>
          </w:p>
        </w:tc>
        <w:tc>
          <w:tcPr>
            <w:tcW w:w="1306" w:type="pct"/>
            <w:noWrap/>
            <w:hideMark/>
          </w:tcPr>
          <w:p w14:paraId="562CD4FC" w14:textId="77777777" w:rsidR="009D13BF" w:rsidRPr="009C3664" w:rsidRDefault="009D13BF" w:rsidP="00737EE4">
            <w:pPr>
              <w:rPr>
                <w:rFonts w:eastAsia="Times New Roman" w:cs="Times New Roman"/>
                <w:sz w:val="20"/>
                <w:szCs w:val="20"/>
              </w:rPr>
            </w:pPr>
          </w:p>
        </w:tc>
      </w:tr>
      <w:tr w:rsidR="009D13BF" w:rsidRPr="009C3664" w14:paraId="4DC8D67F" w14:textId="77777777" w:rsidTr="009C3664">
        <w:trPr>
          <w:trHeight w:val="285"/>
        </w:trPr>
        <w:tc>
          <w:tcPr>
            <w:tcW w:w="1073" w:type="pct"/>
            <w:vMerge/>
            <w:hideMark/>
          </w:tcPr>
          <w:p w14:paraId="6F2F715D" w14:textId="77777777" w:rsidR="009D13BF" w:rsidRPr="009C3664" w:rsidRDefault="009D13BF" w:rsidP="00737EE4">
            <w:pPr>
              <w:rPr>
                <w:rFonts w:eastAsia="Times New Roman" w:cs="Times New Roman"/>
                <w:b/>
                <w:bCs/>
                <w:color w:val="000000"/>
                <w:sz w:val="18"/>
                <w:szCs w:val="18"/>
              </w:rPr>
            </w:pPr>
          </w:p>
        </w:tc>
        <w:tc>
          <w:tcPr>
            <w:tcW w:w="1547" w:type="pct"/>
            <w:noWrap/>
          </w:tcPr>
          <w:p w14:paraId="0A1CFC51" w14:textId="77777777" w:rsidR="009D13BF" w:rsidRPr="009C3664" w:rsidRDefault="009D13BF" w:rsidP="00152FED">
            <w:pPr>
              <w:pStyle w:val="ListParagraph"/>
              <w:numPr>
                <w:ilvl w:val="0"/>
                <w:numId w:val="4"/>
              </w:numPr>
              <w:jc w:val="left"/>
              <w:rPr>
                <w:rFonts w:cs="Times New Roman"/>
                <w:sz w:val="18"/>
              </w:rPr>
            </w:pPr>
            <w:r w:rsidRPr="009C3664">
              <w:rPr>
                <w:rFonts w:cs="Times New Roman"/>
                <w:sz w:val="18"/>
              </w:rPr>
              <w:t>15% - 20%</w:t>
            </w:r>
          </w:p>
        </w:tc>
        <w:tc>
          <w:tcPr>
            <w:tcW w:w="1073" w:type="pct"/>
            <w:noWrap/>
            <w:hideMark/>
          </w:tcPr>
          <w:p w14:paraId="150868E6" w14:textId="77777777" w:rsidR="009D13BF" w:rsidRPr="009C3664" w:rsidRDefault="009D13BF" w:rsidP="00737EE4">
            <w:pPr>
              <w:rPr>
                <w:rFonts w:eastAsia="Times New Roman" w:cs="Times New Roman"/>
                <w:color w:val="000000"/>
                <w:sz w:val="18"/>
                <w:szCs w:val="18"/>
              </w:rPr>
            </w:pPr>
          </w:p>
        </w:tc>
        <w:tc>
          <w:tcPr>
            <w:tcW w:w="1306" w:type="pct"/>
            <w:noWrap/>
            <w:hideMark/>
          </w:tcPr>
          <w:p w14:paraId="7EACFF3E" w14:textId="77777777" w:rsidR="009D13BF" w:rsidRPr="009C3664" w:rsidRDefault="009D13BF" w:rsidP="00737EE4">
            <w:pPr>
              <w:rPr>
                <w:rFonts w:eastAsia="Times New Roman" w:cs="Times New Roman"/>
                <w:sz w:val="20"/>
                <w:szCs w:val="20"/>
              </w:rPr>
            </w:pPr>
          </w:p>
        </w:tc>
      </w:tr>
      <w:tr w:rsidR="009D13BF" w:rsidRPr="009C3664" w14:paraId="182C74BA" w14:textId="77777777" w:rsidTr="009C3664">
        <w:trPr>
          <w:trHeight w:val="237"/>
        </w:trPr>
        <w:tc>
          <w:tcPr>
            <w:tcW w:w="1073" w:type="pct"/>
            <w:vMerge/>
            <w:hideMark/>
          </w:tcPr>
          <w:p w14:paraId="2CD9B269" w14:textId="77777777" w:rsidR="009D13BF" w:rsidRPr="009C3664" w:rsidRDefault="009D13BF" w:rsidP="00737EE4">
            <w:pPr>
              <w:rPr>
                <w:rFonts w:eastAsia="Times New Roman" w:cs="Times New Roman"/>
                <w:b/>
                <w:bCs/>
                <w:color w:val="000000"/>
                <w:sz w:val="18"/>
                <w:szCs w:val="18"/>
              </w:rPr>
            </w:pPr>
          </w:p>
        </w:tc>
        <w:tc>
          <w:tcPr>
            <w:tcW w:w="1547" w:type="pct"/>
            <w:noWrap/>
          </w:tcPr>
          <w:p w14:paraId="369E2BAE" w14:textId="77777777" w:rsidR="009D13BF" w:rsidRPr="009C3664" w:rsidRDefault="009D13BF" w:rsidP="00152FED">
            <w:pPr>
              <w:pStyle w:val="ListParagraph"/>
              <w:numPr>
                <w:ilvl w:val="0"/>
                <w:numId w:val="4"/>
              </w:numPr>
              <w:jc w:val="left"/>
              <w:rPr>
                <w:rFonts w:cs="Times New Roman"/>
                <w:sz w:val="18"/>
              </w:rPr>
            </w:pPr>
            <w:r w:rsidRPr="009C3664">
              <w:rPr>
                <w:rFonts w:cs="Times New Roman"/>
                <w:sz w:val="18"/>
              </w:rPr>
              <w:t>&gt; 20%</w:t>
            </w:r>
          </w:p>
        </w:tc>
        <w:tc>
          <w:tcPr>
            <w:tcW w:w="1073" w:type="pct"/>
            <w:noWrap/>
            <w:hideMark/>
          </w:tcPr>
          <w:p w14:paraId="6CFE7B43" w14:textId="79BE30DC" w:rsidR="009D13BF" w:rsidRPr="009C3664" w:rsidRDefault="009D13BF" w:rsidP="00737EE4">
            <w:pPr>
              <w:rPr>
                <w:rFonts w:eastAsia="Times New Roman" w:cs="Times New Roman"/>
                <w:color w:val="000000"/>
                <w:sz w:val="18"/>
                <w:szCs w:val="18"/>
              </w:rPr>
            </w:pPr>
          </w:p>
        </w:tc>
        <w:tc>
          <w:tcPr>
            <w:tcW w:w="1306" w:type="pct"/>
            <w:noWrap/>
            <w:hideMark/>
          </w:tcPr>
          <w:p w14:paraId="79CBBD5C" w14:textId="77777777" w:rsidR="009D13BF" w:rsidRPr="009C3664" w:rsidRDefault="009D13BF" w:rsidP="00737EE4">
            <w:pPr>
              <w:rPr>
                <w:rFonts w:eastAsia="Times New Roman" w:cs="Times New Roman"/>
                <w:sz w:val="20"/>
                <w:szCs w:val="20"/>
              </w:rPr>
            </w:pPr>
          </w:p>
        </w:tc>
      </w:tr>
    </w:tbl>
    <w:p w14:paraId="62A63BBD" w14:textId="1E0A9D5B" w:rsidR="009D13BF" w:rsidRPr="004E0B98" w:rsidRDefault="009D13BF" w:rsidP="009D13BF">
      <w:pPr>
        <w:rPr>
          <w:rFonts w:cs="Times New Roman"/>
        </w:rPr>
      </w:pPr>
    </w:p>
    <w:tbl>
      <w:tblPr>
        <w:tblStyle w:val="TableGrid"/>
        <w:tblW w:w="0" w:type="auto"/>
        <w:tblLook w:val="04A0" w:firstRow="1" w:lastRow="0" w:firstColumn="1" w:lastColumn="0" w:noHBand="0" w:noVBand="1"/>
      </w:tblPr>
      <w:tblGrid>
        <w:gridCol w:w="460"/>
        <w:gridCol w:w="3183"/>
        <w:gridCol w:w="777"/>
        <w:gridCol w:w="932"/>
        <w:gridCol w:w="1081"/>
        <w:gridCol w:w="827"/>
        <w:gridCol w:w="1036"/>
      </w:tblGrid>
      <w:tr w:rsidR="00223B60" w:rsidRPr="00B85FDC" w14:paraId="53E3B871" w14:textId="77777777" w:rsidTr="00B85FDC">
        <w:trPr>
          <w:trHeight w:val="330"/>
        </w:trPr>
        <w:tc>
          <w:tcPr>
            <w:tcW w:w="0" w:type="auto"/>
            <w:gridSpan w:val="7"/>
            <w:noWrap/>
            <w:hideMark/>
          </w:tcPr>
          <w:p w14:paraId="37B2729D" w14:textId="76ECF694" w:rsidR="00223B60" w:rsidRPr="00B85FDC" w:rsidRDefault="00223B60" w:rsidP="00737EE4">
            <w:pPr>
              <w:rPr>
                <w:rFonts w:eastAsia="Times New Roman" w:cs="Times New Roman"/>
                <w:sz w:val="20"/>
                <w:szCs w:val="20"/>
              </w:rPr>
            </w:pPr>
            <w:r w:rsidRPr="00B85FDC">
              <w:rPr>
                <w:rFonts w:eastAsia="Times New Roman" w:cs="Times New Roman"/>
                <w:b/>
                <w:bCs/>
                <w:color w:val="000000"/>
                <w:szCs w:val="24"/>
              </w:rPr>
              <w:t>SECTION B: Factors contributing to the delay of the project</w:t>
            </w:r>
          </w:p>
        </w:tc>
      </w:tr>
      <w:tr w:rsidR="00737EE4" w:rsidRPr="00B85FDC" w14:paraId="2561F03E" w14:textId="77777777" w:rsidTr="00B85FDC">
        <w:trPr>
          <w:trHeight w:val="315"/>
        </w:trPr>
        <w:tc>
          <w:tcPr>
            <w:tcW w:w="0" w:type="auto"/>
            <w:noWrap/>
            <w:hideMark/>
          </w:tcPr>
          <w:p w14:paraId="6227A4DC" w14:textId="77777777" w:rsidR="00737EE4" w:rsidRPr="00B85FDC" w:rsidRDefault="00737EE4" w:rsidP="00737EE4">
            <w:pPr>
              <w:jc w:val="center"/>
              <w:rPr>
                <w:rFonts w:eastAsia="Times New Roman" w:cs="Times New Roman"/>
                <w:b/>
                <w:bCs/>
                <w:color w:val="000000"/>
                <w:sz w:val="20"/>
                <w:szCs w:val="20"/>
              </w:rPr>
            </w:pPr>
            <w:r w:rsidRPr="00B85FDC">
              <w:rPr>
                <w:rFonts w:eastAsia="Times New Roman" w:cs="Times New Roman"/>
                <w:b/>
                <w:bCs/>
                <w:color w:val="000000"/>
                <w:sz w:val="20"/>
                <w:szCs w:val="20"/>
              </w:rPr>
              <w:t>Sr. #</w:t>
            </w:r>
          </w:p>
        </w:tc>
        <w:tc>
          <w:tcPr>
            <w:tcW w:w="0" w:type="auto"/>
            <w:noWrap/>
            <w:hideMark/>
          </w:tcPr>
          <w:p w14:paraId="25EC75A6" w14:textId="77777777" w:rsidR="00737EE4" w:rsidRPr="00B85FDC" w:rsidRDefault="00737EE4" w:rsidP="00737EE4">
            <w:pPr>
              <w:rPr>
                <w:rFonts w:eastAsia="Times New Roman" w:cs="Times New Roman"/>
                <w:b/>
                <w:bCs/>
                <w:color w:val="000000"/>
                <w:sz w:val="20"/>
                <w:szCs w:val="20"/>
              </w:rPr>
            </w:pPr>
            <w:r w:rsidRPr="00B85FDC">
              <w:rPr>
                <w:rFonts w:eastAsia="Times New Roman" w:cs="Times New Roman"/>
                <w:b/>
                <w:bCs/>
                <w:color w:val="000000"/>
                <w:sz w:val="20"/>
                <w:szCs w:val="20"/>
              </w:rPr>
              <w:t>Statement</w:t>
            </w:r>
          </w:p>
        </w:tc>
        <w:tc>
          <w:tcPr>
            <w:tcW w:w="0" w:type="auto"/>
            <w:noWrap/>
            <w:hideMark/>
          </w:tcPr>
          <w:p w14:paraId="7B6A2017" w14:textId="77777777" w:rsidR="00737EE4" w:rsidRPr="00B85FDC" w:rsidRDefault="00737EE4" w:rsidP="00737EE4">
            <w:pPr>
              <w:jc w:val="center"/>
              <w:rPr>
                <w:rFonts w:eastAsia="Times New Roman" w:cs="Times New Roman"/>
                <w:b/>
                <w:bCs/>
                <w:color w:val="000000"/>
                <w:sz w:val="20"/>
                <w:szCs w:val="20"/>
              </w:rPr>
            </w:pPr>
            <w:r w:rsidRPr="00B85FDC">
              <w:rPr>
                <w:rFonts w:eastAsia="Times New Roman" w:cs="Times New Roman"/>
                <w:b/>
                <w:bCs/>
                <w:color w:val="000000"/>
                <w:sz w:val="20"/>
                <w:szCs w:val="20"/>
              </w:rPr>
              <w:t>Not Important</w:t>
            </w:r>
          </w:p>
        </w:tc>
        <w:tc>
          <w:tcPr>
            <w:tcW w:w="0" w:type="auto"/>
            <w:noWrap/>
            <w:hideMark/>
          </w:tcPr>
          <w:p w14:paraId="315E1ACD" w14:textId="77777777" w:rsidR="00737EE4" w:rsidRPr="00B85FDC" w:rsidRDefault="00737EE4" w:rsidP="00737EE4">
            <w:pPr>
              <w:rPr>
                <w:rFonts w:eastAsia="Times New Roman" w:cs="Times New Roman"/>
                <w:b/>
                <w:bCs/>
                <w:color w:val="000000"/>
                <w:sz w:val="20"/>
                <w:szCs w:val="20"/>
              </w:rPr>
            </w:pPr>
            <w:r w:rsidRPr="00B85FDC">
              <w:rPr>
                <w:rFonts w:eastAsia="Times New Roman" w:cs="Times New Roman"/>
                <w:b/>
                <w:bCs/>
                <w:color w:val="000000"/>
                <w:sz w:val="20"/>
                <w:szCs w:val="20"/>
              </w:rPr>
              <w:t>Slightly Important</w:t>
            </w:r>
          </w:p>
        </w:tc>
        <w:tc>
          <w:tcPr>
            <w:tcW w:w="0" w:type="auto"/>
            <w:noWrap/>
            <w:hideMark/>
          </w:tcPr>
          <w:p w14:paraId="0236FB79" w14:textId="77777777" w:rsidR="00737EE4" w:rsidRPr="00B85FDC" w:rsidRDefault="00737EE4" w:rsidP="00737EE4">
            <w:pPr>
              <w:jc w:val="center"/>
              <w:rPr>
                <w:rFonts w:eastAsia="Times New Roman" w:cs="Times New Roman"/>
                <w:b/>
                <w:bCs/>
                <w:color w:val="000000"/>
                <w:sz w:val="20"/>
                <w:szCs w:val="20"/>
              </w:rPr>
            </w:pPr>
            <w:r w:rsidRPr="00B85FDC">
              <w:rPr>
                <w:rFonts w:eastAsia="Times New Roman" w:cs="Times New Roman"/>
                <w:b/>
                <w:bCs/>
                <w:color w:val="000000"/>
                <w:sz w:val="20"/>
                <w:szCs w:val="20"/>
              </w:rPr>
              <w:t>Moderately Important</w:t>
            </w:r>
          </w:p>
        </w:tc>
        <w:tc>
          <w:tcPr>
            <w:tcW w:w="0" w:type="auto"/>
            <w:noWrap/>
            <w:hideMark/>
          </w:tcPr>
          <w:p w14:paraId="125A11FF" w14:textId="77777777" w:rsidR="00737EE4" w:rsidRPr="00B85FDC" w:rsidRDefault="00737EE4" w:rsidP="00737EE4">
            <w:pPr>
              <w:jc w:val="center"/>
              <w:rPr>
                <w:rFonts w:eastAsia="Times New Roman" w:cs="Times New Roman"/>
                <w:b/>
                <w:bCs/>
                <w:color w:val="000000"/>
                <w:sz w:val="20"/>
                <w:szCs w:val="20"/>
              </w:rPr>
            </w:pPr>
            <w:r w:rsidRPr="00B85FDC">
              <w:rPr>
                <w:rFonts w:eastAsia="Times New Roman" w:cs="Times New Roman"/>
                <w:b/>
                <w:bCs/>
                <w:color w:val="000000"/>
                <w:sz w:val="20"/>
                <w:szCs w:val="20"/>
              </w:rPr>
              <w:t>Very Important</w:t>
            </w:r>
          </w:p>
        </w:tc>
        <w:tc>
          <w:tcPr>
            <w:tcW w:w="0" w:type="auto"/>
            <w:noWrap/>
            <w:hideMark/>
          </w:tcPr>
          <w:p w14:paraId="24713098" w14:textId="77777777" w:rsidR="00737EE4" w:rsidRPr="00B85FDC" w:rsidRDefault="00737EE4" w:rsidP="00737EE4">
            <w:pPr>
              <w:jc w:val="center"/>
              <w:rPr>
                <w:rFonts w:eastAsia="Times New Roman" w:cs="Times New Roman"/>
                <w:b/>
                <w:bCs/>
                <w:color w:val="000000"/>
                <w:sz w:val="20"/>
                <w:szCs w:val="20"/>
              </w:rPr>
            </w:pPr>
            <w:r w:rsidRPr="00B85FDC">
              <w:rPr>
                <w:rFonts w:eastAsia="Times New Roman" w:cs="Times New Roman"/>
                <w:b/>
                <w:bCs/>
                <w:color w:val="000000"/>
                <w:sz w:val="20"/>
                <w:szCs w:val="20"/>
              </w:rPr>
              <w:t>Extremely Important</w:t>
            </w:r>
          </w:p>
        </w:tc>
      </w:tr>
      <w:tr w:rsidR="00737EE4" w:rsidRPr="00B85FDC" w14:paraId="6F23D88A" w14:textId="77777777" w:rsidTr="00B85FDC">
        <w:trPr>
          <w:trHeight w:val="315"/>
        </w:trPr>
        <w:tc>
          <w:tcPr>
            <w:tcW w:w="0" w:type="auto"/>
            <w:gridSpan w:val="7"/>
            <w:noWrap/>
            <w:hideMark/>
          </w:tcPr>
          <w:p w14:paraId="394A36C4" w14:textId="029B31BC" w:rsidR="00737EE4" w:rsidRPr="00B85FDC" w:rsidRDefault="00737EE4" w:rsidP="00737EE4">
            <w:pPr>
              <w:rPr>
                <w:rFonts w:eastAsia="Times New Roman" w:cs="Times New Roman"/>
                <w:b/>
                <w:bCs/>
                <w:color w:val="000000"/>
                <w:sz w:val="18"/>
                <w:szCs w:val="18"/>
              </w:rPr>
            </w:pPr>
            <w:r w:rsidRPr="00B85FDC">
              <w:rPr>
                <w:rFonts w:eastAsia="Times New Roman" w:cs="Times New Roman"/>
                <w:b/>
                <w:bCs/>
                <w:color w:val="000000"/>
                <w:sz w:val="18"/>
                <w:szCs w:val="18"/>
              </w:rPr>
              <w:t xml:space="preserve">V-1: Contractor's Incompetency </w:t>
            </w:r>
            <w:r w:rsidRPr="00B85FDC">
              <w:rPr>
                <w:rFonts w:eastAsia="Times New Roman" w:cs="Times New Roman"/>
                <w:b/>
                <w:color w:val="0070C0"/>
                <w:sz w:val="18"/>
                <w:szCs w:val="18"/>
              </w:rPr>
              <w:t>(Abdallah M. Odeh</w:t>
            </w:r>
            <w:r w:rsidR="00624EA1" w:rsidRPr="00B85FDC">
              <w:rPr>
                <w:rFonts w:eastAsia="Times New Roman" w:cs="Times New Roman"/>
                <w:b/>
                <w:color w:val="0070C0"/>
                <w:sz w:val="18"/>
                <w:szCs w:val="18"/>
              </w:rPr>
              <w:t>, 2002</w:t>
            </w:r>
            <w:r w:rsidRPr="00B85FDC">
              <w:rPr>
                <w:rFonts w:eastAsia="Times New Roman" w:cs="Times New Roman"/>
                <w:b/>
                <w:color w:val="0070C0"/>
                <w:sz w:val="18"/>
                <w:szCs w:val="18"/>
              </w:rPr>
              <w:t>)</w:t>
            </w:r>
          </w:p>
        </w:tc>
      </w:tr>
      <w:tr w:rsidR="00737EE4" w:rsidRPr="00B85FDC" w14:paraId="5470C979" w14:textId="77777777" w:rsidTr="00B85FDC">
        <w:trPr>
          <w:trHeight w:val="600"/>
        </w:trPr>
        <w:tc>
          <w:tcPr>
            <w:tcW w:w="0" w:type="auto"/>
            <w:gridSpan w:val="7"/>
            <w:hideMark/>
          </w:tcPr>
          <w:p w14:paraId="4D371015"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Rate according to the importance of the factor in cause delay in construction projects on a scale from 1-5 with 1 being not important and 5 being Extremely Important</w:t>
            </w:r>
          </w:p>
        </w:tc>
      </w:tr>
      <w:tr w:rsidR="00737EE4" w:rsidRPr="00B85FDC" w14:paraId="43BAAF11" w14:textId="77777777" w:rsidTr="00B85FDC">
        <w:trPr>
          <w:trHeight w:val="315"/>
        </w:trPr>
        <w:tc>
          <w:tcPr>
            <w:tcW w:w="0" w:type="auto"/>
            <w:noWrap/>
            <w:hideMark/>
          </w:tcPr>
          <w:p w14:paraId="05EE0A9E"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1</w:t>
            </w:r>
          </w:p>
        </w:tc>
        <w:tc>
          <w:tcPr>
            <w:tcW w:w="0" w:type="auto"/>
            <w:noWrap/>
            <w:hideMark/>
          </w:tcPr>
          <w:p w14:paraId="1819F2D8"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Subcontractor mismanagement</w:t>
            </w:r>
          </w:p>
        </w:tc>
        <w:tc>
          <w:tcPr>
            <w:tcW w:w="0" w:type="auto"/>
            <w:hideMark/>
          </w:tcPr>
          <w:p w14:paraId="3685F8B9" w14:textId="062BA3AC"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4CA3AA25" w14:textId="5962AE8F"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3DC33E95" w14:textId="67674812"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0644BE9D" w14:textId="4035A663"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16513067" w14:textId="6A8313F9"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51EF0C94" w14:textId="77777777" w:rsidTr="00B85FDC">
        <w:trPr>
          <w:trHeight w:val="315"/>
        </w:trPr>
        <w:tc>
          <w:tcPr>
            <w:tcW w:w="0" w:type="auto"/>
            <w:noWrap/>
            <w:hideMark/>
          </w:tcPr>
          <w:p w14:paraId="6BDAFC3C"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2</w:t>
            </w:r>
          </w:p>
        </w:tc>
        <w:tc>
          <w:tcPr>
            <w:tcW w:w="0" w:type="auto"/>
            <w:noWrap/>
            <w:hideMark/>
          </w:tcPr>
          <w:p w14:paraId="4B0B7A90"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Site Management issues</w:t>
            </w:r>
          </w:p>
        </w:tc>
        <w:tc>
          <w:tcPr>
            <w:tcW w:w="0" w:type="auto"/>
            <w:hideMark/>
          </w:tcPr>
          <w:p w14:paraId="1269CE64" w14:textId="035B9B34"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001F9146" w14:textId="65CA5EC0"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5614CDB8" w14:textId="1DB8716D"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7724FAE3" w14:textId="41A7AC7B"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60B9C608" w14:textId="13E4EBF1"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767DA4D1" w14:textId="77777777" w:rsidTr="00B85FDC">
        <w:trPr>
          <w:trHeight w:val="315"/>
        </w:trPr>
        <w:tc>
          <w:tcPr>
            <w:tcW w:w="0" w:type="auto"/>
            <w:noWrap/>
            <w:hideMark/>
          </w:tcPr>
          <w:p w14:paraId="5AC26447"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3</w:t>
            </w:r>
          </w:p>
        </w:tc>
        <w:tc>
          <w:tcPr>
            <w:tcW w:w="0" w:type="auto"/>
            <w:noWrap/>
            <w:hideMark/>
          </w:tcPr>
          <w:p w14:paraId="6E8DE1D0"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 xml:space="preserve">Improper Construction Method </w:t>
            </w:r>
          </w:p>
        </w:tc>
        <w:tc>
          <w:tcPr>
            <w:tcW w:w="0" w:type="auto"/>
            <w:hideMark/>
          </w:tcPr>
          <w:p w14:paraId="541CE997" w14:textId="2EC95CB3"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743A1799" w14:textId="65418D06"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73A84F4D" w14:textId="175E49F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1AF72D98" w14:textId="494916BD"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179CD3FF" w14:textId="4D569F98"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5E0D54A5" w14:textId="77777777" w:rsidTr="00B85FDC">
        <w:trPr>
          <w:trHeight w:val="315"/>
        </w:trPr>
        <w:tc>
          <w:tcPr>
            <w:tcW w:w="0" w:type="auto"/>
            <w:noWrap/>
            <w:hideMark/>
          </w:tcPr>
          <w:p w14:paraId="4D28D532"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4</w:t>
            </w:r>
          </w:p>
        </w:tc>
        <w:tc>
          <w:tcPr>
            <w:tcW w:w="0" w:type="auto"/>
            <w:noWrap/>
            <w:hideMark/>
          </w:tcPr>
          <w:p w14:paraId="3287AEF7"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Improper Planning</w:t>
            </w:r>
          </w:p>
        </w:tc>
        <w:tc>
          <w:tcPr>
            <w:tcW w:w="0" w:type="auto"/>
            <w:hideMark/>
          </w:tcPr>
          <w:p w14:paraId="1A4FFE5E" w14:textId="0C697ADA"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09DE1E50" w14:textId="5AAC45D4"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293DA573" w14:textId="755AB29B"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3D010412" w14:textId="3ABA0961"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6B05F177" w14:textId="3F6888A1"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3FAB403F" w14:textId="77777777" w:rsidTr="00B85FDC">
        <w:trPr>
          <w:trHeight w:val="315"/>
        </w:trPr>
        <w:tc>
          <w:tcPr>
            <w:tcW w:w="0" w:type="auto"/>
            <w:noWrap/>
            <w:hideMark/>
          </w:tcPr>
          <w:p w14:paraId="407525DE"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5</w:t>
            </w:r>
          </w:p>
        </w:tc>
        <w:tc>
          <w:tcPr>
            <w:tcW w:w="0" w:type="auto"/>
            <w:noWrap/>
            <w:hideMark/>
          </w:tcPr>
          <w:p w14:paraId="693A8D03"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Mistakes during construction stage</w:t>
            </w:r>
          </w:p>
        </w:tc>
        <w:tc>
          <w:tcPr>
            <w:tcW w:w="0" w:type="auto"/>
            <w:hideMark/>
          </w:tcPr>
          <w:p w14:paraId="0640A45B" w14:textId="63865205"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78EDD8A0" w14:textId="7405F095"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579C5A59" w14:textId="41295813"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2442FBA6" w14:textId="0500F1A9"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38BCD7B0" w14:textId="1D5D99B0"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1455B7B6" w14:textId="77777777" w:rsidTr="00B85FDC">
        <w:trPr>
          <w:trHeight w:val="315"/>
        </w:trPr>
        <w:tc>
          <w:tcPr>
            <w:tcW w:w="0" w:type="auto"/>
            <w:noWrap/>
          </w:tcPr>
          <w:p w14:paraId="27CC8B67"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6</w:t>
            </w:r>
          </w:p>
        </w:tc>
        <w:tc>
          <w:tcPr>
            <w:tcW w:w="0" w:type="auto"/>
            <w:noWrap/>
          </w:tcPr>
          <w:p w14:paraId="6D0CB213"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Inadequate contractor experience</w:t>
            </w:r>
          </w:p>
        </w:tc>
        <w:tc>
          <w:tcPr>
            <w:tcW w:w="0" w:type="auto"/>
          </w:tcPr>
          <w:p w14:paraId="1B1883EE" w14:textId="15B50F1F"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168A1336" w14:textId="6C8DFA26"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4A0FB89D" w14:textId="46A31CB0"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582A2923" w14:textId="52C42B53"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64791634" w14:textId="1146ED56"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56D23B6C" w14:textId="77777777" w:rsidTr="00B85FDC">
        <w:trPr>
          <w:trHeight w:val="315"/>
        </w:trPr>
        <w:tc>
          <w:tcPr>
            <w:tcW w:w="0" w:type="auto"/>
            <w:noWrap/>
          </w:tcPr>
          <w:p w14:paraId="37758D65" w14:textId="77777777" w:rsidR="00737EE4" w:rsidRPr="00B85FDC" w:rsidRDefault="00737EE4" w:rsidP="00737EE4">
            <w:pPr>
              <w:rPr>
                <w:rFonts w:eastAsia="Times New Roman" w:cs="Times New Roman"/>
                <w:color w:val="000000"/>
                <w:sz w:val="18"/>
                <w:szCs w:val="18"/>
              </w:rPr>
            </w:pPr>
          </w:p>
        </w:tc>
        <w:tc>
          <w:tcPr>
            <w:tcW w:w="0" w:type="auto"/>
            <w:noWrap/>
          </w:tcPr>
          <w:p w14:paraId="33BE3216" w14:textId="77777777" w:rsidR="00737EE4" w:rsidRPr="00B85FDC" w:rsidRDefault="00737EE4" w:rsidP="00737EE4">
            <w:pPr>
              <w:rPr>
                <w:rFonts w:eastAsia="Times New Roman" w:cs="Times New Roman"/>
                <w:color w:val="000000"/>
                <w:sz w:val="18"/>
                <w:szCs w:val="18"/>
              </w:rPr>
            </w:pPr>
          </w:p>
        </w:tc>
        <w:tc>
          <w:tcPr>
            <w:tcW w:w="0" w:type="auto"/>
          </w:tcPr>
          <w:p w14:paraId="22943A07" w14:textId="77777777" w:rsidR="00737EE4" w:rsidRPr="00B85FDC" w:rsidRDefault="00737EE4" w:rsidP="00737EE4">
            <w:pPr>
              <w:rPr>
                <w:rFonts w:eastAsia="Times New Roman" w:cs="Times New Roman"/>
                <w:color w:val="000000"/>
                <w:sz w:val="18"/>
                <w:szCs w:val="18"/>
              </w:rPr>
            </w:pPr>
          </w:p>
        </w:tc>
        <w:tc>
          <w:tcPr>
            <w:tcW w:w="0" w:type="auto"/>
          </w:tcPr>
          <w:p w14:paraId="2B82F5B0"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 </w:t>
            </w:r>
          </w:p>
        </w:tc>
        <w:tc>
          <w:tcPr>
            <w:tcW w:w="0" w:type="auto"/>
          </w:tcPr>
          <w:p w14:paraId="5A181DEE" w14:textId="77777777" w:rsidR="00737EE4" w:rsidRPr="00B85FDC" w:rsidRDefault="00737EE4" w:rsidP="00737EE4">
            <w:pPr>
              <w:jc w:val="center"/>
              <w:rPr>
                <w:rFonts w:eastAsia="Times New Roman" w:cs="Times New Roman"/>
                <w:color w:val="000000"/>
                <w:sz w:val="18"/>
                <w:szCs w:val="18"/>
              </w:rPr>
            </w:pPr>
          </w:p>
        </w:tc>
        <w:tc>
          <w:tcPr>
            <w:tcW w:w="0" w:type="auto"/>
          </w:tcPr>
          <w:p w14:paraId="6A4107C1" w14:textId="77777777" w:rsidR="00737EE4" w:rsidRPr="00B85FDC" w:rsidRDefault="00737EE4" w:rsidP="00737EE4">
            <w:pPr>
              <w:rPr>
                <w:rFonts w:eastAsia="Times New Roman" w:cs="Times New Roman"/>
                <w:color w:val="000000"/>
                <w:sz w:val="18"/>
                <w:szCs w:val="18"/>
              </w:rPr>
            </w:pPr>
          </w:p>
        </w:tc>
        <w:tc>
          <w:tcPr>
            <w:tcW w:w="0" w:type="auto"/>
          </w:tcPr>
          <w:p w14:paraId="5BD35E37" w14:textId="77777777" w:rsidR="00737EE4" w:rsidRPr="00B85FDC" w:rsidRDefault="00737EE4" w:rsidP="00737EE4">
            <w:pPr>
              <w:rPr>
                <w:rFonts w:eastAsia="Times New Roman" w:cs="Times New Roman"/>
                <w:color w:val="000000"/>
                <w:sz w:val="18"/>
                <w:szCs w:val="18"/>
              </w:rPr>
            </w:pPr>
          </w:p>
        </w:tc>
      </w:tr>
      <w:tr w:rsidR="00737EE4" w:rsidRPr="00B85FDC" w14:paraId="296BE442" w14:textId="77777777" w:rsidTr="00B85FDC">
        <w:trPr>
          <w:trHeight w:val="315"/>
        </w:trPr>
        <w:tc>
          <w:tcPr>
            <w:tcW w:w="0" w:type="auto"/>
            <w:gridSpan w:val="7"/>
            <w:noWrap/>
            <w:hideMark/>
          </w:tcPr>
          <w:p w14:paraId="5A3E7719" w14:textId="5ABCD274" w:rsidR="00737EE4" w:rsidRPr="00B85FDC" w:rsidRDefault="00737EE4" w:rsidP="00737EE4">
            <w:pPr>
              <w:rPr>
                <w:rFonts w:eastAsia="Times New Roman" w:cs="Times New Roman"/>
                <w:b/>
                <w:bCs/>
                <w:color w:val="000000"/>
                <w:sz w:val="18"/>
                <w:szCs w:val="18"/>
              </w:rPr>
            </w:pPr>
            <w:r w:rsidRPr="00B85FDC">
              <w:rPr>
                <w:rFonts w:eastAsia="Times New Roman" w:cs="Times New Roman"/>
                <w:b/>
                <w:bCs/>
                <w:color w:val="000000"/>
                <w:sz w:val="18"/>
                <w:szCs w:val="18"/>
              </w:rPr>
              <w:t xml:space="preserve">V-2: Client's Incompetency </w:t>
            </w:r>
            <w:r w:rsidRPr="00B85FDC">
              <w:rPr>
                <w:rFonts w:eastAsia="Times New Roman" w:cs="Times New Roman"/>
                <w:b/>
                <w:color w:val="0070C0"/>
                <w:sz w:val="18"/>
                <w:szCs w:val="18"/>
              </w:rPr>
              <w:t>(Abdallah M. Odeh</w:t>
            </w:r>
            <w:r w:rsidR="00624EA1" w:rsidRPr="00B85FDC">
              <w:rPr>
                <w:rFonts w:eastAsia="Times New Roman" w:cs="Times New Roman"/>
                <w:b/>
                <w:color w:val="0070C0"/>
                <w:sz w:val="18"/>
                <w:szCs w:val="18"/>
              </w:rPr>
              <w:t>, 2002</w:t>
            </w:r>
            <w:r w:rsidRPr="00B85FDC">
              <w:rPr>
                <w:rFonts w:eastAsia="Times New Roman" w:cs="Times New Roman"/>
                <w:b/>
                <w:color w:val="0070C0"/>
                <w:sz w:val="18"/>
                <w:szCs w:val="18"/>
              </w:rPr>
              <w:t>)</w:t>
            </w:r>
          </w:p>
        </w:tc>
      </w:tr>
      <w:tr w:rsidR="00737EE4" w:rsidRPr="00B85FDC" w14:paraId="17FD5957" w14:textId="77777777" w:rsidTr="00B85FDC">
        <w:trPr>
          <w:trHeight w:val="315"/>
        </w:trPr>
        <w:tc>
          <w:tcPr>
            <w:tcW w:w="0" w:type="auto"/>
            <w:gridSpan w:val="7"/>
            <w:hideMark/>
          </w:tcPr>
          <w:p w14:paraId="2B207A37"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Rate according to the importance of the factor in cause delay in construction projects on a scale from 1-5 with 1 being not important and 5 being Extremely Important</w:t>
            </w:r>
          </w:p>
        </w:tc>
      </w:tr>
      <w:tr w:rsidR="00737EE4" w:rsidRPr="00B85FDC" w14:paraId="24B74550" w14:textId="77777777" w:rsidTr="00B85FDC">
        <w:trPr>
          <w:trHeight w:val="315"/>
        </w:trPr>
        <w:tc>
          <w:tcPr>
            <w:tcW w:w="0" w:type="auto"/>
            <w:noWrap/>
            <w:hideMark/>
          </w:tcPr>
          <w:p w14:paraId="6D590B69"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1</w:t>
            </w:r>
          </w:p>
        </w:tc>
        <w:tc>
          <w:tcPr>
            <w:tcW w:w="0" w:type="auto"/>
            <w:noWrap/>
            <w:hideMark/>
          </w:tcPr>
          <w:p w14:paraId="0C17ACD0"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 xml:space="preserve">Finances and payment of completed work </w:t>
            </w:r>
          </w:p>
        </w:tc>
        <w:tc>
          <w:tcPr>
            <w:tcW w:w="0" w:type="auto"/>
            <w:hideMark/>
          </w:tcPr>
          <w:p w14:paraId="034D702C" w14:textId="04210C53"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4CD4FBD6" w14:textId="46E80DEB"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21CE0EE6" w14:textId="4EB4241A"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791E42FA" w14:textId="0C74967A"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18FC5E38" w14:textId="1403F841"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11BD9948" w14:textId="77777777" w:rsidTr="00B85FDC">
        <w:trPr>
          <w:trHeight w:val="315"/>
        </w:trPr>
        <w:tc>
          <w:tcPr>
            <w:tcW w:w="0" w:type="auto"/>
            <w:noWrap/>
            <w:hideMark/>
          </w:tcPr>
          <w:p w14:paraId="25EAE608"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2</w:t>
            </w:r>
          </w:p>
        </w:tc>
        <w:tc>
          <w:tcPr>
            <w:tcW w:w="0" w:type="auto"/>
            <w:noWrap/>
          </w:tcPr>
          <w:p w14:paraId="3F877DD3"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 xml:space="preserve">Owner interference </w:t>
            </w:r>
          </w:p>
        </w:tc>
        <w:tc>
          <w:tcPr>
            <w:tcW w:w="0" w:type="auto"/>
            <w:hideMark/>
          </w:tcPr>
          <w:p w14:paraId="4BF2D4FA" w14:textId="73BA4E75"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3DE1660B" w14:textId="156CB89C"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0B148B11" w14:textId="3434331E"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2E27C133" w14:textId="7E9E3148"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462B99F1" w14:textId="17FAFDE5"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2A728832" w14:textId="77777777" w:rsidTr="00B85FDC">
        <w:trPr>
          <w:trHeight w:val="315"/>
        </w:trPr>
        <w:tc>
          <w:tcPr>
            <w:tcW w:w="0" w:type="auto"/>
            <w:noWrap/>
            <w:hideMark/>
          </w:tcPr>
          <w:p w14:paraId="31AE13C2"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3</w:t>
            </w:r>
          </w:p>
        </w:tc>
        <w:tc>
          <w:tcPr>
            <w:tcW w:w="0" w:type="auto"/>
            <w:noWrap/>
          </w:tcPr>
          <w:p w14:paraId="7E38C094"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 xml:space="preserve">Unrealistic contract duration and requirement imposed by the client </w:t>
            </w:r>
          </w:p>
        </w:tc>
        <w:tc>
          <w:tcPr>
            <w:tcW w:w="0" w:type="auto"/>
            <w:hideMark/>
          </w:tcPr>
          <w:p w14:paraId="6240FC6D" w14:textId="5A842118"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7220DBCE" w14:textId="1DBDF726"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719D517D" w14:textId="12932A4D"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3B4C18BA" w14:textId="65073AA4"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715D7C32" w14:textId="1CA51AAB"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0360D525" w14:textId="77777777" w:rsidTr="00B85FDC">
        <w:trPr>
          <w:trHeight w:val="315"/>
        </w:trPr>
        <w:tc>
          <w:tcPr>
            <w:tcW w:w="0" w:type="auto"/>
            <w:noWrap/>
            <w:hideMark/>
          </w:tcPr>
          <w:p w14:paraId="06DFADB9"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4</w:t>
            </w:r>
          </w:p>
        </w:tc>
        <w:tc>
          <w:tcPr>
            <w:tcW w:w="0" w:type="auto"/>
            <w:noWrap/>
          </w:tcPr>
          <w:p w14:paraId="4E185797" w14:textId="63D49F4E"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Slow decision making</w:t>
            </w:r>
            <w:r w:rsidR="00A87132" w:rsidRPr="00B85FDC">
              <w:rPr>
                <w:rFonts w:eastAsia="Times New Roman" w:cs="Times New Roman"/>
                <w:color w:val="000000"/>
                <w:sz w:val="18"/>
                <w:szCs w:val="18"/>
              </w:rPr>
              <w:t xml:space="preserve"> </w:t>
            </w:r>
          </w:p>
        </w:tc>
        <w:tc>
          <w:tcPr>
            <w:tcW w:w="0" w:type="auto"/>
            <w:hideMark/>
          </w:tcPr>
          <w:p w14:paraId="16E51D57" w14:textId="72EFD0D3"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6EA35224" w14:textId="1407C0DD"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0A93307C" w14:textId="7C8DA1C8"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4BB7ACD5" w14:textId="14036889"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606E5286" w14:textId="54540E8C"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364CA089" w14:textId="77777777" w:rsidTr="00B85FDC">
        <w:trPr>
          <w:trHeight w:val="315"/>
        </w:trPr>
        <w:tc>
          <w:tcPr>
            <w:tcW w:w="0" w:type="auto"/>
            <w:gridSpan w:val="7"/>
            <w:noWrap/>
            <w:hideMark/>
          </w:tcPr>
          <w:p w14:paraId="34DDA696" w14:textId="7A9FA986" w:rsidR="00737EE4" w:rsidRPr="00B85FDC" w:rsidRDefault="00737EE4" w:rsidP="00737EE4">
            <w:pPr>
              <w:rPr>
                <w:rFonts w:eastAsia="Times New Roman" w:cs="Times New Roman"/>
                <w:b/>
                <w:bCs/>
                <w:color w:val="000000"/>
                <w:sz w:val="18"/>
                <w:szCs w:val="18"/>
              </w:rPr>
            </w:pPr>
            <w:r w:rsidRPr="00B85FDC">
              <w:rPr>
                <w:rFonts w:eastAsia="Times New Roman" w:cs="Times New Roman"/>
                <w:b/>
                <w:bCs/>
                <w:color w:val="000000"/>
                <w:sz w:val="18"/>
                <w:szCs w:val="18"/>
              </w:rPr>
              <w:lastRenderedPageBreak/>
              <w:t xml:space="preserve">V-3: Consultant's Incompetency </w:t>
            </w:r>
            <w:r w:rsidRPr="00B85FDC">
              <w:rPr>
                <w:rFonts w:eastAsia="Times New Roman" w:cs="Times New Roman"/>
                <w:b/>
                <w:color w:val="0070C0"/>
                <w:sz w:val="18"/>
                <w:szCs w:val="18"/>
              </w:rPr>
              <w:t>(Abdallah M. Odeh</w:t>
            </w:r>
            <w:r w:rsidR="00624EA1" w:rsidRPr="00B85FDC">
              <w:rPr>
                <w:rFonts w:eastAsia="Times New Roman" w:cs="Times New Roman"/>
                <w:b/>
                <w:color w:val="0070C0"/>
                <w:sz w:val="18"/>
                <w:szCs w:val="18"/>
              </w:rPr>
              <w:t>, 2002</w:t>
            </w:r>
            <w:r w:rsidRPr="00B85FDC">
              <w:rPr>
                <w:rFonts w:eastAsia="Times New Roman" w:cs="Times New Roman"/>
                <w:b/>
                <w:color w:val="0070C0"/>
                <w:sz w:val="18"/>
                <w:szCs w:val="18"/>
              </w:rPr>
              <w:t>)</w:t>
            </w:r>
          </w:p>
        </w:tc>
      </w:tr>
      <w:tr w:rsidR="00737EE4" w:rsidRPr="00B85FDC" w14:paraId="7BA9D53C" w14:textId="77777777" w:rsidTr="00B85FDC">
        <w:trPr>
          <w:trHeight w:val="315"/>
        </w:trPr>
        <w:tc>
          <w:tcPr>
            <w:tcW w:w="0" w:type="auto"/>
            <w:gridSpan w:val="7"/>
            <w:hideMark/>
          </w:tcPr>
          <w:p w14:paraId="34B76BA8"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Rate according to the importance of the factor in cause delay in construction projects on a scale from 1-5 with 1 being not important and 5 being Extremely Important</w:t>
            </w:r>
          </w:p>
        </w:tc>
      </w:tr>
      <w:tr w:rsidR="00737EE4" w:rsidRPr="00B85FDC" w14:paraId="58D0368D" w14:textId="77777777" w:rsidTr="00B85FDC">
        <w:trPr>
          <w:trHeight w:val="315"/>
        </w:trPr>
        <w:tc>
          <w:tcPr>
            <w:tcW w:w="0" w:type="auto"/>
            <w:noWrap/>
            <w:hideMark/>
          </w:tcPr>
          <w:p w14:paraId="3D664A65"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1</w:t>
            </w:r>
          </w:p>
        </w:tc>
        <w:tc>
          <w:tcPr>
            <w:tcW w:w="0" w:type="auto"/>
            <w:noWrap/>
            <w:hideMark/>
          </w:tcPr>
          <w:p w14:paraId="1840D83D"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 xml:space="preserve">Delay in approving or preparation of shop drawings by the consultant </w:t>
            </w:r>
          </w:p>
        </w:tc>
        <w:tc>
          <w:tcPr>
            <w:tcW w:w="0" w:type="auto"/>
            <w:hideMark/>
          </w:tcPr>
          <w:p w14:paraId="0AB463F2" w14:textId="34806CB5"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456AEED7" w14:textId="00B7A1DB"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3259833A" w14:textId="7E6B38E9"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2F0C08BC" w14:textId="18B12F6A"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7BB7E4C4" w14:textId="4C8EACD2"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3C68D9AB" w14:textId="77777777" w:rsidTr="00B85FDC">
        <w:trPr>
          <w:trHeight w:val="315"/>
        </w:trPr>
        <w:tc>
          <w:tcPr>
            <w:tcW w:w="0" w:type="auto"/>
            <w:noWrap/>
            <w:hideMark/>
          </w:tcPr>
          <w:p w14:paraId="46C9A919"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2</w:t>
            </w:r>
          </w:p>
        </w:tc>
        <w:tc>
          <w:tcPr>
            <w:tcW w:w="0" w:type="auto"/>
            <w:noWrap/>
            <w:hideMark/>
          </w:tcPr>
          <w:p w14:paraId="4168F0CF"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 xml:space="preserve">Poor contract management </w:t>
            </w:r>
          </w:p>
        </w:tc>
        <w:tc>
          <w:tcPr>
            <w:tcW w:w="0" w:type="auto"/>
            <w:hideMark/>
          </w:tcPr>
          <w:p w14:paraId="71EB0F09" w14:textId="519DED93"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61ACC44E" w14:textId="272DCB05"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3BF3BDE0" w14:textId="794CC5F6"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10C8168A" w14:textId="0AC5142D"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67156FA4" w14:textId="46D73F08"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416748D3" w14:textId="77777777" w:rsidTr="00B85FDC">
        <w:trPr>
          <w:trHeight w:val="315"/>
        </w:trPr>
        <w:tc>
          <w:tcPr>
            <w:tcW w:w="0" w:type="auto"/>
            <w:noWrap/>
            <w:hideMark/>
          </w:tcPr>
          <w:p w14:paraId="1D734EF6"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3</w:t>
            </w:r>
          </w:p>
        </w:tc>
        <w:tc>
          <w:tcPr>
            <w:tcW w:w="0" w:type="auto"/>
            <w:noWrap/>
            <w:hideMark/>
          </w:tcPr>
          <w:p w14:paraId="6BA90509"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 xml:space="preserve">Lack of Quality assurance and control </w:t>
            </w:r>
          </w:p>
        </w:tc>
        <w:tc>
          <w:tcPr>
            <w:tcW w:w="0" w:type="auto"/>
            <w:hideMark/>
          </w:tcPr>
          <w:p w14:paraId="4E332A06" w14:textId="0C86FB78"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1BDFF67B" w14:textId="47F46DA1"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79FF9F67" w14:textId="3C73DEC3"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5E9320A3" w14:textId="413C0845"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4D57EE8C" w14:textId="5DF785FE"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01CEB634" w14:textId="77777777" w:rsidTr="00B85FDC">
        <w:trPr>
          <w:trHeight w:val="315"/>
        </w:trPr>
        <w:tc>
          <w:tcPr>
            <w:tcW w:w="0" w:type="auto"/>
            <w:noWrap/>
            <w:hideMark/>
          </w:tcPr>
          <w:p w14:paraId="3261A9EF"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4</w:t>
            </w:r>
          </w:p>
        </w:tc>
        <w:tc>
          <w:tcPr>
            <w:tcW w:w="0" w:type="auto"/>
            <w:noWrap/>
            <w:hideMark/>
          </w:tcPr>
          <w:p w14:paraId="67C10326"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 xml:space="preserve">Delay in approval of tests and inspection </w:t>
            </w:r>
          </w:p>
        </w:tc>
        <w:tc>
          <w:tcPr>
            <w:tcW w:w="0" w:type="auto"/>
            <w:hideMark/>
          </w:tcPr>
          <w:p w14:paraId="72A2B406" w14:textId="4AAF3AE3"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66E1479C" w14:textId="39B2D86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6B850835" w14:textId="2478E546"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6998BF9B" w14:textId="2E47680E"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23FB7BF2" w14:textId="255974B1"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4E924C52" w14:textId="77777777" w:rsidTr="00B85FDC">
        <w:trPr>
          <w:trHeight w:val="315"/>
        </w:trPr>
        <w:tc>
          <w:tcPr>
            <w:tcW w:w="0" w:type="auto"/>
            <w:gridSpan w:val="7"/>
            <w:noWrap/>
            <w:hideMark/>
          </w:tcPr>
          <w:p w14:paraId="7230A0B6" w14:textId="3D70E343" w:rsidR="00737EE4" w:rsidRPr="00B85FDC" w:rsidRDefault="00737EE4" w:rsidP="00737EE4">
            <w:pPr>
              <w:rPr>
                <w:rFonts w:eastAsia="Times New Roman" w:cs="Times New Roman"/>
                <w:b/>
                <w:bCs/>
                <w:color w:val="000000"/>
                <w:sz w:val="18"/>
                <w:szCs w:val="18"/>
              </w:rPr>
            </w:pPr>
            <w:r w:rsidRPr="00B85FDC">
              <w:rPr>
                <w:rFonts w:eastAsia="Times New Roman" w:cs="Times New Roman"/>
                <w:b/>
                <w:bCs/>
                <w:color w:val="000000"/>
                <w:sz w:val="18"/>
                <w:szCs w:val="18"/>
              </w:rPr>
              <w:t xml:space="preserve">V-4: EEFs </w:t>
            </w:r>
            <w:r w:rsidRPr="00B85FDC">
              <w:rPr>
                <w:rFonts w:eastAsia="Times New Roman" w:cs="Times New Roman"/>
                <w:b/>
                <w:color w:val="0070C0"/>
                <w:sz w:val="18"/>
                <w:szCs w:val="18"/>
              </w:rPr>
              <w:t>(Abdallah M. Odeh</w:t>
            </w:r>
            <w:r w:rsidR="00624EA1" w:rsidRPr="00B85FDC">
              <w:rPr>
                <w:rFonts w:eastAsia="Times New Roman" w:cs="Times New Roman"/>
                <w:b/>
                <w:color w:val="0070C0"/>
                <w:sz w:val="18"/>
                <w:szCs w:val="18"/>
              </w:rPr>
              <w:t>, 2002</w:t>
            </w:r>
            <w:r w:rsidRPr="00B85FDC">
              <w:rPr>
                <w:rFonts w:eastAsia="Times New Roman" w:cs="Times New Roman"/>
                <w:b/>
                <w:color w:val="0070C0"/>
                <w:sz w:val="18"/>
                <w:szCs w:val="18"/>
              </w:rPr>
              <w:t>)</w:t>
            </w:r>
          </w:p>
        </w:tc>
      </w:tr>
      <w:tr w:rsidR="00737EE4" w:rsidRPr="00B85FDC" w14:paraId="17833D5E" w14:textId="77777777" w:rsidTr="00B85FDC">
        <w:trPr>
          <w:trHeight w:val="315"/>
        </w:trPr>
        <w:tc>
          <w:tcPr>
            <w:tcW w:w="0" w:type="auto"/>
            <w:gridSpan w:val="7"/>
            <w:hideMark/>
          </w:tcPr>
          <w:p w14:paraId="5D86CD6A"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Rate according to the importance of the factor in cause delay in construction projects on a scale from 1-5 with 1 being not important and 5 being Extremely Important</w:t>
            </w:r>
          </w:p>
        </w:tc>
      </w:tr>
      <w:tr w:rsidR="00737EE4" w:rsidRPr="00B85FDC" w14:paraId="6E5775C3" w14:textId="77777777" w:rsidTr="00B85FDC">
        <w:trPr>
          <w:trHeight w:val="315"/>
        </w:trPr>
        <w:tc>
          <w:tcPr>
            <w:tcW w:w="0" w:type="auto"/>
            <w:noWrap/>
            <w:hideMark/>
          </w:tcPr>
          <w:p w14:paraId="20D5FB2B"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1</w:t>
            </w:r>
          </w:p>
        </w:tc>
        <w:tc>
          <w:tcPr>
            <w:tcW w:w="0" w:type="auto"/>
            <w:noWrap/>
            <w:hideMark/>
          </w:tcPr>
          <w:p w14:paraId="4C11670E"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Weather conditions</w:t>
            </w:r>
          </w:p>
        </w:tc>
        <w:tc>
          <w:tcPr>
            <w:tcW w:w="0" w:type="auto"/>
            <w:hideMark/>
          </w:tcPr>
          <w:p w14:paraId="52AB5409" w14:textId="39A5B494"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11C3AFD8" w14:textId="0FCBE0A3"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1B3DAB64" w14:textId="081B7DDA"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27E4DE77" w14:textId="704554D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12374B7B" w14:textId="241D5005"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4EA9C56B" w14:textId="77777777" w:rsidTr="00B85FDC">
        <w:trPr>
          <w:trHeight w:val="315"/>
        </w:trPr>
        <w:tc>
          <w:tcPr>
            <w:tcW w:w="0" w:type="auto"/>
            <w:noWrap/>
            <w:hideMark/>
          </w:tcPr>
          <w:p w14:paraId="2C4DB001"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2</w:t>
            </w:r>
          </w:p>
        </w:tc>
        <w:tc>
          <w:tcPr>
            <w:tcW w:w="0" w:type="auto"/>
            <w:noWrap/>
            <w:hideMark/>
          </w:tcPr>
          <w:p w14:paraId="3B65DB13"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Regulatory Changes</w:t>
            </w:r>
          </w:p>
        </w:tc>
        <w:tc>
          <w:tcPr>
            <w:tcW w:w="0" w:type="auto"/>
            <w:hideMark/>
          </w:tcPr>
          <w:p w14:paraId="4D923108" w14:textId="1DA4DFF9"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7C6FE488" w14:textId="4928CD64"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6B9F336F" w14:textId="1BB19B23"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5585173E" w14:textId="32FAC24B"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6DD99158" w14:textId="1FDF2A06"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5CDEC91B" w14:textId="77777777" w:rsidTr="00B85FDC">
        <w:trPr>
          <w:trHeight w:val="315"/>
        </w:trPr>
        <w:tc>
          <w:tcPr>
            <w:tcW w:w="0" w:type="auto"/>
            <w:noWrap/>
            <w:hideMark/>
          </w:tcPr>
          <w:p w14:paraId="62077BCD"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3</w:t>
            </w:r>
          </w:p>
        </w:tc>
        <w:tc>
          <w:tcPr>
            <w:tcW w:w="0" w:type="auto"/>
            <w:noWrap/>
            <w:hideMark/>
          </w:tcPr>
          <w:p w14:paraId="542550D2"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Problem With neighbors</w:t>
            </w:r>
          </w:p>
        </w:tc>
        <w:tc>
          <w:tcPr>
            <w:tcW w:w="0" w:type="auto"/>
            <w:hideMark/>
          </w:tcPr>
          <w:p w14:paraId="369A70F7" w14:textId="1411B62B"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5DEC840D" w14:textId="6A4CCAC8"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5592DC22" w14:textId="37994082"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7E13F664" w14:textId="1E3ACF02"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5EE045B3" w14:textId="4E66FA31"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6282DCCF" w14:textId="77777777" w:rsidTr="00B85FDC">
        <w:trPr>
          <w:trHeight w:val="315"/>
        </w:trPr>
        <w:tc>
          <w:tcPr>
            <w:tcW w:w="0" w:type="auto"/>
            <w:noWrap/>
          </w:tcPr>
          <w:p w14:paraId="69D5EBEB"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4</w:t>
            </w:r>
          </w:p>
        </w:tc>
        <w:tc>
          <w:tcPr>
            <w:tcW w:w="0" w:type="auto"/>
            <w:noWrap/>
          </w:tcPr>
          <w:p w14:paraId="4EC891C7"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Unforeseen ground conditions</w:t>
            </w:r>
          </w:p>
        </w:tc>
        <w:tc>
          <w:tcPr>
            <w:tcW w:w="0" w:type="auto"/>
          </w:tcPr>
          <w:p w14:paraId="7F8D5F59" w14:textId="77777777" w:rsidR="00737EE4" w:rsidRPr="00B85FDC" w:rsidRDefault="00737EE4" w:rsidP="00737EE4">
            <w:pPr>
              <w:jc w:val="center"/>
              <w:rPr>
                <w:rFonts w:eastAsia="Times New Roman" w:cs="Times New Roman"/>
                <w:color w:val="000000"/>
                <w:sz w:val="18"/>
                <w:szCs w:val="18"/>
              </w:rPr>
            </w:pPr>
          </w:p>
        </w:tc>
        <w:tc>
          <w:tcPr>
            <w:tcW w:w="0" w:type="auto"/>
          </w:tcPr>
          <w:p w14:paraId="6D8FD449" w14:textId="77777777" w:rsidR="00737EE4" w:rsidRPr="00B85FDC" w:rsidRDefault="00737EE4" w:rsidP="00737EE4">
            <w:pPr>
              <w:jc w:val="center"/>
              <w:rPr>
                <w:rFonts w:eastAsia="Times New Roman" w:cs="Times New Roman"/>
                <w:color w:val="000000"/>
                <w:sz w:val="18"/>
                <w:szCs w:val="18"/>
              </w:rPr>
            </w:pPr>
          </w:p>
        </w:tc>
        <w:tc>
          <w:tcPr>
            <w:tcW w:w="0" w:type="auto"/>
          </w:tcPr>
          <w:p w14:paraId="41CFF792" w14:textId="77777777" w:rsidR="00737EE4" w:rsidRPr="00B85FDC" w:rsidRDefault="00737EE4" w:rsidP="00737EE4">
            <w:pPr>
              <w:jc w:val="center"/>
              <w:rPr>
                <w:rFonts w:eastAsia="Times New Roman" w:cs="Times New Roman"/>
                <w:color w:val="000000"/>
                <w:sz w:val="18"/>
                <w:szCs w:val="18"/>
              </w:rPr>
            </w:pPr>
          </w:p>
        </w:tc>
        <w:tc>
          <w:tcPr>
            <w:tcW w:w="0" w:type="auto"/>
          </w:tcPr>
          <w:p w14:paraId="62596A0A" w14:textId="77777777" w:rsidR="00737EE4" w:rsidRPr="00B85FDC" w:rsidRDefault="00737EE4" w:rsidP="00737EE4">
            <w:pPr>
              <w:jc w:val="center"/>
              <w:rPr>
                <w:rFonts w:eastAsia="Times New Roman" w:cs="Times New Roman"/>
                <w:color w:val="000000"/>
                <w:sz w:val="18"/>
                <w:szCs w:val="18"/>
              </w:rPr>
            </w:pPr>
          </w:p>
        </w:tc>
        <w:tc>
          <w:tcPr>
            <w:tcW w:w="0" w:type="auto"/>
          </w:tcPr>
          <w:p w14:paraId="1B45DED9" w14:textId="77777777" w:rsidR="00737EE4" w:rsidRPr="00B85FDC" w:rsidRDefault="00737EE4" w:rsidP="00737EE4">
            <w:pPr>
              <w:jc w:val="center"/>
              <w:rPr>
                <w:rFonts w:eastAsia="Times New Roman" w:cs="Times New Roman"/>
                <w:color w:val="000000"/>
                <w:sz w:val="18"/>
                <w:szCs w:val="18"/>
              </w:rPr>
            </w:pPr>
          </w:p>
        </w:tc>
      </w:tr>
      <w:tr w:rsidR="00737EE4" w:rsidRPr="00B85FDC" w14:paraId="41204827" w14:textId="77777777" w:rsidTr="00B85FDC">
        <w:trPr>
          <w:trHeight w:val="315"/>
        </w:trPr>
        <w:tc>
          <w:tcPr>
            <w:tcW w:w="0" w:type="auto"/>
            <w:noWrap/>
          </w:tcPr>
          <w:p w14:paraId="515DD0F5" w14:textId="77777777" w:rsidR="00737EE4" w:rsidRPr="00B85FDC" w:rsidRDefault="00737EE4" w:rsidP="00737EE4">
            <w:pPr>
              <w:jc w:val="center"/>
              <w:rPr>
                <w:rFonts w:eastAsia="Times New Roman" w:cs="Times New Roman"/>
                <w:b/>
                <w:bCs/>
                <w:color w:val="000000"/>
                <w:sz w:val="20"/>
                <w:szCs w:val="20"/>
              </w:rPr>
            </w:pPr>
            <w:r w:rsidRPr="00B85FDC">
              <w:rPr>
                <w:rFonts w:eastAsia="Times New Roman" w:cs="Times New Roman"/>
                <w:b/>
                <w:bCs/>
                <w:color w:val="000000"/>
                <w:sz w:val="20"/>
                <w:szCs w:val="20"/>
              </w:rPr>
              <w:t>Sr No.</w:t>
            </w:r>
          </w:p>
        </w:tc>
        <w:tc>
          <w:tcPr>
            <w:tcW w:w="0" w:type="auto"/>
            <w:noWrap/>
          </w:tcPr>
          <w:p w14:paraId="17262617" w14:textId="77777777" w:rsidR="00737EE4" w:rsidRPr="00B85FDC" w:rsidRDefault="00737EE4" w:rsidP="00737EE4">
            <w:pPr>
              <w:rPr>
                <w:rFonts w:eastAsia="Times New Roman" w:cs="Times New Roman"/>
                <w:b/>
                <w:bCs/>
                <w:color w:val="000000"/>
                <w:sz w:val="20"/>
                <w:szCs w:val="20"/>
              </w:rPr>
            </w:pPr>
            <w:r w:rsidRPr="00B85FDC">
              <w:rPr>
                <w:rFonts w:eastAsia="Times New Roman" w:cs="Times New Roman"/>
                <w:b/>
                <w:bCs/>
                <w:color w:val="000000"/>
                <w:sz w:val="20"/>
                <w:szCs w:val="20"/>
              </w:rPr>
              <w:t>Statement</w:t>
            </w:r>
          </w:p>
        </w:tc>
        <w:tc>
          <w:tcPr>
            <w:tcW w:w="0" w:type="auto"/>
          </w:tcPr>
          <w:p w14:paraId="2D900717" w14:textId="77777777" w:rsidR="00737EE4" w:rsidRPr="00B85FDC" w:rsidRDefault="00737EE4" w:rsidP="00737EE4">
            <w:pPr>
              <w:jc w:val="center"/>
              <w:rPr>
                <w:rFonts w:eastAsia="Times New Roman" w:cs="Times New Roman"/>
                <w:b/>
                <w:bCs/>
                <w:color w:val="000000"/>
                <w:sz w:val="20"/>
                <w:szCs w:val="20"/>
              </w:rPr>
            </w:pPr>
            <w:r w:rsidRPr="00B85FDC">
              <w:rPr>
                <w:rFonts w:eastAsia="Times New Roman" w:cs="Times New Roman"/>
                <w:b/>
                <w:bCs/>
                <w:color w:val="000000"/>
                <w:sz w:val="20"/>
                <w:szCs w:val="20"/>
              </w:rPr>
              <w:t>Strongly Disagree</w:t>
            </w:r>
          </w:p>
        </w:tc>
        <w:tc>
          <w:tcPr>
            <w:tcW w:w="0" w:type="auto"/>
          </w:tcPr>
          <w:p w14:paraId="096CC2D1" w14:textId="77777777" w:rsidR="00737EE4" w:rsidRPr="00B85FDC" w:rsidRDefault="00737EE4" w:rsidP="00737EE4">
            <w:pPr>
              <w:jc w:val="center"/>
              <w:rPr>
                <w:rFonts w:eastAsia="Times New Roman" w:cs="Times New Roman"/>
                <w:b/>
                <w:bCs/>
                <w:color w:val="000000"/>
                <w:sz w:val="20"/>
                <w:szCs w:val="20"/>
              </w:rPr>
            </w:pPr>
            <w:r w:rsidRPr="00B85FDC">
              <w:rPr>
                <w:rFonts w:eastAsia="Times New Roman" w:cs="Times New Roman"/>
                <w:b/>
                <w:bCs/>
                <w:color w:val="000000"/>
                <w:sz w:val="20"/>
                <w:szCs w:val="20"/>
              </w:rPr>
              <w:t>Disagree</w:t>
            </w:r>
          </w:p>
        </w:tc>
        <w:tc>
          <w:tcPr>
            <w:tcW w:w="0" w:type="auto"/>
          </w:tcPr>
          <w:p w14:paraId="2C7A8E04" w14:textId="77777777" w:rsidR="00737EE4" w:rsidRPr="00B85FDC" w:rsidRDefault="00737EE4" w:rsidP="00737EE4">
            <w:pPr>
              <w:jc w:val="center"/>
              <w:rPr>
                <w:rFonts w:eastAsia="Times New Roman" w:cs="Times New Roman"/>
                <w:b/>
                <w:bCs/>
                <w:color w:val="000000"/>
                <w:sz w:val="20"/>
                <w:szCs w:val="20"/>
              </w:rPr>
            </w:pPr>
            <w:r w:rsidRPr="00B85FDC">
              <w:rPr>
                <w:rFonts w:eastAsia="Times New Roman" w:cs="Times New Roman"/>
                <w:b/>
                <w:bCs/>
                <w:color w:val="000000"/>
                <w:sz w:val="20"/>
                <w:szCs w:val="20"/>
              </w:rPr>
              <w:t>Uncertain</w:t>
            </w:r>
          </w:p>
        </w:tc>
        <w:tc>
          <w:tcPr>
            <w:tcW w:w="0" w:type="auto"/>
          </w:tcPr>
          <w:p w14:paraId="74A6EADE" w14:textId="77777777" w:rsidR="00737EE4" w:rsidRPr="00B85FDC" w:rsidRDefault="00737EE4" w:rsidP="00737EE4">
            <w:pPr>
              <w:jc w:val="center"/>
              <w:rPr>
                <w:rFonts w:eastAsia="Times New Roman" w:cs="Times New Roman"/>
                <w:b/>
                <w:bCs/>
                <w:color w:val="000000"/>
                <w:sz w:val="20"/>
                <w:szCs w:val="20"/>
              </w:rPr>
            </w:pPr>
            <w:r w:rsidRPr="00B85FDC">
              <w:rPr>
                <w:rFonts w:eastAsia="Times New Roman" w:cs="Times New Roman"/>
                <w:b/>
                <w:bCs/>
                <w:color w:val="000000"/>
                <w:sz w:val="20"/>
                <w:szCs w:val="20"/>
              </w:rPr>
              <w:t>Agree</w:t>
            </w:r>
          </w:p>
        </w:tc>
        <w:tc>
          <w:tcPr>
            <w:tcW w:w="0" w:type="auto"/>
          </w:tcPr>
          <w:p w14:paraId="428D486D" w14:textId="77777777" w:rsidR="00737EE4" w:rsidRPr="00B85FDC" w:rsidRDefault="00737EE4" w:rsidP="00737EE4">
            <w:pPr>
              <w:jc w:val="center"/>
              <w:rPr>
                <w:rFonts w:eastAsia="Times New Roman" w:cs="Times New Roman"/>
                <w:b/>
                <w:bCs/>
                <w:color w:val="000000"/>
                <w:sz w:val="20"/>
                <w:szCs w:val="20"/>
              </w:rPr>
            </w:pPr>
            <w:r w:rsidRPr="00B85FDC">
              <w:rPr>
                <w:rFonts w:eastAsia="Times New Roman" w:cs="Times New Roman"/>
                <w:b/>
                <w:bCs/>
                <w:color w:val="000000"/>
                <w:sz w:val="20"/>
                <w:szCs w:val="20"/>
              </w:rPr>
              <w:t>Strongly Agree</w:t>
            </w:r>
          </w:p>
        </w:tc>
      </w:tr>
      <w:tr w:rsidR="00737EE4" w:rsidRPr="00B85FDC" w14:paraId="653A821D" w14:textId="77777777" w:rsidTr="00B85FDC">
        <w:trPr>
          <w:trHeight w:val="315"/>
        </w:trPr>
        <w:tc>
          <w:tcPr>
            <w:tcW w:w="0" w:type="auto"/>
            <w:gridSpan w:val="7"/>
            <w:noWrap/>
            <w:hideMark/>
          </w:tcPr>
          <w:p w14:paraId="0E7CCFBF" w14:textId="77777777" w:rsidR="00737EE4" w:rsidRPr="00B85FDC" w:rsidRDefault="00737EE4" w:rsidP="00737EE4">
            <w:pPr>
              <w:rPr>
                <w:rFonts w:eastAsia="Times New Roman" w:cs="Times New Roman"/>
                <w:b/>
                <w:bCs/>
                <w:color w:val="000000"/>
                <w:sz w:val="18"/>
                <w:szCs w:val="18"/>
              </w:rPr>
            </w:pPr>
            <w:r w:rsidRPr="00B85FDC">
              <w:rPr>
                <w:rFonts w:eastAsia="Times New Roman" w:cs="Times New Roman"/>
                <w:b/>
                <w:bCs/>
                <w:color w:val="000000"/>
                <w:sz w:val="18"/>
                <w:szCs w:val="18"/>
              </w:rPr>
              <w:t xml:space="preserve">V-5: OPAs </w:t>
            </w:r>
            <w:r w:rsidRPr="00B85FDC">
              <w:rPr>
                <w:rFonts w:eastAsia="Times New Roman" w:cs="Times New Roman"/>
                <w:b/>
                <w:bCs/>
                <w:color w:val="0070C0"/>
                <w:sz w:val="18"/>
                <w:szCs w:val="18"/>
              </w:rPr>
              <w:t xml:space="preserve">(Güngör, 2011) </w:t>
            </w:r>
          </w:p>
        </w:tc>
      </w:tr>
      <w:tr w:rsidR="00737EE4" w:rsidRPr="00B85FDC" w14:paraId="2CBE21DD" w14:textId="77777777" w:rsidTr="00B85FDC">
        <w:trPr>
          <w:trHeight w:val="315"/>
        </w:trPr>
        <w:tc>
          <w:tcPr>
            <w:tcW w:w="0" w:type="auto"/>
            <w:gridSpan w:val="7"/>
            <w:hideMark/>
          </w:tcPr>
          <w:p w14:paraId="109E876D" w14:textId="4921F266"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Rate according to the importance of the factor in increasing the performance of employees on a scale from 1-5 with 1 strongly disagree and</w:t>
            </w:r>
            <w:r w:rsidR="00A87132" w:rsidRPr="00B85FDC">
              <w:rPr>
                <w:rFonts w:eastAsia="Times New Roman" w:cs="Times New Roman"/>
                <w:color w:val="000000"/>
                <w:sz w:val="18"/>
                <w:szCs w:val="18"/>
              </w:rPr>
              <w:t xml:space="preserve"> </w:t>
            </w:r>
            <w:r w:rsidRPr="00B85FDC">
              <w:rPr>
                <w:rFonts w:eastAsia="Times New Roman" w:cs="Times New Roman"/>
                <w:color w:val="000000"/>
                <w:sz w:val="18"/>
                <w:szCs w:val="18"/>
              </w:rPr>
              <w:t>5 being strongly agree</w:t>
            </w:r>
          </w:p>
        </w:tc>
      </w:tr>
      <w:tr w:rsidR="00737EE4" w:rsidRPr="00B85FDC" w14:paraId="3CE5972D" w14:textId="77777777" w:rsidTr="00B85FDC">
        <w:trPr>
          <w:trHeight w:val="315"/>
        </w:trPr>
        <w:tc>
          <w:tcPr>
            <w:tcW w:w="0" w:type="auto"/>
            <w:noWrap/>
            <w:hideMark/>
          </w:tcPr>
          <w:p w14:paraId="1525D6C8"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1</w:t>
            </w:r>
          </w:p>
        </w:tc>
        <w:tc>
          <w:tcPr>
            <w:tcW w:w="0" w:type="auto"/>
            <w:noWrap/>
            <w:hideMark/>
          </w:tcPr>
          <w:p w14:paraId="67AD72AC"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 xml:space="preserve">Financial rewards (salary, bonus, and perquisite) </w:t>
            </w:r>
            <w:r w:rsidRPr="00B85FDC">
              <w:rPr>
                <w:rFonts w:eastAsia="Times New Roman" w:cs="Times New Roman"/>
                <w:b/>
                <w:bCs/>
                <w:color w:val="0070C0"/>
                <w:sz w:val="18"/>
                <w:szCs w:val="18"/>
              </w:rPr>
              <w:t>(Güngör, 2011)</w:t>
            </w:r>
          </w:p>
        </w:tc>
        <w:tc>
          <w:tcPr>
            <w:tcW w:w="0" w:type="auto"/>
            <w:hideMark/>
          </w:tcPr>
          <w:p w14:paraId="04151D49" w14:textId="0CDFB43C"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3911231B" w14:textId="3BA9DA60"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617C9561" w14:textId="62F2B7C6"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037B8A86" w14:textId="31C44F33"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357DF9D1" w14:textId="3407573D"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6F17A9C5" w14:textId="77777777" w:rsidTr="00B85FDC">
        <w:trPr>
          <w:trHeight w:val="315"/>
        </w:trPr>
        <w:tc>
          <w:tcPr>
            <w:tcW w:w="0" w:type="auto"/>
            <w:noWrap/>
            <w:hideMark/>
          </w:tcPr>
          <w:p w14:paraId="4EE5616E"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2</w:t>
            </w:r>
          </w:p>
        </w:tc>
        <w:tc>
          <w:tcPr>
            <w:tcW w:w="0" w:type="auto"/>
            <w:noWrap/>
            <w:hideMark/>
          </w:tcPr>
          <w:p w14:paraId="50D788C2"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 xml:space="preserve">Price increases of salary raises performance of the employee. </w:t>
            </w:r>
            <w:r w:rsidRPr="00B85FDC">
              <w:rPr>
                <w:rFonts w:eastAsia="Times New Roman" w:cs="Times New Roman"/>
                <w:b/>
                <w:bCs/>
                <w:color w:val="0070C0"/>
                <w:sz w:val="18"/>
                <w:szCs w:val="18"/>
              </w:rPr>
              <w:t>(Güngör, 2011)</w:t>
            </w:r>
          </w:p>
        </w:tc>
        <w:tc>
          <w:tcPr>
            <w:tcW w:w="0" w:type="auto"/>
            <w:hideMark/>
          </w:tcPr>
          <w:p w14:paraId="77A66579" w14:textId="63AB2772"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458FBB7B" w14:textId="20405763"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36184682" w14:textId="47420891"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5C55C77C" w14:textId="6A73EBB4"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61D2CD37" w14:textId="42C7ACDE"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6961F63B" w14:textId="77777777" w:rsidTr="00B85FDC">
        <w:trPr>
          <w:trHeight w:val="315"/>
        </w:trPr>
        <w:tc>
          <w:tcPr>
            <w:tcW w:w="0" w:type="auto"/>
            <w:noWrap/>
            <w:hideMark/>
          </w:tcPr>
          <w:p w14:paraId="79D8CEE4"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3</w:t>
            </w:r>
          </w:p>
        </w:tc>
        <w:tc>
          <w:tcPr>
            <w:tcW w:w="0" w:type="auto"/>
            <w:noWrap/>
            <w:hideMark/>
          </w:tcPr>
          <w:p w14:paraId="0D86096D"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 xml:space="preserve">Benefits such as rent, clothing or fuel </w:t>
            </w:r>
            <w:r w:rsidRPr="00B85FDC">
              <w:rPr>
                <w:rFonts w:eastAsia="Times New Roman" w:cs="Times New Roman"/>
                <w:b/>
                <w:bCs/>
                <w:color w:val="0070C0"/>
                <w:sz w:val="18"/>
                <w:szCs w:val="18"/>
              </w:rPr>
              <w:t>(Güngör, 2011)</w:t>
            </w:r>
          </w:p>
        </w:tc>
        <w:tc>
          <w:tcPr>
            <w:tcW w:w="0" w:type="auto"/>
            <w:hideMark/>
          </w:tcPr>
          <w:p w14:paraId="6A24532B" w14:textId="001C3ED4"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0E9777C9" w14:textId="44BC93F2"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63DB015B" w14:textId="25A8FD7C"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63CFE7C2" w14:textId="3BFA1BB8"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39FAE64D" w14:textId="325ACB35"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37644E4F" w14:textId="77777777" w:rsidTr="00B85FDC">
        <w:trPr>
          <w:trHeight w:val="315"/>
        </w:trPr>
        <w:tc>
          <w:tcPr>
            <w:tcW w:w="0" w:type="auto"/>
            <w:noWrap/>
            <w:hideMark/>
          </w:tcPr>
          <w:p w14:paraId="6E30229A"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4</w:t>
            </w:r>
          </w:p>
        </w:tc>
        <w:tc>
          <w:tcPr>
            <w:tcW w:w="0" w:type="auto"/>
            <w:noWrap/>
            <w:hideMark/>
          </w:tcPr>
          <w:p w14:paraId="47AC60BC"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 xml:space="preserve">Bonuses given on special days </w:t>
            </w:r>
            <w:r w:rsidRPr="00B85FDC">
              <w:rPr>
                <w:rFonts w:eastAsia="Times New Roman" w:cs="Times New Roman"/>
                <w:b/>
                <w:bCs/>
                <w:color w:val="0070C0"/>
                <w:sz w:val="18"/>
                <w:szCs w:val="18"/>
              </w:rPr>
              <w:t>(Güngör, 2011)</w:t>
            </w:r>
          </w:p>
        </w:tc>
        <w:tc>
          <w:tcPr>
            <w:tcW w:w="0" w:type="auto"/>
            <w:hideMark/>
          </w:tcPr>
          <w:p w14:paraId="3B07F0A0" w14:textId="096D9FFF"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3AA70C48" w14:textId="00E3AD2B"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358EFE0C" w14:textId="267D258E"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49B4EEAC" w14:textId="1D9491D1"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3D350DEF" w14:textId="3EFC3145"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5AAD6C83" w14:textId="77777777" w:rsidTr="00B85FDC">
        <w:trPr>
          <w:trHeight w:val="315"/>
        </w:trPr>
        <w:tc>
          <w:tcPr>
            <w:tcW w:w="0" w:type="auto"/>
            <w:gridSpan w:val="7"/>
            <w:noWrap/>
            <w:hideMark/>
          </w:tcPr>
          <w:p w14:paraId="1E1D074A" w14:textId="77777777" w:rsidR="00737EE4" w:rsidRPr="00B85FDC" w:rsidRDefault="00737EE4" w:rsidP="00737EE4">
            <w:pPr>
              <w:rPr>
                <w:rFonts w:eastAsia="Times New Roman" w:cs="Times New Roman"/>
                <w:b/>
                <w:bCs/>
                <w:color w:val="000000"/>
                <w:sz w:val="18"/>
                <w:szCs w:val="18"/>
              </w:rPr>
            </w:pPr>
            <w:r w:rsidRPr="00B85FDC">
              <w:rPr>
                <w:rFonts w:eastAsia="Times New Roman" w:cs="Times New Roman"/>
                <w:b/>
                <w:bCs/>
                <w:color w:val="000000"/>
                <w:sz w:val="18"/>
                <w:szCs w:val="18"/>
              </w:rPr>
              <w:t xml:space="preserve">V-6: Level of Autonomy for Project Manager </w:t>
            </w:r>
          </w:p>
        </w:tc>
      </w:tr>
      <w:tr w:rsidR="00737EE4" w:rsidRPr="00B85FDC" w14:paraId="16934E53" w14:textId="77777777" w:rsidTr="00B85FDC">
        <w:trPr>
          <w:trHeight w:val="315"/>
        </w:trPr>
        <w:tc>
          <w:tcPr>
            <w:tcW w:w="0" w:type="auto"/>
            <w:gridSpan w:val="7"/>
            <w:hideMark/>
          </w:tcPr>
          <w:p w14:paraId="4A28B422"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Rate according to the importance of the factor in increasing the performance of employees on a scale from 1-5 with 1 strongly disagree and 5 being strongly agree</w:t>
            </w:r>
          </w:p>
        </w:tc>
      </w:tr>
      <w:tr w:rsidR="00737EE4" w:rsidRPr="00B85FDC" w14:paraId="595C108B" w14:textId="77777777" w:rsidTr="00B85FDC">
        <w:trPr>
          <w:trHeight w:val="315"/>
        </w:trPr>
        <w:tc>
          <w:tcPr>
            <w:tcW w:w="0" w:type="auto"/>
            <w:noWrap/>
            <w:hideMark/>
          </w:tcPr>
          <w:p w14:paraId="2C30950E"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1</w:t>
            </w:r>
          </w:p>
        </w:tc>
        <w:tc>
          <w:tcPr>
            <w:tcW w:w="0" w:type="auto"/>
            <w:noWrap/>
            <w:hideMark/>
          </w:tcPr>
          <w:p w14:paraId="5ED2F7D3" w14:textId="43E96DD3"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 xml:space="preserve">The project Manager </w:t>
            </w:r>
            <w:r w:rsidR="007D0282" w:rsidRPr="00B85FDC">
              <w:rPr>
                <w:rFonts w:eastAsia="Times New Roman" w:cs="Times New Roman"/>
                <w:color w:val="000000"/>
                <w:sz w:val="18"/>
                <w:szCs w:val="18"/>
              </w:rPr>
              <w:t>could</w:t>
            </w:r>
            <w:r w:rsidRPr="00B85FDC">
              <w:rPr>
                <w:rFonts w:eastAsia="Times New Roman" w:cs="Times New Roman"/>
                <w:color w:val="000000"/>
                <w:sz w:val="18"/>
                <w:szCs w:val="18"/>
              </w:rPr>
              <w:t xml:space="preserve"> freely choose tolls and technologies</w:t>
            </w:r>
          </w:p>
        </w:tc>
        <w:tc>
          <w:tcPr>
            <w:tcW w:w="0" w:type="auto"/>
            <w:hideMark/>
          </w:tcPr>
          <w:p w14:paraId="5E7A4D44" w14:textId="16DA3FBB"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14F30DF6" w14:textId="1ADF8FEB"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4B6B4B31" w14:textId="7079D358"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6E3072CF" w14:textId="6B88A3EB"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53B17180" w14:textId="03838BFA"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0C87F8DD" w14:textId="77777777" w:rsidTr="00B85FDC">
        <w:trPr>
          <w:trHeight w:val="315"/>
        </w:trPr>
        <w:tc>
          <w:tcPr>
            <w:tcW w:w="0" w:type="auto"/>
            <w:noWrap/>
            <w:hideMark/>
          </w:tcPr>
          <w:p w14:paraId="3BF3848E"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2</w:t>
            </w:r>
          </w:p>
        </w:tc>
        <w:tc>
          <w:tcPr>
            <w:tcW w:w="0" w:type="auto"/>
            <w:noWrap/>
            <w:hideMark/>
          </w:tcPr>
          <w:p w14:paraId="0831102F"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The project Manager had control over what he was supposed to accomplish</w:t>
            </w:r>
          </w:p>
        </w:tc>
        <w:tc>
          <w:tcPr>
            <w:tcW w:w="0" w:type="auto"/>
            <w:hideMark/>
          </w:tcPr>
          <w:p w14:paraId="5D469152" w14:textId="0485AE00"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7741E41B" w14:textId="607AAD58"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35D8E089" w14:textId="3B40547A"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5C2AC401" w14:textId="04242443"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6FAE4B34" w14:textId="42EEB056"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6A0E9503" w14:textId="77777777" w:rsidTr="00B85FDC">
        <w:trPr>
          <w:trHeight w:val="315"/>
        </w:trPr>
        <w:tc>
          <w:tcPr>
            <w:tcW w:w="0" w:type="auto"/>
            <w:noWrap/>
            <w:hideMark/>
          </w:tcPr>
          <w:p w14:paraId="5762EA36"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3</w:t>
            </w:r>
          </w:p>
        </w:tc>
        <w:tc>
          <w:tcPr>
            <w:tcW w:w="0" w:type="auto"/>
            <w:noWrap/>
            <w:hideMark/>
          </w:tcPr>
          <w:p w14:paraId="08BFEEBD"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The project Manager was granted autonomy on how to handle all requirements and changes</w:t>
            </w:r>
          </w:p>
        </w:tc>
        <w:tc>
          <w:tcPr>
            <w:tcW w:w="0" w:type="auto"/>
            <w:hideMark/>
          </w:tcPr>
          <w:p w14:paraId="46368953" w14:textId="5973FFF3"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353F05A0" w14:textId="6C511C79"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4DC7A81C" w14:textId="644AFDEA"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7F8923F8" w14:textId="0364CBAF"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4B35CD37" w14:textId="7AA9D315"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06B94D2D" w14:textId="77777777" w:rsidTr="00B85FDC">
        <w:trPr>
          <w:trHeight w:val="315"/>
        </w:trPr>
        <w:tc>
          <w:tcPr>
            <w:tcW w:w="0" w:type="auto"/>
            <w:noWrap/>
          </w:tcPr>
          <w:p w14:paraId="4C7792B8"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4</w:t>
            </w:r>
          </w:p>
        </w:tc>
        <w:tc>
          <w:tcPr>
            <w:tcW w:w="0" w:type="auto"/>
            <w:noWrap/>
          </w:tcPr>
          <w:p w14:paraId="224475A3"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The project Manager was free to assign personnel to the Project</w:t>
            </w:r>
          </w:p>
        </w:tc>
        <w:tc>
          <w:tcPr>
            <w:tcW w:w="0" w:type="auto"/>
          </w:tcPr>
          <w:p w14:paraId="3761AB0F" w14:textId="77777777" w:rsidR="00737EE4" w:rsidRPr="00B85FDC" w:rsidRDefault="00737EE4" w:rsidP="00737EE4">
            <w:pPr>
              <w:jc w:val="center"/>
              <w:rPr>
                <w:rFonts w:eastAsia="Times New Roman" w:cs="Times New Roman"/>
                <w:color w:val="000000"/>
                <w:sz w:val="18"/>
                <w:szCs w:val="18"/>
              </w:rPr>
            </w:pPr>
          </w:p>
        </w:tc>
        <w:tc>
          <w:tcPr>
            <w:tcW w:w="0" w:type="auto"/>
          </w:tcPr>
          <w:p w14:paraId="38EC24CF" w14:textId="77777777" w:rsidR="00737EE4" w:rsidRPr="00B85FDC" w:rsidRDefault="00737EE4" w:rsidP="00737EE4">
            <w:pPr>
              <w:jc w:val="center"/>
              <w:rPr>
                <w:rFonts w:eastAsia="Times New Roman" w:cs="Times New Roman"/>
                <w:color w:val="000000"/>
                <w:sz w:val="18"/>
                <w:szCs w:val="18"/>
              </w:rPr>
            </w:pPr>
          </w:p>
        </w:tc>
        <w:tc>
          <w:tcPr>
            <w:tcW w:w="0" w:type="auto"/>
          </w:tcPr>
          <w:p w14:paraId="564CE22E" w14:textId="77777777" w:rsidR="00737EE4" w:rsidRPr="00B85FDC" w:rsidRDefault="00737EE4" w:rsidP="00737EE4">
            <w:pPr>
              <w:jc w:val="center"/>
              <w:rPr>
                <w:rFonts w:eastAsia="Times New Roman" w:cs="Times New Roman"/>
                <w:color w:val="000000"/>
                <w:sz w:val="18"/>
                <w:szCs w:val="18"/>
              </w:rPr>
            </w:pPr>
          </w:p>
        </w:tc>
        <w:tc>
          <w:tcPr>
            <w:tcW w:w="0" w:type="auto"/>
          </w:tcPr>
          <w:p w14:paraId="5E8DD567" w14:textId="77777777" w:rsidR="00737EE4" w:rsidRPr="00B85FDC" w:rsidRDefault="00737EE4" w:rsidP="00737EE4">
            <w:pPr>
              <w:jc w:val="center"/>
              <w:rPr>
                <w:rFonts w:eastAsia="Times New Roman" w:cs="Times New Roman"/>
                <w:color w:val="000000"/>
                <w:sz w:val="18"/>
                <w:szCs w:val="18"/>
              </w:rPr>
            </w:pPr>
          </w:p>
        </w:tc>
        <w:tc>
          <w:tcPr>
            <w:tcW w:w="0" w:type="auto"/>
          </w:tcPr>
          <w:p w14:paraId="0240B055" w14:textId="77777777" w:rsidR="00737EE4" w:rsidRPr="00B85FDC" w:rsidRDefault="00737EE4" w:rsidP="00737EE4">
            <w:pPr>
              <w:jc w:val="center"/>
              <w:rPr>
                <w:rFonts w:eastAsia="Times New Roman" w:cs="Times New Roman"/>
                <w:color w:val="000000"/>
                <w:sz w:val="18"/>
                <w:szCs w:val="18"/>
              </w:rPr>
            </w:pPr>
          </w:p>
        </w:tc>
      </w:tr>
      <w:tr w:rsidR="00737EE4" w:rsidRPr="00B85FDC" w14:paraId="29E68D7D" w14:textId="77777777" w:rsidTr="00B85FDC">
        <w:trPr>
          <w:trHeight w:val="315"/>
        </w:trPr>
        <w:tc>
          <w:tcPr>
            <w:tcW w:w="0" w:type="auto"/>
            <w:noWrap/>
          </w:tcPr>
          <w:p w14:paraId="0DD275D8"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b/>
                <w:bCs/>
                <w:color w:val="000000"/>
                <w:sz w:val="20"/>
                <w:szCs w:val="20"/>
              </w:rPr>
              <w:t>Sr No.</w:t>
            </w:r>
          </w:p>
        </w:tc>
        <w:tc>
          <w:tcPr>
            <w:tcW w:w="0" w:type="auto"/>
            <w:noWrap/>
          </w:tcPr>
          <w:p w14:paraId="5DFF964E"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b/>
                <w:bCs/>
                <w:color w:val="000000"/>
                <w:sz w:val="20"/>
                <w:szCs w:val="20"/>
              </w:rPr>
              <w:t>Statement</w:t>
            </w:r>
          </w:p>
        </w:tc>
        <w:tc>
          <w:tcPr>
            <w:tcW w:w="0" w:type="auto"/>
          </w:tcPr>
          <w:p w14:paraId="31361DCB"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b/>
                <w:bCs/>
                <w:color w:val="000000"/>
                <w:sz w:val="20"/>
                <w:szCs w:val="20"/>
              </w:rPr>
              <w:t>Very Low</w:t>
            </w:r>
          </w:p>
        </w:tc>
        <w:tc>
          <w:tcPr>
            <w:tcW w:w="0" w:type="auto"/>
          </w:tcPr>
          <w:p w14:paraId="0421C2AD"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b/>
                <w:bCs/>
                <w:color w:val="000000"/>
                <w:sz w:val="20"/>
                <w:szCs w:val="20"/>
              </w:rPr>
              <w:t>Low</w:t>
            </w:r>
          </w:p>
        </w:tc>
        <w:tc>
          <w:tcPr>
            <w:tcW w:w="0" w:type="auto"/>
          </w:tcPr>
          <w:p w14:paraId="1E3616BB"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b/>
                <w:bCs/>
                <w:color w:val="000000"/>
                <w:sz w:val="20"/>
                <w:szCs w:val="20"/>
              </w:rPr>
              <w:t>Average</w:t>
            </w:r>
          </w:p>
        </w:tc>
        <w:tc>
          <w:tcPr>
            <w:tcW w:w="0" w:type="auto"/>
          </w:tcPr>
          <w:p w14:paraId="1C12BA09"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b/>
                <w:bCs/>
                <w:color w:val="000000"/>
                <w:sz w:val="20"/>
                <w:szCs w:val="20"/>
              </w:rPr>
              <w:t>High</w:t>
            </w:r>
          </w:p>
        </w:tc>
        <w:tc>
          <w:tcPr>
            <w:tcW w:w="0" w:type="auto"/>
          </w:tcPr>
          <w:p w14:paraId="1577A44B"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b/>
                <w:bCs/>
                <w:color w:val="000000"/>
                <w:sz w:val="20"/>
                <w:szCs w:val="20"/>
              </w:rPr>
              <w:t>Very High</w:t>
            </w:r>
          </w:p>
        </w:tc>
      </w:tr>
      <w:tr w:rsidR="00737EE4" w:rsidRPr="00B85FDC" w14:paraId="7504BC55" w14:textId="77777777" w:rsidTr="00B85FDC">
        <w:trPr>
          <w:trHeight w:val="315"/>
        </w:trPr>
        <w:tc>
          <w:tcPr>
            <w:tcW w:w="0" w:type="auto"/>
            <w:gridSpan w:val="7"/>
            <w:noWrap/>
            <w:hideMark/>
          </w:tcPr>
          <w:p w14:paraId="0CCECFC0" w14:textId="663515D5" w:rsidR="00737EE4" w:rsidRPr="00B85FDC" w:rsidRDefault="00737EE4" w:rsidP="00737EE4">
            <w:pPr>
              <w:rPr>
                <w:rFonts w:eastAsia="Times New Roman" w:cs="Times New Roman"/>
                <w:b/>
                <w:bCs/>
                <w:color w:val="000000"/>
                <w:sz w:val="18"/>
                <w:szCs w:val="18"/>
              </w:rPr>
            </w:pPr>
            <w:r w:rsidRPr="00B85FDC">
              <w:rPr>
                <w:rFonts w:eastAsia="Times New Roman" w:cs="Times New Roman"/>
                <w:b/>
                <w:bCs/>
                <w:color w:val="000000"/>
                <w:sz w:val="18"/>
                <w:szCs w:val="18"/>
              </w:rPr>
              <w:t>V-7: Project Location (</w:t>
            </w:r>
            <w:r w:rsidRPr="00B85FDC">
              <w:rPr>
                <w:rFonts w:eastAsia="Times New Roman" w:cs="Times New Roman"/>
                <w:b/>
                <w:bCs/>
                <w:color w:val="0070C0"/>
                <w:sz w:val="18"/>
                <w:szCs w:val="18"/>
              </w:rPr>
              <w:t xml:space="preserve">Hemanta Doloi </w:t>
            </w:r>
            <w:r w:rsidR="007D0282" w:rsidRPr="00B85FDC">
              <w:rPr>
                <w:rFonts w:eastAsia="Times New Roman" w:cs="Times New Roman"/>
                <w:b/>
                <w:bCs/>
                <w:color w:val="0070C0"/>
                <w:sz w:val="18"/>
                <w:szCs w:val="18"/>
              </w:rPr>
              <w:t>a, ⁎</w:t>
            </w:r>
            <w:r w:rsidRPr="00B85FDC">
              <w:rPr>
                <w:rFonts w:eastAsia="Times New Roman" w:cs="Times New Roman"/>
                <w:b/>
                <w:bCs/>
                <w:color w:val="0070C0"/>
                <w:sz w:val="18"/>
                <w:szCs w:val="18"/>
              </w:rPr>
              <w:t>, Anil Sawhney b, K.C. Iyer b, Sameer Rentala)</w:t>
            </w:r>
          </w:p>
        </w:tc>
      </w:tr>
      <w:tr w:rsidR="00737EE4" w:rsidRPr="00B85FDC" w14:paraId="680F86FA" w14:textId="77777777" w:rsidTr="00B85FDC">
        <w:trPr>
          <w:trHeight w:val="315"/>
        </w:trPr>
        <w:tc>
          <w:tcPr>
            <w:tcW w:w="0" w:type="auto"/>
            <w:gridSpan w:val="7"/>
            <w:hideMark/>
          </w:tcPr>
          <w:p w14:paraId="51BA02F0" w14:textId="5C2CCE6A"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Rate according to the importance of the factor in cause delay in construction projects on a scale from 1-5 with</w:t>
            </w:r>
            <w:r w:rsidR="00A87132" w:rsidRPr="00B85FDC">
              <w:rPr>
                <w:rFonts w:eastAsia="Times New Roman" w:cs="Times New Roman"/>
                <w:color w:val="000000"/>
                <w:sz w:val="18"/>
                <w:szCs w:val="18"/>
              </w:rPr>
              <w:t xml:space="preserve"> </w:t>
            </w:r>
            <w:r w:rsidRPr="00B85FDC">
              <w:rPr>
                <w:rFonts w:eastAsia="Times New Roman" w:cs="Times New Roman"/>
                <w:color w:val="000000"/>
                <w:sz w:val="18"/>
                <w:szCs w:val="18"/>
              </w:rPr>
              <w:t xml:space="preserve">(1 very low, 2 low,3 average, 4 high, 5 very high) </w:t>
            </w:r>
          </w:p>
        </w:tc>
      </w:tr>
      <w:tr w:rsidR="00737EE4" w:rsidRPr="00B85FDC" w14:paraId="07F5A2BF" w14:textId="77777777" w:rsidTr="00B85FDC">
        <w:trPr>
          <w:trHeight w:val="315"/>
        </w:trPr>
        <w:tc>
          <w:tcPr>
            <w:tcW w:w="0" w:type="auto"/>
            <w:noWrap/>
            <w:hideMark/>
          </w:tcPr>
          <w:p w14:paraId="36BA2433"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1</w:t>
            </w:r>
          </w:p>
        </w:tc>
        <w:tc>
          <w:tcPr>
            <w:tcW w:w="0" w:type="auto"/>
            <w:noWrap/>
            <w:hideMark/>
          </w:tcPr>
          <w:p w14:paraId="1E0B8A47"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Restricted access at site</w:t>
            </w:r>
          </w:p>
        </w:tc>
        <w:tc>
          <w:tcPr>
            <w:tcW w:w="0" w:type="auto"/>
            <w:hideMark/>
          </w:tcPr>
          <w:p w14:paraId="3BC47FCA" w14:textId="713BA96B"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7C67327C" w14:textId="4CDC941A"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1E08B18A" w14:textId="0C2EEB5B"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4E8FC397" w14:textId="7409A76C"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7C4F4421" w14:textId="68A359B8"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54290376" w14:textId="77777777" w:rsidTr="00B85FDC">
        <w:trPr>
          <w:trHeight w:val="315"/>
        </w:trPr>
        <w:tc>
          <w:tcPr>
            <w:tcW w:w="0" w:type="auto"/>
            <w:noWrap/>
            <w:hideMark/>
          </w:tcPr>
          <w:p w14:paraId="75713D7E"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2</w:t>
            </w:r>
          </w:p>
        </w:tc>
        <w:tc>
          <w:tcPr>
            <w:tcW w:w="0" w:type="auto"/>
            <w:noWrap/>
            <w:hideMark/>
          </w:tcPr>
          <w:p w14:paraId="14510F40"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Extreme weather conditions</w:t>
            </w:r>
          </w:p>
        </w:tc>
        <w:tc>
          <w:tcPr>
            <w:tcW w:w="0" w:type="auto"/>
            <w:hideMark/>
          </w:tcPr>
          <w:p w14:paraId="04C2C320" w14:textId="257FF273"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3EC450EE" w14:textId="5D4A105E"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0C619E0B" w14:textId="52FB8118"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17F8CED6" w14:textId="6F18F218"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3F239C1E" w14:textId="789CD183"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625FF4B9" w14:textId="77777777" w:rsidTr="00B85FDC">
        <w:trPr>
          <w:trHeight w:val="315"/>
        </w:trPr>
        <w:tc>
          <w:tcPr>
            <w:tcW w:w="0" w:type="auto"/>
            <w:noWrap/>
            <w:hideMark/>
          </w:tcPr>
          <w:p w14:paraId="4476BA88"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3</w:t>
            </w:r>
          </w:p>
        </w:tc>
        <w:tc>
          <w:tcPr>
            <w:tcW w:w="0" w:type="auto"/>
            <w:noWrap/>
            <w:hideMark/>
          </w:tcPr>
          <w:p w14:paraId="19DEC621"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Slow decisions from owner</w:t>
            </w:r>
          </w:p>
        </w:tc>
        <w:tc>
          <w:tcPr>
            <w:tcW w:w="0" w:type="auto"/>
            <w:hideMark/>
          </w:tcPr>
          <w:p w14:paraId="1263A7D9" w14:textId="3367B561"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142AEABB" w14:textId="78D1F254"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4D7BB291" w14:textId="287598F9"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1D7E4C14" w14:textId="403E6CA0"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hideMark/>
          </w:tcPr>
          <w:p w14:paraId="11396838" w14:textId="67992324"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7C702929" w14:textId="77777777" w:rsidTr="00B85FDC">
        <w:trPr>
          <w:trHeight w:val="315"/>
        </w:trPr>
        <w:tc>
          <w:tcPr>
            <w:tcW w:w="0" w:type="auto"/>
            <w:noWrap/>
          </w:tcPr>
          <w:p w14:paraId="163C48E2"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4</w:t>
            </w:r>
          </w:p>
        </w:tc>
        <w:tc>
          <w:tcPr>
            <w:tcW w:w="0" w:type="auto"/>
            <w:noWrap/>
          </w:tcPr>
          <w:p w14:paraId="21C4BA41"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Delay in material delivery by vendors</w:t>
            </w:r>
          </w:p>
        </w:tc>
        <w:tc>
          <w:tcPr>
            <w:tcW w:w="0" w:type="auto"/>
          </w:tcPr>
          <w:p w14:paraId="132A1347" w14:textId="2976E5C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50323F18" w14:textId="7C54D7C0"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32AB4D51" w14:textId="540E23C1"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70C1EED8" w14:textId="1347CE5E"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5AF4CD2D" w14:textId="37E2D5F2"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3B651635" w14:textId="77777777" w:rsidTr="00B85FDC">
        <w:trPr>
          <w:trHeight w:val="315"/>
        </w:trPr>
        <w:tc>
          <w:tcPr>
            <w:tcW w:w="0" w:type="auto"/>
            <w:noWrap/>
          </w:tcPr>
          <w:p w14:paraId="75E806B9"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5</w:t>
            </w:r>
          </w:p>
        </w:tc>
        <w:tc>
          <w:tcPr>
            <w:tcW w:w="0" w:type="auto"/>
            <w:noWrap/>
          </w:tcPr>
          <w:p w14:paraId="6156D8B9"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Site accidents due to negligence</w:t>
            </w:r>
          </w:p>
        </w:tc>
        <w:tc>
          <w:tcPr>
            <w:tcW w:w="0" w:type="auto"/>
          </w:tcPr>
          <w:p w14:paraId="5BC5123D" w14:textId="05C9D068"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3259909E" w14:textId="617F676A"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310DCACD" w14:textId="2F42DEF6"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7929E64C" w14:textId="1291C7E5"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5774EAEB" w14:textId="74E8F7A3"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171B514D" w14:textId="77777777" w:rsidTr="00B85FDC">
        <w:trPr>
          <w:trHeight w:val="315"/>
        </w:trPr>
        <w:tc>
          <w:tcPr>
            <w:tcW w:w="0" w:type="auto"/>
            <w:noWrap/>
          </w:tcPr>
          <w:p w14:paraId="3011CB1E"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6</w:t>
            </w:r>
          </w:p>
        </w:tc>
        <w:tc>
          <w:tcPr>
            <w:tcW w:w="0" w:type="auto"/>
            <w:noWrap/>
          </w:tcPr>
          <w:p w14:paraId="35AA0BE6"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Site accidents due to lack of safety measures</w:t>
            </w:r>
          </w:p>
        </w:tc>
        <w:tc>
          <w:tcPr>
            <w:tcW w:w="0" w:type="auto"/>
          </w:tcPr>
          <w:p w14:paraId="579753C4" w14:textId="141D912E"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63755E8B" w14:textId="271D3E96"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28B8DA42" w14:textId="4259B51D"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5699CEB2" w14:textId="56E0D70D"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659B6FC2" w14:textId="5C3B1705"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1CDA5DD9" w14:textId="77777777" w:rsidTr="00B85FDC">
        <w:trPr>
          <w:trHeight w:val="315"/>
        </w:trPr>
        <w:tc>
          <w:tcPr>
            <w:tcW w:w="0" w:type="auto"/>
            <w:noWrap/>
          </w:tcPr>
          <w:p w14:paraId="0E0AB910"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lastRenderedPageBreak/>
              <w:t>7</w:t>
            </w:r>
          </w:p>
        </w:tc>
        <w:tc>
          <w:tcPr>
            <w:tcW w:w="0" w:type="auto"/>
            <w:noWrap/>
          </w:tcPr>
          <w:p w14:paraId="4C6A563B"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Unforeseen ground conditions</w:t>
            </w:r>
          </w:p>
        </w:tc>
        <w:tc>
          <w:tcPr>
            <w:tcW w:w="0" w:type="auto"/>
          </w:tcPr>
          <w:p w14:paraId="267AF0D9" w14:textId="287CF393"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55767F62" w14:textId="7753EA9A"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3E01C88A" w14:textId="0C2C6898"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65772C39" w14:textId="5D553C8E"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27E87B99" w14:textId="2A341F31"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68817781" w14:textId="77777777" w:rsidTr="00B85FDC">
        <w:trPr>
          <w:trHeight w:val="315"/>
        </w:trPr>
        <w:tc>
          <w:tcPr>
            <w:tcW w:w="0" w:type="auto"/>
            <w:noWrap/>
          </w:tcPr>
          <w:p w14:paraId="004F0954"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8</w:t>
            </w:r>
          </w:p>
        </w:tc>
        <w:tc>
          <w:tcPr>
            <w:tcW w:w="0" w:type="auto"/>
            <w:noWrap/>
          </w:tcPr>
          <w:p w14:paraId="73259788"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Hostile political conditions</w:t>
            </w:r>
          </w:p>
        </w:tc>
        <w:tc>
          <w:tcPr>
            <w:tcW w:w="0" w:type="auto"/>
          </w:tcPr>
          <w:p w14:paraId="04332935" w14:textId="2DBBFE55"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39C08E3A" w14:textId="71F591C0"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2B1D14D9" w14:textId="1F24C716"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15B59124" w14:textId="2E40B10E"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718DD06A" w14:textId="64E12043"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r w:rsidR="00737EE4" w:rsidRPr="00B85FDC" w14:paraId="1C15E2A2" w14:textId="77777777" w:rsidTr="00B85FDC">
        <w:trPr>
          <w:trHeight w:val="315"/>
        </w:trPr>
        <w:tc>
          <w:tcPr>
            <w:tcW w:w="0" w:type="auto"/>
            <w:noWrap/>
          </w:tcPr>
          <w:p w14:paraId="49D27996" w14:textId="77777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9</w:t>
            </w:r>
          </w:p>
        </w:tc>
        <w:tc>
          <w:tcPr>
            <w:tcW w:w="0" w:type="auto"/>
            <w:noWrap/>
          </w:tcPr>
          <w:p w14:paraId="2A8F54A6" w14:textId="77777777" w:rsidR="00737EE4" w:rsidRPr="00B85FDC" w:rsidRDefault="00737EE4" w:rsidP="00737EE4">
            <w:pPr>
              <w:rPr>
                <w:rFonts w:eastAsia="Times New Roman" w:cs="Times New Roman"/>
                <w:color w:val="000000"/>
                <w:sz w:val="18"/>
                <w:szCs w:val="18"/>
              </w:rPr>
            </w:pPr>
            <w:r w:rsidRPr="00B85FDC">
              <w:rPr>
                <w:rFonts w:eastAsia="Times New Roman" w:cs="Times New Roman"/>
                <w:color w:val="000000"/>
                <w:sz w:val="18"/>
                <w:szCs w:val="18"/>
              </w:rPr>
              <w:t>Inaccurate specification of site condition</w:t>
            </w:r>
          </w:p>
        </w:tc>
        <w:tc>
          <w:tcPr>
            <w:tcW w:w="0" w:type="auto"/>
          </w:tcPr>
          <w:p w14:paraId="57AF2005" w14:textId="24A6C777"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746C5719" w14:textId="63F5573E"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7B5660E0" w14:textId="4639AC54"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3BCF68E3" w14:textId="22289A15"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c>
          <w:tcPr>
            <w:tcW w:w="0" w:type="auto"/>
          </w:tcPr>
          <w:p w14:paraId="1EF79B84" w14:textId="4758986B" w:rsidR="00737EE4" w:rsidRPr="00B85FDC" w:rsidRDefault="00737EE4" w:rsidP="00737EE4">
            <w:pPr>
              <w:jc w:val="center"/>
              <w:rPr>
                <w:rFonts w:eastAsia="Times New Roman" w:cs="Times New Roman"/>
                <w:color w:val="000000"/>
                <w:sz w:val="18"/>
                <w:szCs w:val="18"/>
              </w:rPr>
            </w:pPr>
            <w:r w:rsidRPr="00B85FDC">
              <w:rPr>
                <w:rFonts w:eastAsia="Times New Roman" w:cs="Times New Roman"/>
                <w:color w:val="000000"/>
                <w:sz w:val="18"/>
                <w:szCs w:val="18"/>
              </w:rPr>
              <w:t></w:t>
            </w:r>
            <w:r w:rsidR="00A87132" w:rsidRPr="00B85FDC">
              <w:rPr>
                <w:rFonts w:eastAsia="Times New Roman" w:cs="Times New Roman"/>
                <w:color w:val="000000"/>
                <w:sz w:val="18"/>
                <w:szCs w:val="18"/>
              </w:rPr>
              <w:t xml:space="preserve"> </w:t>
            </w:r>
          </w:p>
        </w:tc>
      </w:tr>
    </w:tbl>
    <w:p w14:paraId="18437318" w14:textId="64D5F639" w:rsidR="009D13BF" w:rsidRPr="004E0B98" w:rsidRDefault="009D13BF" w:rsidP="009D13BF">
      <w:pPr>
        <w:rPr>
          <w:rFonts w:cs="Times New Roman"/>
        </w:rPr>
      </w:pPr>
    </w:p>
    <w:tbl>
      <w:tblPr>
        <w:tblStyle w:val="TableGrid"/>
        <w:tblW w:w="0" w:type="auto"/>
        <w:tblLook w:val="04A0" w:firstRow="1" w:lastRow="0" w:firstColumn="1" w:lastColumn="0" w:noHBand="0" w:noVBand="1"/>
      </w:tblPr>
      <w:tblGrid>
        <w:gridCol w:w="1373"/>
        <w:gridCol w:w="1854"/>
        <w:gridCol w:w="673"/>
        <w:gridCol w:w="1106"/>
        <w:gridCol w:w="1211"/>
        <w:gridCol w:w="1122"/>
        <w:gridCol w:w="957"/>
      </w:tblGrid>
      <w:tr w:rsidR="00737EE4" w:rsidRPr="004E0B98" w14:paraId="34A1523F" w14:textId="77777777" w:rsidTr="00223B60">
        <w:trPr>
          <w:trHeight w:val="315"/>
        </w:trPr>
        <w:tc>
          <w:tcPr>
            <w:tcW w:w="0" w:type="auto"/>
            <w:noWrap/>
            <w:hideMark/>
          </w:tcPr>
          <w:p w14:paraId="1F7806A4" w14:textId="77777777" w:rsidR="00737EE4" w:rsidRPr="004E0B98" w:rsidRDefault="00737EE4" w:rsidP="00737EE4">
            <w:pPr>
              <w:jc w:val="center"/>
              <w:rPr>
                <w:rFonts w:eastAsia="Times New Roman" w:cs="Times New Roman"/>
                <w:b/>
                <w:bCs/>
                <w:color w:val="000000"/>
              </w:rPr>
            </w:pPr>
            <w:r w:rsidRPr="004E0B98">
              <w:rPr>
                <w:rFonts w:eastAsia="Times New Roman" w:cs="Times New Roman"/>
                <w:b/>
                <w:bCs/>
                <w:color w:val="000000"/>
              </w:rPr>
              <w:t>Sr. No.</w:t>
            </w:r>
          </w:p>
        </w:tc>
        <w:tc>
          <w:tcPr>
            <w:tcW w:w="0" w:type="auto"/>
            <w:noWrap/>
            <w:hideMark/>
          </w:tcPr>
          <w:p w14:paraId="5AA38862" w14:textId="77777777" w:rsidR="00737EE4" w:rsidRPr="004E0B98" w:rsidRDefault="00737EE4" w:rsidP="00737EE4">
            <w:pPr>
              <w:rPr>
                <w:rFonts w:eastAsia="Times New Roman" w:cs="Times New Roman"/>
                <w:b/>
                <w:bCs/>
                <w:color w:val="000000"/>
              </w:rPr>
            </w:pPr>
            <w:r w:rsidRPr="004E0B98">
              <w:rPr>
                <w:rFonts w:eastAsia="Times New Roman" w:cs="Times New Roman"/>
                <w:b/>
                <w:bCs/>
                <w:color w:val="000000"/>
              </w:rPr>
              <w:t>Statement</w:t>
            </w:r>
          </w:p>
        </w:tc>
        <w:tc>
          <w:tcPr>
            <w:tcW w:w="0" w:type="auto"/>
          </w:tcPr>
          <w:p w14:paraId="4EB40A64" w14:textId="77777777" w:rsidR="00737EE4" w:rsidRPr="004E0B98" w:rsidRDefault="00737EE4" w:rsidP="00737EE4">
            <w:pPr>
              <w:jc w:val="center"/>
              <w:rPr>
                <w:rFonts w:eastAsia="Times New Roman" w:cs="Times New Roman"/>
                <w:b/>
                <w:bCs/>
                <w:color w:val="000000"/>
              </w:rPr>
            </w:pPr>
          </w:p>
        </w:tc>
        <w:tc>
          <w:tcPr>
            <w:tcW w:w="0" w:type="auto"/>
          </w:tcPr>
          <w:p w14:paraId="6BFF82A8" w14:textId="77777777" w:rsidR="00737EE4" w:rsidRPr="004E0B98" w:rsidRDefault="00737EE4" w:rsidP="00737EE4">
            <w:pPr>
              <w:jc w:val="center"/>
              <w:rPr>
                <w:rFonts w:eastAsia="Times New Roman" w:cs="Times New Roman"/>
                <w:b/>
                <w:bCs/>
                <w:color w:val="000000"/>
              </w:rPr>
            </w:pPr>
          </w:p>
        </w:tc>
        <w:tc>
          <w:tcPr>
            <w:tcW w:w="0" w:type="auto"/>
          </w:tcPr>
          <w:p w14:paraId="44444930" w14:textId="77777777" w:rsidR="00737EE4" w:rsidRPr="004E0B98" w:rsidRDefault="00737EE4" w:rsidP="00737EE4">
            <w:pPr>
              <w:jc w:val="center"/>
              <w:rPr>
                <w:rFonts w:eastAsia="Times New Roman" w:cs="Times New Roman"/>
                <w:b/>
                <w:bCs/>
                <w:color w:val="000000"/>
              </w:rPr>
            </w:pPr>
          </w:p>
        </w:tc>
        <w:tc>
          <w:tcPr>
            <w:tcW w:w="0" w:type="auto"/>
          </w:tcPr>
          <w:p w14:paraId="0AB88E7B" w14:textId="77777777" w:rsidR="00737EE4" w:rsidRPr="004E0B98" w:rsidRDefault="00737EE4" w:rsidP="00737EE4">
            <w:pPr>
              <w:jc w:val="center"/>
              <w:rPr>
                <w:rFonts w:eastAsia="Times New Roman" w:cs="Times New Roman"/>
                <w:b/>
                <w:bCs/>
                <w:color w:val="000000"/>
              </w:rPr>
            </w:pPr>
          </w:p>
        </w:tc>
        <w:tc>
          <w:tcPr>
            <w:tcW w:w="0" w:type="auto"/>
          </w:tcPr>
          <w:p w14:paraId="653EC891" w14:textId="77777777" w:rsidR="00737EE4" w:rsidRPr="004E0B98" w:rsidRDefault="00737EE4" w:rsidP="00737EE4">
            <w:pPr>
              <w:jc w:val="center"/>
              <w:rPr>
                <w:rFonts w:eastAsia="Times New Roman" w:cs="Times New Roman"/>
                <w:b/>
                <w:bCs/>
                <w:color w:val="000000"/>
              </w:rPr>
            </w:pPr>
          </w:p>
        </w:tc>
      </w:tr>
      <w:tr w:rsidR="00737EE4" w:rsidRPr="004E0B98" w14:paraId="585A78CE" w14:textId="77777777" w:rsidTr="00223B60">
        <w:trPr>
          <w:trHeight w:val="315"/>
        </w:trPr>
        <w:tc>
          <w:tcPr>
            <w:tcW w:w="0" w:type="auto"/>
            <w:gridSpan w:val="7"/>
            <w:noWrap/>
            <w:hideMark/>
          </w:tcPr>
          <w:p w14:paraId="2BDD001F" w14:textId="77777777" w:rsidR="00737EE4" w:rsidRPr="004E0B98" w:rsidRDefault="00737EE4" w:rsidP="00737EE4">
            <w:pPr>
              <w:rPr>
                <w:rFonts w:eastAsia="Times New Roman" w:cs="Times New Roman"/>
                <w:b/>
                <w:bCs/>
                <w:color w:val="000000"/>
                <w:sz w:val="18"/>
                <w:szCs w:val="18"/>
              </w:rPr>
            </w:pPr>
            <w:r w:rsidRPr="004E0B98">
              <w:rPr>
                <w:rFonts w:eastAsia="Times New Roman" w:cs="Times New Roman"/>
                <w:b/>
                <w:bCs/>
                <w:color w:val="000000"/>
                <w:sz w:val="18"/>
                <w:szCs w:val="18"/>
              </w:rPr>
              <w:t xml:space="preserve">V-8A: Effects of delays in projects </w:t>
            </w:r>
            <w:r w:rsidRPr="004E0B98">
              <w:rPr>
                <w:rFonts w:eastAsia="Times New Roman" w:cs="Times New Roman"/>
                <w:b/>
                <w:bCs/>
                <w:color w:val="000000"/>
              </w:rPr>
              <w:t xml:space="preserve">(Number) </w:t>
            </w:r>
            <w:r w:rsidRPr="004E0B98">
              <w:rPr>
                <w:rFonts w:eastAsia="Times New Roman" w:cs="Times New Roman"/>
                <w:b/>
                <w:bCs/>
                <w:color w:val="000000"/>
                <w:sz w:val="18"/>
                <w:szCs w:val="18"/>
              </w:rPr>
              <w:t>(</w:t>
            </w:r>
            <w:r w:rsidRPr="004E0B98">
              <w:rPr>
                <w:rFonts w:eastAsia="Times New Roman" w:cs="Times New Roman"/>
                <w:b/>
                <w:bCs/>
                <w:color w:val="0070C0"/>
                <w:sz w:val="18"/>
                <w:szCs w:val="18"/>
              </w:rPr>
              <w:t>Wei, K.S., 2010)</w:t>
            </w:r>
          </w:p>
        </w:tc>
      </w:tr>
      <w:tr w:rsidR="00737EE4" w:rsidRPr="004E0B98" w14:paraId="2C03CB79" w14:textId="77777777" w:rsidTr="00223B60">
        <w:trPr>
          <w:trHeight w:val="615"/>
        </w:trPr>
        <w:tc>
          <w:tcPr>
            <w:tcW w:w="0" w:type="auto"/>
            <w:gridSpan w:val="7"/>
            <w:hideMark/>
          </w:tcPr>
          <w:p w14:paraId="21D964FC" w14:textId="1CE31DDC" w:rsidR="00737EE4" w:rsidRPr="004E0B98" w:rsidRDefault="00737EE4" w:rsidP="00737EE4">
            <w:pPr>
              <w:rPr>
                <w:rFonts w:eastAsia="Times New Roman" w:cs="Times New Roman"/>
                <w:color w:val="000000"/>
                <w:sz w:val="18"/>
                <w:szCs w:val="18"/>
              </w:rPr>
            </w:pPr>
            <w:r w:rsidRPr="004E0B98">
              <w:rPr>
                <w:rFonts w:eastAsia="Times New Roman" w:cs="Times New Roman"/>
                <w:color w:val="000000"/>
                <w:sz w:val="18"/>
                <w:szCs w:val="18"/>
              </w:rPr>
              <w:t>Rate according to the importance of delay in construction projects on the on probability of occurrence of an event of the</w:t>
            </w:r>
            <w:r w:rsidR="00A87132" w:rsidRPr="004E0B98">
              <w:rPr>
                <w:rFonts w:eastAsia="Times New Roman" w:cs="Times New Roman"/>
                <w:color w:val="000000"/>
                <w:sz w:val="18"/>
                <w:szCs w:val="18"/>
              </w:rPr>
              <w:t xml:space="preserve"> </w:t>
            </w:r>
            <w:r w:rsidRPr="004E0B98">
              <w:rPr>
                <w:rFonts w:eastAsia="Times New Roman" w:cs="Times New Roman"/>
                <w:color w:val="000000"/>
                <w:sz w:val="18"/>
                <w:szCs w:val="18"/>
              </w:rPr>
              <w:t xml:space="preserve">a scale from 1-5 Frequency of these outcomes will be measured on five point Likert-type scale i.e. 1 = 0 Project; 2 = 1 to 5 projects; 3 = 6 to 10projects; 4 = 10 to 15 projects and 5 = More than 15 projects. </w:t>
            </w:r>
          </w:p>
        </w:tc>
      </w:tr>
      <w:tr w:rsidR="00737EE4" w:rsidRPr="004E0B98" w14:paraId="30FDE5FC" w14:textId="77777777" w:rsidTr="00223B60">
        <w:trPr>
          <w:trHeight w:val="315"/>
        </w:trPr>
        <w:tc>
          <w:tcPr>
            <w:tcW w:w="0" w:type="auto"/>
            <w:noWrap/>
            <w:hideMark/>
          </w:tcPr>
          <w:p w14:paraId="28A1B614" w14:textId="77777777" w:rsidR="00737EE4" w:rsidRPr="004E0B98" w:rsidRDefault="00737EE4" w:rsidP="00737EE4">
            <w:pPr>
              <w:jc w:val="center"/>
              <w:rPr>
                <w:rFonts w:eastAsia="Times New Roman" w:cs="Times New Roman"/>
                <w:color w:val="000000"/>
                <w:sz w:val="18"/>
                <w:szCs w:val="18"/>
              </w:rPr>
            </w:pPr>
            <w:r w:rsidRPr="004E0B98">
              <w:rPr>
                <w:rFonts w:eastAsia="Times New Roman" w:cs="Times New Roman"/>
                <w:color w:val="000000"/>
                <w:sz w:val="18"/>
                <w:szCs w:val="18"/>
              </w:rPr>
              <w:t>1</w:t>
            </w:r>
          </w:p>
        </w:tc>
        <w:tc>
          <w:tcPr>
            <w:tcW w:w="0" w:type="auto"/>
            <w:noWrap/>
            <w:hideMark/>
          </w:tcPr>
          <w:p w14:paraId="5ED2DDED" w14:textId="77777777" w:rsidR="00737EE4" w:rsidRPr="004E0B98" w:rsidRDefault="00737EE4" w:rsidP="00737EE4">
            <w:pPr>
              <w:rPr>
                <w:rFonts w:eastAsia="Times New Roman" w:cs="Times New Roman"/>
                <w:color w:val="000000"/>
                <w:sz w:val="18"/>
                <w:szCs w:val="18"/>
              </w:rPr>
            </w:pPr>
            <w:r w:rsidRPr="004E0B98">
              <w:rPr>
                <w:rFonts w:eastAsia="Times New Roman" w:cs="Times New Roman"/>
                <w:color w:val="000000"/>
                <w:sz w:val="18"/>
                <w:szCs w:val="18"/>
              </w:rPr>
              <w:t xml:space="preserve">Cost Over run </w:t>
            </w:r>
          </w:p>
        </w:tc>
        <w:tc>
          <w:tcPr>
            <w:tcW w:w="0" w:type="auto"/>
            <w:hideMark/>
          </w:tcPr>
          <w:p w14:paraId="5A98C3EF" w14:textId="77777777" w:rsidR="00737EE4" w:rsidRPr="004E0B98" w:rsidRDefault="00737EE4" w:rsidP="00737EE4">
            <w:pPr>
              <w:jc w:val="center"/>
              <w:rPr>
                <w:rFonts w:eastAsia="Times New Roman" w:cs="Times New Roman"/>
                <w:color w:val="000000"/>
                <w:sz w:val="18"/>
                <w:szCs w:val="18"/>
              </w:rPr>
            </w:pPr>
            <w:r w:rsidRPr="004E0B98">
              <w:rPr>
                <w:rFonts w:eastAsia="Times New Roman" w:cs="Times New Roman"/>
                <w:color w:val="000000"/>
                <w:sz w:val="18"/>
                <w:szCs w:val="18"/>
              </w:rPr>
              <w:t>0 </w:t>
            </w:r>
          </w:p>
        </w:tc>
        <w:tc>
          <w:tcPr>
            <w:tcW w:w="0" w:type="auto"/>
            <w:hideMark/>
          </w:tcPr>
          <w:p w14:paraId="31A184D0" w14:textId="77777777" w:rsidR="00737EE4" w:rsidRPr="004E0B98" w:rsidRDefault="00737EE4" w:rsidP="00737EE4">
            <w:pPr>
              <w:jc w:val="center"/>
              <w:rPr>
                <w:rFonts w:eastAsia="Times New Roman" w:cs="Times New Roman"/>
                <w:color w:val="000000"/>
                <w:sz w:val="18"/>
                <w:szCs w:val="18"/>
              </w:rPr>
            </w:pPr>
            <w:r w:rsidRPr="004E0B98">
              <w:rPr>
                <w:rFonts w:eastAsia="Times New Roman" w:cs="Times New Roman"/>
                <w:color w:val="000000"/>
                <w:sz w:val="18"/>
                <w:szCs w:val="18"/>
              </w:rPr>
              <w:t>1 to 5</w:t>
            </w:r>
          </w:p>
        </w:tc>
        <w:tc>
          <w:tcPr>
            <w:tcW w:w="0" w:type="auto"/>
            <w:hideMark/>
          </w:tcPr>
          <w:p w14:paraId="1C70E300" w14:textId="77777777" w:rsidR="00737EE4" w:rsidRPr="004E0B98" w:rsidRDefault="00737EE4" w:rsidP="00737EE4">
            <w:pPr>
              <w:rPr>
                <w:rFonts w:eastAsia="Times New Roman" w:cs="Times New Roman"/>
                <w:color w:val="000000"/>
                <w:sz w:val="18"/>
                <w:szCs w:val="18"/>
              </w:rPr>
            </w:pPr>
            <w:r w:rsidRPr="004E0B98">
              <w:rPr>
                <w:rFonts w:eastAsia="Times New Roman" w:cs="Times New Roman"/>
                <w:color w:val="000000"/>
                <w:sz w:val="18"/>
                <w:szCs w:val="18"/>
              </w:rPr>
              <w:t xml:space="preserve"> 6 to 10 </w:t>
            </w:r>
          </w:p>
        </w:tc>
        <w:tc>
          <w:tcPr>
            <w:tcW w:w="0" w:type="auto"/>
            <w:hideMark/>
          </w:tcPr>
          <w:p w14:paraId="31C13CC2" w14:textId="41EF4649" w:rsidR="00737EE4" w:rsidRPr="004E0B98" w:rsidRDefault="00737EE4" w:rsidP="00737EE4">
            <w:pPr>
              <w:jc w:val="center"/>
              <w:rPr>
                <w:rFonts w:eastAsia="Times New Roman" w:cs="Times New Roman"/>
                <w:color w:val="000000"/>
                <w:sz w:val="18"/>
                <w:szCs w:val="18"/>
              </w:rPr>
            </w:pPr>
            <w:r w:rsidRPr="004E0B98">
              <w:rPr>
                <w:rFonts w:eastAsia="Times New Roman" w:cs="Times New Roman"/>
                <w:color w:val="000000"/>
                <w:sz w:val="18"/>
                <w:szCs w:val="18"/>
              </w:rPr>
              <w:t>11 to 15</w:t>
            </w:r>
            <w:r w:rsidR="00A87132" w:rsidRPr="004E0B98">
              <w:rPr>
                <w:rFonts w:eastAsia="Times New Roman" w:cs="Times New Roman"/>
                <w:color w:val="000000"/>
                <w:sz w:val="18"/>
                <w:szCs w:val="18"/>
              </w:rPr>
              <w:t xml:space="preserve"> </w:t>
            </w:r>
          </w:p>
        </w:tc>
        <w:tc>
          <w:tcPr>
            <w:tcW w:w="0" w:type="auto"/>
            <w:hideMark/>
          </w:tcPr>
          <w:p w14:paraId="5D44BC6F" w14:textId="1E7827EB" w:rsidR="00737EE4" w:rsidRPr="004E0B98" w:rsidRDefault="00737EE4" w:rsidP="00737EE4">
            <w:pPr>
              <w:jc w:val="center"/>
              <w:rPr>
                <w:rFonts w:eastAsia="Times New Roman" w:cs="Times New Roman"/>
                <w:color w:val="000000"/>
                <w:sz w:val="18"/>
                <w:szCs w:val="18"/>
              </w:rPr>
            </w:pPr>
            <w:r w:rsidRPr="004E0B98">
              <w:rPr>
                <w:rFonts w:eastAsia="Times New Roman" w:cs="Times New Roman"/>
                <w:color w:val="000000"/>
                <w:sz w:val="18"/>
                <w:szCs w:val="18"/>
              </w:rPr>
              <w:t>&gt;15</w:t>
            </w:r>
            <w:r w:rsidR="00A87132" w:rsidRPr="004E0B98">
              <w:rPr>
                <w:rFonts w:eastAsia="Times New Roman" w:cs="Times New Roman"/>
                <w:color w:val="000000"/>
                <w:sz w:val="18"/>
                <w:szCs w:val="18"/>
              </w:rPr>
              <w:t xml:space="preserve"> </w:t>
            </w:r>
          </w:p>
        </w:tc>
      </w:tr>
      <w:tr w:rsidR="00737EE4" w:rsidRPr="004E0B98" w14:paraId="6B905A86" w14:textId="77777777" w:rsidTr="00223B60">
        <w:trPr>
          <w:trHeight w:val="315"/>
        </w:trPr>
        <w:tc>
          <w:tcPr>
            <w:tcW w:w="0" w:type="auto"/>
            <w:noWrap/>
          </w:tcPr>
          <w:p w14:paraId="176CD176" w14:textId="77777777" w:rsidR="00737EE4" w:rsidRPr="004E0B98" w:rsidRDefault="00737EE4" w:rsidP="00737EE4">
            <w:pPr>
              <w:jc w:val="center"/>
              <w:rPr>
                <w:rFonts w:eastAsia="Times New Roman" w:cs="Times New Roman"/>
                <w:color w:val="000000"/>
                <w:sz w:val="18"/>
                <w:szCs w:val="18"/>
              </w:rPr>
            </w:pPr>
            <w:r w:rsidRPr="004E0B98">
              <w:rPr>
                <w:rFonts w:eastAsia="Times New Roman" w:cs="Times New Roman"/>
                <w:color w:val="000000"/>
                <w:sz w:val="18"/>
                <w:szCs w:val="18"/>
              </w:rPr>
              <w:t>2</w:t>
            </w:r>
          </w:p>
        </w:tc>
        <w:tc>
          <w:tcPr>
            <w:tcW w:w="0" w:type="auto"/>
            <w:noWrap/>
          </w:tcPr>
          <w:p w14:paraId="44AC5856" w14:textId="77777777" w:rsidR="00737EE4" w:rsidRPr="004E0B98" w:rsidRDefault="00737EE4" w:rsidP="00737EE4">
            <w:pPr>
              <w:rPr>
                <w:rFonts w:eastAsia="Times New Roman" w:cs="Times New Roman"/>
                <w:color w:val="000000"/>
                <w:sz w:val="18"/>
                <w:szCs w:val="18"/>
              </w:rPr>
            </w:pPr>
            <w:r w:rsidRPr="004E0B98">
              <w:rPr>
                <w:rFonts w:eastAsia="Times New Roman" w:cs="Times New Roman"/>
                <w:color w:val="000000"/>
                <w:sz w:val="18"/>
                <w:szCs w:val="18"/>
              </w:rPr>
              <w:t>Time overrun</w:t>
            </w:r>
          </w:p>
        </w:tc>
        <w:tc>
          <w:tcPr>
            <w:tcW w:w="0" w:type="auto"/>
          </w:tcPr>
          <w:p w14:paraId="22C5A520" w14:textId="77777777" w:rsidR="00737EE4" w:rsidRPr="004E0B98" w:rsidRDefault="00737EE4" w:rsidP="00737EE4">
            <w:pPr>
              <w:jc w:val="center"/>
              <w:rPr>
                <w:rFonts w:eastAsia="Times New Roman" w:cs="Times New Roman"/>
                <w:color w:val="000000"/>
                <w:sz w:val="18"/>
                <w:szCs w:val="18"/>
              </w:rPr>
            </w:pPr>
          </w:p>
        </w:tc>
        <w:tc>
          <w:tcPr>
            <w:tcW w:w="0" w:type="auto"/>
          </w:tcPr>
          <w:p w14:paraId="135C73DA" w14:textId="77777777" w:rsidR="00737EE4" w:rsidRPr="004E0B98" w:rsidRDefault="00737EE4" w:rsidP="00737EE4">
            <w:pPr>
              <w:jc w:val="center"/>
              <w:rPr>
                <w:rFonts w:eastAsia="Times New Roman" w:cs="Times New Roman"/>
                <w:color w:val="000000"/>
                <w:sz w:val="18"/>
                <w:szCs w:val="18"/>
              </w:rPr>
            </w:pPr>
          </w:p>
        </w:tc>
        <w:tc>
          <w:tcPr>
            <w:tcW w:w="0" w:type="auto"/>
          </w:tcPr>
          <w:p w14:paraId="5CD520A6" w14:textId="77777777" w:rsidR="00737EE4" w:rsidRPr="004E0B98" w:rsidRDefault="00737EE4" w:rsidP="00737EE4">
            <w:pPr>
              <w:jc w:val="center"/>
              <w:rPr>
                <w:rFonts w:eastAsia="Times New Roman" w:cs="Times New Roman"/>
                <w:color w:val="000000"/>
                <w:sz w:val="18"/>
                <w:szCs w:val="18"/>
              </w:rPr>
            </w:pPr>
          </w:p>
        </w:tc>
        <w:tc>
          <w:tcPr>
            <w:tcW w:w="0" w:type="auto"/>
          </w:tcPr>
          <w:p w14:paraId="775271D1" w14:textId="77777777" w:rsidR="00737EE4" w:rsidRPr="004E0B98" w:rsidRDefault="00737EE4" w:rsidP="00737EE4">
            <w:pPr>
              <w:jc w:val="center"/>
              <w:rPr>
                <w:rFonts w:eastAsia="Times New Roman" w:cs="Times New Roman"/>
                <w:color w:val="000000"/>
                <w:sz w:val="18"/>
                <w:szCs w:val="18"/>
              </w:rPr>
            </w:pPr>
          </w:p>
        </w:tc>
        <w:tc>
          <w:tcPr>
            <w:tcW w:w="0" w:type="auto"/>
          </w:tcPr>
          <w:p w14:paraId="30E5663F" w14:textId="77777777" w:rsidR="00737EE4" w:rsidRPr="004E0B98" w:rsidRDefault="00737EE4" w:rsidP="00737EE4">
            <w:pPr>
              <w:jc w:val="center"/>
              <w:rPr>
                <w:rFonts w:eastAsia="Times New Roman" w:cs="Times New Roman"/>
                <w:color w:val="000000"/>
                <w:sz w:val="18"/>
                <w:szCs w:val="18"/>
              </w:rPr>
            </w:pPr>
          </w:p>
        </w:tc>
      </w:tr>
      <w:tr w:rsidR="00737EE4" w:rsidRPr="004E0B98" w14:paraId="7C388CDB" w14:textId="77777777" w:rsidTr="00223B60">
        <w:trPr>
          <w:trHeight w:val="315"/>
        </w:trPr>
        <w:tc>
          <w:tcPr>
            <w:tcW w:w="0" w:type="auto"/>
            <w:noWrap/>
          </w:tcPr>
          <w:p w14:paraId="1BEDA624" w14:textId="77777777" w:rsidR="00737EE4" w:rsidRPr="004E0B98" w:rsidRDefault="00737EE4" w:rsidP="00737EE4">
            <w:pPr>
              <w:jc w:val="center"/>
              <w:rPr>
                <w:rFonts w:eastAsia="Times New Roman" w:cs="Times New Roman"/>
                <w:color w:val="000000"/>
                <w:sz w:val="18"/>
                <w:szCs w:val="18"/>
              </w:rPr>
            </w:pPr>
            <w:r w:rsidRPr="004E0B98">
              <w:rPr>
                <w:rFonts w:eastAsia="Times New Roman" w:cs="Times New Roman"/>
                <w:color w:val="000000"/>
                <w:sz w:val="18"/>
                <w:szCs w:val="18"/>
              </w:rPr>
              <w:t>3</w:t>
            </w:r>
          </w:p>
        </w:tc>
        <w:tc>
          <w:tcPr>
            <w:tcW w:w="0" w:type="auto"/>
            <w:noWrap/>
          </w:tcPr>
          <w:p w14:paraId="070B7671" w14:textId="77777777" w:rsidR="00737EE4" w:rsidRPr="004E0B98" w:rsidRDefault="00737EE4" w:rsidP="00737EE4">
            <w:pPr>
              <w:rPr>
                <w:rFonts w:eastAsia="Times New Roman" w:cs="Times New Roman"/>
                <w:color w:val="000000"/>
                <w:sz w:val="18"/>
                <w:szCs w:val="18"/>
              </w:rPr>
            </w:pPr>
            <w:r w:rsidRPr="004E0B98">
              <w:rPr>
                <w:rFonts w:eastAsia="Times New Roman" w:cs="Times New Roman"/>
                <w:color w:val="000000"/>
                <w:sz w:val="18"/>
                <w:szCs w:val="18"/>
              </w:rPr>
              <w:t>Litigation</w:t>
            </w:r>
          </w:p>
        </w:tc>
        <w:tc>
          <w:tcPr>
            <w:tcW w:w="0" w:type="auto"/>
          </w:tcPr>
          <w:p w14:paraId="5DCB8BD7" w14:textId="77777777" w:rsidR="00737EE4" w:rsidRPr="004E0B98" w:rsidRDefault="00737EE4" w:rsidP="00737EE4">
            <w:pPr>
              <w:jc w:val="center"/>
              <w:rPr>
                <w:rFonts w:eastAsia="Times New Roman" w:cs="Times New Roman"/>
                <w:color w:val="000000"/>
                <w:sz w:val="18"/>
                <w:szCs w:val="18"/>
              </w:rPr>
            </w:pPr>
          </w:p>
        </w:tc>
        <w:tc>
          <w:tcPr>
            <w:tcW w:w="0" w:type="auto"/>
          </w:tcPr>
          <w:p w14:paraId="64C0992F" w14:textId="77777777" w:rsidR="00737EE4" w:rsidRPr="004E0B98" w:rsidRDefault="00737EE4" w:rsidP="00737EE4">
            <w:pPr>
              <w:jc w:val="center"/>
              <w:rPr>
                <w:rFonts w:eastAsia="Times New Roman" w:cs="Times New Roman"/>
                <w:color w:val="000000"/>
                <w:sz w:val="18"/>
                <w:szCs w:val="18"/>
              </w:rPr>
            </w:pPr>
          </w:p>
        </w:tc>
        <w:tc>
          <w:tcPr>
            <w:tcW w:w="0" w:type="auto"/>
          </w:tcPr>
          <w:p w14:paraId="4BC1975C" w14:textId="77777777" w:rsidR="00737EE4" w:rsidRPr="004E0B98" w:rsidRDefault="00737EE4" w:rsidP="00737EE4">
            <w:pPr>
              <w:jc w:val="center"/>
              <w:rPr>
                <w:rFonts w:eastAsia="Times New Roman" w:cs="Times New Roman"/>
                <w:color w:val="000000"/>
                <w:sz w:val="18"/>
                <w:szCs w:val="18"/>
              </w:rPr>
            </w:pPr>
          </w:p>
        </w:tc>
        <w:tc>
          <w:tcPr>
            <w:tcW w:w="0" w:type="auto"/>
          </w:tcPr>
          <w:p w14:paraId="5CD884DA" w14:textId="77777777" w:rsidR="00737EE4" w:rsidRPr="004E0B98" w:rsidRDefault="00737EE4" w:rsidP="00737EE4">
            <w:pPr>
              <w:jc w:val="center"/>
              <w:rPr>
                <w:rFonts w:eastAsia="Times New Roman" w:cs="Times New Roman"/>
                <w:color w:val="000000"/>
                <w:sz w:val="18"/>
                <w:szCs w:val="18"/>
              </w:rPr>
            </w:pPr>
          </w:p>
        </w:tc>
        <w:tc>
          <w:tcPr>
            <w:tcW w:w="0" w:type="auto"/>
          </w:tcPr>
          <w:p w14:paraId="796D96A1" w14:textId="77777777" w:rsidR="00737EE4" w:rsidRPr="004E0B98" w:rsidRDefault="00737EE4" w:rsidP="00737EE4">
            <w:pPr>
              <w:jc w:val="center"/>
              <w:rPr>
                <w:rFonts w:eastAsia="Times New Roman" w:cs="Times New Roman"/>
                <w:color w:val="000000"/>
                <w:sz w:val="18"/>
                <w:szCs w:val="18"/>
              </w:rPr>
            </w:pPr>
          </w:p>
        </w:tc>
      </w:tr>
      <w:tr w:rsidR="00737EE4" w:rsidRPr="004E0B98" w14:paraId="0D10425E" w14:textId="77777777" w:rsidTr="00223B60">
        <w:trPr>
          <w:trHeight w:val="315"/>
        </w:trPr>
        <w:tc>
          <w:tcPr>
            <w:tcW w:w="0" w:type="auto"/>
            <w:noWrap/>
          </w:tcPr>
          <w:p w14:paraId="20809CD4" w14:textId="77777777" w:rsidR="00737EE4" w:rsidRPr="004E0B98" w:rsidRDefault="00737EE4" w:rsidP="00737EE4">
            <w:pPr>
              <w:jc w:val="center"/>
              <w:rPr>
                <w:rFonts w:eastAsia="Times New Roman" w:cs="Times New Roman"/>
                <w:color w:val="000000"/>
                <w:sz w:val="18"/>
                <w:szCs w:val="18"/>
              </w:rPr>
            </w:pPr>
            <w:r w:rsidRPr="004E0B98">
              <w:rPr>
                <w:rFonts w:eastAsia="Times New Roman" w:cs="Times New Roman"/>
                <w:color w:val="000000"/>
                <w:sz w:val="18"/>
                <w:szCs w:val="18"/>
              </w:rPr>
              <w:t>4</w:t>
            </w:r>
          </w:p>
        </w:tc>
        <w:tc>
          <w:tcPr>
            <w:tcW w:w="0" w:type="auto"/>
            <w:noWrap/>
          </w:tcPr>
          <w:p w14:paraId="010D40D2" w14:textId="77777777" w:rsidR="00737EE4" w:rsidRPr="004E0B98" w:rsidRDefault="00737EE4" w:rsidP="00737EE4">
            <w:pPr>
              <w:rPr>
                <w:rFonts w:eastAsia="Times New Roman" w:cs="Times New Roman"/>
                <w:color w:val="000000"/>
                <w:sz w:val="18"/>
                <w:szCs w:val="18"/>
              </w:rPr>
            </w:pPr>
            <w:r w:rsidRPr="004E0B98">
              <w:rPr>
                <w:rFonts w:eastAsia="Times New Roman" w:cs="Times New Roman"/>
                <w:color w:val="000000"/>
                <w:sz w:val="18"/>
                <w:szCs w:val="18"/>
              </w:rPr>
              <w:t>Abandonment</w:t>
            </w:r>
          </w:p>
        </w:tc>
        <w:tc>
          <w:tcPr>
            <w:tcW w:w="0" w:type="auto"/>
          </w:tcPr>
          <w:p w14:paraId="747C568F" w14:textId="77777777" w:rsidR="00737EE4" w:rsidRPr="004E0B98" w:rsidRDefault="00737EE4" w:rsidP="00737EE4">
            <w:pPr>
              <w:jc w:val="center"/>
              <w:rPr>
                <w:rFonts w:eastAsia="Times New Roman" w:cs="Times New Roman"/>
                <w:color w:val="000000"/>
                <w:sz w:val="18"/>
                <w:szCs w:val="18"/>
              </w:rPr>
            </w:pPr>
          </w:p>
        </w:tc>
        <w:tc>
          <w:tcPr>
            <w:tcW w:w="0" w:type="auto"/>
          </w:tcPr>
          <w:p w14:paraId="61119479" w14:textId="77777777" w:rsidR="00737EE4" w:rsidRPr="004E0B98" w:rsidRDefault="00737EE4" w:rsidP="00737EE4">
            <w:pPr>
              <w:jc w:val="center"/>
              <w:rPr>
                <w:rFonts w:eastAsia="Times New Roman" w:cs="Times New Roman"/>
                <w:color w:val="000000"/>
                <w:sz w:val="18"/>
                <w:szCs w:val="18"/>
              </w:rPr>
            </w:pPr>
          </w:p>
        </w:tc>
        <w:tc>
          <w:tcPr>
            <w:tcW w:w="0" w:type="auto"/>
          </w:tcPr>
          <w:p w14:paraId="7A79DA51" w14:textId="77777777" w:rsidR="00737EE4" w:rsidRPr="004E0B98" w:rsidRDefault="00737EE4" w:rsidP="00737EE4">
            <w:pPr>
              <w:jc w:val="center"/>
              <w:rPr>
                <w:rFonts w:eastAsia="Times New Roman" w:cs="Times New Roman"/>
                <w:color w:val="000000"/>
                <w:sz w:val="18"/>
                <w:szCs w:val="18"/>
              </w:rPr>
            </w:pPr>
          </w:p>
        </w:tc>
        <w:tc>
          <w:tcPr>
            <w:tcW w:w="0" w:type="auto"/>
          </w:tcPr>
          <w:p w14:paraId="2FB95900" w14:textId="77777777" w:rsidR="00737EE4" w:rsidRPr="004E0B98" w:rsidRDefault="00737EE4" w:rsidP="00737EE4">
            <w:pPr>
              <w:jc w:val="center"/>
              <w:rPr>
                <w:rFonts w:eastAsia="Times New Roman" w:cs="Times New Roman"/>
                <w:color w:val="000000"/>
                <w:sz w:val="18"/>
                <w:szCs w:val="18"/>
              </w:rPr>
            </w:pPr>
          </w:p>
        </w:tc>
        <w:tc>
          <w:tcPr>
            <w:tcW w:w="0" w:type="auto"/>
          </w:tcPr>
          <w:p w14:paraId="74982D56" w14:textId="77777777" w:rsidR="00737EE4" w:rsidRPr="004E0B98" w:rsidRDefault="00737EE4" w:rsidP="00737EE4">
            <w:pPr>
              <w:jc w:val="center"/>
              <w:rPr>
                <w:rFonts w:eastAsia="Times New Roman" w:cs="Times New Roman"/>
                <w:color w:val="000000"/>
                <w:sz w:val="18"/>
                <w:szCs w:val="18"/>
              </w:rPr>
            </w:pPr>
          </w:p>
        </w:tc>
      </w:tr>
      <w:tr w:rsidR="00737EE4" w:rsidRPr="004E0B98" w14:paraId="6F02997C" w14:textId="77777777" w:rsidTr="00223B60">
        <w:trPr>
          <w:trHeight w:val="315"/>
        </w:trPr>
        <w:tc>
          <w:tcPr>
            <w:tcW w:w="0" w:type="auto"/>
            <w:gridSpan w:val="7"/>
            <w:noWrap/>
            <w:hideMark/>
          </w:tcPr>
          <w:p w14:paraId="43CEC905" w14:textId="77777777" w:rsidR="00737EE4" w:rsidRPr="004E0B98" w:rsidRDefault="00737EE4" w:rsidP="00737EE4">
            <w:pPr>
              <w:rPr>
                <w:rFonts w:eastAsia="Times New Roman" w:cs="Times New Roman"/>
                <w:b/>
                <w:bCs/>
                <w:color w:val="000000"/>
                <w:sz w:val="18"/>
                <w:szCs w:val="18"/>
              </w:rPr>
            </w:pPr>
            <w:r w:rsidRPr="004E0B98">
              <w:rPr>
                <w:rFonts w:eastAsia="Times New Roman" w:cs="Times New Roman"/>
                <w:b/>
                <w:bCs/>
                <w:color w:val="000000"/>
                <w:sz w:val="18"/>
                <w:szCs w:val="18"/>
              </w:rPr>
              <w:t xml:space="preserve">V-8B: Effects of delays in projects </w:t>
            </w:r>
            <w:r w:rsidRPr="004E0B98">
              <w:rPr>
                <w:rFonts w:eastAsia="Times New Roman" w:cs="Times New Roman"/>
                <w:b/>
                <w:bCs/>
                <w:color w:val="000000"/>
              </w:rPr>
              <w:t>(Amount) (</w:t>
            </w:r>
            <w:r w:rsidRPr="004E0B98">
              <w:rPr>
                <w:rFonts w:eastAsia="Times New Roman" w:cs="Times New Roman"/>
                <w:b/>
                <w:bCs/>
                <w:color w:val="0070C0"/>
                <w:sz w:val="18"/>
                <w:szCs w:val="18"/>
              </w:rPr>
              <w:t>Wei, K.S., 2010)</w:t>
            </w:r>
          </w:p>
        </w:tc>
      </w:tr>
      <w:tr w:rsidR="00737EE4" w:rsidRPr="004E0B98" w14:paraId="5C629C66" w14:textId="77777777" w:rsidTr="00223B60">
        <w:trPr>
          <w:trHeight w:val="615"/>
        </w:trPr>
        <w:tc>
          <w:tcPr>
            <w:tcW w:w="0" w:type="auto"/>
            <w:gridSpan w:val="7"/>
            <w:hideMark/>
          </w:tcPr>
          <w:p w14:paraId="51C70DA0" w14:textId="4A934442" w:rsidR="00737EE4" w:rsidRPr="004E0B98" w:rsidRDefault="00737EE4" w:rsidP="00737EE4">
            <w:pPr>
              <w:rPr>
                <w:rFonts w:eastAsia="Times New Roman" w:cs="Times New Roman"/>
                <w:color w:val="000000"/>
                <w:sz w:val="18"/>
                <w:szCs w:val="18"/>
              </w:rPr>
            </w:pPr>
            <w:r w:rsidRPr="004E0B98">
              <w:rPr>
                <w:rFonts w:eastAsia="Times New Roman" w:cs="Times New Roman"/>
                <w:color w:val="000000"/>
                <w:sz w:val="18"/>
                <w:szCs w:val="18"/>
              </w:rPr>
              <w:t>Rate according to the importance of delay in construction projects on the on probability of occurrence of an event of the</w:t>
            </w:r>
            <w:r w:rsidR="00A87132" w:rsidRPr="004E0B98">
              <w:rPr>
                <w:rFonts w:eastAsia="Times New Roman" w:cs="Times New Roman"/>
                <w:color w:val="000000"/>
                <w:sz w:val="18"/>
                <w:szCs w:val="18"/>
              </w:rPr>
              <w:t xml:space="preserve"> </w:t>
            </w:r>
            <w:r w:rsidRPr="004E0B98">
              <w:rPr>
                <w:rFonts w:eastAsia="Times New Roman" w:cs="Times New Roman"/>
                <w:color w:val="000000"/>
                <w:sz w:val="18"/>
                <w:szCs w:val="18"/>
              </w:rPr>
              <w:t xml:space="preserve">a scale from 1-5 scale is about </w:t>
            </w:r>
            <w:r w:rsidR="00590888" w:rsidRPr="004E0B98">
              <w:rPr>
                <w:rFonts w:eastAsia="Times New Roman" w:cs="Times New Roman"/>
                <w:color w:val="000000"/>
                <w:sz w:val="18"/>
                <w:szCs w:val="18"/>
              </w:rPr>
              <w:t>% age</w:t>
            </w:r>
            <w:r w:rsidRPr="004E0B98">
              <w:rPr>
                <w:rFonts w:eastAsia="Times New Roman" w:cs="Times New Roman"/>
                <w:color w:val="000000"/>
                <w:sz w:val="18"/>
                <w:szCs w:val="18"/>
              </w:rPr>
              <w:t>age amount of cost overrun, time overrun, litigation and abandonment and measured on five point Likert-type scale i.e. 1= 0%; 2 = 0%1 to 10%; 3 = 11% to 20%; 4 = 21% to 30%; 5 = More than 30%.</w:t>
            </w:r>
          </w:p>
        </w:tc>
      </w:tr>
      <w:tr w:rsidR="00737EE4" w:rsidRPr="004E0B98" w14:paraId="3495BE1E" w14:textId="77777777" w:rsidTr="00223B60">
        <w:trPr>
          <w:trHeight w:val="315"/>
        </w:trPr>
        <w:tc>
          <w:tcPr>
            <w:tcW w:w="0" w:type="auto"/>
            <w:noWrap/>
            <w:hideMark/>
          </w:tcPr>
          <w:p w14:paraId="4E16D6C3" w14:textId="77777777" w:rsidR="00737EE4" w:rsidRPr="004E0B98" w:rsidRDefault="00737EE4" w:rsidP="00737EE4">
            <w:pPr>
              <w:jc w:val="center"/>
              <w:rPr>
                <w:rFonts w:eastAsia="Times New Roman" w:cs="Times New Roman"/>
                <w:color w:val="000000"/>
                <w:sz w:val="18"/>
                <w:szCs w:val="18"/>
              </w:rPr>
            </w:pPr>
            <w:r w:rsidRPr="004E0B98">
              <w:rPr>
                <w:rFonts w:eastAsia="Times New Roman" w:cs="Times New Roman"/>
                <w:color w:val="000000"/>
                <w:sz w:val="18"/>
                <w:szCs w:val="18"/>
              </w:rPr>
              <w:t>1</w:t>
            </w:r>
          </w:p>
        </w:tc>
        <w:tc>
          <w:tcPr>
            <w:tcW w:w="0" w:type="auto"/>
            <w:noWrap/>
            <w:hideMark/>
          </w:tcPr>
          <w:p w14:paraId="5D39CB48" w14:textId="77777777" w:rsidR="00737EE4" w:rsidRPr="004E0B98" w:rsidRDefault="00737EE4" w:rsidP="00737EE4">
            <w:pPr>
              <w:rPr>
                <w:rFonts w:eastAsia="Times New Roman" w:cs="Times New Roman"/>
                <w:color w:val="000000"/>
                <w:sz w:val="18"/>
                <w:szCs w:val="18"/>
              </w:rPr>
            </w:pPr>
            <w:r w:rsidRPr="004E0B98">
              <w:rPr>
                <w:rFonts w:eastAsia="Times New Roman" w:cs="Times New Roman"/>
                <w:color w:val="000000"/>
                <w:sz w:val="18"/>
                <w:szCs w:val="18"/>
              </w:rPr>
              <w:t xml:space="preserve">Cost Over run </w:t>
            </w:r>
          </w:p>
        </w:tc>
        <w:tc>
          <w:tcPr>
            <w:tcW w:w="0" w:type="auto"/>
            <w:hideMark/>
          </w:tcPr>
          <w:p w14:paraId="0D387E33" w14:textId="77777777" w:rsidR="00737EE4" w:rsidRPr="004E0B98" w:rsidRDefault="00737EE4" w:rsidP="00737EE4">
            <w:pPr>
              <w:jc w:val="center"/>
              <w:rPr>
                <w:rFonts w:eastAsia="Times New Roman" w:cs="Times New Roman"/>
                <w:color w:val="000000"/>
                <w:sz w:val="18"/>
                <w:szCs w:val="18"/>
              </w:rPr>
            </w:pPr>
            <w:r w:rsidRPr="004E0B98">
              <w:rPr>
                <w:rFonts w:eastAsia="Times New Roman" w:cs="Times New Roman"/>
                <w:color w:val="000000"/>
                <w:sz w:val="18"/>
                <w:szCs w:val="18"/>
              </w:rPr>
              <w:t>0%</w:t>
            </w:r>
          </w:p>
        </w:tc>
        <w:tc>
          <w:tcPr>
            <w:tcW w:w="0" w:type="auto"/>
            <w:hideMark/>
          </w:tcPr>
          <w:p w14:paraId="4B4E135D" w14:textId="0073B53F" w:rsidR="00737EE4" w:rsidRPr="004E0B98" w:rsidRDefault="00737EE4" w:rsidP="00737EE4">
            <w:pPr>
              <w:jc w:val="center"/>
              <w:rPr>
                <w:rFonts w:eastAsia="Times New Roman" w:cs="Times New Roman"/>
                <w:color w:val="000000"/>
                <w:sz w:val="18"/>
                <w:szCs w:val="18"/>
              </w:rPr>
            </w:pPr>
            <w:r w:rsidRPr="004E0B98">
              <w:rPr>
                <w:rFonts w:eastAsia="Times New Roman" w:cs="Times New Roman"/>
                <w:color w:val="000000"/>
                <w:sz w:val="18"/>
                <w:szCs w:val="18"/>
              </w:rPr>
              <w:t>1 to 10%</w:t>
            </w:r>
            <w:r w:rsidR="00A87132" w:rsidRPr="004E0B98">
              <w:rPr>
                <w:rFonts w:eastAsia="Times New Roman" w:cs="Times New Roman"/>
                <w:color w:val="000000"/>
                <w:sz w:val="18"/>
                <w:szCs w:val="18"/>
              </w:rPr>
              <w:t xml:space="preserve"> </w:t>
            </w:r>
          </w:p>
        </w:tc>
        <w:tc>
          <w:tcPr>
            <w:tcW w:w="0" w:type="auto"/>
            <w:hideMark/>
          </w:tcPr>
          <w:p w14:paraId="0D49B067" w14:textId="77777777" w:rsidR="00737EE4" w:rsidRPr="004E0B98" w:rsidRDefault="00737EE4" w:rsidP="00737EE4">
            <w:pPr>
              <w:jc w:val="center"/>
              <w:rPr>
                <w:rFonts w:eastAsia="Times New Roman" w:cs="Times New Roman"/>
                <w:color w:val="000000"/>
                <w:sz w:val="18"/>
                <w:szCs w:val="18"/>
              </w:rPr>
            </w:pPr>
            <w:r w:rsidRPr="004E0B98">
              <w:rPr>
                <w:rFonts w:eastAsia="Times New Roman" w:cs="Times New Roman"/>
                <w:color w:val="000000"/>
                <w:sz w:val="18"/>
                <w:szCs w:val="18"/>
              </w:rPr>
              <w:t>11 to 20% </w:t>
            </w:r>
          </w:p>
        </w:tc>
        <w:tc>
          <w:tcPr>
            <w:tcW w:w="0" w:type="auto"/>
            <w:hideMark/>
          </w:tcPr>
          <w:p w14:paraId="5F011C2F" w14:textId="77777777" w:rsidR="00737EE4" w:rsidRPr="004E0B98" w:rsidRDefault="00737EE4" w:rsidP="00737EE4">
            <w:pPr>
              <w:jc w:val="center"/>
              <w:rPr>
                <w:rFonts w:eastAsia="Times New Roman" w:cs="Times New Roman"/>
                <w:color w:val="000000"/>
                <w:sz w:val="18"/>
                <w:szCs w:val="18"/>
              </w:rPr>
            </w:pPr>
            <w:r w:rsidRPr="004E0B98">
              <w:rPr>
                <w:rFonts w:eastAsia="Times New Roman" w:cs="Times New Roman"/>
                <w:color w:val="000000"/>
                <w:sz w:val="18"/>
                <w:szCs w:val="18"/>
              </w:rPr>
              <w:t>21 to 30%</w:t>
            </w:r>
          </w:p>
        </w:tc>
        <w:tc>
          <w:tcPr>
            <w:tcW w:w="0" w:type="auto"/>
            <w:hideMark/>
          </w:tcPr>
          <w:p w14:paraId="48A31CD4" w14:textId="77777777" w:rsidR="00737EE4" w:rsidRPr="004E0B98" w:rsidRDefault="00737EE4" w:rsidP="00737EE4">
            <w:pPr>
              <w:jc w:val="center"/>
              <w:rPr>
                <w:rFonts w:eastAsia="Times New Roman" w:cs="Times New Roman"/>
                <w:color w:val="000000"/>
                <w:sz w:val="18"/>
                <w:szCs w:val="18"/>
              </w:rPr>
            </w:pPr>
            <w:r w:rsidRPr="004E0B98">
              <w:rPr>
                <w:rFonts w:eastAsia="Times New Roman" w:cs="Times New Roman"/>
                <w:color w:val="000000"/>
                <w:sz w:val="18"/>
                <w:szCs w:val="18"/>
              </w:rPr>
              <w:t>&gt;30%</w:t>
            </w:r>
          </w:p>
        </w:tc>
      </w:tr>
      <w:tr w:rsidR="00737EE4" w:rsidRPr="004E0B98" w14:paraId="0940C96F" w14:textId="77777777" w:rsidTr="00223B60">
        <w:trPr>
          <w:trHeight w:val="315"/>
        </w:trPr>
        <w:tc>
          <w:tcPr>
            <w:tcW w:w="0" w:type="auto"/>
            <w:noWrap/>
          </w:tcPr>
          <w:p w14:paraId="6FAB5B37" w14:textId="77777777" w:rsidR="00737EE4" w:rsidRPr="004E0B98" w:rsidRDefault="00737EE4" w:rsidP="00737EE4">
            <w:pPr>
              <w:jc w:val="center"/>
              <w:rPr>
                <w:rFonts w:eastAsia="Times New Roman" w:cs="Times New Roman"/>
                <w:color w:val="000000"/>
                <w:sz w:val="18"/>
                <w:szCs w:val="18"/>
              </w:rPr>
            </w:pPr>
            <w:r w:rsidRPr="004E0B98">
              <w:rPr>
                <w:rFonts w:eastAsia="Times New Roman" w:cs="Times New Roman"/>
                <w:color w:val="000000"/>
                <w:sz w:val="18"/>
                <w:szCs w:val="18"/>
              </w:rPr>
              <w:t>2</w:t>
            </w:r>
          </w:p>
        </w:tc>
        <w:tc>
          <w:tcPr>
            <w:tcW w:w="0" w:type="auto"/>
            <w:noWrap/>
          </w:tcPr>
          <w:p w14:paraId="1BD7306A" w14:textId="77777777" w:rsidR="00737EE4" w:rsidRPr="004E0B98" w:rsidRDefault="00737EE4" w:rsidP="00737EE4">
            <w:pPr>
              <w:rPr>
                <w:rFonts w:eastAsia="Times New Roman" w:cs="Times New Roman"/>
                <w:color w:val="000000"/>
                <w:sz w:val="18"/>
                <w:szCs w:val="18"/>
              </w:rPr>
            </w:pPr>
            <w:r w:rsidRPr="004E0B98">
              <w:rPr>
                <w:rFonts w:eastAsia="Times New Roman" w:cs="Times New Roman"/>
                <w:color w:val="000000"/>
                <w:sz w:val="18"/>
                <w:szCs w:val="18"/>
              </w:rPr>
              <w:t>Time overrun</w:t>
            </w:r>
          </w:p>
        </w:tc>
        <w:tc>
          <w:tcPr>
            <w:tcW w:w="0" w:type="auto"/>
          </w:tcPr>
          <w:p w14:paraId="2969077C" w14:textId="77777777" w:rsidR="00737EE4" w:rsidRPr="004E0B98" w:rsidRDefault="00737EE4" w:rsidP="00737EE4">
            <w:pPr>
              <w:jc w:val="center"/>
              <w:rPr>
                <w:rFonts w:eastAsia="Times New Roman" w:cs="Times New Roman"/>
                <w:color w:val="000000"/>
                <w:sz w:val="18"/>
                <w:szCs w:val="18"/>
              </w:rPr>
            </w:pPr>
          </w:p>
        </w:tc>
        <w:tc>
          <w:tcPr>
            <w:tcW w:w="0" w:type="auto"/>
          </w:tcPr>
          <w:p w14:paraId="3D50E3A2" w14:textId="77777777" w:rsidR="00737EE4" w:rsidRPr="004E0B98" w:rsidRDefault="00737EE4" w:rsidP="00737EE4">
            <w:pPr>
              <w:jc w:val="center"/>
              <w:rPr>
                <w:rFonts w:eastAsia="Times New Roman" w:cs="Times New Roman"/>
                <w:color w:val="000000"/>
                <w:sz w:val="18"/>
                <w:szCs w:val="18"/>
              </w:rPr>
            </w:pPr>
          </w:p>
        </w:tc>
        <w:tc>
          <w:tcPr>
            <w:tcW w:w="0" w:type="auto"/>
          </w:tcPr>
          <w:p w14:paraId="6339918B" w14:textId="77777777" w:rsidR="00737EE4" w:rsidRPr="004E0B98" w:rsidRDefault="00737EE4" w:rsidP="00737EE4">
            <w:pPr>
              <w:jc w:val="center"/>
              <w:rPr>
                <w:rFonts w:eastAsia="Times New Roman" w:cs="Times New Roman"/>
                <w:color w:val="000000"/>
                <w:sz w:val="18"/>
                <w:szCs w:val="18"/>
              </w:rPr>
            </w:pPr>
          </w:p>
        </w:tc>
        <w:tc>
          <w:tcPr>
            <w:tcW w:w="0" w:type="auto"/>
          </w:tcPr>
          <w:p w14:paraId="32917D94" w14:textId="77777777" w:rsidR="00737EE4" w:rsidRPr="004E0B98" w:rsidRDefault="00737EE4" w:rsidP="00737EE4">
            <w:pPr>
              <w:jc w:val="center"/>
              <w:rPr>
                <w:rFonts w:eastAsia="Times New Roman" w:cs="Times New Roman"/>
                <w:color w:val="000000"/>
                <w:sz w:val="18"/>
                <w:szCs w:val="18"/>
              </w:rPr>
            </w:pPr>
          </w:p>
        </w:tc>
        <w:tc>
          <w:tcPr>
            <w:tcW w:w="0" w:type="auto"/>
          </w:tcPr>
          <w:p w14:paraId="128B68D1" w14:textId="77777777" w:rsidR="00737EE4" w:rsidRPr="004E0B98" w:rsidRDefault="00737EE4" w:rsidP="00737EE4">
            <w:pPr>
              <w:jc w:val="center"/>
              <w:rPr>
                <w:rFonts w:eastAsia="Times New Roman" w:cs="Times New Roman"/>
                <w:color w:val="000000"/>
                <w:sz w:val="18"/>
                <w:szCs w:val="18"/>
              </w:rPr>
            </w:pPr>
          </w:p>
        </w:tc>
      </w:tr>
      <w:tr w:rsidR="00737EE4" w:rsidRPr="004E0B98" w14:paraId="43AE46EB" w14:textId="77777777" w:rsidTr="00223B60">
        <w:trPr>
          <w:trHeight w:val="315"/>
        </w:trPr>
        <w:tc>
          <w:tcPr>
            <w:tcW w:w="0" w:type="auto"/>
            <w:noWrap/>
          </w:tcPr>
          <w:p w14:paraId="157C60F2" w14:textId="77777777" w:rsidR="00737EE4" w:rsidRPr="004E0B98" w:rsidRDefault="00737EE4" w:rsidP="00737EE4">
            <w:pPr>
              <w:jc w:val="center"/>
              <w:rPr>
                <w:rFonts w:eastAsia="Times New Roman" w:cs="Times New Roman"/>
                <w:color w:val="000000"/>
                <w:sz w:val="18"/>
                <w:szCs w:val="18"/>
              </w:rPr>
            </w:pPr>
            <w:r w:rsidRPr="004E0B98">
              <w:rPr>
                <w:rFonts w:eastAsia="Times New Roman" w:cs="Times New Roman"/>
                <w:color w:val="000000"/>
                <w:sz w:val="18"/>
                <w:szCs w:val="18"/>
              </w:rPr>
              <w:t>3</w:t>
            </w:r>
          </w:p>
        </w:tc>
        <w:tc>
          <w:tcPr>
            <w:tcW w:w="0" w:type="auto"/>
            <w:noWrap/>
          </w:tcPr>
          <w:p w14:paraId="5F9FF18A" w14:textId="77777777" w:rsidR="00737EE4" w:rsidRPr="004E0B98" w:rsidRDefault="00737EE4" w:rsidP="00737EE4">
            <w:pPr>
              <w:rPr>
                <w:rFonts w:eastAsia="Times New Roman" w:cs="Times New Roman"/>
                <w:color w:val="000000"/>
                <w:sz w:val="18"/>
                <w:szCs w:val="18"/>
              </w:rPr>
            </w:pPr>
            <w:r w:rsidRPr="004E0B98">
              <w:rPr>
                <w:rFonts w:eastAsia="Times New Roman" w:cs="Times New Roman"/>
                <w:color w:val="000000"/>
                <w:sz w:val="18"/>
                <w:szCs w:val="18"/>
              </w:rPr>
              <w:t>Litigation</w:t>
            </w:r>
          </w:p>
        </w:tc>
        <w:tc>
          <w:tcPr>
            <w:tcW w:w="0" w:type="auto"/>
          </w:tcPr>
          <w:p w14:paraId="16021BDE" w14:textId="77777777" w:rsidR="00737EE4" w:rsidRPr="004E0B98" w:rsidRDefault="00737EE4" w:rsidP="00737EE4">
            <w:pPr>
              <w:jc w:val="center"/>
              <w:rPr>
                <w:rFonts w:eastAsia="Times New Roman" w:cs="Times New Roman"/>
                <w:color w:val="000000"/>
                <w:sz w:val="18"/>
                <w:szCs w:val="18"/>
              </w:rPr>
            </w:pPr>
          </w:p>
        </w:tc>
        <w:tc>
          <w:tcPr>
            <w:tcW w:w="0" w:type="auto"/>
          </w:tcPr>
          <w:p w14:paraId="69F3DA3B" w14:textId="77777777" w:rsidR="00737EE4" w:rsidRPr="004E0B98" w:rsidRDefault="00737EE4" w:rsidP="00737EE4">
            <w:pPr>
              <w:jc w:val="center"/>
              <w:rPr>
                <w:rFonts w:eastAsia="Times New Roman" w:cs="Times New Roman"/>
                <w:color w:val="000000"/>
                <w:sz w:val="18"/>
                <w:szCs w:val="18"/>
              </w:rPr>
            </w:pPr>
          </w:p>
        </w:tc>
        <w:tc>
          <w:tcPr>
            <w:tcW w:w="0" w:type="auto"/>
          </w:tcPr>
          <w:p w14:paraId="4B07E752" w14:textId="77777777" w:rsidR="00737EE4" w:rsidRPr="004E0B98" w:rsidRDefault="00737EE4" w:rsidP="00737EE4">
            <w:pPr>
              <w:jc w:val="center"/>
              <w:rPr>
                <w:rFonts w:eastAsia="Times New Roman" w:cs="Times New Roman"/>
                <w:color w:val="000000"/>
                <w:sz w:val="18"/>
                <w:szCs w:val="18"/>
              </w:rPr>
            </w:pPr>
          </w:p>
        </w:tc>
        <w:tc>
          <w:tcPr>
            <w:tcW w:w="0" w:type="auto"/>
          </w:tcPr>
          <w:p w14:paraId="0941FF1F" w14:textId="77777777" w:rsidR="00737EE4" w:rsidRPr="004E0B98" w:rsidRDefault="00737EE4" w:rsidP="00737EE4">
            <w:pPr>
              <w:jc w:val="center"/>
              <w:rPr>
                <w:rFonts w:eastAsia="Times New Roman" w:cs="Times New Roman"/>
                <w:color w:val="000000"/>
                <w:sz w:val="18"/>
                <w:szCs w:val="18"/>
              </w:rPr>
            </w:pPr>
          </w:p>
        </w:tc>
        <w:tc>
          <w:tcPr>
            <w:tcW w:w="0" w:type="auto"/>
          </w:tcPr>
          <w:p w14:paraId="43E502EE" w14:textId="77777777" w:rsidR="00737EE4" w:rsidRPr="004E0B98" w:rsidRDefault="00737EE4" w:rsidP="00737EE4">
            <w:pPr>
              <w:jc w:val="center"/>
              <w:rPr>
                <w:rFonts w:eastAsia="Times New Roman" w:cs="Times New Roman"/>
                <w:color w:val="000000"/>
                <w:sz w:val="18"/>
                <w:szCs w:val="18"/>
              </w:rPr>
            </w:pPr>
          </w:p>
        </w:tc>
      </w:tr>
      <w:tr w:rsidR="00737EE4" w:rsidRPr="004E0B98" w14:paraId="70B12599" w14:textId="77777777" w:rsidTr="00223B60">
        <w:trPr>
          <w:trHeight w:val="315"/>
        </w:trPr>
        <w:tc>
          <w:tcPr>
            <w:tcW w:w="0" w:type="auto"/>
            <w:noWrap/>
          </w:tcPr>
          <w:p w14:paraId="0FE372C6" w14:textId="77777777" w:rsidR="00737EE4" w:rsidRPr="004E0B98" w:rsidRDefault="00737EE4" w:rsidP="00737EE4">
            <w:pPr>
              <w:jc w:val="center"/>
              <w:rPr>
                <w:rFonts w:eastAsia="Times New Roman" w:cs="Times New Roman"/>
                <w:color w:val="000000"/>
                <w:sz w:val="18"/>
                <w:szCs w:val="18"/>
              </w:rPr>
            </w:pPr>
            <w:r w:rsidRPr="004E0B98">
              <w:rPr>
                <w:rFonts w:eastAsia="Times New Roman" w:cs="Times New Roman"/>
                <w:color w:val="000000"/>
                <w:sz w:val="18"/>
                <w:szCs w:val="18"/>
              </w:rPr>
              <w:t>4</w:t>
            </w:r>
          </w:p>
        </w:tc>
        <w:tc>
          <w:tcPr>
            <w:tcW w:w="0" w:type="auto"/>
            <w:noWrap/>
          </w:tcPr>
          <w:p w14:paraId="23B6E1C2" w14:textId="77777777" w:rsidR="00737EE4" w:rsidRPr="004E0B98" w:rsidRDefault="00737EE4" w:rsidP="00737EE4">
            <w:pPr>
              <w:rPr>
                <w:rFonts w:eastAsia="Times New Roman" w:cs="Times New Roman"/>
                <w:color w:val="000000"/>
                <w:sz w:val="18"/>
                <w:szCs w:val="18"/>
              </w:rPr>
            </w:pPr>
            <w:r w:rsidRPr="004E0B98">
              <w:rPr>
                <w:rFonts w:eastAsia="Times New Roman" w:cs="Times New Roman"/>
                <w:color w:val="000000"/>
                <w:sz w:val="18"/>
                <w:szCs w:val="18"/>
              </w:rPr>
              <w:t>Abandonment</w:t>
            </w:r>
          </w:p>
        </w:tc>
        <w:tc>
          <w:tcPr>
            <w:tcW w:w="0" w:type="auto"/>
          </w:tcPr>
          <w:p w14:paraId="39FFA26C" w14:textId="77777777" w:rsidR="00737EE4" w:rsidRPr="004E0B98" w:rsidRDefault="00737EE4" w:rsidP="00737EE4">
            <w:pPr>
              <w:jc w:val="center"/>
              <w:rPr>
                <w:rFonts w:eastAsia="Times New Roman" w:cs="Times New Roman"/>
                <w:color w:val="000000"/>
                <w:sz w:val="18"/>
                <w:szCs w:val="18"/>
              </w:rPr>
            </w:pPr>
          </w:p>
        </w:tc>
        <w:tc>
          <w:tcPr>
            <w:tcW w:w="0" w:type="auto"/>
          </w:tcPr>
          <w:p w14:paraId="1F06E5FF" w14:textId="77777777" w:rsidR="00737EE4" w:rsidRPr="004E0B98" w:rsidRDefault="00737EE4" w:rsidP="00737EE4">
            <w:pPr>
              <w:jc w:val="center"/>
              <w:rPr>
                <w:rFonts w:eastAsia="Times New Roman" w:cs="Times New Roman"/>
                <w:color w:val="000000"/>
                <w:sz w:val="18"/>
                <w:szCs w:val="18"/>
              </w:rPr>
            </w:pPr>
          </w:p>
        </w:tc>
        <w:tc>
          <w:tcPr>
            <w:tcW w:w="0" w:type="auto"/>
          </w:tcPr>
          <w:p w14:paraId="66B23C87" w14:textId="77777777" w:rsidR="00737EE4" w:rsidRPr="004E0B98" w:rsidRDefault="00737EE4" w:rsidP="00737EE4">
            <w:pPr>
              <w:jc w:val="center"/>
              <w:rPr>
                <w:rFonts w:eastAsia="Times New Roman" w:cs="Times New Roman"/>
                <w:color w:val="000000"/>
                <w:sz w:val="18"/>
                <w:szCs w:val="18"/>
              </w:rPr>
            </w:pPr>
          </w:p>
        </w:tc>
        <w:tc>
          <w:tcPr>
            <w:tcW w:w="0" w:type="auto"/>
          </w:tcPr>
          <w:p w14:paraId="5EC8FF87" w14:textId="77777777" w:rsidR="00737EE4" w:rsidRPr="004E0B98" w:rsidRDefault="00737EE4" w:rsidP="00737EE4">
            <w:pPr>
              <w:jc w:val="center"/>
              <w:rPr>
                <w:rFonts w:eastAsia="Times New Roman" w:cs="Times New Roman"/>
                <w:color w:val="000000"/>
                <w:sz w:val="18"/>
                <w:szCs w:val="18"/>
              </w:rPr>
            </w:pPr>
          </w:p>
        </w:tc>
        <w:tc>
          <w:tcPr>
            <w:tcW w:w="0" w:type="auto"/>
          </w:tcPr>
          <w:p w14:paraId="5FFFBAE1" w14:textId="77777777" w:rsidR="00737EE4" w:rsidRPr="004E0B98" w:rsidRDefault="00737EE4" w:rsidP="00737EE4">
            <w:pPr>
              <w:jc w:val="center"/>
              <w:rPr>
                <w:rFonts w:eastAsia="Times New Roman" w:cs="Times New Roman"/>
                <w:color w:val="000000"/>
                <w:sz w:val="18"/>
                <w:szCs w:val="18"/>
              </w:rPr>
            </w:pPr>
          </w:p>
        </w:tc>
      </w:tr>
    </w:tbl>
    <w:p w14:paraId="7F53D3B3" w14:textId="77777777" w:rsidR="00737EE4" w:rsidRPr="004E0B98" w:rsidRDefault="00737EE4" w:rsidP="009D13BF">
      <w:pPr>
        <w:rPr>
          <w:rFonts w:cs="Times New Roman"/>
        </w:rPr>
      </w:pPr>
    </w:p>
    <w:sectPr w:rsidR="00737EE4" w:rsidRPr="004E0B98" w:rsidSect="00446B47">
      <w:footerReference w:type="default" r:id="rId26"/>
      <w:type w:val="continuous"/>
      <w:pgSz w:w="11906" w:h="16838" w:code="9"/>
      <w:pgMar w:top="1440" w:right="1440" w:bottom="1440" w:left="216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endnote w:type="separator" w:id="-1">
    <w:p w14:paraId="4C4665C8" w14:textId="77777777" w:rsidR="007E6421" w:rsidRDefault="007E6421" w:rsidP="00B00AC4">
      <w:pPr>
        <w:spacing w:after="0" w:line="240" w:lineRule="auto"/>
      </w:pPr>
      <w:r>
        <w:separator/>
      </w:r>
    </w:p>
  </w:endnote>
  <w:endnote w:type="continuationSeparator" w:id="0">
    <w:p w14:paraId="0BB6308E" w14:textId="77777777" w:rsidR="007E6421" w:rsidRDefault="007E6421" w:rsidP="00B00AC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DejaVuSerif">
    <w:altName w:val="Yu Gothic UI"/>
    <w:panose1 w:val="00000000000000000000"/>
    <w:charset w:val="80"/>
    <w:family w:val="auto"/>
    <w:notTrueType/>
    <w:pitch w:val="default"/>
    <w:sig w:usb0="00000001" w:usb1="08070000" w:usb2="00000010" w:usb3="00000000" w:csb0="0002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sdt>
    <w:sdtPr>
      <w:id w:val="-1822802295"/>
      <w:docPartObj>
        <w:docPartGallery w:val="Page Numbers (Bottom of Page)"/>
        <w:docPartUnique/>
      </w:docPartObj>
    </w:sdtPr>
    <w:sdtEndPr>
      <w:rPr>
        <w:noProof/>
      </w:rPr>
    </w:sdtEndPr>
    <w:sdtContent>
      <w:p w14:paraId="647B0F88" w14:textId="5FEDE0DE" w:rsidR="0083097C" w:rsidRDefault="0083097C">
        <w:pPr>
          <w:pStyle w:val="Footer"/>
          <w:jc w:val="right"/>
        </w:pPr>
        <w:r>
          <w:fldChar w:fldCharType="begin"/>
        </w:r>
        <w:r>
          <w:instrText xml:space="preserve"> PAGE   \* MERGEFORMAT </w:instrText>
        </w:r>
        <w:r>
          <w:fldChar w:fldCharType="separate"/>
        </w:r>
        <w:r w:rsidR="001722E9">
          <w:rPr>
            <w:noProof/>
          </w:rPr>
          <w:t>14</w:t>
        </w:r>
        <w:r>
          <w:fldChar w:fldCharType="end"/>
        </w:r>
      </w:p>
    </w:sdtContent>
  </w:sdt>
  <w:p w14:paraId="73DF5790" w14:textId="77777777" w:rsidR="0083097C" w:rsidRDefault="0083097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footnote w:type="separator" w:id="-1">
    <w:p w14:paraId="1EC1C62D" w14:textId="77777777" w:rsidR="007E6421" w:rsidRDefault="007E6421" w:rsidP="00B00AC4">
      <w:pPr>
        <w:spacing w:after="0" w:line="240" w:lineRule="auto"/>
      </w:pPr>
      <w:r>
        <w:separator/>
      </w:r>
    </w:p>
  </w:footnote>
  <w:footnote w:type="continuationSeparator" w:id="0">
    <w:p w14:paraId="4463272B" w14:textId="77777777" w:rsidR="007E6421" w:rsidRDefault="007E6421" w:rsidP="00B00AC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2B91EDD"/>
    <w:multiLevelType w:val="hybridMultilevel"/>
    <w:tmpl w:val="AB1E1FEE"/>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2DF1830"/>
    <w:multiLevelType w:val="multilevel"/>
    <w:tmpl w:val="7298D16A"/>
    <w:lvl w:ilvl="0">
      <w:start w:val="1"/>
      <w:numFmt w:val="decimal"/>
      <w:lvlText w:val="%1."/>
      <w:lvlJc w:val="left"/>
      <w:pPr>
        <w:ind w:left="720" w:hanging="360"/>
      </w:pPr>
    </w:lvl>
    <w:lvl w:ilvl="1">
      <w:start w:val="1"/>
      <w:numFmt w:val="decimal"/>
      <w:isLgl/>
      <w:lvlText w:val="%1.%2"/>
      <w:lvlJc w:val="left"/>
      <w:pPr>
        <w:ind w:left="780" w:hanging="4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2" w15:restartNumberingAfterBreak="0">
    <w:nsid w:val="14FA7AA1"/>
    <w:multiLevelType w:val="hybridMultilevel"/>
    <w:tmpl w:val="A51E23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62B2BB2"/>
    <w:multiLevelType w:val="multilevel"/>
    <w:tmpl w:val="125499A0"/>
    <w:lvl w:ilvl="0">
      <w:start w:val="5"/>
      <w:numFmt w:val="decimal"/>
      <w:lvlText w:val="%1."/>
      <w:lvlJc w:val="left"/>
      <w:pPr>
        <w:ind w:left="432" w:hanging="432"/>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4" w15:restartNumberingAfterBreak="0">
    <w:nsid w:val="1D853F2A"/>
    <w:multiLevelType w:val="hybridMultilevel"/>
    <w:tmpl w:val="CA86044E"/>
    <w:lvl w:ilvl="0" w:tplc="08090011">
      <w:start w:val="1"/>
      <w:numFmt w:val="decimal"/>
      <w:lvlText w:val="%1)"/>
      <w:lvlJc w:val="left"/>
      <w:pPr>
        <w:ind w:left="1440" w:hanging="360"/>
      </w:pPr>
    </w:lvl>
    <w:lvl w:ilvl="1" w:tplc="08090019" w:tentative="1">
      <w:start w:val="1"/>
      <w:numFmt w:val="lowerLetter"/>
      <w:lvlText w:val="%2."/>
      <w:lvlJc w:val="left"/>
      <w:pPr>
        <w:ind w:left="2160" w:hanging="360"/>
      </w:pPr>
    </w:lvl>
    <w:lvl w:ilvl="2" w:tplc="0809001B" w:tentative="1">
      <w:start w:val="1"/>
      <w:numFmt w:val="lowerRoman"/>
      <w:lvlText w:val="%3."/>
      <w:lvlJc w:val="right"/>
      <w:pPr>
        <w:ind w:left="2880" w:hanging="180"/>
      </w:pPr>
    </w:lvl>
    <w:lvl w:ilvl="3" w:tplc="0809000F" w:tentative="1">
      <w:start w:val="1"/>
      <w:numFmt w:val="decimal"/>
      <w:lvlText w:val="%4."/>
      <w:lvlJc w:val="left"/>
      <w:pPr>
        <w:ind w:left="3600" w:hanging="360"/>
      </w:pPr>
    </w:lvl>
    <w:lvl w:ilvl="4" w:tplc="08090019" w:tentative="1">
      <w:start w:val="1"/>
      <w:numFmt w:val="lowerLetter"/>
      <w:lvlText w:val="%5."/>
      <w:lvlJc w:val="left"/>
      <w:pPr>
        <w:ind w:left="4320" w:hanging="360"/>
      </w:pPr>
    </w:lvl>
    <w:lvl w:ilvl="5" w:tplc="0809001B" w:tentative="1">
      <w:start w:val="1"/>
      <w:numFmt w:val="lowerRoman"/>
      <w:lvlText w:val="%6."/>
      <w:lvlJc w:val="right"/>
      <w:pPr>
        <w:ind w:left="5040" w:hanging="180"/>
      </w:pPr>
    </w:lvl>
    <w:lvl w:ilvl="6" w:tplc="0809000F" w:tentative="1">
      <w:start w:val="1"/>
      <w:numFmt w:val="decimal"/>
      <w:lvlText w:val="%7."/>
      <w:lvlJc w:val="left"/>
      <w:pPr>
        <w:ind w:left="5760" w:hanging="360"/>
      </w:pPr>
    </w:lvl>
    <w:lvl w:ilvl="7" w:tplc="08090019" w:tentative="1">
      <w:start w:val="1"/>
      <w:numFmt w:val="lowerLetter"/>
      <w:lvlText w:val="%8."/>
      <w:lvlJc w:val="left"/>
      <w:pPr>
        <w:ind w:left="6480" w:hanging="360"/>
      </w:pPr>
    </w:lvl>
    <w:lvl w:ilvl="8" w:tplc="0809001B" w:tentative="1">
      <w:start w:val="1"/>
      <w:numFmt w:val="lowerRoman"/>
      <w:lvlText w:val="%9."/>
      <w:lvlJc w:val="right"/>
      <w:pPr>
        <w:ind w:left="7200" w:hanging="180"/>
      </w:pPr>
    </w:lvl>
  </w:abstractNum>
  <w:abstractNum w:abstractNumId="5" w15:restartNumberingAfterBreak="0">
    <w:nsid w:val="1DEA4EA4"/>
    <w:multiLevelType w:val="hybridMultilevel"/>
    <w:tmpl w:val="3D9A91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B8009EA"/>
    <w:multiLevelType w:val="multilevel"/>
    <w:tmpl w:val="0254CD8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7" w15:restartNumberingAfterBreak="0">
    <w:nsid w:val="2C5F0096"/>
    <w:multiLevelType w:val="hybridMultilevel"/>
    <w:tmpl w:val="53D2FBB4"/>
    <w:lvl w:ilvl="0" w:tplc="96AE1D6E">
      <w:start w:val="1"/>
      <w:numFmt w:val="bullet"/>
      <w:lvlText w:val=""/>
      <w:lvlJc w:val="left"/>
      <w:pPr>
        <w:ind w:left="720" w:hanging="360"/>
      </w:pPr>
      <w:rPr>
        <w:rFonts w:ascii="Wingdings" w:hAnsi="Wingdings" w:hint="default"/>
        <w:sz w:val="20"/>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DB64ED4"/>
    <w:multiLevelType w:val="hybridMultilevel"/>
    <w:tmpl w:val="A74E03E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330E4E3B"/>
    <w:multiLevelType w:val="multilevel"/>
    <w:tmpl w:val="0409001D"/>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10" w15:restartNumberingAfterBreak="0">
    <w:nsid w:val="38BE1A5A"/>
    <w:multiLevelType w:val="multilevel"/>
    <w:tmpl w:val="0254CD8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1" w15:restartNumberingAfterBreak="0">
    <w:nsid w:val="3AB032D5"/>
    <w:multiLevelType w:val="multilevel"/>
    <w:tmpl w:val="9F46A7B6"/>
    <w:lvl w:ilvl="0">
      <w:start w:val="4"/>
      <w:numFmt w:val="decimal"/>
      <w:lvlText w:val="%1."/>
      <w:lvlJc w:val="left"/>
      <w:pPr>
        <w:ind w:left="432" w:hanging="432"/>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2" w15:restartNumberingAfterBreak="0">
    <w:nsid w:val="455F15EE"/>
    <w:multiLevelType w:val="hybridMultilevel"/>
    <w:tmpl w:val="19A64C5A"/>
    <w:lvl w:ilvl="0" w:tplc="08090017">
      <w:start w:val="1"/>
      <w:numFmt w:val="lowerLetter"/>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B7228C1"/>
    <w:multiLevelType w:val="hybridMultilevel"/>
    <w:tmpl w:val="C06A5DD2"/>
    <w:lvl w:ilvl="0" w:tplc="08090017">
      <w:start w:val="1"/>
      <w:numFmt w:val="lowerLetter"/>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1B96612"/>
    <w:multiLevelType w:val="multilevel"/>
    <w:tmpl w:val="9F46A7B6"/>
    <w:lvl w:ilvl="0">
      <w:start w:val="4"/>
      <w:numFmt w:val="decimal"/>
      <w:lvlText w:val="%1."/>
      <w:lvlJc w:val="left"/>
      <w:pPr>
        <w:ind w:left="432" w:hanging="432"/>
      </w:pPr>
      <w:rPr>
        <w:rFonts w:hint="default"/>
      </w:rPr>
    </w:lvl>
    <w:lvl w:ilvl="1">
      <w:start w:val="1"/>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15" w15:restartNumberingAfterBreak="0">
    <w:nsid w:val="59CE6C72"/>
    <w:multiLevelType w:val="multilevel"/>
    <w:tmpl w:val="0254CD8C"/>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16" w15:restartNumberingAfterBreak="0">
    <w:nsid w:val="674E7B80"/>
    <w:multiLevelType w:val="hybridMultilevel"/>
    <w:tmpl w:val="1C58C1DC"/>
    <w:lvl w:ilvl="0" w:tplc="96AE1D6E">
      <w:start w:val="1"/>
      <w:numFmt w:val="bullet"/>
      <w:lvlText w:val=""/>
      <w:lvlJc w:val="left"/>
      <w:pPr>
        <w:ind w:left="720" w:hanging="360"/>
      </w:pPr>
      <w:rPr>
        <w:rFonts w:ascii="Wingdings" w:hAnsi="Wingdings" w:hint="default"/>
        <w:sz w:val="20"/>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678A67C7"/>
    <w:multiLevelType w:val="hybridMultilevel"/>
    <w:tmpl w:val="2E4A438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6CAB33E6"/>
    <w:multiLevelType w:val="hybridMultilevel"/>
    <w:tmpl w:val="8D626C4C"/>
    <w:lvl w:ilvl="0" w:tplc="08090001">
      <w:start w:val="1"/>
      <w:numFmt w:val="bullet"/>
      <w:lvlText w:val=""/>
      <w:lvlJc w:val="left"/>
      <w:pPr>
        <w:ind w:left="720" w:hanging="360"/>
      </w:pPr>
      <w:rPr>
        <w:rFonts w:ascii="Symbol" w:hAnsi="Symbol"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706F19C1"/>
    <w:multiLevelType w:val="hybridMultilevel"/>
    <w:tmpl w:val="63D8E01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71884F9F"/>
    <w:multiLevelType w:val="hybridMultilevel"/>
    <w:tmpl w:val="77FECCB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783C66A0"/>
    <w:multiLevelType w:val="multilevel"/>
    <w:tmpl w:val="740A1ABA"/>
    <w:lvl w:ilvl="0">
      <w:start w:val="1"/>
      <w:numFmt w:val="decimal"/>
      <w:pStyle w:val="Heading1"/>
      <w:lvlText w:val="%1."/>
      <w:lvlJc w:val="left"/>
      <w:pPr>
        <w:ind w:left="720" w:hanging="360"/>
      </w:pPr>
    </w:lvl>
    <w:lvl w:ilvl="1">
      <w:start w:val="2"/>
      <w:numFmt w:val="decimal"/>
      <w:isLgl/>
      <w:lvlText w:val="%1.%2"/>
      <w:lvlJc w:val="left"/>
      <w:pPr>
        <w:ind w:left="900" w:hanging="540"/>
      </w:pPr>
      <w:rPr>
        <w:rFonts w:hint="default"/>
      </w:rPr>
    </w:lvl>
    <w:lvl w:ilvl="2">
      <w:start w:val="4"/>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2" w15:restartNumberingAfterBreak="0">
    <w:nsid w:val="7D2B208D"/>
    <w:multiLevelType w:val="multilevel"/>
    <w:tmpl w:val="DEDC5A52"/>
    <w:lvl w:ilvl="0">
      <w:start w:val="4"/>
      <w:numFmt w:val="decimal"/>
      <w:lvlText w:val="%1."/>
      <w:lvlJc w:val="left"/>
      <w:pPr>
        <w:ind w:left="432" w:hanging="432"/>
      </w:pPr>
      <w:rPr>
        <w:rFonts w:hint="default"/>
      </w:rPr>
    </w:lvl>
    <w:lvl w:ilvl="1">
      <w:start w:val="4"/>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num w:numId="1">
    <w:abstractNumId w:val="5"/>
  </w:num>
  <w:num w:numId="2">
    <w:abstractNumId w:val="21"/>
  </w:num>
  <w:num w:numId="3">
    <w:abstractNumId w:val="1"/>
  </w:num>
  <w:num w:numId="4">
    <w:abstractNumId w:val="16"/>
  </w:num>
  <w:num w:numId="5">
    <w:abstractNumId w:val="7"/>
  </w:num>
  <w:num w:numId="6">
    <w:abstractNumId w:val="11"/>
  </w:num>
  <w:num w:numId="7">
    <w:abstractNumId w:val="9"/>
  </w:num>
  <w:num w:numId="8">
    <w:abstractNumId w:val="12"/>
  </w:num>
  <w:num w:numId="9">
    <w:abstractNumId w:val="13"/>
  </w:num>
  <w:num w:numId="10">
    <w:abstractNumId w:val="22"/>
  </w:num>
  <w:num w:numId="11">
    <w:abstractNumId w:val="3"/>
  </w:num>
  <w:num w:numId="12">
    <w:abstractNumId w:val="6"/>
  </w:num>
  <w:num w:numId="13">
    <w:abstractNumId w:val="2"/>
  </w:num>
  <w:num w:numId="14">
    <w:abstractNumId w:val="8"/>
  </w:num>
  <w:num w:numId="15">
    <w:abstractNumId w:val="0"/>
  </w:num>
  <w:num w:numId="16">
    <w:abstractNumId w:val="19"/>
  </w:num>
  <w:num w:numId="17">
    <w:abstractNumId w:val="18"/>
  </w:num>
  <w:num w:numId="18">
    <w:abstractNumId w:val="4"/>
  </w:num>
  <w:num w:numId="19">
    <w:abstractNumId w:val="15"/>
  </w:num>
  <w:num w:numId="20">
    <w:abstractNumId w:val="10"/>
  </w:num>
  <w:num w:numId="21">
    <w:abstractNumId w:val="14"/>
  </w:num>
  <w:num w:numId="22">
    <w:abstractNumId w:val="17"/>
  </w:num>
  <w:num w:numId="23">
    <w:abstractNumId w:val="2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docVars>
    <w:docVar w:name="__Grammarly_42____i" w:val="H4sIAAAAAAAEAKtWckksSQxILCpxzi/NK1GyMqwFAAEhoTITAAAA"/>
    <w:docVar w:name="__Grammarly_42___1" w:val="H4sIAAAAAAAEAKtWcslP9kxRslIyNDYyMjMxMDK1MDa1MDe3MDVV0lEKTi0uzszPAykwsqwFAP0R6P0tAAAA"/>
  </w:docVars>
  <w:rsids>
    <w:rsidRoot w:val="0081480E"/>
    <w:rsid w:val="00002C09"/>
    <w:rsid w:val="000045F7"/>
    <w:rsid w:val="00005525"/>
    <w:rsid w:val="00006738"/>
    <w:rsid w:val="00006CC3"/>
    <w:rsid w:val="00010A2D"/>
    <w:rsid w:val="00010B27"/>
    <w:rsid w:val="00010E04"/>
    <w:rsid w:val="00011C21"/>
    <w:rsid w:val="00013AA5"/>
    <w:rsid w:val="0001403E"/>
    <w:rsid w:val="00014CEC"/>
    <w:rsid w:val="00015EB6"/>
    <w:rsid w:val="00016965"/>
    <w:rsid w:val="000202C5"/>
    <w:rsid w:val="00020784"/>
    <w:rsid w:val="00021B6F"/>
    <w:rsid w:val="00022626"/>
    <w:rsid w:val="000230EC"/>
    <w:rsid w:val="00023B00"/>
    <w:rsid w:val="00025486"/>
    <w:rsid w:val="00025FE1"/>
    <w:rsid w:val="00026004"/>
    <w:rsid w:val="0002620D"/>
    <w:rsid w:val="00027A63"/>
    <w:rsid w:val="0003604D"/>
    <w:rsid w:val="00037927"/>
    <w:rsid w:val="00040E77"/>
    <w:rsid w:val="00042665"/>
    <w:rsid w:val="00042C14"/>
    <w:rsid w:val="00044267"/>
    <w:rsid w:val="000442F5"/>
    <w:rsid w:val="00044696"/>
    <w:rsid w:val="00044E96"/>
    <w:rsid w:val="00045E16"/>
    <w:rsid w:val="00047B29"/>
    <w:rsid w:val="00047B51"/>
    <w:rsid w:val="00051D2C"/>
    <w:rsid w:val="00051DF8"/>
    <w:rsid w:val="00053BE7"/>
    <w:rsid w:val="00055A52"/>
    <w:rsid w:val="000571C8"/>
    <w:rsid w:val="00057BC1"/>
    <w:rsid w:val="00060006"/>
    <w:rsid w:val="00060BEE"/>
    <w:rsid w:val="000613D6"/>
    <w:rsid w:val="0006340E"/>
    <w:rsid w:val="0006360B"/>
    <w:rsid w:val="00063688"/>
    <w:rsid w:val="00063DFA"/>
    <w:rsid w:val="00065804"/>
    <w:rsid w:val="00067083"/>
    <w:rsid w:val="0006727A"/>
    <w:rsid w:val="00073806"/>
    <w:rsid w:val="0007529E"/>
    <w:rsid w:val="000752B4"/>
    <w:rsid w:val="000768A4"/>
    <w:rsid w:val="000775C6"/>
    <w:rsid w:val="00077EE6"/>
    <w:rsid w:val="000803DD"/>
    <w:rsid w:val="00080FA5"/>
    <w:rsid w:val="00082244"/>
    <w:rsid w:val="00084018"/>
    <w:rsid w:val="0008534D"/>
    <w:rsid w:val="0008550C"/>
    <w:rsid w:val="00085D70"/>
    <w:rsid w:val="00086DD1"/>
    <w:rsid w:val="0009035E"/>
    <w:rsid w:val="00090B74"/>
    <w:rsid w:val="000911D5"/>
    <w:rsid w:val="0009152A"/>
    <w:rsid w:val="0009269F"/>
    <w:rsid w:val="000940EC"/>
    <w:rsid w:val="000941DD"/>
    <w:rsid w:val="000963F4"/>
    <w:rsid w:val="000A0D7E"/>
    <w:rsid w:val="000A12F5"/>
    <w:rsid w:val="000A1F32"/>
    <w:rsid w:val="000A315D"/>
    <w:rsid w:val="000A35F4"/>
    <w:rsid w:val="000A3A77"/>
    <w:rsid w:val="000A5CD4"/>
    <w:rsid w:val="000A5E50"/>
    <w:rsid w:val="000A5F51"/>
    <w:rsid w:val="000A6FC6"/>
    <w:rsid w:val="000A779D"/>
    <w:rsid w:val="000B0B6A"/>
    <w:rsid w:val="000B0B95"/>
    <w:rsid w:val="000B45D6"/>
    <w:rsid w:val="000B5B4E"/>
    <w:rsid w:val="000B64F0"/>
    <w:rsid w:val="000B6B18"/>
    <w:rsid w:val="000B7330"/>
    <w:rsid w:val="000C207D"/>
    <w:rsid w:val="000C328E"/>
    <w:rsid w:val="000C4481"/>
    <w:rsid w:val="000C6F31"/>
    <w:rsid w:val="000D10A6"/>
    <w:rsid w:val="000D223A"/>
    <w:rsid w:val="000D3350"/>
    <w:rsid w:val="000D346E"/>
    <w:rsid w:val="000D411A"/>
    <w:rsid w:val="000D4F62"/>
    <w:rsid w:val="000D526A"/>
    <w:rsid w:val="000D618F"/>
    <w:rsid w:val="000D6550"/>
    <w:rsid w:val="000E066F"/>
    <w:rsid w:val="000E06D1"/>
    <w:rsid w:val="000E1906"/>
    <w:rsid w:val="000E1BEB"/>
    <w:rsid w:val="000E1C50"/>
    <w:rsid w:val="000E1D6B"/>
    <w:rsid w:val="000E2584"/>
    <w:rsid w:val="000E3824"/>
    <w:rsid w:val="000E646E"/>
    <w:rsid w:val="000E6DE6"/>
    <w:rsid w:val="000E7260"/>
    <w:rsid w:val="000F0F98"/>
    <w:rsid w:val="000F182A"/>
    <w:rsid w:val="000F281A"/>
    <w:rsid w:val="000F44B9"/>
    <w:rsid w:val="000F4D0F"/>
    <w:rsid w:val="000F60E8"/>
    <w:rsid w:val="000F63E8"/>
    <w:rsid w:val="000F74C5"/>
    <w:rsid w:val="000F7620"/>
    <w:rsid w:val="00104D34"/>
    <w:rsid w:val="00105B97"/>
    <w:rsid w:val="001067DA"/>
    <w:rsid w:val="001070BE"/>
    <w:rsid w:val="00110B73"/>
    <w:rsid w:val="001116A0"/>
    <w:rsid w:val="0011172B"/>
    <w:rsid w:val="00113387"/>
    <w:rsid w:val="001162FC"/>
    <w:rsid w:val="001175F3"/>
    <w:rsid w:val="00117753"/>
    <w:rsid w:val="0011782A"/>
    <w:rsid w:val="0011793A"/>
    <w:rsid w:val="00120012"/>
    <w:rsid w:val="00120BBE"/>
    <w:rsid w:val="00122DFE"/>
    <w:rsid w:val="00124063"/>
    <w:rsid w:val="00124A52"/>
    <w:rsid w:val="00130061"/>
    <w:rsid w:val="00130970"/>
    <w:rsid w:val="0013723D"/>
    <w:rsid w:val="00137B0B"/>
    <w:rsid w:val="00137D02"/>
    <w:rsid w:val="00140397"/>
    <w:rsid w:val="00140953"/>
    <w:rsid w:val="001452F4"/>
    <w:rsid w:val="00152FED"/>
    <w:rsid w:val="001538B6"/>
    <w:rsid w:val="0015488B"/>
    <w:rsid w:val="00155B63"/>
    <w:rsid w:val="00155EDE"/>
    <w:rsid w:val="0016362A"/>
    <w:rsid w:val="0016365E"/>
    <w:rsid w:val="00167265"/>
    <w:rsid w:val="00170249"/>
    <w:rsid w:val="001722E9"/>
    <w:rsid w:val="001723FA"/>
    <w:rsid w:val="00173915"/>
    <w:rsid w:val="0017443B"/>
    <w:rsid w:val="0017554E"/>
    <w:rsid w:val="00176135"/>
    <w:rsid w:val="001776F0"/>
    <w:rsid w:val="00180CD5"/>
    <w:rsid w:val="001810F1"/>
    <w:rsid w:val="001814C1"/>
    <w:rsid w:val="00182AAB"/>
    <w:rsid w:val="00183C8E"/>
    <w:rsid w:val="0018698D"/>
    <w:rsid w:val="00196429"/>
    <w:rsid w:val="00196671"/>
    <w:rsid w:val="0019718E"/>
    <w:rsid w:val="001A0475"/>
    <w:rsid w:val="001A2398"/>
    <w:rsid w:val="001A23E8"/>
    <w:rsid w:val="001A32EE"/>
    <w:rsid w:val="001A52DD"/>
    <w:rsid w:val="001A638F"/>
    <w:rsid w:val="001A73C8"/>
    <w:rsid w:val="001B0A84"/>
    <w:rsid w:val="001B21DF"/>
    <w:rsid w:val="001B4056"/>
    <w:rsid w:val="001B6301"/>
    <w:rsid w:val="001B7085"/>
    <w:rsid w:val="001C0652"/>
    <w:rsid w:val="001C0F13"/>
    <w:rsid w:val="001C13C2"/>
    <w:rsid w:val="001C18C4"/>
    <w:rsid w:val="001C3904"/>
    <w:rsid w:val="001C64B3"/>
    <w:rsid w:val="001C6B93"/>
    <w:rsid w:val="001C75BC"/>
    <w:rsid w:val="001D115C"/>
    <w:rsid w:val="001D22EB"/>
    <w:rsid w:val="001D3653"/>
    <w:rsid w:val="001D5599"/>
    <w:rsid w:val="001D5F27"/>
    <w:rsid w:val="001D6CE4"/>
    <w:rsid w:val="001E01C6"/>
    <w:rsid w:val="001E0409"/>
    <w:rsid w:val="001E16A6"/>
    <w:rsid w:val="001E2584"/>
    <w:rsid w:val="001E4291"/>
    <w:rsid w:val="001E46D7"/>
    <w:rsid w:val="001E471B"/>
    <w:rsid w:val="001E5F40"/>
    <w:rsid w:val="001E6D13"/>
    <w:rsid w:val="001E7E22"/>
    <w:rsid w:val="001F062D"/>
    <w:rsid w:val="001F433B"/>
    <w:rsid w:val="001F4BC4"/>
    <w:rsid w:val="001F659D"/>
    <w:rsid w:val="00200F6D"/>
    <w:rsid w:val="00201C5F"/>
    <w:rsid w:val="00203C39"/>
    <w:rsid w:val="002065D8"/>
    <w:rsid w:val="00207BBD"/>
    <w:rsid w:val="002111E1"/>
    <w:rsid w:val="0021120A"/>
    <w:rsid w:val="00211A1A"/>
    <w:rsid w:val="00211C28"/>
    <w:rsid w:val="002143EF"/>
    <w:rsid w:val="00214CE8"/>
    <w:rsid w:val="00215C24"/>
    <w:rsid w:val="00215F9B"/>
    <w:rsid w:val="002163F9"/>
    <w:rsid w:val="00216A0F"/>
    <w:rsid w:val="00217ABB"/>
    <w:rsid w:val="00217CC3"/>
    <w:rsid w:val="00217E69"/>
    <w:rsid w:val="00220B22"/>
    <w:rsid w:val="00222FA0"/>
    <w:rsid w:val="00223B60"/>
    <w:rsid w:val="00223BD9"/>
    <w:rsid w:val="002256B9"/>
    <w:rsid w:val="00226FF3"/>
    <w:rsid w:val="002274D1"/>
    <w:rsid w:val="0023010B"/>
    <w:rsid w:val="00230B2E"/>
    <w:rsid w:val="002327E9"/>
    <w:rsid w:val="00236565"/>
    <w:rsid w:val="00236833"/>
    <w:rsid w:val="00244BC0"/>
    <w:rsid w:val="002520FD"/>
    <w:rsid w:val="002562DE"/>
    <w:rsid w:val="00256D9D"/>
    <w:rsid w:val="00257B2C"/>
    <w:rsid w:val="00260DEC"/>
    <w:rsid w:val="002612F3"/>
    <w:rsid w:val="00261561"/>
    <w:rsid w:val="002618B3"/>
    <w:rsid w:val="00262412"/>
    <w:rsid w:val="0026272E"/>
    <w:rsid w:val="002656B8"/>
    <w:rsid w:val="002704C9"/>
    <w:rsid w:val="0027080B"/>
    <w:rsid w:val="002716AD"/>
    <w:rsid w:val="00271F89"/>
    <w:rsid w:val="002767AE"/>
    <w:rsid w:val="00282435"/>
    <w:rsid w:val="00282754"/>
    <w:rsid w:val="00283FC0"/>
    <w:rsid w:val="002848F9"/>
    <w:rsid w:val="00286B8F"/>
    <w:rsid w:val="00286F78"/>
    <w:rsid w:val="0028790B"/>
    <w:rsid w:val="00287A86"/>
    <w:rsid w:val="00291770"/>
    <w:rsid w:val="00291B83"/>
    <w:rsid w:val="002921B1"/>
    <w:rsid w:val="00294A71"/>
    <w:rsid w:val="002951F8"/>
    <w:rsid w:val="002954C1"/>
    <w:rsid w:val="002954DA"/>
    <w:rsid w:val="00296C54"/>
    <w:rsid w:val="002971B2"/>
    <w:rsid w:val="002A0141"/>
    <w:rsid w:val="002A065A"/>
    <w:rsid w:val="002A092C"/>
    <w:rsid w:val="002A12DD"/>
    <w:rsid w:val="002A1917"/>
    <w:rsid w:val="002A24FF"/>
    <w:rsid w:val="002A33BE"/>
    <w:rsid w:val="002A50CC"/>
    <w:rsid w:val="002A51ED"/>
    <w:rsid w:val="002A5BB8"/>
    <w:rsid w:val="002A637A"/>
    <w:rsid w:val="002A6D1B"/>
    <w:rsid w:val="002A737B"/>
    <w:rsid w:val="002A7CD1"/>
    <w:rsid w:val="002B429E"/>
    <w:rsid w:val="002B52FF"/>
    <w:rsid w:val="002B6F97"/>
    <w:rsid w:val="002C191F"/>
    <w:rsid w:val="002C1D33"/>
    <w:rsid w:val="002C3A93"/>
    <w:rsid w:val="002C3C00"/>
    <w:rsid w:val="002C7F56"/>
    <w:rsid w:val="002D5C9B"/>
    <w:rsid w:val="002D6E30"/>
    <w:rsid w:val="002E248F"/>
    <w:rsid w:val="002E2FB6"/>
    <w:rsid w:val="002E6275"/>
    <w:rsid w:val="002E7CDC"/>
    <w:rsid w:val="002E7FBC"/>
    <w:rsid w:val="002F35BA"/>
    <w:rsid w:val="002F4882"/>
    <w:rsid w:val="002F536D"/>
    <w:rsid w:val="002F5DD9"/>
    <w:rsid w:val="002F7F24"/>
    <w:rsid w:val="00300C93"/>
    <w:rsid w:val="00304D62"/>
    <w:rsid w:val="00305C01"/>
    <w:rsid w:val="00307C8C"/>
    <w:rsid w:val="00311C18"/>
    <w:rsid w:val="00312DBC"/>
    <w:rsid w:val="003151BE"/>
    <w:rsid w:val="00317632"/>
    <w:rsid w:val="003206B2"/>
    <w:rsid w:val="00320A92"/>
    <w:rsid w:val="003213BE"/>
    <w:rsid w:val="00322689"/>
    <w:rsid w:val="00324C72"/>
    <w:rsid w:val="003269FB"/>
    <w:rsid w:val="003305AC"/>
    <w:rsid w:val="003311E5"/>
    <w:rsid w:val="003314FE"/>
    <w:rsid w:val="003359DA"/>
    <w:rsid w:val="00336D0D"/>
    <w:rsid w:val="0034075A"/>
    <w:rsid w:val="00340AAD"/>
    <w:rsid w:val="00341F1D"/>
    <w:rsid w:val="003428A5"/>
    <w:rsid w:val="00343DC8"/>
    <w:rsid w:val="0034443C"/>
    <w:rsid w:val="003477E5"/>
    <w:rsid w:val="003478AF"/>
    <w:rsid w:val="0035006C"/>
    <w:rsid w:val="00350A1F"/>
    <w:rsid w:val="00351B1C"/>
    <w:rsid w:val="00354BA4"/>
    <w:rsid w:val="0035621D"/>
    <w:rsid w:val="00361784"/>
    <w:rsid w:val="00363C85"/>
    <w:rsid w:val="00364A05"/>
    <w:rsid w:val="00365F65"/>
    <w:rsid w:val="00367BDB"/>
    <w:rsid w:val="00367DA3"/>
    <w:rsid w:val="003723BA"/>
    <w:rsid w:val="00372B40"/>
    <w:rsid w:val="0037345F"/>
    <w:rsid w:val="0037379D"/>
    <w:rsid w:val="003761D2"/>
    <w:rsid w:val="00376CE5"/>
    <w:rsid w:val="00377204"/>
    <w:rsid w:val="00380AEE"/>
    <w:rsid w:val="00380C7C"/>
    <w:rsid w:val="00382E24"/>
    <w:rsid w:val="00383459"/>
    <w:rsid w:val="00383D53"/>
    <w:rsid w:val="00386268"/>
    <w:rsid w:val="00387A4F"/>
    <w:rsid w:val="003906BA"/>
    <w:rsid w:val="00391B17"/>
    <w:rsid w:val="00397450"/>
    <w:rsid w:val="003A0407"/>
    <w:rsid w:val="003A35D3"/>
    <w:rsid w:val="003A4D73"/>
    <w:rsid w:val="003A518F"/>
    <w:rsid w:val="003A681C"/>
    <w:rsid w:val="003A780E"/>
    <w:rsid w:val="003B6A36"/>
    <w:rsid w:val="003B6D89"/>
    <w:rsid w:val="003C2021"/>
    <w:rsid w:val="003C2911"/>
    <w:rsid w:val="003C29C2"/>
    <w:rsid w:val="003C4B69"/>
    <w:rsid w:val="003D1CE3"/>
    <w:rsid w:val="003D34F3"/>
    <w:rsid w:val="003D6968"/>
    <w:rsid w:val="003D6BF4"/>
    <w:rsid w:val="003E1546"/>
    <w:rsid w:val="003E179B"/>
    <w:rsid w:val="003E306B"/>
    <w:rsid w:val="003E3185"/>
    <w:rsid w:val="003E48E2"/>
    <w:rsid w:val="003E4CB3"/>
    <w:rsid w:val="003E7615"/>
    <w:rsid w:val="003F08A2"/>
    <w:rsid w:val="003F2A58"/>
    <w:rsid w:val="003F363B"/>
    <w:rsid w:val="003F364D"/>
    <w:rsid w:val="003F4797"/>
    <w:rsid w:val="003F4A75"/>
    <w:rsid w:val="003F5AA7"/>
    <w:rsid w:val="00401363"/>
    <w:rsid w:val="004034CE"/>
    <w:rsid w:val="00404FA5"/>
    <w:rsid w:val="00411883"/>
    <w:rsid w:val="00413AE1"/>
    <w:rsid w:val="004147CB"/>
    <w:rsid w:val="0041506A"/>
    <w:rsid w:val="00415083"/>
    <w:rsid w:val="00416686"/>
    <w:rsid w:val="00420800"/>
    <w:rsid w:val="00420C0D"/>
    <w:rsid w:val="00421080"/>
    <w:rsid w:val="004216C3"/>
    <w:rsid w:val="00421DB0"/>
    <w:rsid w:val="00422745"/>
    <w:rsid w:val="00423711"/>
    <w:rsid w:val="00426B76"/>
    <w:rsid w:val="0042723E"/>
    <w:rsid w:val="00427E2A"/>
    <w:rsid w:val="004306EB"/>
    <w:rsid w:val="0043177C"/>
    <w:rsid w:val="00433391"/>
    <w:rsid w:val="00434266"/>
    <w:rsid w:val="00436E58"/>
    <w:rsid w:val="0043793C"/>
    <w:rsid w:val="004404A1"/>
    <w:rsid w:val="004407D6"/>
    <w:rsid w:val="0044092A"/>
    <w:rsid w:val="00441E8A"/>
    <w:rsid w:val="00441EC3"/>
    <w:rsid w:val="00442873"/>
    <w:rsid w:val="00442EB7"/>
    <w:rsid w:val="00443D96"/>
    <w:rsid w:val="0044441E"/>
    <w:rsid w:val="00445AE2"/>
    <w:rsid w:val="00446263"/>
    <w:rsid w:val="00446B47"/>
    <w:rsid w:val="0044747B"/>
    <w:rsid w:val="004509FB"/>
    <w:rsid w:val="00451D77"/>
    <w:rsid w:val="00452E9D"/>
    <w:rsid w:val="00452F8A"/>
    <w:rsid w:val="004533EB"/>
    <w:rsid w:val="00453A09"/>
    <w:rsid w:val="00455654"/>
    <w:rsid w:val="004574D0"/>
    <w:rsid w:val="004606DD"/>
    <w:rsid w:val="00461632"/>
    <w:rsid w:val="0046171D"/>
    <w:rsid w:val="00464044"/>
    <w:rsid w:val="0046427D"/>
    <w:rsid w:val="00464D96"/>
    <w:rsid w:val="00465210"/>
    <w:rsid w:val="0046779A"/>
    <w:rsid w:val="0047032E"/>
    <w:rsid w:val="00470A9A"/>
    <w:rsid w:val="004732F6"/>
    <w:rsid w:val="00474BE6"/>
    <w:rsid w:val="00480A90"/>
    <w:rsid w:val="00483702"/>
    <w:rsid w:val="0048391E"/>
    <w:rsid w:val="00484E56"/>
    <w:rsid w:val="004853A5"/>
    <w:rsid w:val="00485F2E"/>
    <w:rsid w:val="0048749F"/>
    <w:rsid w:val="00492D32"/>
    <w:rsid w:val="00496800"/>
    <w:rsid w:val="004A1957"/>
    <w:rsid w:val="004A5DB2"/>
    <w:rsid w:val="004A6E47"/>
    <w:rsid w:val="004B1394"/>
    <w:rsid w:val="004B3907"/>
    <w:rsid w:val="004B489B"/>
    <w:rsid w:val="004B58DA"/>
    <w:rsid w:val="004B5C57"/>
    <w:rsid w:val="004B6B93"/>
    <w:rsid w:val="004B6F1F"/>
    <w:rsid w:val="004B7844"/>
    <w:rsid w:val="004C20C1"/>
    <w:rsid w:val="004C269D"/>
    <w:rsid w:val="004C2DF9"/>
    <w:rsid w:val="004C2E02"/>
    <w:rsid w:val="004C5323"/>
    <w:rsid w:val="004C5EF6"/>
    <w:rsid w:val="004C5EFC"/>
    <w:rsid w:val="004C794B"/>
    <w:rsid w:val="004D0AAC"/>
    <w:rsid w:val="004D1802"/>
    <w:rsid w:val="004D4FBE"/>
    <w:rsid w:val="004D5943"/>
    <w:rsid w:val="004D75A1"/>
    <w:rsid w:val="004D7B83"/>
    <w:rsid w:val="004E0393"/>
    <w:rsid w:val="004E09C2"/>
    <w:rsid w:val="004E0B98"/>
    <w:rsid w:val="004E2C0D"/>
    <w:rsid w:val="004E3A43"/>
    <w:rsid w:val="004E3F82"/>
    <w:rsid w:val="004E4608"/>
    <w:rsid w:val="004E4D26"/>
    <w:rsid w:val="004E55AC"/>
    <w:rsid w:val="004E6959"/>
    <w:rsid w:val="004E731A"/>
    <w:rsid w:val="004E7614"/>
    <w:rsid w:val="004E7FF5"/>
    <w:rsid w:val="004F13A2"/>
    <w:rsid w:val="004F2B1E"/>
    <w:rsid w:val="004F2D2D"/>
    <w:rsid w:val="004F3432"/>
    <w:rsid w:val="004F3507"/>
    <w:rsid w:val="004F473C"/>
    <w:rsid w:val="004F4AB6"/>
    <w:rsid w:val="004F51A0"/>
    <w:rsid w:val="00501B78"/>
    <w:rsid w:val="00502192"/>
    <w:rsid w:val="00502D3C"/>
    <w:rsid w:val="00502FFF"/>
    <w:rsid w:val="00503061"/>
    <w:rsid w:val="0050322D"/>
    <w:rsid w:val="0050528E"/>
    <w:rsid w:val="00506FE8"/>
    <w:rsid w:val="0051068E"/>
    <w:rsid w:val="00510D1B"/>
    <w:rsid w:val="00511812"/>
    <w:rsid w:val="0051181C"/>
    <w:rsid w:val="00511A59"/>
    <w:rsid w:val="00513870"/>
    <w:rsid w:val="00513BBB"/>
    <w:rsid w:val="00514904"/>
    <w:rsid w:val="00515181"/>
    <w:rsid w:val="00515F6F"/>
    <w:rsid w:val="005167BA"/>
    <w:rsid w:val="00523338"/>
    <w:rsid w:val="00524CF3"/>
    <w:rsid w:val="00526483"/>
    <w:rsid w:val="005276DC"/>
    <w:rsid w:val="00531E71"/>
    <w:rsid w:val="0053269B"/>
    <w:rsid w:val="005332EF"/>
    <w:rsid w:val="00533406"/>
    <w:rsid w:val="005338B2"/>
    <w:rsid w:val="005344BD"/>
    <w:rsid w:val="005354A3"/>
    <w:rsid w:val="005363A3"/>
    <w:rsid w:val="00537505"/>
    <w:rsid w:val="005419E1"/>
    <w:rsid w:val="00543B42"/>
    <w:rsid w:val="00543C81"/>
    <w:rsid w:val="00543EE1"/>
    <w:rsid w:val="00551420"/>
    <w:rsid w:val="005525F8"/>
    <w:rsid w:val="005540D8"/>
    <w:rsid w:val="00555A79"/>
    <w:rsid w:val="00557620"/>
    <w:rsid w:val="00566C57"/>
    <w:rsid w:val="00566DA8"/>
    <w:rsid w:val="00567274"/>
    <w:rsid w:val="00567ADB"/>
    <w:rsid w:val="00571FD7"/>
    <w:rsid w:val="00572BDB"/>
    <w:rsid w:val="00572E7D"/>
    <w:rsid w:val="00575353"/>
    <w:rsid w:val="00576085"/>
    <w:rsid w:val="005763BB"/>
    <w:rsid w:val="00576DB1"/>
    <w:rsid w:val="00580BC2"/>
    <w:rsid w:val="00581B9B"/>
    <w:rsid w:val="00581D7B"/>
    <w:rsid w:val="00581FC4"/>
    <w:rsid w:val="005845D2"/>
    <w:rsid w:val="00590888"/>
    <w:rsid w:val="00595685"/>
    <w:rsid w:val="00596DEF"/>
    <w:rsid w:val="0059711A"/>
    <w:rsid w:val="005A0A5B"/>
    <w:rsid w:val="005A2289"/>
    <w:rsid w:val="005A30F5"/>
    <w:rsid w:val="005A31E8"/>
    <w:rsid w:val="005A34B8"/>
    <w:rsid w:val="005A47B6"/>
    <w:rsid w:val="005A55CD"/>
    <w:rsid w:val="005A57E3"/>
    <w:rsid w:val="005A64AA"/>
    <w:rsid w:val="005A6E5D"/>
    <w:rsid w:val="005A72DA"/>
    <w:rsid w:val="005A7F46"/>
    <w:rsid w:val="005B19E3"/>
    <w:rsid w:val="005B26DB"/>
    <w:rsid w:val="005B3E8E"/>
    <w:rsid w:val="005B5CC4"/>
    <w:rsid w:val="005C248F"/>
    <w:rsid w:val="005C25AD"/>
    <w:rsid w:val="005C2C1A"/>
    <w:rsid w:val="005C3A55"/>
    <w:rsid w:val="005C40F7"/>
    <w:rsid w:val="005C7D6B"/>
    <w:rsid w:val="005D07B3"/>
    <w:rsid w:val="005D22EC"/>
    <w:rsid w:val="005D442C"/>
    <w:rsid w:val="005D51F4"/>
    <w:rsid w:val="005D5440"/>
    <w:rsid w:val="005D59B6"/>
    <w:rsid w:val="005D703B"/>
    <w:rsid w:val="005D78DE"/>
    <w:rsid w:val="005E3E1C"/>
    <w:rsid w:val="005E51EB"/>
    <w:rsid w:val="005E72D3"/>
    <w:rsid w:val="005E7D52"/>
    <w:rsid w:val="005F14D4"/>
    <w:rsid w:val="005F1AB3"/>
    <w:rsid w:val="005F1F21"/>
    <w:rsid w:val="005F40AD"/>
    <w:rsid w:val="005F4C2F"/>
    <w:rsid w:val="005F4FF7"/>
    <w:rsid w:val="005F5994"/>
    <w:rsid w:val="005F5BEC"/>
    <w:rsid w:val="005F6741"/>
    <w:rsid w:val="00600F88"/>
    <w:rsid w:val="00602C67"/>
    <w:rsid w:val="006033FF"/>
    <w:rsid w:val="00603E73"/>
    <w:rsid w:val="006072B9"/>
    <w:rsid w:val="006073F8"/>
    <w:rsid w:val="0061087C"/>
    <w:rsid w:val="00611D22"/>
    <w:rsid w:val="00611DE5"/>
    <w:rsid w:val="0061268D"/>
    <w:rsid w:val="00615A10"/>
    <w:rsid w:val="006171D1"/>
    <w:rsid w:val="00624844"/>
    <w:rsid w:val="00624A6A"/>
    <w:rsid w:val="00624EA1"/>
    <w:rsid w:val="0062563B"/>
    <w:rsid w:val="00625C85"/>
    <w:rsid w:val="006266EA"/>
    <w:rsid w:val="006270E3"/>
    <w:rsid w:val="00627247"/>
    <w:rsid w:val="006323EA"/>
    <w:rsid w:val="006329BE"/>
    <w:rsid w:val="00633705"/>
    <w:rsid w:val="00634015"/>
    <w:rsid w:val="00634FB7"/>
    <w:rsid w:val="00635E83"/>
    <w:rsid w:val="00635EEE"/>
    <w:rsid w:val="0063740B"/>
    <w:rsid w:val="006425C0"/>
    <w:rsid w:val="00642630"/>
    <w:rsid w:val="00645452"/>
    <w:rsid w:val="00645E28"/>
    <w:rsid w:val="00650039"/>
    <w:rsid w:val="00653AE8"/>
    <w:rsid w:val="006543B4"/>
    <w:rsid w:val="00654469"/>
    <w:rsid w:val="00654512"/>
    <w:rsid w:val="00654A4C"/>
    <w:rsid w:val="0065529B"/>
    <w:rsid w:val="0065579C"/>
    <w:rsid w:val="006558C4"/>
    <w:rsid w:val="0065643D"/>
    <w:rsid w:val="006603C5"/>
    <w:rsid w:val="0066420E"/>
    <w:rsid w:val="00665358"/>
    <w:rsid w:val="00665367"/>
    <w:rsid w:val="006672C2"/>
    <w:rsid w:val="00670A20"/>
    <w:rsid w:val="006718DE"/>
    <w:rsid w:val="006720C4"/>
    <w:rsid w:val="0067440E"/>
    <w:rsid w:val="00674A21"/>
    <w:rsid w:val="00674CF4"/>
    <w:rsid w:val="00676F90"/>
    <w:rsid w:val="006776BF"/>
    <w:rsid w:val="006829BE"/>
    <w:rsid w:val="006863E7"/>
    <w:rsid w:val="00687B0F"/>
    <w:rsid w:val="00690343"/>
    <w:rsid w:val="0069153E"/>
    <w:rsid w:val="00691566"/>
    <w:rsid w:val="0069269E"/>
    <w:rsid w:val="00693433"/>
    <w:rsid w:val="006967ED"/>
    <w:rsid w:val="006A25F7"/>
    <w:rsid w:val="006A3361"/>
    <w:rsid w:val="006A64F3"/>
    <w:rsid w:val="006B0A04"/>
    <w:rsid w:val="006B0ED8"/>
    <w:rsid w:val="006B28DB"/>
    <w:rsid w:val="006B523C"/>
    <w:rsid w:val="006B5C33"/>
    <w:rsid w:val="006B74EB"/>
    <w:rsid w:val="006C004F"/>
    <w:rsid w:val="006C070C"/>
    <w:rsid w:val="006C18F9"/>
    <w:rsid w:val="006C2513"/>
    <w:rsid w:val="006C3249"/>
    <w:rsid w:val="006C593A"/>
    <w:rsid w:val="006C6592"/>
    <w:rsid w:val="006C6DE3"/>
    <w:rsid w:val="006C71A5"/>
    <w:rsid w:val="006D26A9"/>
    <w:rsid w:val="006D4C84"/>
    <w:rsid w:val="006D51EF"/>
    <w:rsid w:val="006D5E95"/>
    <w:rsid w:val="006D7A5F"/>
    <w:rsid w:val="006E04AD"/>
    <w:rsid w:val="006E167B"/>
    <w:rsid w:val="006E1D9C"/>
    <w:rsid w:val="006E1DDF"/>
    <w:rsid w:val="006E2853"/>
    <w:rsid w:val="006E649F"/>
    <w:rsid w:val="006E653D"/>
    <w:rsid w:val="006E671D"/>
    <w:rsid w:val="006F11F4"/>
    <w:rsid w:val="006F1FAA"/>
    <w:rsid w:val="006F2F4A"/>
    <w:rsid w:val="006F59E5"/>
    <w:rsid w:val="006F70B8"/>
    <w:rsid w:val="006F7261"/>
    <w:rsid w:val="006F7DC5"/>
    <w:rsid w:val="007010C2"/>
    <w:rsid w:val="007041E8"/>
    <w:rsid w:val="00704295"/>
    <w:rsid w:val="00705955"/>
    <w:rsid w:val="007071E2"/>
    <w:rsid w:val="007106D0"/>
    <w:rsid w:val="00710A5F"/>
    <w:rsid w:val="00711862"/>
    <w:rsid w:val="0071212F"/>
    <w:rsid w:val="007126BE"/>
    <w:rsid w:val="007128EB"/>
    <w:rsid w:val="00713517"/>
    <w:rsid w:val="00716DC0"/>
    <w:rsid w:val="00716FCA"/>
    <w:rsid w:val="00717D78"/>
    <w:rsid w:val="007210C4"/>
    <w:rsid w:val="0072217C"/>
    <w:rsid w:val="00723DE0"/>
    <w:rsid w:val="00724E99"/>
    <w:rsid w:val="00725348"/>
    <w:rsid w:val="00725483"/>
    <w:rsid w:val="007258CC"/>
    <w:rsid w:val="00725F03"/>
    <w:rsid w:val="00726156"/>
    <w:rsid w:val="007262B3"/>
    <w:rsid w:val="007275F3"/>
    <w:rsid w:val="007278CF"/>
    <w:rsid w:val="00731DA3"/>
    <w:rsid w:val="00733065"/>
    <w:rsid w:val="00735FB6"/>
    <w:rsid w:val="00736A8D"/>
    <w:rsid w:val="00737CDC"/>
    <w:rsid w:val="00737EE4"/>
    <w:rsid w:val="00740E81"/>
    <w:rsid w:val="007422EC"/>
    <w:rsid w:val="00751A71"/>
    <w:rsid w:val="00752ED0"/>
    <w:rsid w:val="00753272"/>
    <w:rsid w:val="00753CA1"/>
    <w:rsid w:val="0075467E"/>
    <w:rsid w:val="00754CB1"/>
    <w:rsid w:val="00755C40"/>
    <w:rsid w:val="00755F64"/>
    <w:rsid w:val="00761449"/>
    <w:rsid w:val="00761A09"/>
    <w:rsid w:val="00762B14"/>
    <w:rsid w:val="00763A77"/>
    <w:rsid w:val="007641A7"/>
    <w:rsid w:val="007643D8"/>
    <w:rsid w:val="007655E1"/>
    <w:rsid w:val="007705F1"/>
    <w:rsid w:val="00777FC3"/>
    <w:rsid w:val="0078285C"/>
    <w:rsid w:val="007845CF"/>
    <w:rsid w:val="007917BD"/>
    <w:rsid w:val="007928BB"/>
    <w:rsid w:val="00794539"/>
    <w:rsid w:val="007959B6"/>
    <w:rsid w:val="00796303"/>
    <w:rsid w:val="00797112"/>
    <w:rsid w:val="00797439"/>
    <w:rsid w:val="00797DD4"/>
    <w:rsid w:val="007A021B"/>
    <w:rsid w:val="007A02E1"/>
    <w:rsid w:val="007A277D"/>
    <w:rsid w:val="007A42F8"/>
    <w:rsid w:val="007A5B47"/>
    <w:rsid w:val="007A5EDE"/>
    <w:rsid w:val="007A6191"/>
    <w:rsid w:val="007A680E"/>
    <w:rsid w:val="007A71A6"/>
    <w:rsid w:val="007C2CA2"/>
    <w:rsid w:val="007C6026"/>
    <w:rsid w:val="007C734A"/>
    <w:rsid w:val="007C79CB"/>
    <w:rsid w:val="007D0282"/>
    <w:rsid w:val="007D02AD"/>
    <w:rsid w:val="007D05D2"/>
    <w:rsid w:val="007D1AD3"/>
    <w:rsid w:val="007D31FD"/>
    <w:rsid w:val="007D52EF"/>
    <w:rsid w:val="007D5D85"/>
    <w:rsid w:val="007E09BE"/>
    <w:rsid w:val="007E1C7F"/>
    <w:rsid w:val="007E1CE9"/>
    <w:rsid w:val="007E2E23"/>
    <w:rsid w:val="007E3773"/>
    <w:rsid w:val="007E55B3"/>
    <w:rsid w:val="007E5EA6"/>
    <w:rsid w:val="007E6421"/>
    <w:rsid w:val="007E6B15"/>
    <w:rsid w:val="007E6BE7"/>
    <w:rsid w:val="007F2031"/>
    <w:rsid w:val="007F301F"/>
    <w:rsid w:val="007F452F"/>
    <w:rsid w:val="007F6DF1"/>
    <w:rsid w:val="007F6F8E"/>
    <w:rsid w:val="007F7339"/>
    <w:rsid w:val="007F7350"/>
    <w:rsid w:val="007F75AC"/>
    <w:rsid w:val="007F7652"/>
    <w:rsid w:val="008014E8"/>
    <w:rsid w:val="00802A0D"/>
    <w:rsid w:val="00802FD4"/>
    <w:rsid w:val="0080700E"/>
    <w:rsid w:val="008075C0"/>
    <w:rsid w:val="0081480E"/>
    <w:rsid w:val="00820D12"/>
    <w:rsid w:val="00821399"/>
    <w:rsid w:val="0082205C"/>
    <w:rsid w:val="00822908"/>
    <w:rsid w:val="00824F50"/>
    <w:rsid w:val="008307AA"/>
    <w:rsid w:val="0083097C"/>
    <w:rsid w:val="00832AEC"/>
    <w:rsid w:val="0083723F"/>
    <w:rsid w:val="00837B54"/>
    <w:rsid w:val="00837B80"/>
    <w:rsid w:val="00845E2D"/>
    <w:rsid w:val="00852798"/>
    <w:rsid w:val="0085342A"/>
    <w:rsid w:val="00854886"/>
    <w:rsid w:val="00856C8A"/>
    <w:rsid w:val="008606E9"/>
    <w:rsid w:val="00861BB6"/>
    <w:rsid w:val="0086320B"/>
    <w:rsid w:val="0086378E"/>
    <w:rsid w:val="00871175"/>
    <w:rsid w:val="0087184E"/>
    <w:rsid w:val="00872368"/>
    <w:rsid w:val="00872C05"/>
    <w:rsid w:val="00876912"/>
    <w:rsid w:val="008827C9"/>
    <w:rsid w:val="008842A5"/>
    <w:rsid w:val="00884E0D"/>
    <w:rsid w:val="008852EB"/>
    <w:rsid w:val="0088574A"/>
    <w:rsid w:val="00885DE2"/>
    <w:rsid w:val="00886758"/>
    <w:rsid w:val="00886F8F"/>
    <w:rsid w:val="00887D7F"/>
    <w:rsid w:val="0089280C"/>
    <w:rsid w:val="0089513B"/>
    <w:rsid w:val="00895145"/>
    <w:rsid w:val="008954E5"/>
    <w:rsid w:val="008A19F6"/>
    <w:rsid w:val="008A3EA3"/>
    <w:rsid w:val="008A44A1"/>
    <w:rsid w:val="008A4584"/>
    <w:rsid w:val="008A5C50"/>
    <w:rsid w:val="008B2748"/>
    <w:rsid w:val="008B5D6E"/>
    <w:rsid w:val="008B5E7A"/>
    <w:rsid w:val="008B684A"/>
    <w:rsid w:val="008B6ECA"/>
    <w:rsid w:val="008B7A3A"/>
    <w:rsid w:val="008C1632"/>
    <w:rsid w:val="008C3923"/>
    <w:rsid w:val="008C3BF1"/>
    <w:rsid w:val="008C7D21"/>
    <w:rsid w:val="008D057E"/>
    <w:rsid w:val="008D7EBE"/>
    <w:rsid w:val="008E1775"/>
    <w:rsid w:val="008E2F5B"/>
    <w:rsid w:val="008E43BC"/>
    <w:rsid w:val="008E453B"/>
    <w:rsid w:val="008E4B91"/>
    <w:rsid w:val="008E683A"/>
    <w:rsid w:val="008E685C"/>
    <w:rsid w:val="008F047E"/>
    <w:rsid w:val="008F265C"/>
    <w:rsid w:val="008F4F5C"/>
    <w:rsid w:val="008F7152"/>
    <w:rsid w:val="00900083"/>
    <w:rsid w:val="009010A6"/>
    <w:rsid w:val="00901ECE"/>
    <w:rsid w:val="0090353C"/>
    <w:rsid w:val="00904BB2"/>
    <w:rsid w:val="0090691F"/>
    <w:rsid w:val="00907B9E"/>
    <w:rsid w:val="00910464"/>
    <w:rsid w:val="00911022"/>
    <w:rsid w:val="0091116B"/>
    <w:rsid w:val="00913351"/>
    <w:rsid w:val="00914129"/>
    <w:rsid w:val="00914BD5"/>
    <w:rsid w:val="009204E2"/>
    <w:rsid w:val="00921E24"/>
    <w:rsid w:val="00923314"/>
    <w:rsid w:val="00925DD3"/>
    <w:rsid w:val="00927E4B"/>
    <w:rsid w:val="009309A6"/>
    <w:rsid w:val="00930FB6"/>
    <w:rsid w:val="00932DA4"/>
    <w:rsid w:val="00933042"/>
    <w:rsid w:val="00934FC9"/>
    <w:rsid w:val="00935CE1"/>
    <w:rsid w:val="00936678"/>
    <w:rsid w:val="00936896"/>
    <w:rsid w:val="00936C26"/>
    <w:rsid w:val="00941D21"/>
    <w:rsid w:val="00943AA2"/>
    <w:rsid w:val="00950A4B"/>
    <w:rsid w:val="00953132"/>
    <w:rsid w:val="009533E3"/>
    <w:rsid w:val="0095355C"/>
    <w:rsid w:val="00957457"/>
    <w:rsid w:val="00961903"/>
    <w:rsid w:val="00963C2E"/>
    <w:rsid w:val="00967345"/>
    <w:rsid w:val="00977E4F"/>
    <w:rsid w:val="009802AA"/>
    <w:rsid w:val="00981EE2"/>
    <w:rsid w:val="009822C8"/>
    <w:rsid w:val="00983DFD"/>
    <w:rsid w:val="0098547A"/>
    <w:rsid w:val="00985B74"/>
    <w:rsid w:val="00986DAE"/>
    <w:rsid w:val="00986EA4"/>
    <w:rsid w:val="009876D1"/>
    <w:rsid w:val="009904AC"/>
    <w:rsid w:val="00991685"/>
    <w:rsid w:val="00991712"/>
    <w:rsid w:val="0099730F"/>
    <w:rsid w:val="009A70CD"/>
    <w:rsid w:val="009B25B7"/>
    <w:rsid w:val="009B30D4"/>
    <w:rsid w:val="009B4FF9"/>
    <w:rsid w:val="009B63FB"/>
    <w:rsid w:val="009B7CED"/>
    <w:rsid w:val="009C0491"/>
    <w:rsid w:val="009C17B8"/>
    <w:rsid w:val="009C3664"/>
    <w:rsid w:val="009C41F5"/>
    <w:rsid w:val="009C42CC"/>
    <w:rsid w:val="009C5E9F"/>
    <w:rsid w:val="009C6711"/>
    <w:rsid w:val="009C687C"/>
    <w:rsid w:val="009D0A0B"/>
    <w:rsid w:val="009D13BF"/>
    <w:rsid w:val="009D3BB7"/>
    <w:rsid w:val="009D4284"/>
    <w:rsid w:val="009D4C39"/>
    <w:rsid w:val="009D4DBF"/>
    <w:rsid w:val="009D5655"/>
    <w:rsid w:val="009D74D8"/>
    <w:rsid w:val="009D751C"/>
    <w:rsid w:val="009D7D1B"/>
    <w:rsid w:val="009E0096"/>
    <w:rsid w:val="009E0DDC"/>
    <w:rsid w:val="009E16F1"/>
    <w:rsid w:val="009E1732"/>
    <w:rsid w:val="009E1E21"/>
    <w:rsid w:val="009E5170"/>
    <w:rsid w:val="009E52B9"/>
    <w:rsid w:val="009E65C1"/>
    <w:rsid w:val="009F061C"/>
    <w:rsid w:val="009F3B2C"/>
    <w:rsid w:val="009F3DD4"/>
    <w:rsid w:val="009F5EE9"/>
    <w:rsid w:val="00A008E4"/>
    <w:rsid w:val="00A00DD4"/>
    <w:rsid w:val="00A0158C"/>
    <w:rsid w:val="00A044B7"/>
    <w:rsid w:val="00A048A2"/>
    <w:rsid w:val="00A04D91"/>
    <w:rsid w:val="00A05179"/>
    <w:rsid w:val="00A14C28"/>
    <w:rsid w:val="00A15654"/>
    <w:rsid w:val="00A15F3B"/>
    <w:rsid w:val="00A16410"/>
    <w:rsid w:val="00A16714"/>
    <w:rsid w:val="00A17CBB"/>
    <w:rsid w:val="00A202D7"/>
    <w:rsid w:val="00A20D17"/>
    <w:rsid w:val="00A215BF"/>
    <w:rsid w:val="00A219E9"/>
    <w:rsid w:val="00A23B99"/>
    <w:rsid w:val="00A339B2"/>
    <w:rsid w:val="00A34616"/>
    <w:rsid w:val="00A346AD"/>
    <w:rsid w:val="00A35E4B"/>
    <w:rsid w:val="00A3645C"/>
    <w:rsid w:val="00A366F7"/>
    <w:rsid w:val="00A40310"/>
    <w:rsid w:val="00A42820"/>
    <w:rsid w:val="00A433DD"/>
    <w:rsid w:val="00A43992"/>
    <w:rsid w:val="00A52737"/>
    <w:rsid w:val="00A5473E"/>
    <w:rsid w:val="00A6006F"/>
    <w:rsid w:val="00A610D1"/>
    <w:rsid w:val="00A64276"/>
    <w:rsid w:val="00A64E9D"/>
    <w:rsid w:val="00A67908"/>
    <w:rsid w:val="00A709E1"/>
    <w:rsid w:val="00A72862"/>
    <w:rsid w:val="00A72965"/>
    <w:rsid w:val="00A73375"/>
    <w:rsid w:val="00A740FB"/>
    <w:rsid w:val="00A75131"/>
    <w:rsid w:val="00A75803"/>
    <w:rsid w:val="00A75A7D"/>
    <w:rsid w:val="00A76DD0"/>
    <w:rsid w:val="00A777AF"/>
    <w:rsid w:val="00A81392"/>
    <w:rsid w:val="00A8379E"/>
    <w:rsid w:val="00A86E28"/>
    <w:rsid w:val="00A87132"/>
    <w:rsid w:val="00A919B9"/>
    <w:rsid w:val="00A91F99"/>
    <w:rsid w:val="00A92AA2"/>
    <w:rsid w:val="00A93F0E"/>
    <w:rsid w:val="00A94098"/>
    <w:rsid w:val="00A94499"/>
    <w:rsid w:val="00A94B0C"/>
    <w:rsid w:val="00A953DB"/>
    <w:rsid w:val="00A96B7F"/>
    <w:rsid w:val="00AA3B81"/>
    <w:rsid w:val="00AB03A7"/>
    <w:rsid w:val="00AB113F"/>
    <w:rsid w:val="00AB3480"/>
    <w:rsid w:val="00AB4620"/>
    <w:rsid w:val="00AB4BF9"/>
    <w:rsid w:val="00AB4FEE"/>
    <w:rsid w:val="00AB6DE3"/>
    <w:rsid w:val="00AB7036"/>
    <w:rsid w:val="00AB7CAE"/>
    <w:rsid w:val="00AC3376"/>
    <w:rsid w:val="00AC3481"/>
    <w:rsid w:val="00AC3EA4"/>
    <w:rsid w:val="00AC6217"/>
    <w:rsid w:val="00AC6278"/>
    <w:rsid w:val="00AC690F"/>
    <w:rsid w:val="00AC7954"/>
    <w:rsid w:val="00AD0485"/>
    <w:rsid w:val="00AD0FF4"/>
    <w:rsid w:val="00AD2577"/>
    <w:rsid w:val="00AD481A"/>
    <w:rsid w:val="00AD59D5"/>
    <w:rsid w:val="00AD60DB"/>
    <w:rsid w:val="00AD665C"/>
    <w:rsid w:val="00AD6D64"/>
    <w:rsid w:val="00AD6F23"/>
    <w:rsid w:val="00AE065D"/>
    <w:rsid w:val="00AE2560"/>
    <w:rsid w:val="00AE4499"/>
    <w:rsid w:val="00AE4A66"/>
    <w:rsid w:val="00AE695B"/>
    <w:rsid w:val="00AE7CB6"/>
    <w:rsid w:val="00AF5D73"/>
    <w:rsid w:val="00AF5F0E"/>
    <w:rsid w:val="00AF617A"/>
    <w:rsid w:val="00B00AC4"/>
    <w:rsid w:val="00B030A0"/>
    <w:rsid w:val="00B04BB7"/>
    <w:rsid w:val="00B063DB"/>
    <w:rsid w:val="00B120A1"/>
    <w:rsid w:val="00B12AA3"/>
    <w:rsid w:val="00B14E9B"/>
    <w:rsid w:val="00B20407"/>
    <w:rsid w:val="00B26FF2"/>
    <w:rsid w:val="00B302FB"/>
    <w:rsid w:val="00B31E16"/>
    <w:rsid w:val="00B32289"/>
    <w:rsid w:val="00B33EFF"/>
    <w:rsid w:val="00B36509"/>
    <w:rsid w:val="00B36ACE"/>
    <w:rsid w:val="00B37EFA"/>
    <w:rsid w:val="00B40C58"/>
    <w:rsid w:val="00B4105E"/>
    <w:rsid w:val="00B41991"/>
    <w:rsid w:val="00B41E2D"/>
    <w:rsid w:val="00B43895"/>
    <w:rsid w:val="00B44970"/>
    <w:rsid w:val="00B50BE1"/>
    <w:rsid w:val="00B51BB4"/>
    <w:rsid w:val="00B528B6"/>
    <w:rsid w:val="00B53223"/>
    <w:rsid w:val="00B54411"/>
    <w:rsid w:val="00B567CD"/>
    <w:rsid w:val="00B57807"/>
    <w:rsid w:val="00B60967"/>
    <w:rsid w:val="00B60D1B"/>
    <w:rsid w:val="00B6112C"/>
    <w:rsid w:val="00B6198C"/>
    <w:rsid w:val="00B63C5C"/>
    <w:rsid w:val="00B64766"/>
    <w:rsid w:val="00B675D3"/>
    <w:rsid w:val="00B70045"/>
    <w:rsid w:val="00B70100"/>
    <w:rsid w:val="00B70CE8"/>
    <w:rsid w:val="00B7288F"/>
    <w:rsid w:val="00B73961"/>
    <w:rsid w:val="00B74271"/>
    <w:rsid w:val="00B744EC"/>
    <w:rsid w:val="00B74D25"/>
    <w:rsid w:val="00B752C1"/>
    <w:rsid w:val="00B806A6"/>
    <w:rsid w:val="00B80945"/>
    <w:rsid w:val="00B81070"/>
    <w:rsid w:val="00B827E8"/>
    <w:rsid w:val="00B834DD"/>
    <w:rsid w:val="00B85FDC"/>
    <w:rsid w:val="00B8634F"/>
    <w:rsid w:val="00B92CEF"/>
    <w:rsid w:val="00B93A1E"/>
    <w:rsid w:val="00B949C0"/>
    <w:rsid w:val="00B94D5A"/>
    <w:rsid w:val="00B96200"/>
    <w:rsid w:val="00B96624"/>
    <w:rsid w:val="00B97414"/>
    <w:rsid w:val="00BA0A0D"/>
    <w:rsid w:val="00BA1387"/>
    <w:rsid w:val="00BA1A78"/>
    <w:rsid w:val="00BA1F9B"/>
    <w:rsid w:val="00BA24EA"/>
    <w:rsid w:val="00BA3D80"/>
    <w:rsid w:val="00BA5477"/>
    <w:rsid w:val="00BB02C7"/>
    <w:rsid w:val="00BB20BD"/>
    <w:rsid w:val="00BB397B"/>
    <w:rsid w:val="00BB3A9D"/>
    <w:rsid w:val="00BB43E2"/>
    <w:rsid w:val="00BB5CB1"/>
    <w:rsid w:val="00BB5D18"/>
    <w:rsid w:val="00BC3B22"/>
    <w:rsid w:val="00BC4F19"/>
    <w:rsid w:val="00BC5135"/>
    <w:rsid w:val="00BC5161"/>
    <w:rsid w:val="00BD2A02"/>
    <w:rsid w:val="00BD4791"/>
    <w:rsid w:val="00BD6464"/>
    <w:rsid w:val="00BD7BD7"/>
    <w:rsid w:val="00BE1C95"/>
    <w:rsid w:val="00BE2429"/>
    <w:rsid w:val="00BF07FD"/>
    <w:rsid w:val="00BF1878"/>
    <w:rsid w:val="00BF33B9"/>
    <w:rsid w:val="00BF4662"/>
    <w:rsid w:val="00BF46E5"/>
    <w:rsid w:val="00BF7139"/>
    <w:rsid w:val="00BF76B5"/>
    <w:rsid w:val="00C009C9"/>
    <w:rsid w:val="00C011D1"/>
    <w:rsid w:val="00C0195E"/>
    <w:rsid w:val="00C01A5D"/>
    <w:rsid w:val="00C01D62"/>
    <w:rsid w:val="00C02A04"/>
    <w:rsid w:val="00C05117"/>
    <w:rsid w:val="00C05B9B"/>
    <w:rsid w:val="00C13DC1"/>
    <w:rsid w:val="00C16BF4"/>
    <w:rsid w:val="00C207D9"/>
    <w:rsid w:val="00C237AE"/>
    <w:rsid w:val="00C2578F"/>
    <w:rsid w:val="00C258FF"/>
    <w:rsid w:val="00C26F36"/>
    <w:rsid w:val="00C27243"/>
    <w:rsid w:val="00C311BB"/>
    <w:rsid w:val="00C31B8D"/>
    <w:rsid w:val="00C31BC0"/>
    <w:rsid w:val="00C323B3"/>
    <w:rsid w:val="00C35B08"/>
    <w:rsid w:val="00C37C45"/>
    <w:rsid w:val="00C41428"/>
    <w:rsid w:val="00C41E99"/>
    <w:rsid w:val="00C42CFB"/>
    <w:rsid w:val="00C43222"/>
    <w:rsid w:val="00C45A88"/>
    <w:rsid w:val="00C46EEC"/>
    <w:rsid w:val="00C47AF7"/>
    <w:rsid w:val="00C516C6"/>
    <w:rsid w:val="00C5311A"/>
    <w:rsid w:val="00C53BB9"/>
    <w:rsid w:val="00C53C18"/>
    <w:rsid w:val="00C5481B"/>
    <w:rsid w:val="00C55D48"/>
    <w:rsid w:val="00C571C1"/>
    <w:rsid w:val="00C575CC"/>
    <w:rsid w:val="00C66B9E"/>
    <w:rsid w:val="00C70A8E"/>
    <w:rsid w:val="00C72728"/>
    <w:rsid w:val="00C72D19"/>
    <w:rsid w:val="00C746A2"/>
    <w:rsid w:val="00C74CBA"/>
    <w:rsid w:val="00C8049F"/>
    <w:rsid w:val="00C82DDD"/>
    <w:rsid w:val="00C8321C"/>
    <w:rsid w:val="00C84EB9"/>
    <w:rsid w:val="00C85005"/>
    <w:rsid w:val="00C85524"/>
    <w:rsid w:val="00C87835"/>
    <w:rsid w:val="00C92F96"/>
    <w:rsid w:val="00C9499C"/>
    <w:rsid w:val="00C95C9F"/>
    <w:rsid w:val="00C96AFA"/>
    <w:rsid w:val="00CA0343"/>
    <w:rsid w:val="00CA06CD"/>
    <w:rsid w:val="00CA311A"/>
    <w:rsid w:val="00CB08BA"/>
    <w:rsid w:val="00CB2792"/>
    <w:rsid w:val="00CB3FE9"/>
    <w:rsid w:val="00CB520C"/>
    <w:rsid w:val="00CB52A7"/>
    <w:rsid w:val="00CB68AC"/>
    <w:rsid w:val="00CC17C0"/>
    <w:rsid w:val="00CC2214"/>
    <w:rsid w:val="00CC2754"/>
    <w:rsid w:val="00CC6D6A"/>
    <w:rsid w:val="00CC7A60"/>
    <w:rsid w:val="00CD366E"/>
    <w:rsid w:val="00CD3FF5"/>
    <w:rsid w:val="00CE2C08"/>
    <w:rsid w:val="00CE2D91"/>
    <w:rsid w:val="00CE307C"/>
    <w:rsid w:val="00CE3A5D"/>
    <w:rsid w:val="00CE5BE6"/>
    <w:rsid w:val="00CF0008"/>
    <w:rsid w:val="00CF0A15"/>
    <w:rsid w:val="00CF0C5C"/>
    <w:rsid w:val="00CF2443"/>
    <w:rsid w:val="00CF4CF2"/>
    <w:rsid w:val="00CF5535"/>
    <w:rsid w:val="00CF5927"/>
    <w:rsid w:val="00CF5CF7"/>
    <w:rsid w:val="00CF5DA4"/>
    <w:rsid w:val="00D02480"/>
    <w:rsid w:val="00D03424"/>
    <w:rsid w:val="00D04041"/>
    <w:rsid w:val="00D04602"/>
    <w:rsid w:val="00D04C6B"/>
    <w:rsid w:val="00D04E4C"/>
    <w:rsid w:val="00D05477"/>
    <w:rsid w:val="00D06023"/>
    <w:rsid w:val="00D07160"/>
    <w:rsid w:val="00D11AFF"/>
    <w:rsid w:val="00D12A9C"/>
    <w:rsid w:val="00D1345D"/>
    <w:rsid w:val="00D154F4"/>
    <w:rsid w:val="00D15F5E"/>
    <w:rsid w:val="00D1722E"/>
    <w:rsid w:val="00D1792E"/>
    <w:rsid w:val="00D17E71"/>
    <w:rsid w:val="00D20F62"/>
    <w:rsid w:val="00D23495"/>
    <w:rsid w:val="00D2599D"/>
    <w:rsid w:val="00D26138"/>
    <w:rsid w:val="00D32D88"/>
    <w:rsid w:val="00D337DE"/>
    <w:rsid w:val="00D40B9E"/>
    <w:rsid w:val="00D41D2A"/>
    <w:rsid w:val="00D4297B"/>
    <w:rsid w:val="00D42BDE"/>
    <w:rsid w:val="00D440D7"/>
    <w:rsid w:val="00D448A3"/>
    <w:rsid w:val="00D449AF"/>
    <w:rsid w:val="00D47617"/>
    <w:rsid w:val="00D51B97"/>
    <w:rsid w:val="00D550DC"/>
    <w:rsid w:val="00D56A0A"/>
    <w:rsid w:val="00D575A1"/>
    <w:rsid w:val="00D57A01"/>
    <w:rsid w:val="00D62538"/>
    <w:rsid w:val="00D63AED"/>
    <w:rsid w:val="00D64309"/>
    <w:rsid w:val="00D64FAA"/>
    <w:rsid w:val="00D65936"/>
    <w:rsid w:val="00D66D09"/>
    <w:rsid w:val="00D66EF3"/>
    <w:rsid w:val="00D67B2F"/>
    <w:rsid w:val="00D72AD8"/>
    <w:rsid w:val="00D72BDA"/>
    <w:rsid w:val="00D74528"/>
    <w:rsid w:val="00D7465A"/>
    <w:rsid w:val="00D74DA5"/>
    <w:rsid w:val="00D760E0"/>
    <w:rsid w:val="00D76482"/>
    <w:rsid w:val="00D80A86"/>
    <w:rsid w:val="00D857D2"/>
    <w:rsid w:val="00D90803"/>
    <w:rsid w:val="00D91557"/>
    <w:rsid w:val="00D92070"/>
    <w:rsid w:val="00D924D2"/>
    <w:rsid w:val="00D92C48"/>
    <w:rsid w:val="00D92F3A"/>
    <w:rsid w:val="00D93EDC"/>
    <w:rsid w:val="00D94BE6"/>
    <w:rsid w:val="00D96014"/>
    <w:rsid w:val="00DA00E5"/>
    <w:rsid w:val="00DA06B9"/>
    <w:rsid w:val="00DA1D6B"/>
    <w:rsid w:val="00DA33BC"/>
    <w:rsid w:val="00DA7363"/>
    <w:rsid w:val="00DA7E76"/>
    <w:rsid w:val="00DB125F"/>
    <w:rsid w:val="00DB177D"/>
    <w:rsid w:val="00DB1C44"/>
    <w:rsid w:val="00DB2DEC"/>
    <w:rsid w:val="00DB2E63"/>
    <w:rsid w:val="00DB35EB"/>
    <w:rsid w:val="00DB5713"/>
    <w:rsid w:val="00DB5988"/>
    <w:rsid w:val="00DB6327"/>
    <w:rsid w:val="00DC0176"/>
    <w:rsid w:val="00DC1F04"/>
    <w:rsid w:val="00DC2D76"/>
    <w:rsid w:val="00DC3915"/>
    <w:rsid w:val="00DC4FE2"/>
    <w:rsid w:val="00DC559F"/>
    <w:rsid w:val="00DC6D63"/>
    <w:rsid w:val="00DD2D7E"/>
    <w:rsid w:val="00DD4AB1"/>
    <w:rsid w:val="00DD6D6D"/>
    <w:rsid w:val="00DE0266"/>
    <w:rsid w:val="00DE059C"/>
    <w:rsid w:val="00DE087E"/>
    <w:rsid w:val="00DE2012"/>
    <w:rsid w:val="00DE442E"/>
    <w:rsid w:val="00DE5396"/>
    <w:rsid w:val="00DE7ACD"/>
    <w:rsid w:val="00DE7C60"/>
    <w:rsid w:val="00DF0BD1"/>
    <w:rsid w:val="00DF53BA"/>
    <w:rsid w:val="00DF586F"/>
    <w:rsid w:val="00E00BDB"/>
    <w:rsid w:val="00E06132"/>
    <w:rsid w:val="00E07E3F"/>
    <w:rsid w:val="00E12857"/>
    <w:rsid w:val="00E12DBE"/>
    <w:rsid w:val="00E13EF9"/>
    <w:rsid w:val="00E14DC7"/>
    <w:rsid w:val="00E16488"/>
    <w:rsid w:val="00E170D4"/>
    <w:rsid w:val="00E172CE"/>
    <w:rsid w:val="00E203D4"/>
    <w:rsid w:val="00E2212C"/>
    <w:rsid w:val="00E22148"/>
    <w:rsid w:val="00E22486"/>
    <w:rsid w:val="00E22867"/>
    <w:rsid w:val="00E236D3"/>
    <w:rsid w:val="00E23DEF"/>
    <w:rsid w:val="00E24883"/>
    <w:rsid w:val="00E32985"/>
    <w:rsid w:val="00E345A0"/>
    <w:rsid w:val="00E35171"/>
    <w:rsid w:val="00E37708"/>
    <w:rsid w:val="00E422D1"/>
    <w:rsid w:val="00E43EBF"/>
    <w:rsid w:val="00E45021"/>
    <w:rsid w:val="00E470C9"/>
    <w:rsid w:val="00E47534"/>
    <w:rsid w:val="00E47824"/>
    <w:rsid w:val="00E51878"/>
    <w:rsid w:val="00E525E7"/>
    <w:rsid w:val="00E52EA7"/>
    <w:rsid w:val="00E53A24"/>
    <w:rsid w:val="00E5793D"/>
    <w:rsid w:val="00E603E3"/>
    <w:rsid w:val="00E614B9"/>
    <w:rsid w:val="00E63F3C"/>
    <w:rsid w:val="00E64245"/>
    <w:rsid w:val="00E70300"/>
    <w:rsid w:val="00E729E4"/>
    <w:rsid w:val="00E742C4"/>
    <w:rsid w:val="00E74B42"/>
    <w:rsid w:val="00E7646D"/>
    <w:rsid w:val="00E810BF"/>
    <w:rsid w:val="00E818D1"/>
    <w:rsid w:val="00E820E5"/>
    <w:rsid w:val="00E870EA"/>
    <w:rsid w:val="00E91498"/>
    <w:rsid w:val="00E94659"/>
    <w:rsid w:val="00EA08F5"/>
    <w:rsid w:val="00EA21DE"/>
    <w:rsid w:val="00EA3265"/>
    <w:rsid w:val="00EA54D4"/>
    <w:rsid w:val="00EA642F"/>
    <w:rsid w:val="00EB1327"/>
    <w:rsid w:val="00EB214E"/>
    <w:rsid w:val="00EB24F6"/>
    <w:rsid w:val="00EB2CE5"/>
    <w:rsid w:val="00EC0224"/>
    <w:rsid w:val="00EC21C2"/>
    <w:rsid w:val="00EC2A04"/>
    <w:rsid w:val="00EC31F6"/>
    <w:rsid w:val="00EC462A"/>
    <w:rsid w:val="00EC4E1E"/>
    <w:rsid w:val="00EC6BC5"/>
    <w:rsid w:val="00EC72C7"/>
    <w:rsid w:val="00ED155A"/>
    <w:rsid w:val="00ED3666"/>
    <w:rsid w:val="00ED3930"/>
    <w:rsid w:val="00ED49DD"/>
    <w:rsid w:val="00ED4AD1"/>
    <w:rsid w:val="00ED7C02"/>
    <w:rsid w:val="00EE1102"/>
    <w:rsid w:val="00EE1157"/>
    <w:rsid w:val="00EE4392"/>
    <w:rsid w:val="00EE69DD"/>
    <w:rsid w:val="00EE6A7E"/>
    <w:rsid w:val="00EE7372"/>
    <w:rsid w:val="00EE7637"/>
    <w:rsid w:val="00EF0819"/>
    <w:rsid w:val="00EF44A9"/>
    <w:rsid w:val="00EF5613"/>
    <w:rsid w:val="00EF5EEC"/>
    <w:rsid w:val="00F009B5"/>
    <w:rsid w:val="00F01A72"/>
    <w:rsid w:val="00F04DCC"/>
    <w:rsid w:val="00F0611F"/>
    <w:rsid w:val="00F063CA"/>
    <w:rsid w:val="00F1186A"/>
    <w:rsid w:val="00F11E59"/>
    <w:rsid w:val="00F13675"/>
    <w:rsid w:val="00F1398F"/>
    <w:rsid w:val="00F13BAF"/>
    <w:rsid w:val="00F14524"/>
    <w:rsid w:val="00F15AAB"/>
    <w:rsid w:val="00F16F81"/>
    <w:rsid w:val="00F175E4"/>
    <w:rsid w:val="00F20178"/>
    <w:rsid w:val="00F231D1"/>
    <w:rsid w:val="00F243D8"/>
    <w:rsid w:val="00F24590"/>
    <w:rsid w:val="00F24747"/>
    <w:rsid w:val="00F2560E"/>
    <w:rsid w:val="00F25F0E"/>
    <w:rsid w:val="00F25FC5"/>
    <w:rsid w:val="00F261E0"/>
    <w:rsid w:val="00F26C90"/>
    <w:rsid w:val="00F2709A"/>
    <w:rsid w:val="00F30A72"/>
    <w:rsid w:val="00F32A73"/>
    <w:rsid w:val="00F34F06"/>
    <w:rsid w:val="00F34FE0"/>
    <w:rsid w:val="00F3762C"/>
    <w:rsid w:val="00F37A99"/>
    <w:rsid w:val="00F400E1"/>
    <w:rsid w:val="00F41A3B"/>
    <w:rsid w:val="00F42C0A"/>
    <w:rsid w:val="00F42E30"/>
    <w:rsid w:val="00F466D0"/>
    <w:rsid w:val="00F4733A"/>
    <w:rsid w:val="00F47534"/>
    <w:rsid w:val="00F51CBE"/>
    <w:rsid w:val="00F52839"/>
    <w:rsid w:val="00F52904"/>
    <w:rsid w:val="00F52E17"/>
    <w:rsid w:val="00F54893"/>
    <w:rsid w:val="00F55116"/>
    <w:rsid w:val="00F55999"/>
    <w:rsid w:val="00F55AD9"/>
    <w:rsid w:val="00F57375"/>
    <w:rsid w:val="00F62954"/>
    <w:rsid w:val="00F63243"/>
    <w:rsid w:val="00F638D0"/>
    <w:rsid w:val="00F64EFA"/>
    <w:rsid w:val="00F668C4"/>
    <w:rsid w:val="00F73398"/>
    <w:rsid w:val="00F76045"/>
    <w:rsid w:val="00F81E00"/>
    <w:rsid w:val="00F81F1E"/>
    <w:rsid w:val="00F8390C"/>
    <w:rsid w:val="00F83AC5"/>
    <w:rsid w:val="00F83D15"/>
    <w:rsid w:val="00F84E9C"/>
    <w:rsid w:val="00F86774"/>
    <w:rsid w:val="00F877C9"/>
    <w:rsid w:val="00F90999"/>
    <w:rsid w:val="00F954ED"/>
    <w:rsid w:val="00FA3D74"/>
    <w:rsid w:val="00FA3F1D"/>
    <w:rsid w:val="00FA40DE"/>
    <w:rsid w:val="00FA47D9"/>
    <w:rsid w:val="00FA4832"/>
    <w:rsid w:val="00FA7499"/>
    <w:rsid w:val="00FA7610"/>
    <w:rsid w:val="00FB018C"/>
    <w:rsid w:val="00FB44F8"/>
    <w:rsid w:val="00FB7528"/>
    <w:rsid w:val="00FB7ACF"/>
    <w:rsid w:val="00FC24B6"/>
    <w:rsid w:val="00FC25AE"/>
    <w:rsid w:val="00FC28F3"/>
    <w:rsid w:val="00FC2A8B"/>
    <w:rsid w:val="00FC4748"/>
    <w:rsid w:val="00FC5240"/>
    <w:rsid w:val="00FC6A3B"/>
    <w:rsid w:val="00FC6ECF"/>
    <w:rsid w:val="00FC7576"/>
    <w:rsid w:val="00FC7932"/>
    <w:rsid w:val="00FD17E3"/>
    <w:rsid w:val="00FD35AA"/>
    <w:rsid w:val="00FD37B9"/>
    <w:rsid w:val="00FD51CD"/>
    <w:rsid w:val="00FE0D7D"/>
    <w:rsid w:val="00FE354C"/>
    <w:rsid w:val="00FE3C51"/>
    <w:rsid w:val="00FE48B5"/>
    <w:rsid w:val="00FE4C6D"/>
    <w:rsid w:val="00FE5CB9"/>
    <w:rsid w:val="00FE5D20"/>
    <w:rsid w:val="00FE6225"/>
    <w:rsid w:val="00FE7C89"/>
    <w:rsid w:val="00FF004F"/>
    <w:rsid w:val="00FF1ECB"/>
    <w:rsid w:val="00FF2E53"/>
    <w:rsid w:val="00FF3475"/>
    <w:rsid w:val="00FF4734"/>
    <w:rsid w:val="00FF5EAC"/>
    <w:rsid w:val="00FF6028"/>
    <w:rsid w:val="00FF762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6CDEA67"/>
  <w15:docId w15:val="{CA7B28C5-9EAC-4108-977D-9BB511680C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442873"/>
    <w:pPr>
      <w:jc w:val="both"/>
    </w:pPr>
    <w:rPr>
      <w:rFonts w:ascii="Times New Roman" w:hAnsi="Times New Roman"/>
      <w:sz w:val="24"/>
    </w:rPr>
  </w:style>
  <w:style w:type="paragraph" w:styleId="Heading1">
    <w:name w:val="heading 1"/>
    <w:basedOn w:val="Normal"/>
    <w:next w:val="Normal"/>
    <w:link w:val="Heading1Char"/>
    <w:uiPriority w:val="9"/>
    <w:qFormat/>
    <w:rsid w:val="00294A71"/>
    <w:pPr>
      <w:keepNext/>
      <w:keepLines/>
      <w:numPr>
        <w:numId w:val="2"/>
      </w:numPr>
      <w:spacing w:before="240" w:after="0"/>
      <w:outlineLvl w:val="0"/>
    </w:pPr>
    <w:rPr>
      <w:rFonts w:eastAsiaTheme="majorEastAsia" w:cstheme="majorBidi"/>
      <w:b/>
      <w:color w:val="000000" w:themeColor="text1"/>
      <w:sz w:val="32"/>
      <w:szCs w:val="32"/>
    </w:rPr>
  </w:style>
  <w:style w:type="paragraph" w:styleId="Heading2">
    <w:name w:val="heading 2"/>
    <w:basedOn w:val="Normal"/>
    <w:next w:val="Normal"/>
    <w:link w:val="Heading2Char"/>
    <w:uiPriority w:val="9"/>
    <w:unhideWhenUsed/>
    <w:qFormat/>
    <w:rsid w:val="001E0409"/>
    <w:pPr>
      <w:keepNext/>
      <w:keepLines/>
      <w:spacing w:before="40" w:after="0"/>
      <w:outlineLvl w:val="1"/>
    </w:pPr>
    <w:rPr>
      <w:rFonts w:eastAsiaTheme="majorEastAsia" w:cstheme="majorBidi"/>
      <w:b/>
      <w:color w:val="000000" w:themeColor="text1"/>
      <w:sz w:val="28"/>
      <w:szCs w:val="26"/>
    </w:rPr>
  </w:style>
  <w:style w:type="paragraph" w:styleId="Heading3">
    <w:name w:val="heading 3"/>
    <w:basedOn w:val="Normal"/>
    <w:next w:val="Normal"/>
    <w:link w:val="Heading3Char"/>
    <w:uiPriority w:val="9"/>
    <w:unhideWhenUsed/>
    <w:qFormat/>
    <w:rsid w:val="001E0409"/>
    <w:pPr>
      <w:keepNext/>
      <w:keepLines/>
      <w:spacing w:before="40" w:after="0"/>
      <w:outlineLvl w:val="2"/>
    </w:pPr>
    <w:rPr>
      <w:rFonts w:eastAsiaTheme="majorEastAsia" w:cstheme="majorBidi"/>
      <w:b/>
      <w:color w:val="000000" w:themeColor="text1"/>
      <w:szCs w:val="24"/>
    </w:rPr>
  </w:style>
  <w:style w:type="paragraph" w:styleId="Heading4">
    <w:name w:val="heading 4"/>
    <w:basedOn w:val="Normal"/>
    <w:next w:val="Normal"/>
    <w:link w:val="Heading4Char"/>
    <w:uiPriority w:val="9"/>
    <w:unhideWhenUsed/>
    <w:qFormat/>
    <w:rsid w:val="0046427D"/>
    <w:pPr>
      <w:keepNext/>
      <w:keepLines/>
      <w:spacing w:before="40" w:after="0"/>
      <w:outlineLvl w:val="3"/>
    </w:pPr>
    <w:rPr>
      <w:rFonts w:asciiTheme="majorHAnsi" w:eastAsiaTheme="majorEastAsia" w:hAnsiTheme="majorHAnsi" w:cstheme="majorBidi"/>
      <w:i/>
      <w:iCs/>
      <w:color w:val="2F5496"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911022"/>
    <w:rPr>
      <w:rFonts w:ascii="Times New Roman" w:eastAsiaTheme="majorEastAsia" w:hAnsi="Times New Roman" w:cstheme="majorBidi"/>
      <w:b/>
      <w:color w:val="000000" w:themeColor="text1"/>
      <w:sz w:val="32"/>
      <w:szCs w:val="32"/>
    </w:rPr>
  </w:style>
  <w:style w:type="character" w:customStyle="1" w:styleId="Heading2Char">
    <w:name w:val="Heading 2 Char"/>
    <w:basedOn w:val="DefaultParagraphFont"/>
    <w:link w:val="Heading2"/>
    <w:uiPriority w:val="9"/>
    <w:rsid w:val="001E0409"/>
    <w:rPr>
      <w:rFonts w:ascii="Times New Roman" w:eastAsiaTheme="majorEastAsia" w:hAnsi="Times New Roman" w:cstheme="majorBidi"/>
      <w:b/>
      <w:color w:val="000000" w:themeColor="text1"/>
      <w:sz w:val="28"/>
      <w:szCs w:val="26"/>
    </w:rPr>
  </w:style>
  <w:style w:type="character" w:customStyle="1" w:styleId="Heading3Char">
    <w:name w:val="Heading 3 Char"/>
    <w:basedOn w:val="DefaultParagraphFont"/>
    <w:link w:val="Heading3"/>
    <w:uiPriority w:val="9"/>
    <w:rsid w:val="001E0409"/>
    <w:rPr>
      <w:rFonts w:ascii="Times New Roman" w:eastAsiaTheme="majorEastAsia" w:hAnsi="Times New Roman" w:cstheme="majorBidi"/>
      <w:b/>
      <w:color w:val="000000" w:themeColor="text1"/>
      <w:sz w:val="24"/>
      <w:szCs w:val="24"/>
    </w:rPr>
  </w:style>
  <w:style w:type="paragraph" w:styleId="Title">
    <w:name w:val="Title"/>
    <w:basedOn w:val="Normal"/>
    <w:next w:val="Normal"/>
    <w:link w:val="TitleChar"/>
    <w:uiPriority w:val="10"/>
    <w:qFormat/>
    <w:rsid w:val="00A34616"/>
    <w:pPr>
      <w:spacing w:after="0" w:line="240" w:lineRule="auto"/>
      <w:contextualSpacing/>
      <w:jc w:val="center"/>
    </w:pPr>
    <w:rPr>
      <w:rFonts w:eastAsiaTheme="majorEastAsia" w:cstheme="majorBidi"/>
      <w:b/>
      <w:spacing w:val="-10"/>
      <w:kern w:val="28"/>
      <w:sz w:val="36"/>
      <w:szCs w:val="56"/>
    </w:rPr>
  </w:style>
  <w:style w:type="character" w:customStyle="1" w:styleId="TitleChar">
    <w:name w:val="Title Char"/>
    <w:basedOn w:val="DefaultParagraphFont"/>
    <w:link w:val="Title"/>
    <w:uiPriority w:val="10"/>
    <w:rsid w:val="00A34616"/>
    <w:rPr>
      <w:rFonts w:ascii="Times New Roman" w:eastAsiaTheme="majorEastAsia" w:hAnsi="Times New Roman" w:cstheme="majorBidi"/>
      <w:b/>
      <w:spacing w:val="-10"/>
      <w:kern w:val="28"/>
      <w:sz w:val="36"/>
      <w:szCs w:val="56"/>
    </w:rPr>
  </w:style>
  <w:style w:type="paragraph" w:styleId="ListParagraph">
    <w:name w:val="List Paragraph"/>
    <w:basedOn w:val="Normal"/>
    <w:uiPriority w:val="34"/>
    <w:qFormat/>
    <w:rsid w:val="00442873"/>
    <w:pPr>
      <w:ind w:left="720"/>
      <w:contextualSpacing/>
    </w:pPr>
  </w:style>
  <w:style w:type="table" w:customStyle="1" w:styleId="GridTable41">
    <w:name w:val="Grid Table 41"/>
    <w:basedOn w:val="TableNormal"/>
    <w:uiPriority w:val="49"/>
    <w:rsid w:val="00EA21DE"/>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color w:val="FFFFFF" w:themeColor="background1"/>
      </w:rPr>
      <w:tblPr/>
      <w:tcPr>
        <w:tcBorders>
          <w:top w:val="single" w:sz="4" w:space="0" w:color="000000" w:themeColor="text1"/>
          <w:left w:val="single" w:sz="4" w:space="0" w:color="000000" w:themeColor="text1"/>
          <w:bottom w:val="single" w:sz="4" w:space="0" w:color="000000" w:themeColor="text1"/>
          <w:right w:val="single" w:sz="4" w:space="0" w:color="000000" w:themeColor="text1"/>
          <w:insideH w:val="nil"/>
          <w:insideV w:val="nil"/>
        </w:tcBorders>
        <w:shd w:val="clear" w:color="auto" w:fill="000000" w:themeFill="text1"/>
      </w:tcPr>
    </w:tblStylePr>
    <w:tblStylePr w:type="lastRow">
      <w:rPr>
        <w:b/>
        <w:bCs/>
      </w:rPr>
      <w:tblPr/>
      <w:tcPr>
        <w:tcBorders>
          <w:top w:val="double" w:sz="4" w:space="0" w:color="000000" w:themeColor="text1"/>
        </w:tcBorders>
      </w:tc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styleId="Bibliography">
    <w:name w:val="Bibliography"/>
    <w:basedOn w:val="Normal"/>
    <w:next w:val="Normal"/>
    <w:uiPriority w:val="37"/>
    <w:unhideWhenUsed/>
    <w:rsid w:val="0035006C"/>
  </w:style>
  <w:style w:type="table" w:styleId="TableGrid">
    <w:name w:val="Table Grid"/>
    <w:basedOn w:val="TableNormal"/>
    <w:uiPriority w:val="59"/>
    <w:rsid w:val="00724E9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fontstyle01">
    <w:name w:val="fontstyle01"/>
    <w:basedOn w:val="DefaultParagraphFont"/>
    <w:rsid w:val="00261561"/>
    <w:rPr>
      <w:rFonts w:ascii="TimesNewRomanPSMT" w:hAnsi="TimesNewRomanPSMT" w:hint="default"/>
      <w:b w:val="0"/>
      <w:bCs w:val="0"/>
      <w:i w:val="0"/>
      <w:iCs w:val="0"/>
      <w:color w:val="000000"/>
      <w:sz w:val="20"/>
      <w:szCs w:val="20"/>
    </w:rPr>
  </w:style>
  <w:style w:type="paragraph" w:styleId="Header">
    <w:name w:val="header"/>
    <w:basedOn w:val="Normal"/>
    <w:link w:val="HeaderChar"/>
    <w:uiPriority w:val="99"/>
    <w:unhideWhenUsed/>
    <w:rsid w:val="00B00AC4"/>
    <w:pPr>
      <w:tabs>
        <w:tab w:val="center" w:pos="4680"/>
        <w:tab w:val="right" w:pos="9360"/>
      </w:tabs>
      <w:spacing w:after="0" w:line="240" w:lineRule="auto"/>
    </w:pPr>
  </w:style>
  <w:style w:type="character" w:customStyle="1" w:styleId="HeaderChar">
    <w:name w:val="Header Char"/>
    <w:basedOn w:val="DefaultParagraphFont"/>
    <w:link w:val="Header"/>
    <w:uiPriority w:val="99"/>
    <w:rsid w:val="00B00AC4"/>
    <w:rPr>
      <w:rFonts w:ascii="Times New Roman" w:hAnsi="Times New Roman"/>
      <w:sz w:val="24"/>
    </w:rPr>
  </w:style>
  <w:style w:type="paragraph" w:styleId="Footer">
    <w:name w:val="footer"/>
    <w:basedOn w:val="Normal"/>
    <w:link w:val="FooterChar"/>
    <w:uiPriority w:val="99"/>
    <w:unhideWhenUsed/>
    <w:rsid w:val="00B00AC4"/>
    <w:pPr>
      <w:tabs>
        <w:tab w:val="center" w:pos="4680"/>
        <w:tab w:val="right" w:pos="9360"/>
      </w:tabs>
      <w:spacing w:after="0" w:line="240" w:lineRule="auto"/>
    </w:pPr>
  </w:style>
  <w:style w:type="character" w:customStyle="1" w:styleId="FooterChar">
    <w:name w:val="Footer Char"/>
    <w:basedOn w:val="DefaultParagraphFont"/>
    <w:link w:val="Footer"/>
    <w:uiPriority w:val="99"/>
    <w:rsid w:val="00B00AC4"/>
    <w:rPr>
      <w:rFonts w:ascii="Times New Roman" w:hAnsi="Times New Roman"/>
      <w:sz w:val="24"/>
    </w:rPr>
  </w:style>
  <w:style w:type="paragraph" w:styleId="TOCHeading">
    <w:name w:val="TOC Heading"/>
    <w:basedOn w:val="Heading1"/>
    <w:next w:val="Normal"/>
    <w:uiPriority w:val="39"/>
    <w:unhideWhenUsed/>
    <w:qFormat/>
    <w:rsid w:val="00B949C0"/>
    <w:pPr>
      <w:jc w:val="left"/>
      <w:outlineLvl w:val="9"/>
    </w:pPr>
    <w:rPr>
      <w:rFonts w:asciiTheme="majorHAnsi" w:hAnsiTheme="majorHAnsi"/>
      <w:b w:val="0"/>
      <w:color w:val="2F5496" w:themeColor="accent1" w:themeShade="BF"/>
    </w:rPr>
  </w:style>
  <w:style w:type="paragraph" w:styleId="TOC1">
    <w:name w:val="toc 1"/>
    <w:basedOn w:val="Normal"/>
    <w:next w:val="Normal"/>
    <w:autoRedefine/>
    <w:uiPriority w:val="39"/>
    <w:unhideWhenUsed/>
    <w:rsid w:val="00B949C0"/>
    <w:pPr>
      <w:spacing w:after="100"/>
    </w:pPr>
  </w:style>
  <w:style w:type="paragraph" w:styleId="TOC2">
    <w:name w:val="toc 2"/>
    <w:basedOn w:val="Normal"/>
    <w:next w:val="Normal"/>
    <w:autoRedefine/>
    <w:uiPriority w:val="39"/>
    <w:unhideWhenUsed/>
    <w:rsid w:val="00B949C0"/>
    <w:pPr>
      <w:spacing w:after="100"/>
      <w:ind w:left="240"/>
    </w:pPr>
  </w:style>
  <w:style w:type="paragraph" w:styleId="TOC3">
    <w:name w:val="toc 3"/>
    <w:basedOn w:val="Normal"/>
    <w:next w:val="Normal"/>
    <w:autoRedefine/>
    <w:uiPriority w:val="39"/>
    <w:unhideWhenUsed/>
    <w:rsid w:val="00B949C0"/>
    <w:pPr>
      <w:spacing w:after="100"/>
      <w:ind w:left="480"/>
    </w:pPr>
  </w:style>
  <w:style w:type="character" w:styleId="Hyperlink">
    <w:name w:val="Hyperlink"/>
    <w:basedOn w:val="DefaultParagraphFont"/>
    <w:uiPriority w:val="99"/>
    <w:unhideWhenUsed/>
    <w:rsid w:val="00B949C0"/>
    <w:rPr>
      <w:color w:val="0563C1" w:themeColor="hyperlink"/>
      <w:u w:val="single"/>
    </w:rPr>
  </w:style>
  <w:style w:type="paragraph" w:styleId="FootnoteText">
    <w:name w:val="footnote text"/>
    <w:basedOn w:val="Normal"/>
    <w:link w:val="FootnoteTextChar"/>
    <w:uiPriority w:val="99"/>
    <w:semiHidden/>
    <w:unhideWhenUsed/>
    <w:rsid w:val="00010A2D"/>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010A2D"/>
    <w:rPr>
      <w:rFonts w:ascii="Times New Roman" w:hAnsi="Times New Roman"/>
      <w:sz w:val="20"/>
      <w:szCs w:val="20"/>
    </w:rPr>
  </w:style>
  <w:style w:type="character" w:styleId="FootnoteReference">
    <w:name w:val="footnote reference"/>
    <w:basedOn w:val="DefaultParagraphFont"/>
    <w:uiPriority w:val="99"/>
    <w:semiHidden/>
    <w:unhideWhenUsed/>
    <w:rsid w:val="00010A2D"/>
    <w:rPr>
      <w:vertAlign w:val="superscript"/>
    </w:rPr>
  </w:style>
  <w:style w:type="paragraph" w:styleId="Caption">
    <w:name w:val="caption"/>
    <w:basedOn w:val="Normal"/>
    <w:next w:val="Normal"/>
    <w:uiPriority w:val="35"/>
    <w:unhideWhenUsed/>
    <w:qFormat/>
    <w:rsid w:val="004A6E47"/>
    <w:pPr>
      <w:spacing w:after="200" w:line="240" w:lineRule="auto"/>
    </w:pPr>
    <w:rPr>
      <w:i/>
      <w:iCs/>
      <w:color w:val="44546A" w:themeColor="text2"/>
      <w:sz w:val="18"/>
      <w:szCs w:val="18"/>
    </w:rPr>
  </w:style>
  <w:style w:type="paragraph" w:customStyle="1" w:styleId="Default">
    <w:name w:val="Default"/>
    <w:rsid w:val="00354BA4"/>
    <w:pPr>
      <w:autoSpaceDE w:val="0"/>
      <w:autoSpaceDN w:val="0"/>
      <w:adjustRightInd w:val="0"/>
      <w:spacing w:after="0" w:line="240" w:lineRule="auto"/>
    </w:pPr>
    <w:rPr>
      <w:rFonts w:ascii="Times New Roman" w:hAnsi="Times New Roman" w:cs="Times New Roman"/>
      <w:color w:val="000000"/>
      <w:sz w:val="24"/>
      <w:szCs w:val="24"/>
    </w:rPr>
  </w:style>
  <w:style w:type="paragraph" w:styleId="TableofFigures">
    <w:name w:val="table of figures"/>
    <w:basedOn w:val="Normal"/>
    <w:next w:val="Normal"/>
    <w:uiPriority w:val="99"/>
    <w:unhideWhenUsed/>
    <w:rsid w:val="001E7E22"/>
    <w:pPr>
      <w:spacing w:after="0"/>
    </w:pPr>
  </w:style>
  <w:style w:type="paragraph" w:styleId="BalloonText">
    <w:name w:val="Balloon Text"/>
    <w:basedOn w:val="Normal"/>
    <w:link w:val="BalloonTextChar"/>
    <w:uiPriority w:val="99"/>
    <w:semiHidden/>
    <w:unhideWhenUsed/>
    <w:rsid w:val="00FC6ECF"/>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C6ECF"/>
    <w:rPr>
      <w:rFonts w:ascii="Tahoma" w:hAnsi="Tahoma" w:cs="Tahoma"/>
      <w:sz w:val="16"/>
      <w:szCs w:val="16"/>
    </w:rPr>
  </w:style>
  <w:style w:type="character" w:styleId="CommentReference">
    <w:name w:val="annotation reference"/>
    <w:basedOn w:val="DefaultParagraphFont"/>
    <w:uiPriority w:val="99"/>
    <w:semiHidden/>
    <w:unhideWhenUsed/>
    <w:rsid w:val="00824F50"/>
    <w:rPr>
      <w:sz w:val="16"/>
      <w:szCs w:val="16"/>
    </w:rPr>
  </w:style>
  <w:style w:type="paragraph" w:styleId="CommentText">
    <w:name w:val="annotation text"/>
    <w:basedOn w:val="Normal"/>
    <w:link w:val="CommentTextChar"/>
    <w:uiPriority w:val="99"/>
    <w:semiHidden/>
    <w:unhideWhenUsed/>
    <w:rsid w:val="00824F50"/>
    <w:pPr>
      <w:spacing w:line="240" w:lineRule="auto"/>
    </w:pPr>
    <w:rPr>
      <w:sz w:val="20"/>
      <w:szCs w:val="20"/>
    </w:rPr>
  </w:style>
  <w:style w:type="character" w:customStyle="1" w:styleId="CommentTextChar">
    <w:name w:val="Comment Text Char"/>
    <w:basedOn w:val="DefaultParagraphFont"/>
    <w:link w:val="CommentText"/>
    <w:uiPriority w:val="99"/>
    <w:semiHidden/>
    <w:rsid w:val="00824F50"/>
    <w:rPr>
      <w:rFonts w:ascii="Times New Roman" w:hAnsi="Times New Roman"/>
      <w:sz w:val="20"/>
      <w:szCs w:val="20"/>
    </w:rPr>
  </w:style>
  <w:style w:type="paragraph" w:styleId="CommentSubject">
    <w:name w:val="annotation subject"/>
    <w:basedOn w:val="CommentText"/>
    <w:next w:val="CommentText"/>
    <w:link w:val="CommentSubjectChar"/>
    <w:uiPriority w:val="99"/>
    <w:semiHidden/>
    <w:unhideWhenUsed/>
    <w:rsid w:val="00824F50"/>
    <w:rPr>
      <w:b/>
      <w:bCs/>
    </w:rPr>
  </w:style>
  <w:style w:type="character" w:customStyle="1" w:styleId="CommentSubjectChar">
    <w:name w:val="Comment Subject Char"/>
    <w:basedOn w:val="CommentTextChar"/>
    <w:link w:val="CommentSubject"/>
    <w:uiPriority w:val="99"/>
    <w:semiHidden/>
    <w:rsid w:val="00824F50"/>
    <w:rPr>
      <w:rFonts w:ascii="Times New Roman" w:hAnsi="Times New Roman"/>
      <w:b/>
      <w:bCs/>
      <w:sz w:val="20"/>
      <w:szCs w:val="20"/>
    </w:rPr>
  </w:style>
  <w:style w:type="character" w:customStyle="1" w:styleId="Heading4Char">
    <w:name w:val="Heading 4 Char"/>
    <w:basedOn w:val="DefaultParagraphFont"/>
    <w:link w:val="Heading4"/>
    <w:uiPriority w:val="9"/>
    <w:rsid w:val="0046427D"/>
    <w:rPr>
      <w:rFonts w:asciiTheme="majorHAnsi" w:eastAsiaTheme="majorEastAsia" w:hAnsiTheme="majorHAnsi" w:cstheme="majorBidi"/>
      <w:i/>
      <w:iCs/>
      <w:color w:val="2F5496" w:themeColor="accent1" w:themeShade="BF"/>
      <w:sz w:val="24"/>
    </w:rPr>
  </w:style>
  <w:style w:type="table" w:styleId="TableSubtle1">
    <w:name w:val="Table Subtle 1"/>
    <w:basedOn w:val="TableNormal"/>
    <w:uiPriority w:val="99"/>
    <w:rsid w:val="005C7D6B"/>
    <w:pPr>
      <w:jc w:val="both"/>
    </w:p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GridTable3">
    <w:name w:val="Grid Table 3"/>
    <w:basedOn w:val="TableNormal"/>
    <w:uiPriority w:val="48"/>
    <w:rsid w:val="00513870"/>
    <w:pPr>
      <w:spacing w:after="0" w:line="240" w:lineRule="auto"/>
    </w:pPr>
    <w:tblPr>
      <w:tblStyleRowBandSize w:val="1"/>
      <w:tblStyleColBandSize w:val="1"/>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666666" w:themeColor="text1" w:themeTint="99"/>
      </w:tblBorders>
    </w:tblPr>
    <w:tblStylePr w:type="firstRow">
      <w:rPr>
        <w:b/>
        <w:bCs/>
      </w:rPr>
      <w:tblPr/>
      <w:tcPr>
        <w:tcBorders>
          <w:top w:val="nil"/>
          <w:left w:val="nil"/>
          <w:right w:val="nil"/>
          <w:insideH w:val="nil"/>
          <w:insideV w:val="nil"/>
        </w:tcBorders>
        <w:shd w:val="clear" w:color="auto" w:fill="FFFFFF" w:themeFill="background1"/>
      </w:tcPr>
    </w:tblStylePr>
    <w:tblStylePr w:type="lastRow">
      <w:rPr>
        <w:b/>
        <w:bCs/>
      </w:rPr>
      <w:tblPr/>
      <w:tcPr>
        <w:tcBorders>
          <w:left w:val="nil"/>
          <w:bottom w:val="nil"/>
          <w:right w:val="nil"/>
          <w:insideH w:val="nil"/>
          <w:insideV w:val="nil"/>
        </w:tcBorders>
        <w:shd w:val="clear" w:color="auto" w:fill="FFFFFF" w:themeFill="background1"/>
      </w:tcPr>
    </w:tblStylePr>
    <w:tblStylePr w:type="firstCol">
      <w:pPr>
        <w:jc w:val="right"/>
      </w:pPr>
      <w:rPr>
        <w:i/>
        <w:iCs/>
      </w:rPr>
      <w:tblPr/>
      <w:tcPr>
        <w:tcBorders>
          <w:top w:val="nil"/>
          <w:left w:val="nil"/>
          <w:bottom w:val="nil"/>
          <w:insideH w:val="nil"/>
          <w:insideV w:val="nil"/>
        </w:tcBorders>
        <w:shd w:val="clear" w:color="auto" w:fill="FFFFFF" w:themeFill="background1"/>
      </w:tcPr>
    </w:tblStylePr>
    <w:tblStylePr w:type="lastCol">
      <w:rPr>
        <w:i/>
        <w:iCs/>
      </w:rPr>
      <w:tblPr/>
      <w:tcPr>
        <w:tcBorders>
          <w:top w:val="nil"/>
          <w:bottom w:val="nil"/>
          <w:right w:val="nil"/>
          <w:insideH w:val="nil"/>
          <w:insideV w:val="nil"/>
        </w:tcBorders>
        <w:shd w:val="clear" w:color="auto" w:fill="FFFFFF" w:themeFill="background1"/>
      </w:tcPr>
    </w:tblStylePr>
    <w:tblStylePr w:type="band1Vert">
      <w:tblPr/>
      <w:tcPr>
        <w:shd w:val="clear" w:color="auto" w:fill="CCCCCC" w:themeFill="text1" w:themeFillTint="33"/>
      </w:tcPr>
    </w:tblStylePr>
    <w:tblStylePr w:type="band1Horz">
      <w:tblPr/>
      <w:tcPr>
        <w:shd w:val="clear" w:color="auto" w:fill="CCCCCC" w:themeFill="text1" w:themeFillTint="33"/>
      </w:tcPr>
    </w:tblStylePr>
    <w:tblStylePr w:type="neCell">
      <w:tblPr/>
      <w:tcPr>
        <w:tcBorders>
          <w:bottom w:val="single" w:sz="4" w:space="0" w:color="666666" w:themeColor="text1" w:themeTint="99"/>
        </w:tcBorders>
      </w:tcPr>
    </w:tblStylePr>
    <w:tblStylePr w:type="nwCell">
      <w:tblPr/>
      <w:tcPr>
        <w:tcBorders>
          <w:bottom w:val="single" w:sz="4" w:space="0" w:color="666666" w:themeColor="text1" w:themeTint="99"/>
        </w:tcBorders>
      </w:tcPr>
    </w:tblStylePr>
    <w:tblStylePr w:type="seCell">
      <w:tblPr/>
      <w:tcPr>
        <w:tcBorders>
          <w:top w:val="single" w:sz="4" w:space="0" w:color="666666" w:themeColor="text1" w:themeTint="99"/>
        </w:tcBorders>
      </w:tcPr>
    </w:tblStylePr>
    <w:tblStylePr w:type="swCell">
      <w:tblPr/>
      <w:tcPr>
        <w:tcBorders>
          <w:top w:val="single" w:sz="4" w:space="0" w:color="666666" w:themeColor="text1" w:themeTint="99"/>
        </w:tcBorders>
      </w:tcPr>
    </w:tblStylePr>
  </w:style>
  <w:style w:type="table" w:styleId="PlainTable5">
    <w:name w:val="Plain Table 5"/>
    <w:basedOn w:val="TableNormal"/>
    <w:uiPriority w:val="45"/>
    <w:rsid w:val="002F536D"/>
    <w:pPr>
      <w:spacing w:after="0" w:line="240" w:lineRule="auto"/>
    </w:pPr>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table" w:styleId="GridTable1Light">
    <w:name w:val="Grid Table 1 Light"/>
    <w:basedOn w:val="TableNormal"/>
    <w:uiPriority w:val="46"/>
    <w:rsid w:val="00C53C18"/>
    <w:pPr>
      <w:spacing w:after="0" w:line="240" w:lineRule="auto"/>
    </w:pPr>
    <w:tblPr>
      <w:tblStyleRowBandSize w:val="1"/>
      <w:tblStyleColBandSize w:val="1"/>
      <w:tblBorders>
        <w:top w:val="single" w:sz="4" w:space="0" w:color="999999" w:themeColor="text1" w:themeTint="66"/>
        <w:left w:val="single" w:sz="4" w:space="0" w:color="999999" w:themeColor="text1" w:themeTint="66"/>
        <w:bottom w:val="single" w:sz="4" w:space="0" w:color="999999" w:themeColor="text1" w:themeTint="66"/>
        <w:right w:val="single" w:sz="4" w:space="0" w:color="999999" w:themeColor="text1" w:themeTint="66"/>
        <w:insideH w:val="single" w:sz="4" w:space="0" w:color="999999" w:themeColor="text1" w:themeTint="66"/>
        <w:insideV w:val="single" w:sz="4" w:space="0" w:color="999999" w:themeColor="text1" w:themeTint="66"/>
      </w:tblBorders>
    </w:tblPr>
    <w:tblStylePr w:type="firstRow">
      <w:rPr>
        <w:b/>
        <w:bCs/>
      </w:rPr>
      <w:tblPr/>
      <w:tcPr>
        <w:tcBorders>
          <w:bottom w:val="single" w:sz="12" w:space="0" w:color="666666" w:themeColor="text1" w:themeTint="99"/>
        </w:tcBorders>
      </w:tcPr>
    </w:tblStylePr>
    <w:tblStylePr w:type="lastRow">
      <w:rPr>
        <w:b/>
        <w:bCs/>
      </w:rPr>
      <w:tblPr/>
      <w:tcPr>
        <w:tcBorders>
          <w:top w:val="double" w:sz="2" w:space="0" w:color="666666" w:themeColor="text1" w:themeTint="99"/>
        </w:tcBorders>
      </w:tcPr>
    </w:tblStylePr>
    <w:tblStylePr w:type="firstCol">
      <w:rPr>
        <w:b/>
        <w:bCs/>
      </w:rPr>
    </w:tblStylePr>
    <w:tblStylePr w:type="lastCol">
      <w:rPr>
        <w:b/>
        <w:bCs/>
      </w:rPr>
    </w:tblStylePr>
  </w:style>
  <w:style w:type="table" w:styleId="TableGridLight">
    <w:name w:val="Grid Table Light"/>
    <w:basedOn w:val="TableNormal"/>
    <w:uiPriority w:val="40"/>
    <w:rsid w:val="005419E1"/>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paragraph" w:styleId="NormalWeb">
    <w:name w:val="Normal (Web)"/>
    <w:basedOn w:val="Normal"/>
    <w:uiPriority w:val="99"/>
    <w:unhideWhenUsed/>
    <w:rsid w:val="007106D0"/>
    <w:pPr>
      <w:spacing w:before="100" w:beforeAutospacing="1" w:after="100" w:afterAutospacing="1" w:line="240" w:lineRule="auto"/>
      <w:jc w:val="left"/>
    </w:pPr>
    <w:rPr>
      <w:rFonts w:eastAsia="Times New Roman" w:cs="Times New Roman"/>
      <w:szCs w:val="24"/>
      <w:lang w:val="en-GB" w:eastAsia="en-GB"/>
    </w:rPr>
  </w:style>
  <w:style w:type="character" w:styleId="Strong">
    <w:name w:val="Strong"/>
    <w:basedOn w:val="DefaultParagraphFont"/>
    <w:uiPriority w:val="22"/>
    <w:qFormat/>
    <w:rsid w:val="007106D0"/>
    <w:rPr>
      <w:b/>
      <w:bCs/>
    </w:rPr>
  </w:style>
  <w:style w:type="table" w:styleId="PlainTable1">
    <w:name w:val="Plain Table 1"/>
    <w:basedOn w:val="TableNormal"/>
    <w:uiPriority w:val="41"/>
    <w:rsid w:val="00223B60"/>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styleId="PlainTable2">
    <w:name w:val="Plain Table 2"/>
    <w:basedOn w:val="TableNormal"/>
    <w:uiPriority w:val="42"/>
    <w:rsid w:val="004E0B98"/>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1320344">
      <w:bodyDiv w:val="1"/>
      <w:marLeft w:val="0"/>
      <w:marRight w:val="0"/>
      <w:marTop w:val="0"/>
      <w:marBottom w:val="0"/>
      <w:divBdr>
        <w:top w:val="none" w:sz="0" w:space="0" w:color="auto"/>
        <w:left w:val="none" w:sz="0" w:space="0" w:color="auto"/>
        <w:bottom w:val="none" w:sz="0" w:space="0" w:color="auto"/>
        <w:right w:val="none" w:sz="0" w:space="0" w:color="auto"/>
      </w:divBdr>
    </w:div>
    <w:div w:id="3946050">
      <w:bodyDiv w:val="1"/>
      <w:marLeft w:val="0"/>
      <w:marRight w:val="0"/>
      <w:marTop w:val="0"/>
      <w:marBottom w:val="0"/>
      <w:divBdr>
        <w:top w:val="none" w:sz="0" w:space="0" w:color="auto"/>
        <w:left w:val="none" w:sz="0" w:space="0" w:color="auto"/>
        <w:bottom w:val="none" w:sz="0" w:space="0" w:color="auto"/>
        <w:right w:val="none" w:sz="0" w:space="0" w:color="auto"/>
      </w:divBdr>
    </w:div>
    <w:div w:id="5593871">
      <w:bodyDiv w:val="1"/>
      <w:marLeft w:val="0"/>
      <w:marRight w:val="0"/>
      <w:marTop w:val="0"/>
      <w:marBottom w:val="0"/>
      <w:divBdr>
        <w:top w:val="none" w:sz="0" w:space="0" w:color="auto"/>
        <w:left w:val="none" w:sz="0" w:space="0" w:color="auto"/>
        <w:bottom w:val="none" w:sz="0" w:space="0" w:color="auto"/>
        <w:right w:val="none" w:sz="0" w:space="0" w:color="auto"/>
      </w:divBdr>
    </w:div>
    <w:div w:id="9575019">
      <w:bodyDiv w:val="1"/>
      <w:marLeft w:val="0"/>
      <w:marRight w:val="0"/>
      <w:marTop w:val="0"/>
      <w:marBottom w:val="0"/>
      <w:divBdr>
        <w:top w:val="none" w:sz="0" w:space="0" w:color="auto"/>
        <w:left w:val="none" w:sz="0" w:space="0" w:color="auto"/>
        <w:bottom w:val="none" w:sz="0" w:space="0" w:color="auto"/>
        <w:right w:val="none" w:sz="0" w:space="0" w:color="auto"/>
      </w:divBdr>
    </w:div>
    <w:div w:id="12001959">
      <w:bodyDiv w:val="1"/>
      <w:marLeft w:val="0"/>
      <w:marRight w:val="0"/>
      <w:marTop w:val="0"/>
      <w:marBottom w:val="0"/>
      <w:divBdr>
        <w:top w:val="none" w:sz="0" w:space="0" w:color="auto"/>
        <w:left w:val="none" w:sz="0" w:space="0" w:color="auto"/>
        <w:bottom w:val="none" w:sz="0" w:space="0" w:color="auto"/>
        <w:right w:val="none" w:sz="0" w:space="0" w:color="auto"/>
      </w:divBdr>
    </w:div>
    <w:div w:id="21709737">
      <w:bodyDiv w:val="1"/>
      <w:marLeft w:val="0"/>
      <w:marRight w:val="0"/>
      <w:marTop w:val="0"/>
      <w:marBottom w:val="0"/>
      <w:divBdr>
        <w:top w:val="none" w:sz="0" w:space="0" w:color="auto"/>
        <w:left w:val="none" w:sz="0" w:space="0" w:color="auto"/>
        <w:bottom w:val="none" w:sz="0" w:space="0" w:color="auto"/>
        <w:right w:val="none" w:sz="0" w:space="0" w:color="auto"/>
      </w:divBdr>
    </w:div>
    <w:div w:id="29692843">
      <w:bodyDiv w:val="1"/>
      <w:marLeft w:val="0"/>
      <w:marRight w:val="0"/>
      <w:marTop w:val="0"/>
      <w:marBottom w:val="0"/>
      <w:divBdr>
        <w:top w:val="none" w:sz="0" w:space="0" w:color="auto"/>
        <w:left w:val="none" w:sz="0" w:space="0" w:color="auto"/>
        <w:bottom w:val="none" w:sz="0" w:space="0" w:color="auto"/>
        <w:right w:val="none" w:sz="0" w:space="0" w:color="auto"/>
      </w:divBdr>
    </w:div>
    <w:div w:id="34283661">
      <w:bodyDiv w:val="1"/>
      <w:marLeft w:val="0"/>
      <w:marRight w:val="0"/>
      <w:marTop w:val="0"/>
      <w:marBottom w:val="0"/>
      <w:divBdr>
        <w:top w:val="none" w:sz="0" w:space="0" w:color="auto"/>
        <w:left w:val="none" w:sz="0" w:space="0" w:color="auto"/>
        <w:bottom w:val="none" w:sz="0" w:space="0" w:color="auto"/>
        <w:right w:val="none" w:sz="0" w:space="0" w:color="auto"/>
      </w:divBdr>
    </w:div>
    <w:div w:id="34502934">
      <w:bodyDiv w:val="1"/>
      <w:marLeft w:val="0"/>
      <w:marRight w:val="0"/>
      <w:marTop w:val="0"/>
      <w:marBottom w:val="0"/>
      <w:divBdr>
        <w:top w:val="none" w:sz="0" w:space="0" w:color="auto"/>
        <w:left w:val="none" w:sz="0" w:space="0" w:color="auto"/>
        <w:bottom w:val="none" w:sz="0" w:space="0" w:color="auto"/>
        <w:right w:val="none" w:sz="0" w:space="0" w:color="auto"/>
      </w:divBdr>
    </w:div>
    <w:div w:id="39745525">
      <w:bodyDiv w:val="1"/>
      <w:marLeft w:val="0"/>
      <w:marRight w:val="0"/>
      <w:marTop w:val="0"/>
      <w:marBottom w:val="0"/>
      <w:divBdr>
        <w:top w:val="none" w:sz="0" w:space="0" w:color="auto"/>
        <w:left w:val="none" w:sz="0" w:space="0" w:color="auto"/>
        <w:bottom w:val="none" w:sz="0" w:space="0" w:color="auto"/>
        <w:right w:val="none" w:sz="0" w:space="0" w:color="auto"/>
      </w:divBdr>
    </w:div>
    <w:div w:id="54359487">
      <w:bodyDiv w:val="1"/>
      <w:marLeft w:val="0"/>
      <w:marRight w:val="0"/>
      <w:marTop w:val="0"/>
      <w:marBottom w:val="0"/>
      <w:divBdr>
        <w:top w:val="none" w:sz="0" w:space="0" w:color="auto"/>
        <w:left w:val="none" w:sz="0" w:space="0" w:color="auto"/>
        <w:bottom w:val="none" w:sz="0" w:space="0" w:color="auto"/>
        <w:right w:val="none" w:sz="0" w:space="0" w:color="auto"/>
      </w:divBdr>
    </w:div>
    <w:div w:id="55787918">
      <w:bodyDiv w:val="1"/>
      <w:marLeft w:val="0"/>
      <w:marRight w:val="0"/>
      <w:marTop w:val="0"/>
      <w:marBottom w:val="0"/>
      <w:divBdr>
        <w:top w:val="none" w:sz="0" w:space="0" w:color="auto"/>
        <w:left w:val="none" w:sz="0" w:space="0" w:color="auto"/>
        <w:bottom w:val="none" w:sz="0" w:space="0" w:color="auto"/>
        <w:right w:val="none" w:sz="0" w:space="0" w:color="auto"/>
      </w:divBdr>
    </w:div>
    <w:div w:id="60642101">
      <w:bodyDiv w:val="1"/>
      <w:marLeft w:val="0"/>
      <w:marRight w:val="0"/>
      <w:marTop w:val="0"/>
      <w:marBottom w:val="0"/>
      <w:divBdr>
        <w:top w:val="none" w:sz="0" w:space="0" w:color="auto"/>
        <w:left w:val="none" w:sz="0" w:space="0" w:color="auto"/>
        <w:bottom w:val="none" w:sz="0" w:space="0" w:color="auto"/>
        <w:right w:val="none" w:sz="0" w:space="0" w:color="auto"/>
      </w:divBdr>
    </w:div>
    <w:div w:id="72358782">
      <w:bodyDiv w:val="1"/>
      <w:marLeft w:val="0"/>
      <w:marRight w:val="0"/>
      <w:marTop w:val="0"/>
      <w:marBottom w:val="0"/>
      <w:divBdr>
        <w:top w:val="none" w:sz="0" w:space="0" w:color="auto"/>
        <w:left w:val="none" w:sz="0" w:space="0" w:color="auto"/>
        <w:bottom w:val="none" w:sz="0" w:space="0" w:color="auto"/>
        <w:right w:val="none" w:sz="0" w:space="0" w:color="auto"/>
      </w:divBdr>
    </w:div>
    <w:div w:id="79715930">
      <w:bodyDiv w:val="1"/>
      <w:marLeft w:val="0"/>
      <w:marRight w:val="0"/>
      <w:marTop w:val="0"/>
      <w:marBottom w:val="0"/>
      <w:divBdr>
        <w:top w:val="none" w:sz="0" w:space="0" w:color="auto"/>
        <w:left w:val="none" w:sz="0" w:space="0" w:color="auto"/>
        <w:bottom w:val="none" w:sz="0" w:space="0" w:color="auto"/>
        <w:right w:val="none" w:sz="0" w:space="0" w:color="auto"/>
      </w:divBdr>
    </w:div>
    <w:div w:id="82193978">
      <w:bodyDiv w:val="1"/>
      <w:marLeft w:val="0"/>
      <w:marRight w:val="0"/>
      <w:marTop w:val="0"/>
      <w:marBottom w:val="0"/>
      <w:divBdr>
        <w:top w:val="none" w:sz="0" w:space="0" w:color="auto"/>
        <w:left w:val="none" w:sz="0" w:space="0" w:color="auto"/>
        <w:bottom w:val="none" w:sz="0" w:space="0" w:color="auto"/>
        <w:right w:val="none" w:sz="0" w:space="0" w:color="auto"/>
      </w:divBdr>
    </w:div>
    <w:div w:id="84109287">
      <w:bodyDiv w:val="1"/>
      <w:marLeft w:val="0"/>
      <w:marRight w:val="0"/>
      <w:marTop w:val="0"/>
      <w:marBottom w:val="0"/>
      <w:divBdr>
        <w:top w:val="none" w:sz="0" w:space="0" w:color="auto"/>
        <w:left w:val="none" w:sz="0" w:space="0" w:color="auto"/>
        <w:bottom w:val="none" w:sz="0" w:space="0" w:color="auto"/>
        <w:right w:val="none" w:sz="0" w:space="0" w:color="auto"/>
      </w:divBdr>
    </w:div>
    <w:div w:id="84349291">
      <w:bodyDiv w:val="1"/>
      <w:marLeft w:val="0"/>
      <w:marRight w:val="0"/>
      <w:marTop w:val="0"/>
      <w:marBottom w:val="0"/>
      <w:divBdr>
        <w:top w:val="none" w:sz="0" w:space="0" w:color="auto"/>
        <w:left w:val="none" w:sz="0" w:space="0" w:color="auto"/>
        <w:bottom w:val="none" w:sz="0" w:space="0" w:color="auto"/>
        <w:right w:val="none" w:sz="0" w:space="0" w:color="auto"/>
      </w:divBdr>
    </w:div>
    <w:div w:id="85200520">
      <w:bodyDiv w:val="1"/>
      <w:marLeft w:val="0"/>
      <w:marRight w:val="0"/>
      <w:marTop w:val="0"/>
      <w:marBottom w:val="0"/>
      <w:divBdr>
        <w:top w:val="none" w:sz="0" w:space="0" w:color="auto"/>
        <w:left w:val="none" w:sz="0" w:space="0" w:color="auto"/>
        <w:bottom w:val="none" w:sz="0" w:space="0" w:color="auto"/>
        <w:right w:val="none" w:sz="0" w:space="0" w:color="auto"/>
      </w:divBdr>
    </w:div>
    <w:div w:id="87165180">
      <w:bodyDiv w:val="1"/>
      <w:marLeft w:val="0"/>
      <w:marRight w:val="0"/>
      <w:marTop w:val="0"/>
      <w:marBottom w:val="0"/>
      <w:divBdr>
        <w:top w:val="none" w:sz="0" w:space="0" w:color="auto"/>
        <w:left w:val="none" w:sz="0" w:space="0" w:color="auto"/>
        <w:bottom w:val="none" w:sz="0" w:space="0" w:color="auto"/>
        <w:right w:val="none" w:sz="0" w:space="0" w:color="auto"/>
      </w:divBdr>
    </w:div>
    <w:div w:id="87192760">
      <w:bodyDiv w:val="1"/>
      <w:marLeft w:val="0"/>
      <w:marRight w:val="0"/>
      <w:marTop w:val="0"/>
      <w:marBottom w:val="0"/>
      <w:divBdr>
        <w:top w:val="none" w:sz="0" w:space="0" w:color="auto"/>
        <w:left w:val="none" w:sz="0" w:space="0" w:color="auto"/>
        <w:bottom w:val="none" w:sz="0" w:space="0" w:color="auto"/>
        <w:right w:val="none" w:sz="0" w:space="0" w:color="auto"/>
      </w:divBdr>
    </w:div>
    <w:div w:id="90010173">
      <w:bodyDiv w:val="1"/>
      <w:marLeft w:val="0"/>
      <w:marRight w:val="0"/>
      <w:marTop w:val="0"/>
      <w:marBottom w:val="0"/>
      <w:divBdr>
        <w:top w:val="none" w:sz="0" w:space="0" w:color="auto"/>
        <w:left w:val="none" w:sz="0" w:space="0" w:color="auto"/>
        <w:bottom w:val="none" w:sz="0" w:space="0" w:color="auto"/>
        <w:right w:val="none" w:sz="0" w:space="0" w:color="auto"/>
      </w:divBdr>
    </w:div>
    <w:div w:id="94061960">
      <w:bodyDiv w:val="1"/>
      <w:marLeft w:val="0"/>
      <w:marRight w:val="0"/>
      <w:marTop w:val="0"/>
      <w:marBottom w:val="0"/>
      <w:divBdr>
        <w:top w:val="none" w:sz="0" w:space="0" w:color="auto"/>
        <w:left w:val="none" w:sz="0" w:space="0" w:color="auto"/>
        <w:bottom w:val="none" w:sz="0" w:space="0" w:color="auto"/>
        <w:right w:val="none" w:sz="0" w:space="0" w:color="auto"/>
      </w:divBdr>
    </w:div>
    <w:div w:id="102118227">
      <w:bodyDiv w:val="1"/>
      <w:marLeft w:val="0"/>
      <w:marRight w:val="0"/>
      <w:marTop w:val="0"/>
      <w:marBottom w:val="0"/>
      <w:divBdr>
        <w:top w:val="none" w:sz="0" w:space="0" w:color="auto"/>
        <w:left w:val="none" w:sz="0" w:space="0" w:color="auto"/>
        <w:bottom w:val="none" w:sz="0" w:space="0" w:color="auto"/>
        <w:right w:val="none" w:sz="0" w:space="0" w:color="auto"/>
      </w:divBdr>
    </w:div>
    <w:div w:id="112481291">
      <w:bodyDiv w:val="1"/>
      <w:marLeft w:val="0"/>
      <w:marRight w:val="0"/>
      <w:marTop w:val="0"/>
      <w:marBottom w:val="0"/>
      <w:divBdr>
        <w:top w:val="none" w:sz="0" w:space="0" w:color="auto"/>
        <w:left w:val="none" w:sz="0" w:space="0" w:color="auto"/>
        <w:bottom w:val="none" w:sz="0" w:space="0" w:color="auto"/>
        <w:right w:val="none" w:sz="0" w:space="0" w:color="auto"/>
      </w:divBdr>
    </w:div>
    <w:div w:id="118037408">
      <w:bodyDiv w:val="1"/>
      <w:marLeft w:val="0"/>
      <w:marRight w:val="0"/>
      <w:marTop w:val="0"/>
      <w:marBottom w:val="0"/>
      <w:divBdr>
        <w:top w:val="none" w:sz="0" w:space="0" w:color="auto"/>
        <w:left w:val="none" w:sz="0" w:space="0" w:color="auto"/>
        <w:bottom w:val="none" w:sz="0" w:space="0" w:color="auto"/>
        <w:right w:val="none" w:sz="0" w:space="0" w:color="auto"/>
      </w:divBdr>
    </w:div>
    <w:div w:id="130683451">
      <w:bodyDiv w:val="1"/>
      <w:marLeft w:val="0"/>
      <w:marRight w:val="0"/>
      <w:marTop w:val="0"/>
      <w:marBottom w:val="0"/>
      <w:divBdr>
        <w:top w:val="none" w:sz="0" w:space="0" w:color="auto"/>
        <w:left w:val="none" w:sz="0" w:space="0" w:color="auto"/>
        <w:bottom w:val="none" w:sz="0" w:space="0" w:color="auto"/>
        <w:right w:val="none" w:sz="0" w:space="0" w:color="auto"/>
      </w:divBdr>
    </w:div>
    <w:div w:id="131140462">
      <w:bodyDiv w:val="1"/>
      <w:marLeft w:val="0"/>
      <w:marRight w:val="0"/>
      <w:marTop w:val="0"/>
      <w:marBottom w:val="0"/>
      <w:divBdr>
        <w:top w:val="none" w:sz="0" w:space="0" w:color="auto"/>
        <w:left w:val="none" w:sz="0" w:space="0" w:color="auto"/>
        <w:bottom w:val="none" w:sz="0" w:space="0" w:color="auto"/>
        <w:right w:val="none" w:sz="0" w:space="0" w:color="auto"/>
      </w:divBdr>
    </w:div>
    <w:div w:id="142938884">
      <w:bodyDiv w:val="1"/>
      <w:marLeft w:val="0"/>
      <w:marRight w:val="0"/>
      <w:marTop w:val="0"/>
      <w:marBottom w:val="0"/>
      <w:divBdr>
        <w:top w:val="none" w:sz="0" w:space="0" w:color="auto"/>
        <w:left w:val="none" w:sz="0" w:space="0" w:color="auto"/>
        <w:bottom w:val="none" w:sz="0" w:space="0" w:color="auto"/>
        <w:right w:val="none" w:sz="0" w:space="0" w:color="auto"/>
      </w:divBdr>
    </w:div>
    <w:div w:id="143738811">
      <w:bodyDiv w:val="1"/>
      <w:marLeft w:val="0"/>
      <w:marRight w:val="0"/>
      <w:marTop w:val="0"/>
      <w:marBottom w:val="0"/>
      <w:divBdr>
        <w:top w:val="none" w:sz="0" w:space="0" w:color="auto"/>
        <w:left w:val="none" w:sz="0" w:space="0" w:color="auto"/>
        <w:bottom w:val="none" w:sz="0" w:space="0" w:color="auto"/>
        <w:right w:val="none" w:sz="0" w:space="0" w:color="auto"/>
      </w:divBdr>
    </w:div>
    <w:div w:id="144711462">
      <w:bodyDiv w:val="1"/>
      <w:marLeft w:val="0"/>
      <w:marRight w:val="0"/>
      <w:marTop w:val="0"/>
      <w:marBottom w:val="0"/>
      <w:divBdr>
        <w:top w:val="none" w:sz="0" w:space="0" w:color="auto"/>
        <w:left w:val="none" w:sz="0" w:space="0" w:color="auto"/>
        <w:bottom w:val="none" w:sz="0" w:space="0" w:color="auto"/>
        <w:right w:val="none" w:sz="0" w:space="0" w:color="auto"/>
      </w:divBdr>
    </w:div>
    <w:div w:id="149174283">
      <w:bodyDiv w:val="1"/>
      <w:marLeft w:val="0"/>
      <w:marRight w:val="0"/>
      <w:marTop w:val="0"/>
      <w:marBottom w:val="0"/>
      <w:divBdr>
        <w:top w:val="none" w:sz="0" w:space="0" w:color="auto"/>
        <w:left w:val="none" w:sz="0" w:space="0" w:color="auto"/>
        <w:bottom w:val="none" w:sz="0" w:space="0" w:color="auto"/>
        <w:right w:val="none" w:sz="0" w:space="0" w:color="auto"/>
      </w:divBdr>
    </w:div>
    <w:div w:id="155074947">
      <w:bodyDiv w:val="1"/>
      <w:marLeft w:val="0"/>
      <w:marRight w:val="0"/>
      <w:marTop w:val="0"/>
      <w:marBottom w:val="0"/>
      <w:divBdr>
        <w:top w:val="none" w:sz="0" w:space="0" w:color="auto"/>
        <w:left w:val="none" w:sz="0" w:space="0" w:color="auto"/>
        <w:bottom w:val="none" w:sz="0" w:space="0" w:color="auto"/>
        <w:right w:val="none" w:sz="0" w:space="0" w:color="auto"/>
      </w:divBdr>
    </w:div>
    <w:div w:id="157506600">
      <w:bodyDiv w:val="1"/>
      <w:marLeft w:val="0"/>
      <w:marRight w:val="0"/>
      <w:marTop w:val="0"/>
      <w:marBottom w:val="0"/>
      <w:divBdr>
        <w:top w:val="none" w:sz="0" w:space="0" w:color="auto"/>
        <w:left w:val="none" w:sz="0" w:space="0" w:color="auto"/>
        <w:bottom w:val="none" w:sz="0" w:space="0" w:color="auto"/>
        <w:right w:val="none" w:sz="0" w:space="0" w:color="auto"/>
      </w:divBdr>
    </w:div>
    <w:div w:id="166361368">
      <w:bodyDiv w:val="1"/>
      <w:marLeft w:val="0"/>
      <w:marRight w:val="0"/>
      <w:marTop w:val="0"/>
      <w:marBottom w:val="0"/>
      <w:divBdr>
        <w:top w:val="none" w:sz="0" w:space="0" w:color="auto"/>
        <w:left w:val="none" w:sz="0" w:space="0" w:color="auto"/>
        <w:bottom w:val="none" w:sz="0" w:space="0" w:color="auto"/>
        <w:right w:val="none" w:sz="0" w:space="0" w:color="auto"/>
      </w:divBdr>
    </w:div>
    <w:div w:id="168642854">
      <w:bodyDiv w:val="1"/>
      <w:marLeft w:val="0"/>
      <w:marRight w:val="0"/>
      <w:marTop w:val="0"/>
      <w:marBottom w:val="0"/>
      <w:divBdr>
        <w:top w:val="none" w:sz="0" w:space="0" w:color="auto"/>
        <w:left w:val="none" w:sz="0" w:space="0" w:color="auto"/>
        <w:bottom w:val="none" w:sz="0" w:space="0" w:color="auto"/>
        <w:right w:val="none" w:sz="0" w:space="0" w:color="auto"/>
      </w:divBdr>
    </w:div>
    <w:div w:id="170726512">
      <w:bodyDiv w:val="1"/>
      <w:marLeft w:val="0"/>
      <w:marRight w:val="0"/>
      <w:marTop w:val="0"/>
      <w:marBottom w:val="0"/>
      <w:divBdr>
        <w:top w:val="none" w:sz="0" w:space="0" w:color="auto"/>
        <w:left w:val="none" w:sz="0" w:space="0" w:color="auto"/>
        <w:bottom w:val="none" w:sz="0" w:space="0" w:color="auto"/>
        <w:right w:val="none" w:sz="0" w:space="0" w:color="auto"/>
      </w:divBdr>
    </w:div>
    <w:div w:id="178469252">
      <w:bodyDiv w:val="1"/>
      <w:marLeft w:val="0"/>
      <w:marRight w:val="0"/>
      <w:marTop w:val="0"/>
      <w:marBottom w:val="0"/>
      <w:divBdr>
        <w:top w:val="none" w:sz="0" w:space="0" w:color="auto"/>
        <w:left w:val="none" w:sz="0" w:space="0" w:color="auto"/>
        <w:bottom w:val="none" w:sz="0" w:space="0" w:color="auto"/>
        <w:right w:val="none" w:sz="0" w:space="0" w:color="auto"/>
      </w:divBdr>
    </w:div>
    <w:div w:id="180894274">
      <w:bodyDiv w:val="1"/>
      <w:marLeft w:val="0"/>
      <w:marRight w:val="0"/>
      <w:marTop w:val="0"/>
      <w:marBottom w:val="0"/>
      <w:divBdr>
        <w:top w:val="none" w:sz="0" w:space="0" w:color="auto"/>
        <w:left w:val="none" w:sz="0" w:space="0" w:color="auto"/>
        <w:bottom w:val="none" w:sz="0" w:space="0" w:color="auto"/>
        <w:right w:val="none" w:sz="0" w:space="0" w:color="auto"/>
      </w:divBdr>
    </w:div>
    <w:div w:id="181359805">
      <w:bodyDiv w:val="1"/>
      <w:marLeft w:val="0"/>
      <w:marRight w:val="0"/>
      <w:marTop w:val="0"/>
      <w:marBottom w:val="0"/>
      <w:divBdr>
        <w:top w:val="none" w:sz="0" w:space="0" w:color="auto"/>
        <w:left w:val="none" w:sz="0" w:space="0" w:color="auto"/>
        <w:bottom w:val="none" w:sz="0" w:space="0" w:color="auto"/>
        <w:right w:val="none" w:sz="0" w:space="0" w:color="auto"/>
      </w:divBdr>
    </w:div>
    <w:div w:id="182522697">
      <w:bodyDiv w:val="1"/>
      <w:marLeft w:val="0"/>
      <w:marRight w:val="0"/>
      <w:marTop w:val="0"/>
      <w:marBottom w:val="0"/>
      <w:divBdr>
        <w:top w:val="none" w:sz="0" w:space="0" w:color="auto"/>
        <w:left w:val="none" w:sz="0" w:space="0" w:color="auto"/>
        <w:bottom w:val="none" w:sz="0" w:space="0" w:color="auto"/>
        <w:right w:val="none" w:sz="0" w:space="0" w:color="auto"/>
      </w:divBdr>
    </w:div>
    <w:div w:id="184100956">
      <w:bodyDiv w:val="1"/>
      <w:marLeft w:val="0"/>
      <w:marRight w:val="0"/>
      <w:marTop w:val="0"/>
      <w:marBottom w:val="0"/>
      <w:divBdr>
        <w:top w:val="none" w:sz="0" w:space="0" w:color="auto"/>
        <w:left w:val="none" w:sz="0" w:space="0" w:color="auto"/>
        <w:bottom w:val="none" w:sz="0" w:space="0" w:color="auto"/>
        <w:right w:val="none" w:sz="0" w:space="0" w:color="auto"/>
      </w:divBdr>
    </w:div>
    <w:div w:id="184295755">
      <w:bodyDiv w:val="1"/>
      <w:marLeft w:val="0"/>
      <w:marRight w:val="0"/>
      <w:marTop w:val="0"/>
      <w:marBottom w:val="0"/>
      <w:divBdr>
        <w:top w:val="none" w:sz="0" w:space="0" w:color="auto"/>
        <w:left w:val="none" w:sz="0" w:space="0" w:color="auto"/>
        <w:bottom w:val="none" w:sz="0" w:space="0" w:color="auto"/>
        <w:right w:val="none" w:sz="0" w:space="0" w:color="auto"/>
      </w:divBdr>
    </w:div>
    <w:div w:id="184947495">
      <w:bodyDiv w:val="1"/>
      <w:marLeft w:val="0"/>
      <w:marRight w:val="0"/>
      <w:marTop w:val="0"/>
      <w:marBottom w:val="0"/>
      <w:divBdr>
        <w:top w:val="none" w:sz="0" w:space="0" w:color="auto"/>
        <w:left w:val="none" w:sz="0" w:space="0" w:color="auto"/>
        <w:bottom w:val="none" w:sz="0" w:space="0" w:color="auto"/>
        <w:right w:val="none" w:sz="0" w:space="0" w:color="auto"/>
      </w:divBdr>
    </w:div>
    <w:div w:id="186331179">
      <w:bodyDiv w:val="1"/>
      <w:marLeft w:val="0"/>
      <w:marRight w:val="0"/>
      <w:marTop w:val="0"/>
      <w:marBottom w:val="0"/>
      <w:divBdr>
        <w:top w:val="none" w:sz="0" w:space="0" w:color="auto"/>
        <w:left w:val="none" w:sz="0" w:space="0" w:color="auto"/>
        <w:bottom w:val="none" w:sz="0" w:space="0" w:color="auto"/>
        <w:right w:val="none" w:sz="0" w:space="0" w:color="auto"/>
      </w:divBdr>
    </w:div>
    <w:div w:id="187302950">
      <w:bodyDiv w:val="1"/>
      <w:marLeft w:val="0"/>
      <w:marRight w:val="0"/>
      <w:marTop w:val="0"/>
      <w:marBottom w:val="0"/>
      <w:divBdr>
        <w:top w:val="none" w:sz="0" w:space="0" w:color="auto"/>
        <w:left w:val="none" w:sz="0" w:space="0" w:color="auto"/>
        <w:bottom w:val="none" w:sz="0" w:space="0" w:color="auto"/>
        <w:right w:val="none" w:sz="0" w:space="0" w:color="auto"/>
      </w:divBdr>
    </w:div>
    <w:div w:id="187842468">
      <w:bodyDiv w:val="1"/>
      <w:marLeft w:val="0"/>
      <w:marRight w:val="0"/>
      <w:marTop w:val="0"/>
      <w:marBottom w:val="0"/>
      <w:divBdr>
        <w:top w:val="none" w:sz="0" w:space="0" w:color="auto"/>
        <w:left w:val="none" w:sz="0" w:space="0" w:color="auto"/>
        <w:bottom w:val="none" w:sz="0" w:space="0" w:color="auto"/>
        <w:right w:val="none" w:sz="0" w:space="0" w:color="auto"/>
      </w:divBdr>
    </w:div>
    <w:div w:id="190074840">
      <w:bodyDiv w:val="1"/>
      <w:marLeft w:val="0"/>
      <w:marRight w:val="0"/>
      <w:marTop w:val="0"/>
      <w:marBottom w:val="0"/>
      <w:divBdr>
        <w:top w:val="none" w:sz="0" w:space="0" w:color="auto"/>
        <w:left w:val="none" w:sz="0" w:space="0" w:color="auto"/>
        <w:bottom w:val="none" w:sz="0" w:space="0" w:color="auto"/>
        <w:right w:val="none" w:sz="0" w:space="0" w:color="auto"/>
      </w:divBdr>
    </w:div>
    <w:div w:id="190461572">
      <w:bodyDiv w:val="1"/>
      <w:marLeft w:val="0"/>
      <w:marRight w:val="0"/>
      <w:marTop w:val="0"/>
      <w:marBottom w:val="0"/>
      <w:divBdr>
        <w:top w:val="none" w:sz="0" w:space="0" w:color="auto"/>
        <w:left w:val="none" w:sz="0" w:space="0" w:color="auto"/>
        <w:bottom w:val="none" w:sz="0" w:space="0" w:color="auto"/>
        <w:right w:val="none" w:sz="0" w:space="0" w:color="auto"/>
      </w:divBdr>
    </w:div>
    <w:div w:id="202132679">
      <w:bodyDiv w:val="1"/>
      <w:marLeft w:val="0"/>
      <w:marRight w:val="0"/>
      <w:marTop w:val="0"/>
      <w:marBottom w:val="0"/>
      <w:divBdr>
        <w:top w:val="none" w:sz="0" w:space="0" w:color="auto"/>
        <w:left w:val="none" w:sz="0" w:space="0" w:color="auto"/>
        <w:bottom w:val="none" w:sz="0" w:space="0" w:color="auto"/>
        <w:right w:val="none" w:sz="0" w:space="0" w:color="auto"/>
      </w:divBdr>
    </w:div>
    <w:div w:id="208301790">
      <w:bodyDiv w:val="1"/>
      <w:marLeft w:val="0"/>
      <w:marRight w:val="0"/>
      <w:marTop w:val="0"/>
      <w:marBottom w:val="0"/>
      <w:divBdr>
        <w:top w:val="none" w:sz="0" w:space="0" w:color="auto"/>
        <w:left w:val="none" w:sz="0" w:space="0" w:color="auto"/>
        <w:bottom w:val="none" w:sz="0" w:space="0" w:color="auto"/>
        <w:right w:val="none" w:sz="0" w:space="0" w:color="auto"/>
      </w:divBdr>
    </w:div>
    <w:div w:id="215161853">
      <w:bodyDiv w:val="1"/>
      <w:marLeft w:val="0"/>
      <w:marRight w:val="0"/>
      <w:marTop w:val="0"/>
      <w:marBottom w:val="0"/>
      <w:divBdr>
        <w:top w:val="none" w:sz="0" w:space="0" w:color="auto"/>
        <w:left w:val="none" w:sz="0" w:space="0" w:color="auto"/>
        <w:bottom w:val="none" w:sz="0" w:space="0" w:color="auto"/>
        <w:right w:val="none" w:sz="0" w:space="0" w:color="auto"/>
      </w:divBdr>
    </w:div>
    <w:div w:id="220093209">
      <w:bodyDiv w:val="1"/>
      <w:marLeft w:val="0"/>
      <w:marRight w:val="0"/>
      <w:marTop w:val="0"/>
      <w:marBottom w:val="0"/>
      <w:divBdr>
        <w:top w:val="none" w:sz="0" w:space="0" w:color="auto"/>
        <w:left w:val="none" w:sz="0" w:space="0" w:color="auto"/>
        <w:bottom w:val="none" w:sz="0" w:space="0" w:color="auto"/>
        <w:right w:val="none" w:sz="0" w:space="0" w:color="auto"/>
      </w:divBdr>
    </w:div>
    <w:div w:id="231699275">
      <w:bodyDiv w:val="1"/>
      <w:marLeft w:val="0"/>
      <w:marRight w:val="0"/>
      <w:marTop w:val="0"/>
      <w:marBottom w:val="0"/>
      <w:divBdr>
        <w:top w:val="none" w:sz="0" w:space="0" w:color="auto"/>
        <w:left w:val="none" w:sz="0" w:space="0" w:color="auto"/>
        <w:bottom w:val="none" w:sz="0" w:space="0" w:color="auto"/>
        <w:right w:val="none" w:sz="0" w:space="0" w:color="auto"/>
      </w:divBdr>
    </w:div>
    <w:div w:id="244850613">
      <w:bodyDiv w:val="1"/>
      <w:marLeft w:val="0"/>
      <w:marRight w:val="0"/>
      <w:marTop w:val="0"/>
      <w:marBottom w:val="0"/>
      <w:divBdr>
        <w:top w:val="none" w:sz="0" w:space="0" w:color="auto"/>
        <w:left w:val="none" w:sz="0" w:space="0" w:color="auto"/>
        <w:bottom w:val="none" w:sz="0" w:space="0" w:color="auto"/>
        <w:right w:val="none" w:sz="0" w:space="0" w:color="auto"/>
      </w:divBdr>
    </w:div>
    <w:div w:id="249239732">
      <w:bodyDiv w:val="1"/>
      <w:marLeft w:val="0"/>
      <w:marRight w:val="0"/>
      <w:marTop w:val="0"/>
      <w:marBottom w:val="0"/>
      <w:divBdr>
        <w:top w:val="none" w:sz="0" w:space="0" w:color="auto"/>
        <w:left w:val="none" w:sz="0" w:space="0" w:color="auto"/>
        <w:bottom w:val="none" w:sz="0" w:space="0" w:color="auto"/>
        <w:right w:val="none" w:sz="0" w:space="0" w:color="auto"/>
      </w:divBdr>
    </w:div>
    <w:div w:id="249314286">
      <w:bodyDiv w:val="1"/>
      <w:marLeft w:val="0"/>
      <w:marRight w:val="0"/>
      <w:marTop w:val="0"/>
      <w:marBottom w:val="0"/>
      <w:divBdr>
        <w:top w:val="none" w:sz="0" w:space="0" w:color="auto"/>
        <w:left w:val="none" w:sz="0" w:space="0" w:color="auto"/>
        <w:bottom w:val="none" w:sz="0" w:space="0" w:color="auto"/>
        <w:right w:val="none" w:sz="0" w:space="0" w:color="auto"/>
      </w:divBdr>
    </w:div>
    <w:div w:id="254483061">
      <w:bodyDiv w:val="1"/>
      <w:marLeft w:val="0"/>
      <w:marRight w:val="0"/>
      <w:marTop w:val="0"/>
      <w:marBottom w:val="0"/>
      <w:divBdr>
        <w:top w:val="none" w:sz="0" w:space="0" w:color="auto"/>
        <w:left w:val="none" w:sz="0" w:space="0" w:color="auto"/>
        <w:bottom w:val="none" w:sz="0" w:space="0" w:color="auto"/>
        <w:right w:val="none" w:sz="0" w:space="0" w:color="auto"/>
      </w:divBdr>
    </w:div>
    <w:div w:id="256600713">
      <w:bodyDiv w:val="1"/>
      <w:marLeft w:val="0"/>
      <w:marRight w:val="0"/>
      <w:marTop w:val="0"/>
      <w:marBottom w:val="0"/>
      <w:divBdr>
        <w:top w:val="none" w:sz="0" w:space="0" w:color="auto"/>
        <w:left w:val="none" w:sz="0" w:space="0" w:color="auto"/>
        <w:bottom w:val="none" w:sz="0" w:space="0" w:color="auto"/>
        <w:right w:val="none" w:sz="0" w:space="0" w:color="auto"/>
      </w:divBdr>
    </w:div>
    <w:div w:id="267082313">
      <w:bodyDiv w:val="1"/>
      <w:marLeft w:val="0"/>
      <w:marRight w:val="0"/>
      <w:marTop w:val="0"/>
      <w:marBottom w:val="0"/>
      <w:divBdr>
        <w:top w:val="none" w:sz="0" w:space="0" w:color="auto"/>
        <w:left w:val="none" w:sz="0" w:space="0" w:color="auto"/>
        <w:bottom w:val="none" w:sz="0" w:space="0" w:color="auto"/>
        <w:right w:val="none" w:sz="0" w:space="0" w:color="auto"/>
      </w:divBdr>
    </w:div>
    <w:div w:id="271669603">
      <w:bodyDiv w:val="1"/>
      <w:marLeft w:val="0"/>
      <w:marRight w:val="0"/>
      <w:marTop w:val="0"/>
      <w:marBottom w:val="0"/>
      <w:divBdr>
        <w:top w:val="none" w:sz="0" w:space="0" w:color="auto"/>
        <w:left w:val="none" w:sz="0" w:space="0" w:color="auto"/>
        <w:bottom w:val="none" w:sz="0" w:space="0" w:color="auto"/>
        <w:right w:val="none" w:sz="0" w:space="0" w:color="auto"/>
      </w:divBdr>
    </w:div>
    <w:div w:id="272976743">
      <w:bodyDiv w:val="1"/>
      <w:marLeft w:val="0"/>
      <w:marRight w:val="0"/>
      <w:marTop w:val="0"/>
      <w:marBottom w:val="0"/>
      <w:divBdr>
        <w:top w:val="none" w:sz="0" w:space="0" w:color="auto"/>
        <w:left w:val="none" w:sz="0" w:space="0" w:color="auto"/>
        <w:bottom w:val="none" w:sz="0" w:space="0" w:color="auto"/>
        <w:right w:val="none" w:sz="0" w:space="0" w:color="auto"/>
      </w:divBdr>
    </w:div>
    <w:div w:id="273370692">
      <w:bodyDiv w:val="1"/>
      <w:marLeft w:val="0"/>
      <w:marRight w:val="0"/>
      <w:marTop w:val="0"/>
      <w:marBottom w:val="0"/>
      <w:divBdr>
        <w:top w:val="none" w:sz="0" w:space="0" w:color="auto"/>
        <w:left w:val="none" w:sz="0" w:space="0" w:color="auto"/>
        <w:bottom w:val="none" w:sz="0" w:space="0" w:color="auto"/>
        <w:right w:val="none" w:sz="0" w:space="0" w:color="auto"/>
      </w:divBdr>
    </w:div>
    <w:div w:id="287785742">
      <w:bodyDiv w:val="1"/>
      <w:marLeft w:val="0"/>
      <w:marRight w:val="0"/>
      <w:marTop w:val="0"/>
      <w:marBottom w:val="0"/>
      <w:divBdr>
        <w:top w:val="none" w:sz="0" w:space="0" w:color="auto"/>
        <w:left w:val="none" w:sz="0" w:space="0" w:color="auto"/>
        <w:bottom w:val="none" w:sz="0" w:space="0" w:color="auto"/>
        <w:right w:val="none" w:sz="0" w:space="0" w:color="auto"/>
      </w:divBdr>
    </w:div>
    <w:div w:id="290941228">
      <w:bodyDiv w:val="1"/>
      <w:marLeft w:val="0"/>
      <w:marRight w:val="0"/>
      <w:marTop w:val="0"/>
      <w:marBottom w:val="0"/>
      <w:divBdr>
        <w:top w:val="none" w:sz="0" w:space="0" w:color="auto"/>
        <w:left w:val="none" w:sz="0" w:space="0" w:color="auto"/>
        <w:bottom w:val="none" w:sz="0" w:space="0" w:color="auto"/>
        <w:right w:val="none" w:sz="0" w:space="0" w:color="auto"/>
      </w:divBdr>
    </w:div>
    <w:div w:id="297102901">
      <w:bodyDiv w:val="1"/>
      <w:marLeft w:val="0"/>
      <w:marRight w:val="0"/>
      <w:marTop w:val="0"/>
      <w:marBottom w:val="0"/>
      <w:divBdr>
        <w:top w:val="none" w:sz="0" w:space="0" w:color="auto"/>
        <w:left w:val="none" w:sz="0" w:space="0" w:color="auto"/>
        <w:bottom w:val="none" w:sz="0" w:space="0" w:color="auto"/>
        <w:right w:val="none" w:sz="0" w:space="0" w:color="auto"/>
      </w:divBdr>
    </w:div>
    <w:div w:id="308826071">
      <w:bodyDiv w:val="1"/>
      <w:marLeft w:val="0"/>
      <w:marRight w:val="0"/>
      <w:marTop w:val="0"/>
      <w:marBottom w:val="0"/>
      <w:divBdr>
        <w:top w:val="none" w:sz="0" w:space="0" w:color="auto"/>
        <w:left w:val="none" w:sz="0" w:space="0" w:color="auto"/>
        <w:bottom w:val="none" w:sz="0" w:space="0" w:color="auto"/>
        <w:right w:val="none" w:sz="0" w:space="0" w:color="auto"/>
      </w:divBdr>
    </w:div>
    <w:div w:id="314724664">
      <w:bodyDiv w:val="1"/>
      <w:marLeft w:val="0"/>
      <w:marRight w:val="0"/>
      <w:marTop w:val="0"/>
      <w:marBottom w:val="0"/>
      <w:divBdr>
        <w:top w:val="none" w:sz="0" w:space="0" w:color="auto"/>
        <w:left w:val="none" w:sz="0" w:space="0" w:color="auto"/>
        <w:bottom w:val="none" w:sz="0" w:space="0" w:color="auto"/>
        <w:right w:val="none" w:sz="0" w:space="0" w:color="auto"/>
      </w:divBdr>
    </w:div>
    <w:div w:id="318654575">
      <w:bodyDiv w:val="1"/>
      <w:marLeft w:val="0"/>
      <w:marRight w:val="0"/>
      <w:marTop w:val="0"/>
      <w:marBottom w:val="0"/>
      <w:divBdr>
        <w:top w:val="none" w:sz="0" w:space="0" w:color="auto"/>
        <w:left w:val="none" w:sz="0" w:space="0" w:color="auto"/>
        <w:bottom w:val="none" w:sz="0" w:space="0" w:color="auto"/>
        <w:right w:val="none" w:sz="0" w:space="0" w:color="auto"/>
      </w:divBdr>
    </w:div>
    <w:div w:id="319699699">
      <w:bodyDiv w:val="1"/>
      <w:marLeft w:val="0"/>
      <w:marRight w:val="0"/>
      <w:marTop w:val="0"/>
      <w:marBottom w:val="0"/>
      <w:divBdr>
        <w:top w:val="none" w:sz="0" w:space="0" w:color="auto"/>
        <w:left w:val="none" w:sz="0" w:space="0" w:color="auto"/>
        <w:bottom w:val="none" w:sz="0" w:space="0" w:color="auto"/>
        <w:right w:val="none" w:sz="0" w:space="0" w:color="auto"/>
      </w:divBdr>
    </w:div>
    <w:div w:id="320816334">
      <w:bodyDiv w:val="1"/>
      <w:marLeft w:val="0"/>
      <w:marRight w:val="0"/>
      <w:marTop w:val="0"/>
      <w:marBottom w:val="0"/>
      <w:divBdr>
        <w:top w:val="none" w:sz="0" w:space="0" w:color="auto"/>
        <w:left w:val="none" w:sz="0" w:space="0" w:color="auto"/>
        <w:bottom w:val="none" w:sz="0" w:space="0" w:color="auto"/>
        <w:right w:val="none" w:sz="0" w:space="0" w:color="auto"/>
      </w:divBdr>
    </w:div>
    <w:div w:id="323897749">
      <w:bodyDiv w:val="1"/>
      <w:marLeft w:val="0"/>
      <w:marRight w:val="0"/>
      <w:marTop w:val="0"/>
      <w:marBottom w:val="0"/>
      <w:divBdr>
        <w:top w:val="none" w:sz="0" w:space="0" w:color="auto"/>
        <w:left w:val="none" w:sz="0" w:space="0" w:color="auto"/>
        <w:bottom w:val="none" w:sz="0" w:space="0" w:color="auto"/>
        <w:right w:val="none" w:sz="0" w:space="0" w:color="auto"/>
      </w:divBdr>
    </w:div>
    <w:div w:id="331372970">
      <w:bodyDiv w:val="1"/>
      <w:marLeft w:val="0"/>
      <w:marRight w:val="0"/>
      <w:marTop w:val="0"/>
      <w:marBottom w:val="0"/>
      <w:divBdr>
        <w:top w:val="none" w:sz="0" w:space="0" w:color="auto"/>
        <w:left w:val="none" w:sz="0" w:space="0" w:color="auto"/>
        <w:bottom w:val="none" w:sz="0" w:space="0" w:color="auto"/>
        <w:right w:val="none" w:sz="0" w:space="0" w:color="auto"/>
      </w:divBdr>
    </w:div>
    <w:div w:id="337196726">
      <w:bodyDiv w:val="1"/>
      <w:marLeft w:val="0"/>
      <w:marRight w:val="0"/>
      <w:marTop w:val="0"/>
      <w:marBottom w:val="0"/>
      <w:divBdr>
        <w:top w:val="none" w:sz="0" w:space="0" w:color="auto"/>
        <w:left w:val="none" w:sz="0" w:space="0" w:color="auto"/>
        <w:bottom w:val="none" w:sz="0" w:space="0" w:color="auto"/>
        <w:right w:val="none" w:sz="0" w:space="0" w:color="auto"/>
      </w:divBdr>
    </w:div>
    <w:div w:id="337542508">
      <w:bodyDiv w:val="1"/>
      <w:marLeft w:val="0"/>
      <w:marRight w:val="0"/>
      <w:marTop w:val="0"/>
      <w:marBottom w:val="0"/>
      <w:divBdr>
        <w:top w:val="none" w:sz="0" w:space="0" w:color="auto"/>
        <w:left w:val="none" w:sz="0" w:space="0" w:color="auto"/>
        <w:bottom w:val="none" w:sz="0" w:space="0" w:color="auto"/>
        <w:right w:val="none" w:sz="0" w:space="0" w:color="auto"/>
      </w:divBdr>
    </w:div>
    <w:div w:id="341858130">
      <w:bodyDiv w:val="1"/>
      <w:marLeft w:val="0"/>
      <w:marRight w:val="0"/>
      <w:marTop w:val="0"/>
      <w:marBottom w:val="0"/>
      <w:divBdr>
        <w:top w:val="none" w:sz="0" w:space="0" w:color="auto"/>
        <w:left w:val="none" w:sz="0" w:space="0" w:color="auto"/>
        <w:bottom w:val="none" w:sz="0" w:space="0" w:color="auto"/>
        <w:right w:val="none" w:sz="0" w:space="0" w:color="auto"/>
      </w:divBdr>
    </w:div>
    <w:div w:id="348222707">
      <w:bodyDiv w:val="1"/>
      <w:marLeft w:val="0"/>
      <w:marRight w:val="0"/>
      <w:marTop w:val="0"/>
      <w:marBottom w:val="0"/>
      <w:divBdr>
        <w:top w:val="none" w:sz="0" w:space="0" w:color="auto"/>
        <w:left w:val="none" w:sz="0" w:space="0" w:color="auto"/>
        <w:bottom w:val="none" w:sz="0" w:space="0" w:color="auto"/>
        <w:right w:val="none" w:sz="0" w:space="0" w:color="auto"/>
      </w:divBdr>
    </w:div>
    <w:div w:id="351691888">
      <w:bodyDiv w:val="1"/>
      <w:marLeft w:val="0"/>
      <w:marRight w:val="0"/>
      <w:marTop w:val="0"/>
      <w:marBottom w:val="0"/>
      <w:divBdr>
        <w:top w:val="none" w:sz="0" w:space="0" w:color="auto"/>
        <w:left w:val="none" w:sz="0" w:space="0" w:color="auto"/>
        <w:bottom w:val="none" w:sz="0" w:space="0" w:color="auto"/>
        <w:right w:val="none" w:sz="0" w:space="0" w:color="auto"/>
      </w:divBdr>
    </w:div>
    <w:div w:id="351957307">
      <w:bodyDiv w:val="1"/>
      <w:marLeft w:val="0"/>
      <w:marRight w:val="0"/>
      <w:marTop w:val="0"/>
      <w:marBottom w:val="0"/>
      <w:divBdr>
        <w:top w:val="none" w:sz="0" w:space="0" w:color="auto"/>
        <w:left w:val="none" w:sz="0" w:space="0" w:color="auto"/>
        <w:bottom w:val="none" w:sz="0" w:space="0" w:color="auto"/>
        <w:right w:val="none" w:sz="0" w:space="0" w:color="auto"/>
      </w:divBdr>
    </w:div>
    <w:div w:id="355279610">
      <w:bodyDiv w:val="1"/>
      <w:marLeft w:val="0"/>
      <w:marRight w:val="0"/>
      <w:marTop w:val="0"/>
      <w:marBottom w:val="0"/>
      <w:divBdr>
        <w:top w:val="none" w:sz="0" w:space="0" w:color="auto"/>
        <w:left w:val="none" w:sz="0" w:space="0" w:color="auto"/>
        <w:bottom w:val="none" w:sz="0" w:space="0" w:color="auto"/>
        <w:right w:val="none" w:sz="0" w:space="0" w:color="auto"/>
      </w:divBdr>
    </w:div>
    <w:div w:id="364334263">
      <w:bodyDiv w:val="1"/>
      <w:marLeft w:val="0"/>
      <w:marRight w:val="0"/>
      <w:marTop w:val="0"/>
      <w:marBottom w:val="0"/>
      <w:divBdr>
        <w:top w:val="none" w:sz="0" w:space="0" w:color="auto"/>
        <w:left w:val="none" w:sz="0" w:space="0" w:color="auto"/>
        <w:bottom w:val="none" w:sz="0" w:space="0" w:color="auto"/>
        <w:right w:val="none" w:sz="0" w:space="0" w:color="auto"/>
      </w:divBdr>
    </w:div>
    <w:div w:id="368263864">
      <w:bodyDiv w:val="1"/>
      <w:marLeft w:val="0"/>
      <w:marRight w:val="0"/>
      <w:marTop w:val="0"/>
      <w:marBottom w:val="0"/>
      <w:divBdr>
        <w:top w:val="none" w:sz="0" w:space="0" w:color="auto"/>
        <w:left w:val="none" w:sz="0" w:space="0" w:color="auto"/>
        <w:bottom w:val="none" w:sz="0" w:space="0" w:color="auto"/>
        <w:right w:val="none" w:sz="0" w:space="0" w:color="auto"/>
      </w:divBdr>
    </w:div>
    <w:div w:id="371610837">
      <w:bodyDiv w:val="1"/>
      <w:marLeft w:val="0"/>
      <w:marRight w:val="0"/>
      <w:marTop w:val="0"/>
      <w:marBottom w:val="0"/>
      <w:divBdr>
        <w:top w:val="none" w:sz="0" w:space="0" w:color="auto"/>
        <w:left w:val="none" w:sz="0" w:space="0" w:color="auto"/>
        <w:bottom w:val="none" w:sz="0" w:space="0" w:color="auto"/>
        <w:right w:val="none" w:sz="0" w:space="0" w:color="auto"/>
      </w:divBdr>
    </w:div>
    <w:div w:id="371657979">
      <w:bodyDiv w:val="1"/>
      <w:marLeft w:val="0"/>
      <w:marRight w:val="0"/>
      <w:marTop w:val="0"/>
      <w:marBottom w:val="0"/>
      <w:divBdr>
        <w:top w:val="none" w:sz="0" w:space="0" w:color="auto"/>
        <w:left w:val="none" w:sz="0" w:space="0" w:color="auto"/>
        <w:bottom w:val="none" w:sz="0" w:space="0" w:color="auto"/>
        <w:right w:val="none" w:sz="0" w:space="0" w:color="auto"/>
      </w:divBdr>
    </w:div>
    <w:div w:id="377899484">
      <w:bodyDiv w:val="1"/>
      <w:marLeft w:val="0"/>
      <w:marRight w:val="0"/>
      <w:marTop w:val="0"/>
      <w:marBottom w:val="0"/>
      <w:divBdr>
        <w:top w:val="none" w:sz="0" w:space="0" w:color="auto"/>
        <w:left w:val="none" w:sz="0" w:space="0" w:color="auto"/>
        <w:bottom w:val="none" w:sz="0" w:space="0" w:color="auto"/>
        <w:right w:val="none" w:sz="0" w:space="0" w:color="auto"/>
      </w:divBdr>
    </w:div>
    <w:div w:id="386034427">
      <w:bodyDiv w:val="1"/>
      <w:marLeft w:val="0"/>
      <w:marRight w:val="0"/>
      <w:marTop w:val="0"/>
      <w:marBottom w:val="0"/>
      <w:divBdr>
        <w:top w:val="none" w:sz="0" w:space="0" w:color="auto"/>
        <w:left w:val="none" w:sz="0" w:space="0" w:color="auto"/>
        <w:bottom w:val="none" w:sz="0" w:space="0" w:color="auto"/>
        <w:right w:val="none" w:sz="0" w:space="0" w:color="auto"/>
      </w:divBdr>
    </w:div>
    <w:div w:id="389809077">
      <w:bodyDiv w:val="1"/>
      <w:marLeft w:val="0"/>
      <w:marRight w:val="0"/>
      <w:marTop w:val="0"/>
      <w:marBottom w:val="0"/>
      <w:divBdr>
        <w:top w:val="none" w:sz="0" w:space="0" w:color="auto"/>
        <w:left w:val="none" w:sz="0" w:space="0" w:color="auto"/>
        <w:bottom w:val="none" w:sz="0" w:space="0" w:color="auto"/>
        <w:right w:val="none" w:sz="0" w:space="0" w:color="auto"/>
      </w:divBdr>
    </w:div>
    <w:div w:id="390734114">
      <w:bodyDiv w:val="1"/>
      <w:marLeft w:val="0"/>
      <w:marRight w:val="0"/>
      <w:marTop w:val="0"/>
      <w:marBottom w:val="0"/>
      <w:divBdr>
        <w:top w:val="none" w:sz="0" w:space="0" w:color="auto"/>
        <w:left w:val="none" w:sz="0" w:space="0" w:color="auto"/>
        <w:bottom w:val="none" w:sz="0" w:space="0" w:color="auto"/>
        <w:right w:val="none" w:sz="0" w:space="0" w:color="auto"/>
      </w:divBdr>
    </w:div>
    <w:div w:id="392974533">
      <w:bodyDiv w:val="1"/>
      <w:marLeft w:val="0"/>
      <w:marRight w:val="0"/>
      <w:marTop w:val="0"/>
      <w:marBottom w:val="0"/>
      <w:divBdr>
        <w:top w:val="none" w:sz="0" w:space="0" w:color="auto"/>
        <w:left w:val="none" w:sz="0" w:space="0" w:color="auto"/>
        <w:bottom w:val="none" w:sz="0" w:space="0" w:color="auto"/>
        <w:right w:val="none" w:sz="0" w:space="0" w:color="auto"/>
      </w:divBdr>
    </w:div>
    <w:div w:id="393165908">
      <w:bodyDiv w:val="1"/>
      <w:marLeft w:val="0"/>
      <w:marRight w:val="0"/>
      <w:marTop w:val="0"/>
      <w:marBottom w:val="0"/>
      <w:divBdr>
        <w:top w:val="none" w:sz="0" w:space="0" w:color="auto"/>
        <w:left w:val="none" w:sz="0" w:space="0" w:color="auto"/>
        <w:bottom w:val="none" w:sz="0" w:space="0" w:color="auto"/>
        <w:right w:val="none" w:sz="0" w:space="0" w:color="auto"/>
      </w:divBdr>
    </w:div>
    <w:div w:id="400248772">
      <w:bodyDiv w:val="1"/>
      <w:marLeft w:val="0"/>
      <w:marRight w:val="0"/>
      <w:marTop w:val="0"/>
      <w:marBottom w:val="0"/>
      <w:divBdr>
        <w:top w:val="none" w:sz="0" w:space="0" w:color="auto"/>
        <w:left w:val="none" w:sz="0" w:space="0" w:color="auto"/>
        <w:bottom w:val="none" w:sz="0" w:space="0" w:color="auto"/>
        <w:right w:val="none" w:sz="0" w:space="0" w:color="auto"/>
      </w:divBdr>
    </w:div>
    <w:div w:id="405687059">
      <w:bodyDiv w:val="1"/>
      <w:marLeft w:val="0"/>
      <w:marRight w:val="0"/>
      <w:marTop w:val="0"/>
      <w:marBottom w:val="0"/>
      <w:divBdr>
        <w:top w:val="none" w:sz="0" w:space="0" w:color="auto"/>
        <w:left w:val="none" w:sz="0" w:space="0" w:color="auto"/>
        <w:bottom w:val="none" w:sz="0" w:space="0" w:color="auto"/>
        <w:right w:val="none" w:sz="0" w:space="0" w:color="auto"/>
      </w:divBdr>
    </w:div>
    <w:div w:id="406273433">
      <w:bodyDiv w:val="1"/>
      <w:marLeft w:val="0"/>
      <w:marRight w:val="0"/>
      <w:marTop w:val="0"/>
      <w:marBottom w:val="0"/>
      <w:divBdr>
        <w:top w:val="none" w:sz="0" w:space="0" w:color="auto"/>
        <w:left w:val="none" w:sz="0" w:space="0" w:color="auto"/>
        <w:bottom w:val="none" w:sz="0" w:space="0" w:color="auto"/>
        <w:right w:val="none" w:sz="0" w:space="0" w:color="auto"/>
      </w:divBdr>
    </w:div>
    <w:div w:id="408845701">
      <w:bodyDiv w:val="1"/>
      <w:marLeft w:val="0"/>
      <w:marRight w:val="0"/>
      <w:marTop w:val="0"/>
      <w:marBottom w:val="0"/>
      <w:divBdr>
        <w:top w:val="none" w:sz="0" w:space="0" w:color="auto"/>
        <w:left w:val="none" w:sz="0" w:space="0" w:color="auto"/>
        <w:bottom w:val="none" w:sz="0" w:space="0" w:color="auto"/>
        <w:right w:val="none" w:sz="0" w:space="0" w:color="auto"/>
      </w:divBdr>
    </w:div>
    <w:div w:id="411708415">
      <w:bodyDiv w:val="1"/>
      <w:marLeft w:val="0"/>
      <w:marRight w:val="0"/>
      <w:marTop w:val="0"/>
      <w:marBottom w:val="0"/>
      <w:divBdr>
        <w:top w:val="none" w:sz="0" w:space="0" w:color="auto"/>
        <w:left w:val="none" w:sz="0" w:space="0" w:color="auto"/>
        <w:bottom w:val="none" w:sz="0" w:space="0" w:color="auto"/>
        <w:right w:val="none" w:sz="0" w:space="0" w:color="auto"/>
      </w:divBdr>
    </w:div>
    <w:div w:id="412288017">
      <w:bodyDiv w:val="1"/>
      <w:marLeft w:val="0"/>
      <w:marRight w:val="0"/>
      <w:marTop w:val="0"/>
      <w:marBottom w:val="0"/>
      <w:divBdr>
        <w:top w:val="none" w:sz="0" w:space="0" w:color="auto"/>
        <w:left w:val="none" w:sz="0" w:space="0" w:color="auto"/>
        <w:bottom w:val="none" w:sz="0" w:space="0" w:color="auto"/>
        <w:right w:val="none" w:sz="0" w:space="0" w:color="auto"/>
      </w:divBdr>
    </w:div>
    <w:div w:id="417290699">
      <w:bodyDiv w:val="1"/>
      <w:marLeft w:val="0"/>
      <w:marRight w:val="0"/>
      <w:marTop w:val="0"/>
      <w:marBottom w:val="0"/>
      <w:divBdr>
        <w:top w:val="none" w:sz="0" w:space="0" w:color="auto"/>
        <w:left w:val="none" w:sz="0" w:space="0" w:color="auto"/>
        <w:bottom w:val="none" w:sz="0" w:space="0" w:color="auto"/>
        <w:right w:val="none" w:sz="0" w:space="0" w:color="auto"/>
      </w:divBdr>
    </w:div>
    <w:div w:id="419256548">
      <w:bodyDiv w:val="1"/>
      <w:marLeft w:val="0"/>
      <w:marRight w:val="0"/>
      <w:marTop w:val="0"/>
      <w:marBottom w:val="0"/>
      <w:divBdr>
        <w:top w:val="none" w:sz="0" w:space="0" w:color="auto"/>
        <w:left w:val="none" w:sz="0" w:space="0" w:color="auto"/>
        <w:bottom w:val="none" w:sz="0" w:space="0" w:color="auto"/>
        <w:right w:val="none" w:sz="0" w:space="0" w:color="auto"/>
      </w:divBdr>
    </w:div>
    <w:div w:id="422919529">
      <w:bodyDiv w:val="1"/>
      <w:marLeft w:val="0"/>
      <w:marRight w:val="0"/>
      <w:marTop w:val="0"/>
      <w:marBottom w:val="0"/>
      <w:divBdr>
        <w:top w:val="none" w:sz="0" w:space="0" w:color="auto"/>
        <w:left w:val="none" w:sz="0" w:space="0" w:color="auto"/>
        <w:bottom w:val="none" w:sz="0" w:space="0" w:color="auto"/>
        <w:right w:val="none" w:sz="0" w:space="0" w:color="auto"/>
      </w:divBdr>
    </w:div>
    <w:div w:id="436296213">
      <w:bodyDiv w:val="1"/>
      <w:marLeft w:val="0"/>
      <w:marRight w:val="0"/>
      <w:marTop w:val="0"/>
      <w:marBottom w:val="0"/>
      <w:divBdr>
        <w:top w:val="none" w:sz="0" w:space="0" w:color="auto"/>
        <w:left w:val="none" w:sz="0" w:space="0" w:color="auto"/>
        <w:bottom w:val="none" w:sz="0" w:space="0" w:color="auto"/>
        <w:right w:val="none" w:sz="0" w:space="0" w:color="auto"/>
      </w:divBdr>
    </w:div>
    <w:div w:id="439372305">
      <w:bodyDiv w:val="1"/>
      <w:marLeft w:val="0"/>
      <w:marRight w:val="0"/>
      <w:marTop w:val="0"/>
      <w:marBottom w:val="0"/>
      <w:divBdr>
        <w:top w:val="none" w:sz="0" w:space="0" w:color="auto"/>
        <w:left w:val="none" w:sz="0" w:space="0" w:color="auto"/>
        <w:bottom w:val="none" w:sz="0" w:space="0" w:color="auto"/>
        <w:right w:val="none" w:sz="0" w:space="0" w:color="auto"/>
      </w:divBdr>
    </w:div>
    <w:div w:id="442726122">
      <w:bodyDiv w:val="1"/>
      <w:marLeft w:val="0"/>
      <w:marRight w:val="0"/>
      <w:marTop w:val="0"/>
      <w:marBottom w:val="0"/>
      <w:divBdr>
        <w:top w:val="none" w:sz="0" w:space="0" w:color="auto"/>
        <w:left w:val="none" w:sz="0" w:space="0" w:color="auto"/>
        <w:bottom w:val="none" w:sz="0" w:space="0" w:color="auto"/>
        <w:right w:val="none" w:sz="0" w:space="0" w:color="auto"/>
      </w:divBdr>
    </w:div>
    <w:div w:id="445126848">
      <w:bodyDiv w:val="1"/>
      <w:marLeft w:val="0"/>
      <w:marRight w:val="0"/>
      <w:marTop w:val="0"/>
      <w:marBottom w:val="0"/>
      <w:divBdr>
        <w:top w:val="none" w:sz="0" w:space="0" w:color="auto"/>
        <w:left w:val="none" w:sz="0" w:space="0" w:color="auto"/>
        <w:bottom w:val="none" w:sz="0" w:space="0" w:color="auto"/>
        <w:right w:val="none" w:sz="0" w:space="0" w:color="auto"/>
      </w:divBdr>
    </w:div>
    <w:div w:id="449863494">
      <w:bodyDiv w:val="1"/>
      <w:marLeft w:val="0"/>
      <w:marRight w:val="0"/>
      <w:marTop w:val="0"/>
      <w:marBottom w:val="0"/>
      <w:divBdr>
        <w:top w:val="none" w:sz="0" w:space="0" w:color="auto"/>
        <w:left w:val="none" w:sz="0" w:space="0" w:color="auto"/>
        <w:bottom w:val="none" w:sz="0" w:space="0" w:color="auto"/>
        <w:right w:val="none" w:sz="0" w:space="0" w:color="auto"/>
      </w:divBdr>
    </w:div>
    <w:div w:id="455636882">
      <w:bodyDiv w:val="1"/>
      <w:marLeft w:val="0"/>
      <w:marRight w:val="0"/>
      <w:marTop w:val="0"/>
      <w:marBottom w:val="0"/>
      <w:divBdr>
        <w:top w:val="none" w:sz="0" w:space="0" w:color="auto"/>
        <w:left w:val="none" w:sz="0" w:space="0" w:color="auto"/>
        <w:bottom w:val="none" w:sz="0" w:space="0" w:color="auto"/>
        <w:right w:val="none" w:sz="0" w:space="0" w:color="auto"/>
      </w:divBdr>
    </w:div>
    <w:div w:id="456143564">
      <w:bodyDiv w:val="1"/>
      <w:marLeft w:val="0"/>
      <w:marRight w:val="0"/>
      <w:marTop w:val="0"/>
      <w:marBottom w:val="0"/>
      <w:divBdr>
        <w:top w:val="none" w:sz="0" w:space="0" w:color="auto"/>
        <w:left w:val="none" w:sz="0" w:space="0" w:color="auto"/>
        <w:bottom w:val="none" w:sz="0" w:space="0" w:color="auto"/>
        <w:right w:val="none" w:sz="0" w:space="0" w:color="auto"/>
      </w:divBdr>
    </w:div>
    <w:div w:id="459228024">
      <w:bodyDiv w:val="1"/>
      <w:marLeft w:val="0"/>
      <w:marRight w:val="0"/>
      <w:marTop w:val="0"/>
      <w:marBottom w:val="0"/>
      <w:divBdr>
        <w:top w:val="none" w:sz="0" w:space="0" w:color="auto"/>
        <w:left w:val="none" w:sz="0" w:space="0" w:color="auto"/>
        <w:bottom w:val="none" w:sz="0" w:space="0" w:color="auto"/>
        <w:right w:val="none" w:sz="0" w:space="0" w:color="auto"/>
      </w:divBdr>
    </w:div>
    <w:div w:id="463157305">
      <w:bodyDiv w:val="1"/>
      <w:marLeft w:val="0"/>
      <w:marRight w:val="0"/>
      <w:marTop w:val="0"/>
      <w:marBottom w:val="0"/>
      <w:divBdr>
        <w:top w:val="none" w:sz="0" w:space="0" w:color="auto"/>
        <w:left w:val="none" w:sz="0" w:space="0" w:color="auto"/>
        <w:bottom w:val="none" w:sz="0" w:space="0" w:color="auto"/>
        <w:right w:val="none" w:sz="0" w:space="0" w:color="auto"/>
      </w:divBdr>
    </w:div>
    <w:div w:id="468549484">
      <w:bodyDiv w:val="1"/>
      <w:marLeft w:val="0"/>
      <w:marRight w:val="0"/>
      <w:marTop w:val="0"/>
      <w:marBottom w:val="0"/>
      <w:divBdr>
        <w:top w:val="none" w:sz="0" w:space="0" w:color="auto"/>
        <w:left w:val="none" w:sz="0" w:space="0" w:color="auto"/>
        <w:bottom w:val="none" w:sz="0" w:space="0" w:color="auto"/>
        <w:right w:val="none" w:sz="0" w:space="0" w:color="auto"/>
      </w:divBdr>
    </w:div>
    <w:div w:id="470251044">
      <w:bodyDiv w:val="1"/>
      <w:marLeft w:val="0"/>
      <w:marRight w:val="0"/>
      <w:marTop w:val="0"/>
      <w:marBottom w:val="0"/>
      <w:divBdr>
        <w:top w:val="none" w:sz="0" w:space="0" w:color="auto"/>
        <w:left w:val="none" w:sz="0" w:space="0" w:color="auto"/>
        <w:bottom w:val="none" w:sz="0" w:space="0" w:color="auto"/>
        <w:right w:val="none" w:sz="0" w:space="0" w:color="auto"/>
      </w:divBdr>
    </w:div>
    <w:div w:id="476840646">
      <w:bodyDiv w:val="1"/>
      <w:marLeft w:val="0"/>
      <w:marRight w:val="0"/>
      <w:marTop w:val="0"/>
      <w:marBottom w:val="0"/>
      <w:divBdr>
        <w:top w:val="none" w:sz="0" w:space="0" w:color="auto"/>
        <w:left w:val="none" w:sz="0" w:space="0" w:color="auto"/>
        <w:bottom w:val="none" w:sz="0" w:space="0" w:color="auto"/>
        <w:right w:val="none" w:sz="0" w:space="0" w:color="auto"/>
      </w:divBdr>
    </w:div>
    <w:div w:id="478621041">
      <w:bodyDiv w:val="1"/>
      <w:marLeft w:val="0"/>
      <w:marRight w:val="0"/>
      <w:marTop w:val="0"/>
      <w:marBottom w:val="0"/>
      <w:divBdr>
        <w:top w:val="none" w:sz="0" w:space="0" w:color="auto"/>
        <w:left w:val="none" w:sz="0" w:space="0" w:color="auto"/>
        <w:bottom w:val="none" w:sz="0" w:space="0" w:color="auto"/>
        <w:right w:val="none" w:sz="0" w:space="0" w:color="auto"/>
      </w:divBdr>
    </w:div>
    <w:div w:id="480511864">
      <w:bodyDiv w:val="1"/>
      <w:marLeft w:val="0"/>
      <w:marRight w:val="0"/>
      <w:marTop w:val="0"/>
      <w:marBottom w:val="0"/>
      <w:divBdr>
        <w:top w:val="none" w:sz="0" w:space="0" w:color="auto"/>
        <w:left w:val="none" w:sz="0" w:space="0" w:color="auto"/>
        <w:bottom w:val="none" w:sz="0" w:space="0" w:color="auto"/>
        <w:right w:val="none" w:sz="0" w:space="0" w:color="auto"/>
      </w:divBdr>
    </w:div>
    <w:div w:id="480580313">
      <w:bodyDiv w:val="1"/>
      <w:marLeft w:val="0"/>
      <w:marRight w:val="0"/>
      <w:marTop w:val="0"/>
      <w:marBottom w:val="0"/>
      <w:divBdr>
        <w:top w:val="none" w:sz="0" w:space="0" w:color="auto"/>
        <w:left w:val="none" w:sz="0" w:space="0" w:color="auto"/>
        <w:bottom w:val="none" w:sz="0" w:space="0" w:color="auto"/>
        <w:right w:val="none" w:sz="0" w:space="0" w:color="auto"/>
      </w:divBdr>
    </w:div>
    <w:div w:id="499388018">
      <w:bodyDiv w:val="1"/>
      <w:marLeft w:val="0"/>
      <w:marRight w:val="0"/>
      <w:marTop w:val="0"/>
      <w:marBottom w:val="0"/>
      <w:divBdr>
        <w:top w:val="none" w:sz="0" w:space="0" w:color="auto"/>
        <w:left w:val="none" w:sz="0" w:space="0" w:color="auto"/>
        <w:bottom w:val="none" w:sz="0" w:space="0" w:color="auto"/>
        <w:right w:val="none" w:sz="0" w:space="0" w:color="auto"/>
      </w:divBdr>
    </w:div>
    <w:div w:id="504437894">
      <w:bodyDiv w:val="1"/>
      <w:marLeft w:val="0"/>
      <w:marRight w:val="0"/>
      <w:marTop w:val="0"/>
      <w:marBottom w:val="0"/>
      <w:divBdr>
        <w:top w:val="none" w:sz="0" w:space="0" w:color="auto"/>
        <w:left w:val="none" w:sz="0" w:space="0" w:color="auto"/>
        <w:bottom w:val="none" w:sz="0" w:space="0" w:color="auto"/>
        <w:right w:val="none" w:sz="0" w:space="0" w:color="auto"/>
      </w:divBdr>
    </w:div>
    <w:div w:id="511334008">
      <w:bodyDiv w:val="1"/>
      <w:marLeft w:val="0"/>
      <w:marRight w:val="0"/>
      <w:marTop w:val="0"/>
      <w:marBottom w:val="0"/>
      <w:divBdr>
        <w:top w:val="none" w:sz="0" w:space="0" w:color="auto"/>
        <w:left w:val="none" w:sz="0" w:space="0" w:color="auto"/>
        <w:bottom w:val="none" w:sz="0" w:space="0" w:color="auto"/>
        <w:right w:val="none" w:sz="0" w:space="0" w:color="auto"/>
      </w:divBdr>
    </w:div>
    <w:div w:id="518352935">
      <w:bodyDiv w:val="1"/>
      <w:marLeft w:val="0"/>
      <w:marRight w:val="0"/>
      <w:marTop w:val="0"/>
      <w:marBottom w:val="0"/>
      <w:divBdr>
        <w:top w:val="none" w:sz="0" w:space="0" w:color="auto"/>
        <w:left w:val="none" w:sz="0" w:space="0" w:color="auto"/>
        <w:bottom w:val="none" w:sz="0" w:space="0" w:color="auto"/>
        <w:right w:val="none" w:sz="0" w:space="0" w:color="auto"/>
      </w:divBdr>
    </w:div>
    <w:div w:id="520240721">
      <w:bodyDiv w:val="1"/>
      <w:marLeft w:val="0"/>
      <w:marRight w:val="0"/>
      <w:marTop w:val="0"/>
      <w:marBottom w:val="0"/>
      <w:divBdr>
        <w:top w:val="none" w:sz="0" w:space="0" w:color="auto"/>
        <w:left w:val="none" w:sz="0" w:space="0" w:color="auto"/>
        <w:bottom w:val="none" w:sz="0" w:space="0" w:color="auto"/>
        <w:right w:val="none" w:sz="0" w:space="0" w:color="auto"/>
      </w:divBdr>
    </w:div>
    <w:div w:id="521433348">
      <w:bodyDiv w:val="1"/>
      <w:marLeft w:val="0"/>
      <w:marRight w:val="0"/>
      <w:marTop w:val="0"/>
      <w:marBottom w:val="0"/>
      <w:divBdr>
        <w:top w:val="none" w:sz="0" w:space="0" w:color="auto"/>
        <w:left w:val="none" w:sz="0" w:space="0" w:color="auto"/>
        <w:bottom w:val="none" w:sz="0" w:space="0" w:color="auto"/>
        <w:right w:val="none" w:sz="0" w:space="0" w:color="auto"/>
      </w:divBdr>
    </w:div>
    <w:div w:id="522017478">
      <w:bodyDiv w:val="1"/>
      <w:marLeft w:val="0"/>
      <w:marRight w:val="0"/>
      <w:marTop w:val="0"/>
      <w:marBottom w:val="0"/>
      <w:divBdr>
        <w:top w:val="none" w:sz="0" w:space="0" w:color="auto"/>
        <w:left w:val="none" w:sz="0" w:space="0" w:color="auto"/>
        <w:bottom w:val="none" w:sz="0" w:space="0" w:color="auto"/>
        <w:right w:val="none" w:sz="0" w:space="0" w:color="auto"/>
      </w:divBdr>
    </w:div>
    <w:div w:id="522518583">
      <w:bodyDiv w:val="1"/>
      <w:marLeft w:val="0"/>
      <w:marRight w:val="0"/>
      <w:marTop w:val="0"/>
      <w:marBottom w:val="0"/>
      <w:divBdr>
        <w:top w:val="none" w:sz="0" w:space="0" w:color="auto"/>
        <w:left w:val="none" w:sz="0" w:space="0" w:color="auto"/>
        <w:bottom w:val="none" w:sz="0" w:space="0" w:color="auto"/>
        <w:right w:val="none" w:sz="0" w:space="0" w:color="auto"/>
      </w:divBdr>
    </w:div>
    <w:div w:id="525025388">
      <w:bodyDiv w:val="1"/>
      <w:marLeft w:val="0"/>
      <w:marRight w:val="0"/>
      <w:marTop w:val="0"/>
      <w:marBottom w:val="0"/>
      <w:divBdr>
        <w:top w:val="none" w:sz="0" w:space="0" w:color="auto"/>
        <w:left w:val="none" w:sz="0" w:space="0" w:color="auto"/>
        <w:bottom w:val="none" w:sz="0" w:space="0" w:color="auto"/>
        <w:right w:val="none" w:sz="0" w:space="0" w:color="auto"/>
      </w:divBdr>
    </w:div>
    <w:div w:id="527450396">
      <w:bodyDiv w:val="1"/>
      <w:marLeft w:val="0"/>
      <w:marRight w:val="0"/>
      <w:marTop w:val="0"/>
      <w:marBottom w:val="0"/>
      <w:divBdr>
        <w:top w:val="none" w:sz="0" w:space="0" w:color="auto"/>
        <w:left w:val="none" w:sz="0" w:space="0" w:color="auto"/>
        <w:bottom w:val="none" w:sz="0" w:space="0" w:color="auto"/>
        <w:right w:val="none" w:sz="0" w:space="0" w:color="auto"/>
      </w:divBdr>
    </w:div>
    <w:div w:id="527572745">
      <w:bodyDiv w:val="1"/>
      <w:marLeft w:val="0"/>
      <w:marRight w:val="0"/>
      <w:marTop w:val="0"/>
      <w:marBottom w:val="0"/>
      <w:divBdr>
        <w:top w:val="none" w:sz="0" w:space="0" w:color="auto"/>
        <w:left w:val="none" w:sz="0" w:space="0" w:color="auto"/>
        <w:bottom w:val="none" w:sz="0" w:space="0" w:color="auto"/>
        <w:right w:val="none" w:sz="0" w:space="0" w:color="auto"/>
      </w:divBdr>
    </w:div>
    <w:div w:id="530991598">
      <w:bodyDiv w:val="1"/>
      <w:marLeft w:val="0"/>
      <w:marRight w:val="0"/>
      <w:marTop w:val="0"/>
      <w:marBottom w:val="0"/>
      <w:divBdr>
        <w:top w:val="none" w:sz="0" w:space="0" w:color="auto"/>
        <w:left w:val="none" w:sz="0" w:space="0" w:color="auto"/>
        <w:bottom w:val="none" w:sz="0" w:space="0" w:color="auto"/>
        <w:right w:val="none" w:sz="0" w:space="0" w:color="auto"/>
      </w:divBdr>
    </w:div>
    <w:div w:id="531453422">
      <w:bodyDiv w:val="1"/>
      <w:marLeft w:val="0"/>
      <w:marRight w:val="0"/>
      <w:marTop w:val="0"/>
      <w:marBottom w:val="0"/>
      <w:divBdr>
        <w:top w:val="none" w:sz="0" w:space="0" w:color="auto"/>
        <w:left w:val="none" w:sz="0" w:space="0" w:color="auto"/>
        <w:bottom w:val="none" w:sz="0" w:space="0" w:color="auto"/>
        <w:right w:val="none" w:sz="0" w:space="0" w:color="auto"/>
      </w:divBdr>
    </w:div>
    <w:div w:id="535194922">
      <w:bodyDiv w:val="1"/>
      <w:marLeft w:val="0"/>
      <w:marRight w:val="0"/>
      <w:marTop w:val="0"/>
      <w:marBottom w:val="0"/>
      <w:divBdr>
        <w:top w:val="none" w:sz="0" w:space="0" w:color="auto"/>
        <w:left w:val="none" w:sz="0" w:space="0" w:color="auto"/>
        <w:bottom w:val="none" w:sz="0" w:space="0" w:color="auto"/>
        <w:right w:val="none" w:sz="0" w:space="0" w:color="auto"/>
      </w:divBdr>
    </w:div>
    <w:div w:id="536043876">
      <w:bodyDiv w:val="1"/>
      <w:marLeft w:val="0"/>
      <w:marRight w:val="0"/>
      <w:marTop w:val="0"/>
      <w:marBottom w:val="0"/>
      <w:divBdr>
        <w:top w:val="none" w:sz="0" w:space="0" w:color="auto"/>
        <w:left w:val="none" w:sz="0" w:space="0" w:color="auto"/>
        <w:bottom w:val="none" w:sz="0" w:space="0" w:color="auto"/>
        <w:right w:val="none" w:sz="0" w:space="0" w:color="auto"/>
      </w:divBdr>
    </w:div>
    <w:div w:id="546189913">
      <w:bodyDiv w:val="1"/>
      <w:marLeft w:val="0"/>
      <w:marRight w:val="0"/>
      <w:marTop w:val="0"/>
      <w:marBottom w:val="0"/>
      <w:divBdr>
        <w:top w:val="none" w:sz="0" w:space="0" w:color="auto"/>
        <w:left w:val="none" w:sz="0" w:space="0" w:color="auto"/>
        <w:bottom w:val="none" w:sz="0" w:space="0" w:color="auto"/>
        <w:right w:val="none" w:sz="0" w:space="0" w:color="auto"/>
      </w:divBdr>
    </w:div>
    <w:div w:id="546456653">
      <w:bodyDiv w:val="1"/>
      <w:marLeft w:val="0"/>
      <w:marRight w:val="0"/>
      <w:marTop w:val="0"/>
      <w:marBottom w:val="0"/>
      <w:divBdr>
        <w:top w:val="none" w:sz="0" w:space="0" w:color="auto"/>
        <w:left w:val="none" w:sz="0" w:space="0" w:color="auto"/>
        <w:bottom w:val="none" w:sz="0" w:space="0" w:color="auto"/>
        <w:right w:val="none" w:sz="0" w:space="0" w:color="auto"/>
      </w:divBdr>
    </w:div>
    <w:div w:id="548885378">
      <w:bodyDiv w:val="1"/>
      <w:marLeft w:val="0"/>
      <w:marRight w:val="0"/>
      <w:marTop w:val="0"/>
      <w:marBottom w:val="0"/>
      <w:divBdr>
        <w:top w:val="none" w:sz="0" w:space="0" w:color="auto"/>
        <w:left w:val="none" w:sz="0" w:space="0" w:color="auto"/>
        <w:bottom w:val="none" w:sz="0" w:space="0" w:color="auto"/>
        <w:right w:val="none" w:sz="0" w:space="0" w:color="auto"/>
      </w:divBdr>
    </w:div>
    <w:div w:id="551503765">
      <w:bodyDiv w:val="1"/>
      <w:marLeft w:val="0"/>
      <w:marRight w:val="0"/>
      <w:marTop w:val="0"/>
      <w:marBottom w:val="0"/>
      <w:divBdr>
        <w:top w:val="none" w:sz="0" w:space="0" w:color="auto"/>
        <w:left w:val="none" w:sz="0" w:space="0" w:color="auto"/>
        <w:bottom w:val="none" w:sz="0" w:space="0" w:color="auto"/>
        <w:right w:val="none" w:sz="0" w:space="0" w:color="auto"/>
      </w:divBdr>
    </w:div>
    <w:div w:id="552038344">
      <w:bodyDiv w:val="1"/>
      <w:marLeft w:val="0"/>
      <w:marRight w:val="0"/>
      <w:marTop w:val="0"/>
      <w:marBottom w:val="0"/>
      <w:divBdr>
        <w:top w:val="none" w:sz="0" w:space="0" w:color="auto"/>
        <w:left w:val="none" w:sz="0" w:space="0" w:color="auto"/>
        <w:bottom w:val="none" w:sz="0" w:space="0" w:color="auto"/>
        <w:right w:val="none" w:sz="0" w:space="0" w:color="auto"/>
      </w:divBdr>
    </w:div>
    <w:div w:id="565991292">
      <w:bodyDiv w:val="1"/>
      <w:marLeft w:val="0"/>
      <w:marRight w:val="0"/>
      <w:marTop w:val="0"/>
      <w:marBottom w:val="0"/>
      <w:divBdr>
        <w:top w:val="none" w:sz="0" w:space="0" w:color="auto"/>
        <w:left w:val="none" w:sz="0" w:space="0" w:color="auto"/>
        <w:bottom w:val="none" w:sz="0" w:space="0" w:color="auto"/>
        <w:right w:val="none" w:sz="0" w:space="0" w:color="auto"/>
      </w:divBdr>
    </w:div>
    <w:div w:id="568927853">
      <w:bodyDiv w:val="1"/>
      <w:marLeft w:val="0"/>
      <w:marRight w:val="0"/>
      <w:marTop w:val="0"/>
      <w:marBottom w:val="0"/>
      <w:divBdr>
        <w:top w:val="none" w:sz="0" w:space="0" w:color="auto"/>
        <w:left w:val="none" w:sz="0" w:space="0" w:color="auto"/>
        <w:bottom w:val="none" w:sz="0" w:space="0" w:color="auto"/>
        <w:right w:val="none" w:sz="0" w:space="0" w:color="auto"/>
      </w:divBdr>
    </w:div>
    <w:div w:id="572274876">
      <w:bodyDiv w:val="1"/>
      <w:marLeft w:val="0"/>
      <w:marRight w:val="0"/>
      <w:marTop w:val="0"/>
      <w:marBottom w:val="0"/>
      <w:divBdr>
        <w:top w:val="none" w:sz="0" w:space="0" w:color="auto"/>
        <w:left w:val="none" w:sz="0" w:space="0" w:color="auto"/>
        <w:bottom w:val="none" w:sz="0" w:space="0" w:color="auto"/>
        <w:right w:val="none" w:sz="0" w:space="0" w:color="auto"/>
      </w:divBdr>
    </w:div>
    <w:div w:id="585113764">
      <w:bodyDiv w:val="1"/>
      <w:marLeft w:val="0"/>
      <w:marRight w:val="0"/>
      <w:marTop w:val="0"/>
      <w:marBottom w:val="0"/>
      <w:divBdr>
        <w:top w:val="none" w:sz="0" w:space="0" w:color="auto"/>
        <w:left w:val="none" w:sz="0" w:space="0" w:color="auto"/>
        <w:bottom w:val="none" w:sz="0" w:space="0" w:color="auto"/>
        <w:right w:val="none" w:sz="0" w:space="0" w:color="auto"/>
      </w:divBdr>
    </w:div>
    <w:div w:id="587617519">
      <w:bodyDiv w:val="1"/>
      <w:marLeft w:val="0"/>
      <w:marRight w:val="0"/>
      <w:marTop w:val="0"/>
      <w:marBottom w:val="0"/>
      <w:divBdr>
        <w:top w:val="none" w:sz="0" w:space="0" w:color="auto"/>
        <w:left w:val="none" w:sz="0" w:space="0" w:color="auto"/>
        <w:bottom w:val="none" w:sz="0" w:space="0" w:color="auto"/>
        <w:right w:val="none" w:sz="0" w:space="0" w:color="auto"/>
      </w:divBdr>
    </w:div>
    <w:div w:id="588738658">
      <w:bodyDiv w:val="1"/>
      <w:marLeft w:val="0"/>
      <w:marRight w:val="0"/>
      <w:marTop w:val="0"/>
      <w:marBottom w:val="0"/>
      <w:divBdr>
        <w:top w:val="none" w:sz="0" w:space="0" w:color="auto"/>
        <w:left w:val="none" w:sz="0" w:space="0" w:color="auto"/>
        <w:bottom w:val="none" w:sz="0" w:space="0" w:color="auto"/>
        <w:right w:val="none" w:sz="0" w:space="0" w:color="auto"/>
      </w:divBdr>
    </w:div>
    <w:div w:id="594940162">
      <w:bodyDiv w:val="1"/>
      <w:marLeft w:val="0"/>
      <w:marRight w:val="0"/>
      <w:marTop w:val="0"/>
      <w:marBottom w:val="0"/>
      <w:divBdr>
        <w:top w:val="none" w:sz="0" w:space="0" w:color="auto"/>
        <w:left w:val="none" w:sz="0" w:space="0" w:color="auto"/>
        <w:bottom w:val="none" w:sz="0" w:space="0" w:color="auto"/>
        <w:right w:val="none" w:sz="0" w:space="0" w:color="auto"/>
      </w:divBdr>
    </w:div>
    <w:div w:id="595865823">
      <w:bodyDiv w:val="1"/>
      <w:marLeft w:val="0"/>
      <w:marRight w:val="0"/>
      <w:marTop w:val="0"/>
      <w:marBottom w:val="0"/>
      <w:divBdr>
        <w:top w:val="none" w:sz="0" w:space="0" w:color="auto"/>
        <w:left w:val="none" w:sz="0" w:space="0" w:color="auto"/>
        <w:bottom w:val="none" w:sz="0" w:space="0" w:color="auto"/>
        <w:right w:val="none" w:sz="0" w:space="0" w:color="auto"/>
      </w:divBdr>
    </w:div>
    <w:div w:id="596060274">
      <w:bodyDiv w:val="1"/>
      <w:marLeft w:val="0"/>
      <w:marRight w:val="0"/>
      <w:marTop w:val="0"/>
      <w:marBottom w:val="0"/>
      <w:divBdr>
        <w:top w:val="none" w:sz="0" w:space="0" w:color="auto"/>
        <w:left w:val="none" w:sz="0" w:space="0" w:color="auto"/>
        <w:bottom w:val="none" w:sz="0" w:space="0" w:color="auto"/>
        <w:right w:val="none" w:sz="0" w:space="0" w:color="auto"/>
      </w:divBdr>
    </w:div>
    <w:div w:id="604077965">
      <w:bodyDiv w:val="1"/>
      <w:marLeft w:val="0"/>
      <w:marRight w:val="0"/>
      <w:marTop w:val="0"/>
      <w:marBottom w:val="0"/>
      <w:divBdr>
        <w:top w:val="none" w:sz="0" w:space="0" w:color="auto"/>
        <w:left w:val="none" w:sz="0" w:space="0" w:color="auto"/>
        <w:bottom w:val="none" w:sz="0" w:space="0" w:color="auto"/>
        <w:right w:val="none" w:sz="0" w:space="0" w:color="auto"/>
      </w:divBdr>
    </w:div>
    <w:div w:id="620765289">
      <w:bodyDiv w:val="1"/>
      <w:marLeft w:val="0"/>
      <w:marRight w:val="0"/>
      <w:marTop w:val="0"/>
      <w:marBottom w:val="0"/>
      <w:divBdr>
        <w:top w:val="none" w:sz="0" w:space="0" w:color="auto"/>
        <w:left w:val="none" w:sz="0" w:space="0" w:color="auto"/>
        <w:bottom w:val="none" w:sz="0" w:space="0" w:color="auto"/>
        <w:right w:val="none" w:sz="0" w:space="0" w:color="auto"/>
      </w:divBdr>
    </w:div>
    <w:div w:id="620844373">
      <w:bodyDiv w:val="1"/>
      <w:marLeft w:val="0"/>
      <w:marRight w:val="0"/>
      <w:marTop w:val="0"/>
      <w:marBottom w:val="0"/>
      <w:divBdr>
        <w:top w:val="none" w:sz="0" w:space="0" w:color="auto"/>
        <w:left w:val="none" w:sz="0" w:space="0" w:color="auto"/>
        <w:bottom w:val="none" w:sz="0" w:space="0" w:color="auto"/>
        <w:right w:val="none" w:sz="0" w:space="0" w:color="auto"/>
      </w:divBdr>
    </w:div>
    <w:div w:id="621301500">
      <w:bodyDiv w:val="1"/>
      <w:marLeft w:val="0"/>
      <w:marRight w:val="0"/>
      <w:marTop w:val="0"/>
      <w:marBottom w:val="0"/>
      <w:divBdr>
        <w:top w:val="none" w:sz="0" w:space="0" w:color="auto"/>
        <w:left w:val="none" w:sz="0" w:space="0" w:color="auto"/>
        <w:bottom w:val="none" w:sz="0" w:space="0" w:color="auto"/>
        <w:right w:val="none" w:sz="0" w:space="0" w:color="auto"/>
      </w:divBdr>
    </w:div>
    <w:div w:id="625429088">
      <w:bodyDiv w:val="1"/>
      <w:marLeft w:val="0"/>
      <w:marRight w:val="0"/>
      <w:marTop w:val="0"/>
      <w:marBottom w:val="0"/>
      <w:divBdr>
        <w:top w:val="none" w:sz="0" w:space="0" w:color="auto"/>
        <w:left w:val="none" w:sz="0" w:space="0" w:color="auto"/>
        <w:bottom w:val="none" w:sz="0" w:space="0" w:color="auto"/>
        <w:right w:val="none" w:sz="0" w:space="0" w:color="auto"/>
      </w:divBdr>
    </w:div>
    <w:div w:id="632714032">
      <w:bodyDiv w:val="1"/>
      <w:marLeft w:val="0"/>
      <w:marRight w:val="0"/>
      <w:marTop w:val="0"/>
      <w:marBottom w:val="0"/>
      <w:divBdr>
        <w:top w:val="none" w:sz="0" w:space="0" w:color="auto"/>
        <w:left w:val="none" w:sz="0" w:space="0" w:color="auto"/>
        <w:bottom w:val="none" w:sz="0" w:space="0" w:color="auto"/>
        <w:right w:val="none" w:sz="0" w:space="0" w:color="auto"/>
      </w:divBdr>
    </w:div>
    <w:div w:id="634027810">
      <w:bodyDiv w:val="1"/>
      <w:marLeft w:val="0"/>
      <w:marRight w:val="0"/>
      <w:marTop w:val="0"/>
      <w:marBottom w:val="0"/>
      <w:divBdr>
        <w:top w:val="none" w:sz="0" w:space="0" w:color="auto"/>
        <w:left w:val="none" w:sz="0" w:space="0" w:color="auto"/>
        <w:bottom w:val="none" w:sz="0" w:space="0" w:color="auto"/>
        <w:right w:val="none" w:sz="0" w:space="0" w:color="auto"/>
      </w:divBdr>
    </w:div>
    <w:div w:id="636230498">
      <w:bodyDiv w:val="1"/>
      <w:marLeft w:val="0"/>
      <w:marRight w:val="0"/>
      <w:marTop w:val="0"/>
      <w:marBottom w:val="0"/>
      <w:divBdr>
        <w:top w:val="none" w:sz="0" w:space="0" w:color="auto"/>
        <w:left w:val="none" w:sz="0" w:space="0" w:color="auto"/>
        <w:bottom w:val="none" w:sz="0" w:space="0" w:color="auto"/>
        <w:right w:val="none" w:sz="0" w:space="0" w:color="auto"/>
      </w:divBdr>
    </w:div>
    <w:div w:id="636449830">
      <w:bodyDiv w:val="1"/>
      <w:marLeft w:val="0"/>
      <w:marRight w:val="0"/>
      <w:marTop w:val="0"/>
      <w:marBottom w:val="0"/>
      <w:divBdr>
        <w:top w:val="none" w:sz="0" w:space="0" w:color="auto"/>
        <w:left w:val="none" w:sz="0" w:space="0" w:color="auto"/>
        <w:bottom w:val="none" w:sz="0" w:space="0" w:color="auto"/>
        <w:right w:val="none" w:sz="0" w:space="0" w:color="auto"/>
      </w:divBdr>
    </w:div>
    <w:div w:id="646282685">
      <w:bodyDiv w:val="1"/>
      <w:marLeft w:val="0"/>
      <w:marRight w:val="0"/>
      <w:marTop w:val="0"/>
      <w:marBottom w:val="0"/>
      <w:divBdr>
        <w:top w:val="none" w:sz="0" w:space="0" w:color="auto"/>
        <w:left w:val="none" w:sz="0" w:space="0" w:color="auto"/>
        <w:bottom w:val="none" w:sz="0" w:space="0" w:color="auto"/>
        <w:right w:val="none" w:sz="0" w:space="0" w:color="auto"/>
      </w:divBdr>
    </w:div>
    <w:div w:id="653532990">
      <w:bodyDiv w:val="1"/>
      <w:marLeft w:val="0"/>
      <w:marRight w:val="0"/>
      <w:marTop w:val="0"/>
      <w:marBottom w:val="0"/>
      <w:divBdr>
        <w:top w:val="none" w:sz="0" w:space="0" w:color="auto"/>
        <w:left w:val="none" w:sz="0" w:space="0" w:color="auto"/>
        <w:bottom w:val="none" w:sz="0" w:space="0" w:color="auto"/>
        <w:right w:val="none" w:sz="0" w:space="0" w:color="auto"/>
      </w:divBdr>
    </w:div>
    <w:div w:id="655763455">
      <w:bodyDiv w:val="1"/>
      <w:marLeft w:val="0"/>
      <w:marRight w:val="0"/>
      <w:marTop w:val="0"/>
      <w:marBottom w:val="0"/>
      <w:divBdr>
        <w:top w:val="none" w:sz="0" w:space="0" w:color="auto"/>
        <w:left w:val="none" w:sz="0" w:space="0" w:color="auto"/>
        <w:bottom w:val="none" w:sz="0" w:space="0" w:color="auto"/>
        <w:right w:val="none" w:sz="0" w:space="0" w:color="auto"/>
      </w:divBdr>
    </w:div>
    <w:div w:id="656613405">
      <w:bodyDiv w:val="1"/>
      <w:marLeft w:val="0"/>
      <w:marRight w:val="0"/>
      <w:marTop w:val="0"/>
      <w:marBottom w:val="0"/>
      <w:divBdr>
        <w:top w:val="none" w:sz="0" w:space="0" w:color="auto"/>
        <w:left w:val="none" w:sz="0" w:space="0" w:color="auto"/>
        <w:bottom w:val="none" w:sz="0" w:space="0" w:color="auto"/>
        <w:right w:val="none" w:sz="0" w:space="0" w:color="auto"/>
      </w:divBdr>
    </w:div>
    <w:div w:id="664288647">
      <w:bodyDiv w:val="1"/>
      <w:marLeft w:val="0"/>
      <w:marRight w:val="0"/>
      <w:marTop w:val="0"/>
      <w:marBottom w:val="0"/>
      <w:divBdr>
        <w:top w:val="none" w:sz="0" w:space="0" w:color="auto"/>
        <w:left w:val="none" w:sz="0" w:space="0" w:color="auto"/>
        <w:bottom w:val="none" w:sz="0" w:space="0" w:color="auto"/>
        <w:right w:val="none" w:sz="0" w:space="0" w:color="auto"/>
      </w:divBdr>
    </w:div>
    <w:div w:id="667440249">
      <w:bodyDiv w:val="1"/>
      <w:marLeft w:val="0"/>
      <w:marRight w:val="0"/>
      <w:marTop w:val="0"/>
      <w:marBottom w:val="0"/>
      <w:divBdr>
        <w:top w:val="none" w:sz="0" w:space="0" w:color="auto"/>
        <w:left w:val="none" w:sz="0" w:space="0" w:color="auto"/>
        <w:bottom w:val="none" w:sz="0" w:space="0" w:color="auto"/>
        <w:right w:val="none" w:sz="0" w:space="0" w:color="auto"/>
      </w:divBdr>
    </w:div>
    <w:div w:id="668555108">
      <w:bodyDiv w:val="1"/>
      <w:marLeft w:val="0"/>
      <w:marRight w:val="0"/>
      <w:marTop w:val="0"/>
      <w:marBottom w:val="0"/>
      <w:divBdr>
        <w:top w:val="none" w:sz="0" w:space="0" w:color="auto"/>
        <w:left w:val="none" w:sz="0" w:space="0" w:color="auto"/>
        <w:bottom w:val="none" w:sz="0" w:space="0" w:color="auto"/>
        <w:right w:val="none" w:sz="0" w:space="0" w:color="auto"/>
      </w:divBdr>
    </w:div>
    <w:div w:id="671108171">
      <w:bodyDiv w:val="1"/>
      <w:marLeft w:val="0"/>
      <w:marRight w:val="0"/>
      <w:marTop w:val="0"/>
      <w:marBottom w:val="0"/>
      <w:divBdr>
        <w:top w:val="none" w:sz="0" w:space="0" w:color="auto"/>
        <w:left w:val="none" w:sz="0" w:space="0" w:color="auto"/>
        <w:bottom w:val="none" w:sz="0" w:space="0" w:color="auto"/>
        <w:right w:val="none" w:sz="0" w:space="0" w:color="auto"/>
      </w:divBdr>
    </w:div>
    <w:div w:id="673996679">
      <w:bodyDiv w:val="1"/>
      <w:marLeft w:val="0"/>
      <w:marRight w:val="0"/>
      <w:marTop w:val="0"/>
      <w:marBottom w:val="0"/>
      <w:divBdr>
        <w:top w:val="none" w:sz="0" w:space="0" w:color="auto"/>
        <w:left w:val="none" w:sz="0" w:space="0" w:color="auto"/>
        <w:bottom w:val="none" w:sz="0" w:space="0" w:color="auto"/>
        <w:right w:val="none" w:sz="0" w:space="0" w:color="auto"/>
      </w:divBdr>
    </w:div>
    <w:div w:id="677197632">
      <w:bodyDiv w:val="1"/>
      <w:marLeft w:val="0"/>
      <w:marRight w:val="0"/>
      <w:marTop w:val="0"/>
      <w:marBottom w:val="0"/>
      <w:divBdr>
        <w:top w:val="none" w:sz="0" w:space="0" w:color="auto"/>
        <w:left w:val="none" w:sz="0" w:space="0" w:color="auto"/>
        <w:bottom w:val="none" w:sz="0" w:space="0" w:color="auto"/>
        <w:right w:val="none" w:sz="0" w:space="0" w:color="auto"/>
      </w:divBdr>
    </w:div>
    <w:div w:id="680935402">
      <w:bodyDiv w:val="1"/>
      <w:marLeft w:val="0"/>
      <w:marRight w:val="0"/>
      <w:marTop w:val="0"/>
      <w:marBottom w:val="0"/>
      <w:divBdr>
        <w:top w:val="none" w:sz="0" w:space="0" w:color="auto"/>
        <w:left w:val="none" w:sz="0" w:space="0" w:color="auto"/>
        <w:bottom w:val="none" w:sz="0" w:space="0" w:color="auto"/>
        <w:right w:val="none" w:sz="0" w:space="0" w:color="auto"/>
      </w:divBdr>
    </w:div>
    <w:div w:id="682826592">
      <w:bodyDiv w:val="1"/>
      <w:marLeft w:val="0"/>
      <w:marRight w:val="0"/>
      <w:marTop w:val="0"/>
      <w:marBottom w:val="0"/>
      <w:divBdr>
        <w:top w:val="none" w:sz="0" w:space="0" w:color="auto"/>
        <w:left w:val="none" w:sz="0" w:space="0" w:color="auto"/>
        <w:bottom w:val="none" w:sz="0" w:space="0" w:color="auto"/>
        <w:right w:val="none" w:sz="0" w:space="0" w:color="auto"/>
      </w:divBdr>
    </w:div>
    <w:div w:id="692539019">
      <w:bodyDiv w:val="1"/>
      <w:marLeft w:val="0"/>
      <w:marRight w:val="0"/>
      <w:marTop w:val="0"/>
      <w:marBottom w:val="0"/>
      <w:divBdr>
        <w:top w:val="none" w:sz="0" w:space="0" w:color="auto"/>
        <w:left w:val="none" w:sz="0" w:space="0" w:color="auto"/>
        <w:bottom w:val="none" w:sz="0" w:space="0" w:color="auto"/>
        <w:right w:val="none" w:sz="0" w:space="0" w:color="auto"/>
      </w:divBdr>
    </w:div>
    <w:div w:id="695883819">
      <w:bodyDiv w:val="1"/>
      <w:marLeft w:val="0"/>
      <w:marRight w:val="0"/>
      <w:marTop w:val="0"/>
      <w:marBottom w:val="0"/>
      <w:divBdr>
        <w:top w:val="none" w:sz="0" w:space="0" w:color="auto"/>
        <w:left w:val="none" w:sz="0" w:space="0" w:color="auto"/>
        <w:bottom w:val="none" w:sz="0" w:space="0" w:color="auto"/>
        <w:right w:val="none" w:sz="0" w:space="0" w:color="auto"/>
      </w:divBdr>
    </w:div>
    <w:div w:id="697049386">
      <w:bodyDiv w:val="1"/>
      <w:marLeft w:val="0"/>
      <w:marRight w:val="0"/>
      <w:marTop w:val="0"/>
      <w:marBottom w:val="0"/>
      <w:divBdr>
        <w:top w:val="none" w:sz="0" w:space="0" w:color="auto"/>
        <w:left w:val="none" w:sz="0" w:space="0" w:color="auto"/>
        <w:bottom w:val="none" w:sz="0" w:space="0" w:color="auto"/>
        <w:right w:val="none" w:sz="0" w:space="0" w:color="auto"/>
      </w:divBdr>
    </w:div>
    <w:div w:id="698898669">
      <w:bodyDiv w:val="1"/>
      <w:marLeft w:val="0"/>
      <w:marRight w:val="0"/>
      <w:marTop w:val="0"/>
      <w:marBottom w:val="0"/>
      <w:divBdr>
        <w:top w:val="none" w:sz="0" w:space="0" w:color="auto"/>
        <w:left w:val="none" w:sz="0" w:space="0" w:color="auto"/>
        <w:bottom w:val="none" w:sz="0" w:space="0" w:color="auto"/>
        <w:right w:val="none" w:sz="0" w:space="0" w:color="auto"/>
      </w:divBdr>
    </w:div>
    <w:div w:id="700279931">
      <w:bodyDiv w:val="1"/>
      <w:marLeft w:val="0"/>
      <w:marRight w:val="0"/>
      <w:marTop w:val="0"/>
      <w:marBottom w:val="0"/>
      <w:divBdr>
        <w:top w:val="none" w:sz="0" w:space="0" w:color="auto"/>
        <w:left w:val="none" w:sz="0" w:space="0" w:color="auto"/>
        <w:bottom w:val="none" w:sz="0" w:space="0" w:color="auto"/>
        <w:right w:val="none" w:sz="0" w:space="0" w:color="auto"/>
      </w:divBdr>
    </w:div>
    <w:div w:id="715079232">
      <w:bodyDiv w:val="1"/>
      <w:marLeft w:val="0"/>
      <w:marRight w:val="0"/>
      <w:marTop w:val="0"/>
      <w:marBottom w:val="0"/>
      <w:divBdr>
        <w:top w:val="none" w:sz="0" w:space="0" w:color="auto"/>
        <w:left w:val="none" w:sz="0" w:space="0" w:color="auto"/>
        <w:bottom w:val="none" w:sz="0" w:space="0" w:color="auto"/>
        <w:right w:val="none" w:sz="0" w:space="0" w:color="auto"/>
      </w:divBdr>
    </w:div>
    <w:div w:id="718749184">
      <w:bodyDiv w:val="1"/>
      <w:marLeft w:val="0"/>
      <w:marRight w:val="0"/>
      <w:marTop w:val="0"/>
      <w:marBottom w:val="0"/>
      <w:divBdr>
        <w:top w:val="none" w:sz="0" w:space="0" w:color="auto"/>
        <w:left w:val="none" w:sz="0" w:space="0" w:color="auto"/>
        <w:bottom w:val="none" w:sz="0" w:space="0" w:color="auto"/>
        <w:right w:val="none" w:sz="0" w:space="0" w:color="auto"/>
      </w:divBdr>
    </w:div>
    <w:div w:id="719478195">
      <w:bodyDiv w:val="1"/>
      <w:marLeft w:val="0"/>
      <w:marRight w:val="0"/>
      <w:marTop w:val="0"/>
      <w:marBottom w:val="0"/>
      <w:divBdr>
        <w:top w:val="none" w:sz="0" w:space="0" w:color="auto"/>
        <w:left w:val="none" w:sz="0" w:space="0" w:color="auto"/>
        <w:bottom w:val="none" w:sz="0" w:space="0" w:color="auto"/>
        <w:right w:val="none" w:sz="0" w:space="0" w:color="auto"/>
      </w:divBdr>
    </w:div>
    <w:div w:id="722749567">
      <w:bodyDiv w:val="1"/>
      <w:marLeft w:val="0"/>
      <w:marRight w:val="0"/>
      <w:marTop w:val="0"/>
      <w:marBottom w:val="0"/>
      <w:divBdr>
        <w:top w:val="none" w:sz="0" w:space="0" w:color="auto"/>
        <w:left w:val="none" w:sz="0" w:space="0" w:color="auto"/>
        <w:bottom w:val="none" w:sz="0" w:space="0" w:color="auto"/>
        <w:right w:val="none" w:sz="0" w:space="0" w:color="auto"/>
      </w:divBdr>
    </w:div>
    <w:div w:id="731316439">
      <w:bodyDiv w:val="1"/>
      <w:marLeft w:val="0"/>
      <w:marRight w:val="0"/>
      <w:marTop w:val="0"/>
      <w:marBottom w:val="0"/>
      <w:divBdr>
        <w:top w:val="none" w:sz="0" w:space="0" w:color="auto"/>
        <w:left w:val="none" w:sz="0" w:space="0" w:color="auto"/>
        <w:bottom w:val="none" w:sz="0" w:space="0" w:color="auto"/>
        <w:right w:val="none" w:sz="0" w:space="0" w:color="auto"/>
      </w:divBdr>
    </w:div>
    <w:div w:id="731733475">
      <w:bodyDiv w:val="1"/>
      <w:marLeft w:val="0"/>
      <w:marRight w:val="0"/>
      <w:marTop w:val="0"/>
      <w:marBottom w:val="0"/>
      <w:divBdr>
        <w:top w:val="none" w:sz="0" w:space="0" w:color="auto"/>
        <w:left w:val="none" w:sz="0" w:space="0" w:color="auto"/>
        <w:bottom w:val="none" w:sz="0" w:space="0" w:color="auto"/>
        <w:right w:val="none" w:sz="0" w:space="0" w:color="auto"/>
      </w:divBdr>
    </w:div>
    <w:div w:id="736710127">
      <w:bodyDiv w:val="1"/>
      <w:marLeft w:val="0"/>
      <w:marRight w:val="0"/>
      <w:marTop w:val="0"/>
      <w:marBottom w:val="0"/>
      <w:divBdr>
        <w:top w:val="none" w:sz="0" w:space="0" w:color="auto"/>
        <w:left w:val="none" w:sz="0" w:space="0" w:color="auto"/>
        <w:bottom w:val="none" w:sz="0" w:space="0" w:color="auto"/>
        <w:right w:val="none" w:sz="0" w:space="0" w:color="auto"/>
      </w:divBdr>
    </w:div>
    <w:div w:id="743575365">
      <w:bodyDiv w:val="1"/>
      <w:marLeft w:val="0"/>
      <w:marRight w:val="0"/>
      <w:marTop w:val="0"/>
      <w:marBottom w:val="0"/>
      <w:divBdr>
        <w:top w:val="none" w:sz="0" w:space="0" w:color="auto"/>
        <w:left w:val="none" w:sz="0" w:space="0" w:color="auto"/>
        <w:bottom w:val="none" w:sz="0" w:space="0" w:color="auto"/>
        <w:right w:val="none" w:sz="0" w:space="0" w:color="auto"/>
      </w:divBdr>
    </w:div>
    <w:div w:id="764494900">
      <w:bodyDiv w:val="1"/>
      <w:marLeft w:val="0"/>
      <w:marRight w:val="0"/>
      <w:marTop w:val="0"/>
      <w:marBottom w:val="0"/>
      <w:divBdr>
        <w:top w:val="none" w:sz="0" w:space="0" w:color="auto"/>
        <w:left w:val="none" w:sz="0" w:space="0" w:color="auto"/>
        <w:bottom w:val="none" w:sz="0" w:space="0" w:color="auto"/>
        <w:right w:val="none" w:sz="0" w:space="0" w:color="auto"/>
      </w:divBdr>
    </w:div>
    <w:div w:id="770586963">
      <w:bodyDiv w:val="1"/>
      <w:marLeft w:val="0"/>
      <w:marRight w:val="0"/>
      <w:marTop w:val="0"/>
      <w:marBottom w:val="0"/>
      <w:divBdr>
        <w:top w:val="none" w:sz="0" w:space="0" w:color="auto"/>
        <w:left w:val="none" w:sz="0" w:space="0" w:color="auto"/>
        <w:bottom w:val="none" w:sz="0" w:space="0" w:color="auto"/>
        <w:right w:val="none" w:sz="0" w:space="0" w:color="auto"/>
      </w:divBdr>
    </w:div>
    <w:div w:id="774594549">
      <w:bodyDiv w:val="1"/>
      <w:marLeft w:val="0"/>
      <w:marRight w:val="0"/>
      <w:marTop w:val="0"/>
      <w:marBottom w:val="0"/>
      <w:divBdr>
        <w:top w:val="none" w:sz="0" w:space="0" w:color="auto"/>
        <w:left w:val="none" w:sz="0" w:space="0" w:color="auto"/>
        <w:bottom w:val="none" w:sz="0" w:space="0" w:color="auto"/>
        <w:right w:val="none" w:sz="0" w:space="0" w:color="auto"/>
      </w:divBdr>
    </w:div>
    <w:div w:id="777918586">
      <w:bodyDiv w:val="1"/>
      <w:marLeft w:val="0"/>
      <w:marRight w:val="0"/>
      <w:marTop w:val="0"/>
      <w:marBottom w:val="0"/>
      <w:divBdr>
        <w:top w:val="none" w:sz="0" w:space="0" w:color="auto"/>
        <w:left w:val="none" w:sz="0" w:space="0" w:color="auto"/>
        <w:bottom w:val="none" w:sz="0" w:space="0" w:color="auto"/>
        <w:right w:val="none" w:sz="0" w:space="0" w:color="auto"/>
      </w:divBdr>
    </w:div>
    <w:div w:id="788352773">
      <w:bodyDiv w:val="1"/>
      <w:marLeft w:val="0"/>
      <w:marRight w:val="0"/>
      <w:marTop w:val="0"/>
      <w:marBottom w:val="0"/>
      <w:divBdr>
        <w:top w:val="none" w:sz="0" w:space="0" w:color="auto"/>
        <w:left w:val="none" w:sz="0" w:space="0" w:color="auto"/>
        <w:bottom w:val="none" w:sz="0" w:space="0" w:color="auto"/>
        <w:right w:val="none" w:sz="0" w:space="0" w:color="auto"/>
      </w:divBdr>
    </w:div>
    <w:div w:id="792557918">
      <w:bodyDiv w:val="1"/>
      <w:marLeft w:val="0"/>
      <w:marRight w:val="0"/>
      <w:marTop w:val="0"/>
      <w:marBottom w:val="0"/>
      <w:divBdr>
        <w:top w:val="none" w:sz="0" w:space="0" w:color="auto"/>
        <w:left w:val="none" w:sz="0" w:space="0" w:color="auto"/>
        <w:bottom w:val="none" w:sz="0" w:space="0" w:color="auto"/>
        <w:right w:val="none" w:sz="0" w:space="0" w:color="auto"/>
      </w:divBdr>
    </w:div>
    <w:div w:id="793137497">
      <w:bodyDiv w:val="1"/>
      <w:marLeft w:val="0"/>
      <w:marRight w:val="0"/>
      <w:marTop w:val="0"/>
      <w:marBottom w:val="0"/>
      <w:divBdr>
        <w:top w:val="none" w:sz="0" w:space="0" w:color="auto"/>
        <w:left w:val="none" w:sz="0" w:space="0" w:color="auto"/>
        <w:bottom w:val="none" w:sz="0" w:space="0" w:color="auto"/>
        <w:right w:val="none" w:sz="0" w:space="0" w:color="auto"/>
      </w:divBdr>
    </w:div>
    <w:div w:id="796799290">
      <w:bodyDiv w:val="1"/>
      <w:marLeft w:val="0"/>
      <w:marRight w:val="0"/>
      <w:marTop w:val="0"/>
      <w:marBottom w:val="0"/>
      <w:divBdr>
        <w:top w:val="none" w:sz="0" w:space="0" w:color="auto"/>
        <w:left w:val="none" w:sz="0" w:space="0" w:color="auto"/>
        <w:bottom w:val="none" w:sz="0" w:space="0" w:color="auto"/>
        <w:right w:val="none" w:sz="0" w:space="0" w:color="auto"/>
      </w:divBdr>
    </w:div>
    <w:div w:id="797456273">
      <w:bodyDiv w:val="1"/>
      <w:marLeft w:val="0"/>
      <w:marRight w:val="0"/>
      <w:marTop w:val="0"/>
      <w:marBottom w:val="0"/>
      <w:divBdr>
        <w:top w:val="none" w:sz="0" w:space="0" w:color="auto"/>
        <w:left w:val="none" w:sz="0" w:space="0" w:color="auto"/>
        <w:bottom w:val="none" w:sz="0" w:space="0" w:color="auto"/>
        <w:right w:val="none" w:sz="0" w:space="0" w:color="auto"/>
      </w:divBdr>
    </w:div>
    <w:div w:id="797992072">
      <w:bodyDiv w:val="1"/>
      <w:marLeft w:val="0"/>
      <w:marRight w:val="0"/>
      <w:marTop w:val="0"/>
      <w:marBottom w:val="0"/>
      <w:divBdr>
        <w:top w:val="none" w:sz="0" w:space="0" w:color="auto"/>
        <w:left w:val="none" w:sz="0" w:space="0" w:color="auto"/>
        <w:bottom w:val="none" w:sz="0" w:space="0" w:color="auto"/>
        <w:right w:val="none" w:sz="0" w:space="0" w:color="auto"/>
      </w:divBdr>
    </w:div>
    <w:div w:id="803423680">
      <w:bodyDiv w:val="1"/>
      <w:marLeft w:val="0"/>
      <w:marRight w:val="0"/>
      <w:marTop w:val="0"/>
      <w:marBottom w:val="0"/>
      <w:divBdr>
        <w:top w:val="none" w:sz="0" w:space="0" w:color="auto"/>
        <w:left w:val="none" w:sz="0" w:space="0" w:color="auto"/>
        <w:bottom w:val="none" w:sz="0" w:space="0" w:color="auto"/>
        <w:right w:val="none" w:sz="0" w:space="0" w:color="auto"/>
      </w:divBdr>
    </w:div>
    <w:div w:id="804615564">
      <w:bodyDiv w:val="1"/>
      <w:marLeft w:val="0"/>
      <w:marRight w:val="0"/>
      <w:marTop w:val="0"/>
      <w:marBottom w:val="0"/>
      <w:divBdr>
        <w:top w:val="none" w:sz="0" w:space="0" w:color="auto"/>
        <w:left w:val="none" w:sz="0" w:space="0" w:color="auto"/>
        <w:bottom w:val="none" w:sz="0" w:space="0" w:color="auto"/>
        <w:right w:val="none" w:sz="0" w:space="0" w:color="auto"/>
      </w:divBdr>
    </w:div>
    <w:div w:id="807937883">
      <w:bodyDiv w:val="1"/>
      <w:marLeft w:val="0"/>
      <w:marRight w:val="0"/>
      <w:marTop w:val="0"/>
      <w:marBottom w:val="0"/>
      <w:divBdr>
        <w:top w:val="none" w:sz="0" w:space="0" w:color="auto"/>
        <w:left w:val="none" w:sz="0" w:space="0" w:color="auto"/>
        <w:bottom w:val="none" w:sz="0" w:space="0" w:color="auto"/>
        <w:right w:val="none" w:sz="0" w:space="0" w:color="auto"/>
      </w:divBdr>
    </w:div>
    <w:div w:id="809522376">
      <w:bodyDiv w:val="1"/>
      <w:marLeft w:val="0"/>
      <w:marRight w:val="0"/>
      <w:marTop w:val="0"/>
      <w:marBottom w:val="0"/>
      <w:divBdr>
        <w:top w:val="none" w:sz="0" w:space="0" w:color="auto"/>
        <w:left w:val="none" w:sz="0" w:space="0" w:color="auto"/>
        <w:bottom w:val="none" w:sz="0" w:space="0" w:color="auto"/>
        <w:right w:val="none" w:sz="0" w:space="0" w:color="auto"/>
      </w:divBdr>
    </w:div>
    <w:div w:id="815534298">
      <w:bodyDiv w:val="1"/>
      <w:marLeft w:val="0"/>
      <w:marRight w:val="0"/>
      <w:marTop w:val="0"/>
      <w:marBottom w:val="0"/>
      <w:divBdr>
        <w:top w:val="none" w:sz="0" w:space="0" w:color="auto"/>
        <w:left w:val="none" w:sz="0" w:space="0" w:color="auto"/>
        <w:bottom w:val="none" w:sz="0" w:space="0" w:color="auto"/>
        <w:right w:val="none" w:sz="0" w:space="0" w:color="auto"/>
      </w:divBdr>
    </w:div>
    <w:div w:id="815874955">
      <w:bodyDiv w:val="1"/>
      <w:marLeft w:val="0"/>
      <w:marRight w:val="0"/>
      <w:marTop w:val="0"/>
      <w:marBottom w:val="0"/>
      <w:divBdr>
        <w:top w:val="none" w:sz="0" w:space="0" w:color="auto"/>
        <w:left w:val="none" w:sz="0" w:space="0" w:color="auto"/>
        <w:bottom w:val="none" w:sz="0" w:space="0" w:color="auto"/>
        <w:right w:val="none" w:sz="0" w:space="0" w:color="auto"/>
      </w:divBdr>
    </w:div>
    <w:div w:id="819494341">
      <w:bodyDiv w:val="1"/>
      <w:marLeft w:val="0"/>
      <w:marRight w:val="0"/>
      <w:marTop w:val="0"/>
      <w:marBottom w:val="0"/>
      <w:divBdr>
        <w:top w:val="none" w:sz="0" w:space="0" w:color="auto"/>
        <w:left w:val="none" w:sz="0" w:space="0" w:color="auto"/>
        <w:bottom w:val="none" w:sz="0" w:space="0" w:color="auto"/>
        <w:right w:val="none" w:sz="0" w:space="0" w:color="auto"/>
      </w:divBdr>
    </w:div>
    <w:div w:id="834108056">
      <w:bodyDiv w:val="1"/>
      <w:marLeft w:val="0"/>
      <w:marRight w:val="0"/>
      <w:marTop w:val="0"/>
      <w:marBottom w:val="0"/>
      <w:divBdr>
        <w:top w:val="none" w:sz="0" w:space="0" w:color="auto"/>
        <w:left w:val="none" w:sz="0" w:space="0" w:color="auto"/>
        <w:bottom w:val="none" w:sz="0" w:space="0" w:color="auto"/>
        <w:right w:val="none" w:sz="0" w:space="0" w:color="auto"/>
      </w:divBdr>
    </w:div>
    <w:div w:id="837311408">
      <w:bodyDiv w:val="1"/>
      <w:marLeft w:val="0"/>
      <w:marRight w:val="0"/>
      <w:marTop w:val="0"/>
      <w:marBottom w:val="0"/>
      <w:divBdr>
        <w:top w:val="none" w:sz="0" w:space="0" w:color="auto"/>
        <w:left w:val="none" w:sz="0" w:space="0" w:color="auto"/>
        <w:bottom w:val="none" w:sz="0" w:space="0" w:color="auto"/>
        <w:right w:val="none" w:sz="0" w:space="0" w:color="auto"/>
      </w:divBdr>
    </w:div>
    <w:div w:id="838617797">
      <w:bodyDiv w:val="1"/>
      <w:marLeft w:val="0"/>
      <w:marRight w:val="0"/>
      <w:marTop w:val="0"/>
      <w:marBottom w:val="0"/>
      <w:divBdr>
        <w:top w:val="none" w:sz="0" w:space="0" w:color="auto"/>
        <w:left w:val="none" w:sz="0" w:space="0" w:color="auto"/>
        <w:bottom w:val="none" w:sz="0" w:space="0" w:color="auto"/>
        <w:right w:val="none" w:sz="0" w:space="0" w:color="auto"/>
      </w:divBdr>
    </w:div>
    <w:div w:id="841972537">
      <w:bodyDiv w:val="1"/>
      <w:marLeft w:val="0"/>
      <w:marRight w:val="0"/>
      <w:marTop w:val="0"/>
      <w:marBottom w:val="0"/>
      <w:divBdr>
        <w:top w:val="none" w:sz="0" w:space="0" w:color="auto"/>
        <w:left w:val="none" w:sz="0" w:space="0" w:color="auto"/>
        <w:bottom w:val="none" w:sz="0" w:space="0" w:color="auto"/>
        <w:right w:val="none" w:sz="0" w:space="0" w:color="auto"/>
      </w:divBdr>
    </w:div>
    <w:div w:id="843907884">
      <w:bodyDiv w:val="1"/>
      <w:marLeft w:val="0"/>
      <w:marRight w:val="0"/>
      <w:marTop w:val="0"/>
      <w:marBottom w:val="0"/>
      <w:divBdr>
        <w:top w:val="none" w:sz="0" w:space="0" w:color="auto"/>
        <w:left w:val="none" w:sz="0" w:space="0" w:color="auto"/>
        <w:bottom w:val="none" w:sz="0" w:space="0" w:color="auto"/>
        <w:right w:val="none" w:sz="0" w:space="0" w:color="auto"/>
      </w:divBdr>
    </w:div>
    <w:div w:id="846483537">
      <w:bodyDiv w:val="1"/>
      <w:marLeft w:val="0"/>
      <w:marRight w:val="0"/>
      <w:marTop w:val="0"/>
      <w:marBottom w:val="0"/>
      <w:divBdr>
        <w:top w:val="none" w:sz="0" w:space="0" w:color="auto"/>
        <w:left w:val="none" w:sz="0" w:space="0" w:color="auto"/>
        <w:bottom w:val="none" w:sz="0" w:space="0" w:color="auto"/>
        <w:right w:val="none" w:sz="0" w:space="0" w:color="auto"/>
      </w:divBdr>
    </w:div>
    <w:div w:id="851799648">
      <w:bodyDiv w:val="1"/>
      <w:marLeft w:val="0"/>
      <w:marRight w:val="0"/>
      <w:marTop w:val="0"/>
      <w:marBottom w:val="0"/>
      <w:divBdr>
        <w:top w:val="none" w:sz="0" w:space="0" w:color="auto"/>
        <w:left w:val="none" w:sz="0" w:space="0" w:color="auto"/>
        <w:bottom w:val="none" w:sz="0" w:space="0" w:color="auto"/>
        <w:right w:val="none" w:sz="0" w:space="0" w:color="auto"/>
      </w:divBdr>
    </w:div>
    <w:div w:id="852647944">
      <w:bodyDiv w:val="1"/>
      <w:marLeft w:val="0"/>
      <w:marRight w:val="0"/>
      <w:marTop w:val="0"/>
      <w:marBottom w:val="0"/>
      <w:divBdr>
        <w:top w:val="none" w:sz="0" w:space="0" w:color="auto"/>
        <w:left w:val="none" w:sz="0" w:space="0" w:color="auto"/>
        <w:bottom w:val="none" w:sz="0" w:space="0" w:color="auto"/>
        <w:right w:val="none" w:sz="0" w:space="0" w:color="auto"/>
      </w:divBdr>
    </w:div>
    <w:div w:id="854001571">
      <w:bodyDiv w:val="1"/>
      <w:marLeft w:val="0"/>
      <w:marRight w:val="0"/>
      <w:marTop w:val="0"/>
      <w:marBottom w:val="0"/>
      <w:divBdr>
        <w:top w:val="none" w:sz="0" w:space="0" w:color="auto"/>
        <w:left w:val="none" w:sz="0" w:space="0" w:color="auto"/>
        <w:bottom w:val="none" w:sz="0" w:space="0" w:color="auto"/>
        <w:right w:val="none" w:sz="0" w:space="0" w:color="auto"/>
      </w:divBdr>
    </w:div>
    <w:div w:id="854269390">
      <w:bodyDiv w:val="1"/>
      <w:marLeft w:val="0"/>
      <w:marRight w:val="0"/>
      <w:marTop w:val="0"/>
      <w:marBottom w:val="0"/>
      <w:divBdr>
        <w:top w:val="none" w:sz="0" w:space="0" w:color="auto"/>
        <w:left w:val="none" w:sz="0" w:space="0" w:color="auto"/>
        <w:bottom w:val="none" w:sz="0" w:space="0" w:color="auto"/>
        <w:right w:val="none" w:sz="0" w:space="0" w:color="auto"/>
      </w:divBdr>
    </w:div>
    <w:div w:id="857500165">
      <w:bodyDiv w:val="1"/>
      <w:marLeft w:val="0"/>
      <w:marRight w:val="0"/>
      <w:marTop w:val="0"/>
      <w:marBottom w:val="0"/>
      <w:divBdr>
        <w:top w:val="none" w:sz="0" w:space="0" w:color="auto"/>
        <w:left w:val="none" w:sz="0" w:space="0" w:color="auto"/>
        <w:bottom w:val="none" w:sz="0" w:space="0" w:color="auto"/>
        <w:right w:val="none" w:sz="0" w:space="0" w:color="auto"/>
      </w:divBdr>
    </w:div>
    <w:div w:id="859322042">
      <w:bodyDiv w:val="1"/>
      <w:marLeft w:val="0"/>
      <w:marRight w:val="0"/>
      <w:marTop w:val="0"/>
      <w:marBottom w:val="0"/>
      <w:divBdr>
        <w:top w:val="none" w:sz="0" w:space="0" w:color="auto"/>
        <w:left w:val="none" w:sz="0" w:space="0" w:color="auto"/>
        <w:bottom w:val="none" w:sz="0" w:space="0" w:color="auto"/>
        <w:right w:val="none" w:sz="0" w:space="0" w:color="auto"/>
      </w:divBdr>
    </w:div>
    <w:div w:id="862282908">
      <w:bodyDiv w:val="1"/>
      <w:marLeft w:val="0"/>
      <w:marRight w:val="0"/>
      <w:marTop w:val="0"/>
      <w:marBottom w:val="0"/>
      <w:divBdr>
        <w:top w:val="none" w:sz="0" w:space="0" w:color="auto"/>
        <w:left w:val="none" w:sz="0" w:space="0" w:color="auto"/>
        <w:bottom w:val="none" w:sz="0" w:space="0" w:color="auto"/>
        <w:right w:val="none" w:sz="0" w:space="0" w:color="auto"/>
      </w:divBdr>
    </w:div>
    <w:div w:id="874121116">
      <w:bodyDiv w:val="1"/>
      <w:marLeft w:val="0"/>
      <w:marRight w:val="0"/>
      <w:marTop w:val="0"/>
      <w:marBottom w:val="0"/>
      <w:divBdr>
        <w:top w:val="none" w:sz="0" w:space="0" w:color="auto"/>
        <w:left w:val="none" w:sz="0" w:space="0" w:color="auto"/>
        <w:bottom w:val="none" w:sz="0" w:space="0" w:color="auto"/>
        <w:right w:val="none" w:sz="0" w:space="0" w:color="auto"/>
      </w:divBdr>
    </w:div>
    <w:div w:id="876117586">
      <w:bodyDiv w:val="1"/>
      <w:marLeft w:val="0"/>
      <w:marRight w:val="0"/>
      <w:marTop w:val="0"/>
      <w:marBottom w:val="0"/>
      <w:divBdr>
        <w:top w:val="none" w:sz="0" w:space="0" w:color="auto"/>
        <w:left w:val="none" w:sz="0" w:space="0" w:color="auto"/>
        <w:bottom w:val="none" w:sz="0" w:space="0" w:color="auto"/>
        <w:right w:val="none" w:sz="0" w:space="0" w:color="auto"/>
      </w:divBdr>
    </w:div>
    <w:div w:id="876504739">
      <w:bodyDiv w:val="1"/>
      <w:marLeft w:val="0"/>
      <w:marRight w:val="0"/>
      <w:marTop w:val="0"/>
      <w:marBottom w:val="0"/>
      <w:divBdr>
        <w:top w:val="none" w:sz="0" w:space="0" w:color="auto"/>
        <w:left w:val="none" w:sz="0" w:space="0" w:color="auto"/>
        <w:bottom w:val="none" w:sz="0" w:space="0" w:color="auto"/>
        <w:right w:val="none" w:sz="0" w:space="0" w:color="auto"/>
      </w:divBdr>
    </w:div>
    <w:div w:id="876544008">
      <w:bodyDiv w:val="1"/>
      <w:marLeft w:val="0"/>
      <w:marRight w:val="0"/>
      <w:marTop w:val="0"/>
      <w:marBottom w:val="0"/>
      <w:divBdr>
        <w:top w:val="none" w:sz="0" w:space="0" w:color="auto"/>
        <w:left w:val="none" w:sz="0" w:space="0" w:color="auto"/>
        <w:bottom w:val="none" w:sz="0" w:space="0" w:color="auto"/>
        <w:right w:val="none" w:sz="0" w:space="0" w:color="auto"/>
      </w:divBdr>
    </w:div>
    <w:div w:id="886330795">
      <w:bodyDiv w:val="1"/>
      <w:marLeft w:val="0"/>
      <w:marRight w:val="0"/>
      <w:marTop w:val="0"/>
      <w:marBottom w:val="0"/>
      <w:divBdr>
        <w:top w:val="none" w:sz="0" w:space="0" w:color="auto"/>
        <w:left w:val="none" w:sz="0" w:space="0" w:color="auto"/>
        <w:bottom w:val="none" w:sz="0" w:space="0" w:color="auto"/>
        <w:right w:val="none" w:sz="0" w:space="0" w:color="auto"/>
      </w:divBdr>
    </w:div>
    <w:div w:id="887183148">
      <w:bodyDiv w:val="1"/>
      <w:marLeft w:val="0"/>
      <w:marRight w:val="0"/>
      <w:marTop w:val="0"/>
      <w:marBottom w:val="0"/>
      <w:divBdr>
        <w:top w:val="none" w:sz="0" w:space="0" w:color="auto"/>
        <w:left w:val="none" w:sz="0" w:space="0" w:color="auto"/>
        <w:bottom w:val="none" w:sz="0" w:space="0" w:color="auto"/>
        <w:right w:val="none" w:sz="0" w:space="0" w:color="auto"/>
      </w:divBdr>
    </w:div>
    <w:div w:id="892883833">
      <w:bodyDiv w:val="1"/>
      <w:marLeft w:val="0"/>
      <w:marRight w:val="0"/>
      <w:marTop w:val="0"/>
      <w:marBottom w:val="0"/>
      <w:divBdr>
        <w:top w:val="none" w:sz="0" w:space="0" w:color="auto"/>
        <w:left w:val="none" w:sz="0" w:space="0" w:color="auto"/>
        <w:bottom w:val="none" w:sz="0" w:space="0" w:color="auto"/>
        <w:right w:val="none" w:sz="0" w:space="0" w:color="auto"/>
      </w:divBdr>
    </w:div>
    <w:div w:id="896476166">
      <w:bodyDiv w:val="1"/>
      <w:marLeft w:val="0"/>
      <w:marRight w:val="0"/>
      <w:marTop w:val="0"/>
      <w:marBottom w:val="0"/>
      <w:divBdr>
        <w:top w:val="none" w:sz="0" w:space="0" w:color="auto"/>
        <w:left w:val="none" w:sz="0" w:space="0" w:color="auto"/>
        <w:bottom w:val="none" w:sz="0" w:space="0" w:color="auto"/>
        <w:right w:val="none" w:sz="0" w:space="0" w:color="auto"/>
      </w:divBdr>
    </w:div>
    <w:div w:id="901216775">
      <w:bodyDiv w:val="1"/>
      <w:marLeft w:val="0"/>
      <w:marRight w:val="0"/>
      <w:marTop w:val="0"/>
      <w:marBottom w:val="0"/>
      <w:divBdr>
        <w:top w:val="none" w:sz="0" w:space="0" w:color="auto"/>
        <w:left w:val="none" w:sz="0" w:space="0" w:color="auto"/>
        <w:bottom w:val="none" w:sz="0" w:space="0" w:color="auto"/>
        <w:right w:val="none" w:sz="0" w:space="0" w:color="auto"/>
      </w:divBdr>
    </w:div>
    <w:div w:id="904680182">
      <w:bodyDiv w:val="1"/>
      <w:marLeft w:val="0"/>
      <w:marRight w:val="0"/>
      <w:marTop w:val="0"/>
      <w:marBottom w:val="0"/>
      <w:divBdr>
        <w:top w:val="none" w:sz="0" w:space="0" w:color="auto"/>
        <w:left w:val="none" w:sz="0" w:space="0" w:color="auto"/>
        <w:bottom w:val="none" w:sz="0" w:space="0" w:color="auto"/>
        <w:right w:val="none" w:sz="0" w:space="0" w:color="auto"/>
      </w:divBdr>
    </w:div>
    <w:div w:id="906458013">
      <w:bodyDiv w:val="1"/>
      <w:marLeft w:val="0"/>
      <w:marRight w:val="0"/>
      <w:marTop w:val="0"/>
      <w:marBottom w:val="0"/>
      <w:divBdr>
        <w:top w:val="none" w:sz="0" w:space="0" w:color="auto"/>
        <w:left w:val="none" w:sz="0" w:space="0" w:color="auto"/>
        <w:bottom w:val="none" w:sz="0" w:space="0" w:color="auto"/>
        <w:right w:val="none" w:sz="0" w:space="0" w:color="auto"/>
      </w:divBdr>
    </w:div>
    <w:div w:id="911699867">
      <w:bodyDiv w:val="1"/>
      <w:marLeft w:val="0"/>
      <w:marRight w:val="0"/>
      <w:marTop w:val="0"/>
      <w:marBottom w:val="0"/>
      <w:divBdr>
        <w:top w:val="none" w:sz="0" w:space="0" w:color="auto"/>
        <w:left w:val="none" w:sz="0" w:space="0" w:color="auto"/>
        <w:bottom w:val="none" w:sz="0" w:space="0" w:color="auto"/>
        <w:right w:val="none" w:sz="0" w:space="0" w:color="auto"/>
      </w:divBdr>
    </w:div>
    <w:div w:id="914514960">
      <w:bodyDiv w:val="1"/>
      <w:marLeft w:val="0"/>
      <w:marRight w:val="0"/>
      <w:marTop w:val="0"/>
      <w:marBottom w:val="0"/>
      <w:divBdr>
        <w:top w:val="none" w:sz="0" w:space="0" w:color="auto"/>
        <w:left w:val="none" w:sz="0" w:space="0" w:color="auto"/>
        <w:bottom w:val="none" w:sz="0" w:space="0" w:color="auto"/>
        <w:right w:val="none" w:sz="0" w:space="0" w:color="auto"/>
      </w:divBdr>
    </w:div>
    <w:div w:id="916208583">
      <w:bodyDiv w:val="1"/>
      <w:marLeft w:val="0"/>
      <w:marRight w:val="0"/>
      <w:marTop w:val="0"/>
      <w:marBottom w:val="0"/>
      <w:divBdr>
        <w:top w:val="none" w:sz="0" w:space="0" w:color="auto"/>
        <w:left w:val="none" w:sz="0" w:space="0" w:color="auto"/>
        <w:bottom w:val="none" w:sz="0" w:space="0" w:color="auto"/>
        <w:right w:val="none" w:sz="0" w:space="0" w:color="auto"/>
      </w:divBdr>
    </w:div>
    <w:div w:id="925650444">
      <w:bodyDiv w:val="1"/>
      <w:marLeft w:val="0"/>
      <w:marRight w:val="0"/>
      <w:marTop w:val="0"/>
      <w:marBottom w:val="0"/>
      <w:divBdr>
        <w:top w:val="none" w:sz="0" w:space="0" w:color="auto"/>
        <w:left w:val="none" w:sz="0" w:space="0" w:color="auto"/>
        <w:bottom w:val="none" w:sz="0" w:space="0" w:color="auto"/>
        <w:right w:val="none" w:sz="0" w:space="0" w:color="auto"/>
      </w:divBdr>
    </w:div>
    <w:div w:id="925655523">
      <w:bodyDiv w:val="1"/>
      <w:marLeft w:val="0"/>
      <w:marRight w:val="0"/>
      <w:marTop w:val="0"/>
      <w:marBottom w:val="0"/>
      <w:divBdr>
        <w:top w:val="none" w:sz="0" w:space="0" w:color="auto"/>
        <w:left w:val="none" w:sz="0" w:space="0" w:color="auto"/>
        <w:bottom w:val="none" w:sz="0" w:space="0" w:color="auto"/>
        <w:right w:val="none" w:sz="0" w:space="0" w:color="auto"/>
      </w:divBdr>
    </w:div>
    <w:div w:id="930504344">
      <w:bodyDiv w:val="1"/>
      <w:marLeft w:val="0"/>
      <w:marRight w:val="0"/>
      <w:marTop w:val="0"/>
      <w:marBottom w:val="0"/>
      <w:divBdr>
        <w:top w:val="none" w:sz="0" w:space="0" w:color="auto"/>
        <w:left w:val="none" w:sz="0" w:space="0" w:color="auto"/>
        <w:bottom w:val="none" w:sz="0" w:space="0" w:color="auto"/>
        <w:right w:val="none" w:sz="0" w:space="0" w:color="auto"/>
      </w:divBdr>
    </w:div>
    <w:div w:id="936713686">
      <w:bodyDiv w:val="1"/>
      <w:marLeft w:val="0"/>
      <w:marRight w:val="0"/>
      <w:marTop w:val="0"/>
      <w:marBottom w:val="0"/>
      <w:divBdr>
        <w:top w:val="none" w:sz="0" w:space="0" w:color="auto"/>
        <w:left w:val="none" w:sz="0" w:space="0" w:color="auto"/>
        <w:bottom w:val="none" w:sz="0" w:space="0" w:color="auto"/>
        <w:right w:val="none" w:sz="0" w:space="0" w:color="auto"/>
      </w:divBdr>
    </w:div>
    <w:div w:id="946236244">
      <w:bodyDiv w:val="1"/>
      <w:marLeft w:val="0"/>
      <w:marRight w:val="0"/>
      <w:marTop w:val="0"/>
      <w:marBottom w:val="0"/>
      <w:divBdr>
        <w:top w:val="none" w:sz="0" w:space="0" w:color="auto"/>
        <w:left w:val="none" w:sz="0" w:space="0" w:color="auto"/>
        <w:bottom w:val="none" w:sz="0" w:space="0" w:color="auto"/>
        <w:right w:val="none" w:sz="0" w:space="0" w:color="auto"/>
      </w:divBdr>
    </w:div>
    <w:div w:id="957489643">
      <w:bodyDiv w:val="1"/>
      <w:marLeft w:val="0"/>
      <w:marRight w:val="0"/>
      <w:marTop w:val="0"/>
      <w:marBottom w:val="0"/>
      <w:divBdr>
        <w:top w:val="none" w:sz="0" w:space="0" w:color="auto"/>
        <w:left w:val="none" w:sz="0" w:space="0" w:color="auto"/>
        <w:bottom w:val="none" w:sz="0" w:space="0" w:color="auto"/>
        <w:right w:val="none" w:sz="0" w:space="0" w:color="auto"/>
      </w:divBdr>
    </w:div>
    <w:div w:id="959841193">
      <w:bodyDiv w:val="1"/>
      <w:marLeft w:val="0"/>
      <w:marRight w:val="0"/>
      <w:marTop w:val="0"/>
      <w:marBottom w:val="0"/>
      <w:divBdr>
        <w:top w:val="none" w:sz="0" w:space="0" w:color="auto"/>
        <w:left w:val="none" w:sz="0" w:space="0" w:color="auto"/>
        <w:bottom w:val="none" w:sz="0" w:space="0" w:color="auto"/>
        <w:right w:val="none" w:sz="0" w:space="0" w:color="auto"/>
      </w:divBdr>
    </w:div>
    <w:div w:id="960497078">
      <w:bodyDiv w:val="1"/>
      <w:marLeft w:val="0"/>
      <w:marRight w:val="0"/>
      <w:marTop w:val="0"/>
      <w:marBottom w:val="0"/>
      <w:divBdr>
        <w:top w:val="none" w:sz="0" w:space="0" w:color="auto"/>
        <w:left w:val="none" w:sz="0" w:space="0" w:color="auto"/>
        <w:bottom w:val="none" w:sz="0" w:space="0" w:color="auto"/>
        <w:right w:val="none" w:sz="0" w:space="0" w:color="auto"/>
      </w:divBdr>
    </w:div>
    <w:div w:id="965503900">
      <w:bodyDiv w:val="1"/>
      <w:marLeft w:val="0"/>
      <w:marRight w:val="0"/>
      <w:marTop w:val="0"/>
      <w:marBottom w:val="0"/>
      <w:divBdr>
        <w:top w:val="none" w:sz="0" w:space="0" w:color="auto"/>
        <w:left w:val="none" w:sz="0" w:space="0" w:color="auto"/>
        <w:bottom w:val="none" w:sz="0" w:space="0" w:color="auto"/>
        <w:right w:val="none" w:sz="0" w:space="0" w:color="auto"/>
      </w:divBdr>
    </w:div>
    <w:div w:id="970945103">
      <w:bodyDiv w:val="1"/>
      <w:marLeft w:val="0"/>
      <w:marRight w:val="0"/>
      <w:marTop w:val="0"/>
      <w:marBottom w:val="0"/>
      <w:divBdr>
        <w:top w:val="none" w:sz="0" w:space="0" w:color="auto"/>
        <w:left w:val="none" w:sz="0" w:space="0" w:color="auto"/>
        <w:bottom w:val="none" w:sz="0" w:space="0" w:color="auto"/>
        <w:right w:val="none" w:sz="0" w:space="0" w:color="auto"/>
      </w:divBdr>
    </w:div>
    <w:div w:id="971787380">
      <w:bodyDiv w:val="1"/>
      <w:marLeft w:val="0"/>
      <w:marRight w:val="0"/>
      <w:marTop w:val="0"/>
      <w:marBottom w:val="0"/>
      <w:divBdr>
        <w:top w:val="none" w:sz="0" w:space="0" w:color="auto"/>
        <w:left w:val="none" w:sz="0" w:space="0" w:color="auto"/>
        <w:bottom w:val="none" w:sz="0" w:space="0" w:color="auto"/>
        <w:right w:val="none" w:sz="0" w:space="0" w:color="auto"/>
      </w:divBdr>
    </w:div>
    <w:div w:id="977151148">
      <w:bodyDiv w:val="1"/>
      <w:marLeft w:val="0"/>
      <w:marRight w:val="0"/>
      <w:marTop w:val="0"/>
      <w:marBottom w:val="0"/>
      <w:divBdr>
        <w:top w:val="none" w:sz="0" w:space="0" w:color="auto"/>
        <w:left w:val="none" w:sz="0" w:space="0" w:color="auto"/>
        <w:bottom w:val="none" w:sz="0" w:space="0" w:color="auto"/>
        <w:right w:val="none" w:sz="0" w:space="0" w:color="auto"/>
      </w:divBdr>
    </w:div>
    <w:div w:id="977762330">
      <w:bodyDiv w:val="1"/>
      <w:marLeft w:val="0"/>
      <w:marRight w:val="0"/>
      <w:marTop w:val="0"/>
      <w:marBottom w:val="0"/>
      <w:divBdr>
        <w:top w:val="none" w:sz="0" w:space="0" w:color="auto"/>
        <w:left w:val="none" w:sz="0" w:space="0" w:color="auto"/>
        <w:bottom w:val="none" w:sz="0" w:space="0" w:color="auto"/>
        <w:right w:val="none" w:sz="0" w:space="0" w:color="auto"/>
      </w:divBdr>
    </w:div>
    <w:div w:id="979655794">
      <w:bodyDiv w:val="1"/>
      <w:marLeft w:val="0"/>
      <w:marRight w:val="0"/>
      <w:marTop w:val="0"/>
      <w:marBottom w:val="0"/>
      <w:divBdr>
        <w:top w:val="none" w:sz="0" w:space="0" w:color="auto"/>
        <w:left w:val="none" w:sz="0" w:space="0" w:color="auto"/>
        <w:bottom w:val="none" w:sz="0" w:space="0" w:color="auto"/>
        <w:right w:val="none" w:sz="0" w:space="0" w:color="auto"/>
      </w:divBdr>
    </w:div>
    <w:div w:id="980689985">
      <w:bodyDiv w:val="1"/>
      <w:marLeft w:val="0"/>
      <w:marRight w:val="0"/>
      <w:marTop w:val="0"/>
      <w:marBottom w:val="0"/>
      <w:divBdr>
        <w:top w:val="none" w:sz="0" w:space="0" w:color="auto"/>
        <w:left w:val="none" w:sz="0" w:space="0" w:color="auto"/>
        <w:bottom w:val="none" w:sz="0" w:space="0" w:color="auto"/>
        <w:right w:val="none" w:sz="0" w:space="0" w:color="auto"/>
      </w:divBdr>
    </w:div>
    <w:div w:id="981231406">
      <w:bodyDiv w:val="1"/>
      <w:marLeft w:val="0"/>
      <w:marRight w:val="0"/>
      <w:marTop w:val="0"/>
      <w:marBottom w:val="0"/>
      <w:divBdr>
        <w:top w:val="none" w:sz="0" w:space="0" w:color="auto"/>
        <w:left w:val="none" w:sz="0" w:space="0" w:color="auto"/>
        <w:bottom w:val="none" w:sz="0" w:space="0" w:color="auto"/>
        <w:right w:val="none" w:sz="0" w:space="0" w:color="auto"/>
      </w:divBdr>
    </w:div>
    <w:div w:id="981736225">
      <w:bodyDiv w:val="1"/>
      <w:marLeft w:val="0"/>
      <w:marRight w:val="0"/>
      <w:marTop w:val="0"/>
      <w:marBottom w:val="0"/>
      <w:divBdr>
        <w:top w:val="none" w:sz="0" w:space="0" w:color="auto"/>
        <w:left w:val="none" w:sz="0" w:space="0" w:color="auto"/>
        <w:bottom w:val="none" w:sz="0" w:space="0" w:color="auto"/>
        <w:right w:val="none" w:sz="0" w:space="0" w:color="auto"/>
      </w:divBdr>
    </w:div>
    <w:div w:id="986009832">
      <w:bodyDiv w:val="1"/>
      <w:marLeft w:val="0"/>
      <w:marRight w:val="0"/>
      <w:marTop w:val="0"/>
      <w:marBottom w:val="0"/>
      <w:divBdr>
        <w:top w:val="none" w:sz="0" w:space="0" w:color="auto"/>
        <w:left w:val="none" w:sz="0" w:space="0" w:color="auto"/>
        <w:bottom w:val="none" w:sz="0" w:space="0" w:color="auto"/>
        <w:right w:val="none" w:sz="0" w:space="0" w:color="auto"/>
      </w:divBdr>
    </w:div>
    <w:div w:id="990327414">
      <w:bodyDiv w:val="1"/>
      <w:marLeft w:val="0"/>
      <w:marRight w:val="0"/>
      <w:marTop w:val="0"/>
      <w:marBottom w:val="0"/>
      <w:divBdr>
        <w:top w:val="none" w:sz="0" w:space="0" w:color="auto"/>
        <w:left w:val="none" w:sz="0" w:space="0" w:color="auto"/>
        <w:bottom w:val="none" w:sz="0" w:space="0" w:color="auto"/>
        <w:right w:val="none" w:sz="0" w:space="0" w:color="auto"/>
      </w:divBdr>
    </w:div>
    <w:div w:id="992755519">
      <w:bodyDiv w:val="1"/>
      <w:marLeft w:val="0"/>
      <w:marRight w:val="0"/>
      <w:marTop w:val="0"/>
      <w:marBottom w:val="0"/>
      <w:divBdr>
        <w:top w:val="none" w:sz="0" w:space="0" w:color="auto"/>
        <w:left w:val="none" w:sz="0" w:space="0" w:color="auto"/>
        <w:bottom w:val="none" w:sz="0" w:space="0" w:color="auto"/>
        <w:right w:val="none" w:sz="0" w:space="0" w:color="auto"/>
      </w:divBdr>
    </w:div>
    <w:div w:id="1002470197">
      <w:bodyDiv w:val="1"/>
      <w:marLeft w:val="0"/>
      <w:marRight w:val="0"/>
      <w:marTop w:val="0"/>
      <w:marBottom w:val="0"/>
      <w:divBdr>
        <w:top w:val="none" w:sz="0" w:space="0" w:color="auto"/>
        <w:left w:val="none" w:sz="0" w:space="0" w:color="auto"/>
        <w:bottom w:val="none" w:sz="0" w:space="0" w:color="auto"/>
        <w:right w:val="none" w:sz="0" w:space="0" w:color="auto"/>
      </w:divBdr>
    </w:div>
    <w:div w:id="1005784764">
      <w:bodyDiv w:val="1"/>
      <w:marLeft w:val="0"/>
      <w:marRight w:val="0"/>
      <w:marTop w:val="0"/>
      <w:marBottom w:val="0"/>
      <w:divBdr>
        <w:top w:val="none" w:sz="0" w:space="0" w:color="auto"/>
        <w:left w:val="none" w:sz="0" w:space="0" w:color="auto"/>
        <w:bottom w:val="none" w:sz="0" w:space="0" w:color="auto"/>
        <w:right w:val="none" w:sz="0" w:space="0" w:color="auto"/>
      </w:divBdr>
    </w:div>
    <w:div w:id="1011758749">
      <w:bodyDiv w:val="1"/>
      <w:marLeft w:val="0"/>
      <w:marRight w:val="0"/>
      <w:marTop w:val="0"/>
      <w:marBottom w:val="0"/>
      <w:divBdr>
        <w:top w:val="none" w:sz="0" w:space="0" w:color="auto"/>
        <w:left w:val="none" w:sz="0" w:space="0" w:color="auto"/>
        <w:bottom w:val="none" w:sz="0" w:space="0" w:color="auto"/>
        <w:right w:val="none" w:sz="0" w:space="0" w:color="auto"/>
      </w:divBdr>
    </w:div>
    <w:div w:id="1016887070">
      <w:bodyDiv w:val="1"/>
      <w:marLeft w:val="0"/>
      <w:marRight w:val="0"/>
      <w:marTop w:val="0"/>
      <w:marBottom w:val="0"/>
      <w:divBdr>
        <w:top w:val="none" w:sz="0" w:space="0" w:color="auto"/>
        <w:left w:val="none" w:sz="0" w:space="0" w:color="auto"/>
        <w:bottom w:val="none" w:sz="0" w:space="0" w:color="auto"/>
        <w:right w:val="none" w:sz="0" w:space="0" w:color="auto"/>
      </w:divBdr>
    </w:div>
    <w:div w:id="1017385459">
      <w:bodyDiv w:val="1"/>
      <w:marLeft w:val="0"/>
      <w:marRight w:val="0"/>
      <w:marTop w:val="0"/>
      <w:marBottom w:val="0"/>
      <w:divBdr>
        <w:top w:val="none" w:sz="0" w:space="0" w:color="auto"/>
        <w:left w:val="none" w:sz="0" w:space="0" w:color="auto"/>
        <w:bottom w:val="none" w:sz="0" w:space="0" w:color="auto"/>
        <w:right w:val="none" w:sz="0" w:space="0" w:color="auto"/>
      </w:divBdr>
    </w:div>
    <w:div w:id="1030258634">
      <w:bodyDiv w:val="1"/>
      <w:marLeft w:val="0"/>
      <w:marRight w:val="0"/>
      <w:marTop w:val="0"/>
      <w:marBottom w:val="0"/>
      <w:divBdr>
        <w:top w:val="none" w:sz="0" w:space="0" w:color="auto"/>
        <w:left w:val="none" w:sz="0" w:space="0" w:color="auto"/>
        <w:bottom w:val="none" w:sz="0" w:space="0" w:color="auto"/>
        <w:right w:val="none" w:sz="0" w:space="0" w:color="auto"/>
      </w:divBdr>
    </w:div>
    <w:div w:id="1030686234">
      <w:bodyDiv w:val="1"/>
      <w:marLeft w:val="0"/>
      <w:marRight w:val="0"/>
      <w:marTop w:val="0"/>
      <w:marBottom w:val="0"/>
      <w:divBdr>
        <w:top w:val="none" w:sz="0" w:space="0" w:color="auto"/>
        <w:left w:val="none" w:sz="0" w:space="0" w:color="auto"/>
        <w:bottom w:val="none" w:sz="0" w:space="0" w:color="auto"/>
        <w:right w:val="none" w:sz="0" w:space="0" w:color="auto"/>
      </w:divBdr>
    </w:div>
    <w:div w:id="1046835736">
      <w:bodyDiv w:val="1"/>
      <w:marLeft w:val="0"/>
      <w:marRight w:val="0"/>
      <w:marTop w:val="0"/>
      <w:marBottom w:val="0"/>
      <w:divBdr>
        <w:top w:val="none" w:sz="0" w:space="0" w:color="auto"/>
        <w:left w:val="none" w:sz="0" w:space="0" w:color="auto"/>
        <w:bottom w:val="none" w:sz="0" w:space="0" w:color="auto"/>
        <w:right w:val="none" w:sz="0" w:space="0" w:color="auto"/>
      </w:divBdr>
    </w:div>
    <w:div w:id="1050955501">
      <w:bodyDiv w:val="1"/>
      <w:marLeft w:val="0"/>
      <w:marRight w:val="0"/>
      <w:marTop w:val="0"/>
      <w:marBottom w:val="0"/>
      <w:divBdr>
        <w:top w:val="none" w:sz="0" w:space="0" w:color="auto"/>
        <w:left w:val="none" w:sz="0" w:space="0" w:color="auto"/>
        <w:bottom w:val="none" w:sz="0" w:space="0" w:color="auto"/>
        <w:right w:val="none" w:sz="0" w:space="0" w:color="auto"/>
      </w:divBdr>
    </w:div>
    <w:div w:id="1054425265">
      <w:bodyDiv w:val="1"/>
      <w:marLeft w:val="0"/>
      <w:marRight w:val="0"/>
      <w:marTop w:val="0"/>
      <w:marBottom w:val="0"/>
      <w:divBdr>
        <w:top w:val="none" w:sz="0" w:space="0" w:color="auto"/>
        <w:left w:val="none" w:sz="0" w:space="0" w:color="auto"/>
        <w:bottom w:val="none" w:sz="0" w:space="0" w:color="auto"/>
        <w:right w:val="none" w:sz="0" w:space="0" w:color="auto"/>
      </w:divBdr>
    </w:div>
    <w:div w:id="1056975110">
      <w:bodyDiv w:val="1"/>
      <w:marLeft w:val="0"/>
      <w:marRight w:val="0"/>
      <w:marTop w:val="0"/>
      <w:marBottom w:val="0"/>
      <w:divBdr>
        <w:top w:val="none" w:sz="0" w:space="0" w:color="auto"/>
        <w:left w:val="none" w:sz="0" w:space="0" w:color="auto"/>
        <w:bottom w:val="none" w:sz="0" w:space="0" w:color="auto"/>
        <w:right w:val="none" w:sz="0" w:space="0" w:color="auto"/>
      </w:divBdr>
    </w:div>
    <w:div w:id="1063797216">
      <w:bodyDiv w:val="1"/>
      <w:marLeft w:val="0"/>
      <w:marRight w:val="0"/>
      <w:marTop w:val="0"/>
      <w:marBottom w:val="0"/>
      <w:divBdr>
        <w:top w:val="none" w:sz="0" w:space="0" w:color="auto"/>
        <w:left w:val="none" w:sz="0" w:space="0" w:color="auto"/>
        <w:bottom w:val="none" w:sz="0" w:space="0" w:color="auto"/>
        <w:right w:val="none" w:sz="0" w:space="0" w:color="auto"/>
      </w:divBdr>
    </w:div>
    <w:div w:id="1066608852">
      <w:bodyDiv w:val="1"/>
      <w:marLeft w:val="0"/>
      <w:marRight w:val="0"/>
      <w:marTop w:val="0"/>
      <w:marBottom w:val="0"/>
      <w:divBdr>
        <w:top w:val="none" w:sz="0" w:space="0" w:color="auto"/>
        <w:left w:val="none" w:sz="0" w:space="0" w:color="auto"/>
        <w:bottom w:val="none" w:sz="0" w:space="0" w:color="auto"/>
        <w:right w:val="none" w:sz="0" w:space="0" w:color="auto"/>
      </w:divBdr>
    </w:div>
    <w:div w:id="1073695669">
      <w:bodyDiv w:val="1"/>
      <w:marLeft w:val="0"/>
      <w:marRight w:val="0"/>
      <w:marTop w:val="0"/>
      <w:marBottom w:val="0"/>
      <w:divBdr>
        <w:top w:val="none" w:sz="0" w:space="0" w:color="auto"/>
        <w:left w:val="none" w:sz="0" w:space="0" w:color="auto"/>
        <w:bottom w:val="none" w:sz="0" w:space="0" w:color="auto"/>
        <w:right w:val="none" w:sz="0" w:space="0" w:color="auto"/>
      </w:divBdr>
    </w:div>
    <w:div w:id="1087850290">
      <w:bodyDiv w:val="1"/>
      <w:marLeft w:val="0"/>
      <w:marRight w:val="0"/>
      <w:marTop w:val="0"/>
      <w:marBottom w:val="0"/>
      <w:divBdr>
        <w:top w:val="none" w:sz="0" w:space="0" w:color="auto"/>
        <w:left w:val="none" w:sz="0" w:space="0" w:color="auto"/>
        <w:bottom w:val="none" w:sz="0" w:space="0" w:color="auto"/>
        <w:right w:val="none" w:sz="0" w:space="0" w:color="auto"/>
      </w:divBdr>
    </w:div>
    <w:div w:id="1089501451">
      <w:bodyDiv w:val="1"/>
      <w:marLeft w:val="0"/>
      <w:marRight w:val="0"/>
      <w:marTop w:val="0"/>
      <w:marBottom w:val="0"/>
      <w:divBdr>
        <w:top w:val="none" w:sz="0" w:space="0" w:color="auto"/>
        <w:left w:val="none" w:sz="0" w:space="0" w:color="auto"/>
        <w:bottom w:val="none" w:sz="0" w:space="0" w:color="auto"/>
        <w:right w:val="none" w:sz="0" w:space="0" w:color="auto"/>
      </w:divBdr>
    </w:div>
    <w:div w:id="1091394561">
      <w:bodyDiv w:val="1"/>
      <w:marLeft w:val="0"/>
      <w:marRight w:val="0"/>
      <w:marTop w:val="0"/>
      <w:marBottom w:val="0"/>
      <w:divBdr>
        <w:top w:val="none" w:sz="0" w:space="0" w:color="auto"/>
        <w:left w:val="none" w:sz="0" w:space="0" w:color="auto"/>
        <w:bottom w:val="none" w:sz="0" w:space="0" w:color="auto"/>
        <w:right w:val="none" w:sz="0" w:space="0" w:color="auto"/>
      </w:divBdr>
    </w:div>
    <w:div w:id="1092093138">
      <w:bodyDiv w:val="1"/>
      <w:marLeft w:val="0"/>
      <w:marRight w:val="0"/>
      <w:marTop w:val="0"/>
      <w:marBottom w:val="0"/>
      <w:divBdr>
        <w:top w:val="none" w:sz="0" w:space="0" w:color="auto"/>
        <w:left w:val="none" w:sz="0" w:space="0" w:color="auto"/>
        <w:bottom w:val="none" w:sz="0" w:space="0" w:color="auto"/>
        <w:right w:val="none" w:sz="0" w:space="0" w:color="auto"/>
      </w:divBdr>
    </w:div>
    <w:div w:id="1095787678">
      <w:bodyDiv w:val="1"/>
      <w:marLeft w:val="0"/>
      <w:marRight w:val="0"/>
      <w:marTop w:val="0"/>
      <w:marBottom w:val="0"/>
      <w:divBdr>
        <w:top w:val="none" w:sz="0" w:space="0" w:color="auto"/>
        <w:left w:val="none" w:sz="0" w:space="0" w:color="auto"/>
        <w:bottom w:val="none" w:sz="0" w:space="0" w:color="auto"/>
        <w:right w:val="none" w:sz="0" w:space="0" w:color="auto"/>
      </w:divBdr>
    </w:div>
    <w:div w:id="1099524023">
      <w:bodyDiv w:val="1"/>
      <w:marLeft w:val="0"/>
      <w:marRight w:val="0"/>
      <w:marTop w:val="0"/>
      <w:marBottom w:val="0"/>
      <w:divBdr>
        <w:top w:val="none" w:sz="0" w:space="0" w:color="auto"/>
        <w:left w:val="none" w:sz="0" w:space="0" w:color="auto"/>
        <w:bottom w:val="none" w:sz="0" w:space="0" w:color="auto"/>
        <w:right w:val="none" w:sz="0" w:space="0" w:color="auto"/>
      </w:divBdr>
    </w:div>
    <w:div w:id="1103719309">
      <w:bodyDiv w:val="1"/>
      <w:marLeft w:val="0"/>
      <w:marRight w:val="0"/>
      <w:marTop w:val="0"/>
      <w:marBottom w:val="0"/>
      <w:divBdr>
        <w:top w:val="none" w:sz="0" w:space="0" w:color="auto"/>
        <w:left w:val="none" w:sz="0" w:space="0" w:color="auto"/>
        <w:bottom w:val="none" w:sz="0" w:space="0" w:color="auto"/>
        <w:right w:val="none" w:sz="0" w:space="0" w:color="auto"/>
      </w:divBdr>
    </w:div>
    <w:div w:id="1104612624">
      <w:bodyDiv w:val="1"/>
      <w:marLeft w:val="0"/>
      <w:marRight w:val="0"/>
      <w:marTop w:val="0"/>
      <w:marBottom w:val="0"/>
      <w:divBdr>
        <w:top w:val="none" w:sz="0" w:space="0" w:color="auto"/>
        <w:left w:val="none" w:sz="0" w:space="0" w:color="auto"/>
        <w:bottom w:val="none" w:sz="0" w:space="0" w:color="auto"/>
        <w:right w:val="none" w:sz="0" w:space="0" w:color="auto"/>
      </w:divBdr>
    </w:div>
    <w:div w:id="1105616730">
      <w:bodyDiv w:val="1"/>
      <w:marLeft w:val="0"/>
      <w:marRight w:val="0"/>
      <w:marTop w:val="0"/>
      <w:marBottom w:val="0"/>
      <w:divBdr>
        <w:top w:val="none" w:sz="0" w:space="0" w:color="auto"/>
        <w:left w:val="none" w:sz="0" w:space="0" w:color="auto"/>
        <w:bottom w:val="none" w:sz="0" w:space="0" w:color="auto"/>
        <w:right w:val="none" w:sz="0" w:space="0" w:color="auto"/>
      </w:divBdr>
    </w:div>
    <w:div w:id="1105997481">
      <w:bodyDiv w:val="1"/>
      <w:marLeft w:val="0"/>
      <w:marRight w:val="0"/>
      <w:marTop w:val="0"/>
      <w:marBottom w:val="0"/>
      <w:divBdr>
        <w:top w:val="none" w:sz="0" w:space="0" w:color="auto"/>
        <w:left w:val="none" w:sz="0" w:space="0" w:color="auto"/>
        <w:bottom w:val="none" w:sz="0" w:space="0" w:color="auto"/>
        <w:right w:val="none" w:sz="0" w:space="0" w:color="auto"/>
      </w:divBdr>
    </w:div>
    <w:div w:id="1116557856">
      <w:bodyDiv w:val="1"/>
      <w:marLeft w:val="0"/>
      <w:marRight w:val="0"/>
      <w:marTop w:val="0"/>
      <w:marBottom w:val="0"/>
      <w:divBdr>
        <w:top w:val="none" w:sz="0" w:space="0" w:color="auto"/>
        <w:left w:val="none" w:sz="0" w:space="0" w:color="auto"/>
        <w:bottom w:val="none" w:sz="0" w:space="0" w:color="auto"/>
        <w:right w:val="none" w:sz="0" w:space="0" w:color="auto"/>
      </w:divBdr>
    </w:div>
    <w:div w:id="1128090422">
      <w:bodyDiv w:val="1"/>
      <w:marLeft w:val="0"/>
      <w:marRight w:val="0"/>
      <w:marTop w:val="0"/>
      <w:marBottom w:val="0"/>
      <w:divBdr>
        <w:top w:val="none" w:sz="0" w:space="0" w:color="auto"/>
        <w:left w:val="none" w:sz="0" w:space="0" w:color="auto"/>
        <w:bottom w:val="none" w:sz="0" w:space="0" w:color="auto"/>
        <w:right w:val="none" w:sz="0" w:space="0" w:color="auto"/>
      </w:divBdr>
    </w:div>
    <w:div w:id="1132138988">
      <w:bodyDiv w:val="1"/>
      <w:marLeft w:val="0"/>
      <w:marRight w:val="0"/>
      <w:marTop w:val="0"/>
      <w:marBottom w:val="0"/>
      <w:divBdr>
        <w:top w:val="none" w:sz="0" w:space="0" w:color="auto"/>
        <w:left w:val="none" w:sz="0" w:space="0" w:color="auto"/>
        <w:bottom w:val="none" w:sz="0" w:space="0" w:color="auto"/>
        <w:right w:val="none" w:sz="0" w:space="0" w:color="auto"/>
      </w:divBdr>
    </w:div>
    <w:div w:id="1135412181">
      <w:bodyDiv w:val="1"/>
      <w:marLeft w:val="0"/>
      <w:marRight w:val="0"/>
      <w:marTop w:val="0"/>
      <w:marBottom w:val="0"/>
      <w:divBdr>
        <w:top w:val="none" w:sz="0" w:space="0" w:color="auto"/>
        <w:left w:val="none" w:sz="0" w:space="0" w:color="auto"/>
        <w:bottom w:val="none" w:sz="0" w:space="0" w:color="auto"/>
        <w:right w:val="none" w:sz="0" w:space="0" w:color="auto"/>
      </w:divBdr>
    </w:div>
    <w:div w:id="1139423752">
      <w:bodyDiv w:val="1"/>
      <w:marLeft w:val="0"/>
      <w:marRight w:val="0"/>
      <w:marTop w:val="0"/>
      <w:marBottom w:val="0"/>
      <w:divBdr>
        <w:top w:val="none" w:sz="0" w:space="0" w:color="auto"/>
        <w:left w:val="none" w:sz="0" w:space="0" w:color="auto"/>
        <w:bottom w:val="none" w:sz="0" w:space="0" w:color="auto"/>
        <w:right w:val="none" w:sz="0" w:space="0" w:color="auto"/>
      </w:divBdr>
    </w:div>
    <w:div w:id="1151366877">
      <w:bodyDiv w:val="1"/>
      <w:marLeft w:val="0"/>
      <w:marRight w:val="0"/>
      <w:marTop w:val="0"/>
      <w:marBottom w:val="0"/>
      <w:divBdr>
        <w:top w:val="none" w:sz="0" w:space="0" w:color="auto"/>
        <w:left w:val="none" w:sz="0" w:space="0" w:color="auto"/>
        <w:bottom w:val="none" w:sz="0" w:space="0" w:color="auto"/>
        <w:right w:val="none" w:sz="0" w:space="0" w:color="auto"/>
      </w:divBdr>
    </w:div>
    <w:div w:id="1152408303">
      <w:bodyDiv w:val="1"/>
      <w:marLeft w:val="0"/>
      <w:marRight w:val="0"/>
      <w:marTop w:val="0"/>
      <w:marBottom w:val="0"/>
      <w:divBdr>
        <w:top w:val="none" w:sz="0" w:space="0" w:color="auto"/>
        <w:left w:val="none" w:sz="0" w:space="0" w:color="auto"/>
        <w:bottom w:val="none" w:sz="0" w:space="0" w:color="auto"/>
        <w:right w:val="none" w:sz="0" w:space="0" w:color="auto"/>
      </w:divBdr>
    </w:div>
    <w:div w:id="1157301738">
      <w:bodyDiv w:val="1"/>
      <w:marLeft w:val="0"/>
      <w:marRight w:val="0"/>
      <w:marTop w:val="0"/>
      <w:marBottom w:val="0"/>
      <w:divBdr>
        <w:top w:val="none" w:sz="0" w:space="0" w:color="auto"/>
        <w:left w:val="none" w:sz="0" w:space="0" w:color="auto"/>
        <w:bottom w:val="none" w:sz="0" w:space="0" w:color="auto"/>
        <w:right w:val="none" w:sz="0" w:space="0" w:color="auto"/>
      </w:divBdr>
    </w:div>
    <w:div w:id="1167207111">
      <w:bodyDiv w:val="1"/>
      <w:marLeft w:val="0"/>
      <w:marRight w:val="0"/>
      <w:marTop w:val="0"/>
      <w:marBottom w:val="0"/>
      <w:divBdr>
        <w:top w:val="none" w:sz="0" w:space="0" w:color="auto"/>
        <w:left w:val="none" w:sz="0" w:space="0" w:color="auto"/>
        <w:bottom w:val="none" w:sz="0" w:space="0" w:color="auto"/>
        <w:right w:val="none" w:sz="0" w:space="0" w:color="auto"/>
      </w:divBdr>
    </w:div>
    <w:div w:id="1168444813">
      <w:bodyDiv w:val="1"/>
      <w:marLeft w:val="0"/>
      <w:marRight w:val="0"/>
      <w:marTop w:val="0"/>
      <w:marBottom w:val="0"/>
      <w:divBdr>
        <w:top w:val="none" w:sz="0" w:space="0" w:color="auto"/>
        <w:left w:val="none" w:sz="0" w:space="0" w:color="auto"/>
        <w:bottom w:val="none" w:sz="0" w:space="0" w:color="auto"/>
        <w:right w:val="none" w:sz="0" w:space="0" w:color="auto"/>
      </w:divBdr>
    </w:div>
    <w:div w:id="1172648527">
      <w:bodyDiv w:val="1"/>
      <w:marLeft w:val="0"/>
      <w:marRight w:val="0"/>
      <w:marTop w:val="0"/>
      <w:marBottom w:val="0"/>
      <w:divBdr>
        <w:top w:val="none" w:sz="0" w:space="0" w:color="auto"/>
        <w:left w:val="none" w:sz="0" w:space="0" w:color="auto"/>
        <w:bottom w:val="none" w:sz="0" w:space="0" w:color="auto"/>
        <w:right w:val="none" w:sz="0" w:space="0" w:color="auto"/>
      </w:divBdr>
    </w:div>
    <w:div w:id="1183546865">
      <w:bodyDiv w:val="1"/>
      <w:marLeft w:val="0"/>
      <w:marRight w:val="0"/>
      <w:marTop w:val="0"/>
      <w:marBottom w:val="0"/>
      <w:divBdr>
        <w:top w:val="none" w:sz="0" w:space="0" w:color="auto"/>
        <w:left w:val="none" w:sz="0" w:space="0" w:color="auto"/>
        <w:bottom w:val="none" w:sz="0" w:space="0" w:color="auto"/>
        <w:right w:val="none" w:sz="0" w:space="0" w:color="auto"/>
      </w:divBdr>
    </w:div>
    <w:div w:id="1192375231">
      <w:bodyDiv w:val="1"/>
      <w:marLeft w:val="0"/>
      <w:marRight w:val="0"/>
      <w:marTop w:val="0"/>
      <w:marBottom w:val="0"/>
      <w:divBdr>
        <w:top w:val="none" w:sz="0" w:space="0" w:color="auto"/>
        <w:left w:val="none" w:sz="0" w:space="0" w:color="auto"/>
        <w:bottom w:val="none" w:sz="0" w:space="0" w:color="auto"/>
        <w:right w:val="none" w:sz="0" w:space="0" w:color="auto"/>
      </w:divBdr>
    </w:div>
    <w:div w:id="1198423965">
      <w:bodyDiv w:val="1"/>
      <w:marLeft w:val="0"/>
      <w:marRight w:val="0"/>
      <w:marTop w:val="0"/>
      <w:marBottom w:val="0"/>
      <w:divBdr>
        <w:top w:val="none" w:sz="0" w:space="0" w:color="auto"/>
        <w:left w:val="none" w:sz="0" w:space="0" w:color="auto"/>
        <w:bottom w:val="none" w:sz="0" w:space="0" w:color="auto"/>
        <w:right w:val="none" w:sz="0" w:space="0" w:color="auto"/>
      </w:divBdr>
    </w:div>
    <w:div w:id="1206217628">
      <w:bodyDiv w:val="1"/>
      <w:marLeft w:val="0"/>
      <w:marRight w:val="0"/>
      <w:marTop w:val="0"/>
      <w:marBottom w:val="0"/>
      <w:divBdr>
        <w:top w:val="none" w:sz="0" w:space="0" w:color="auto"/>
        <w:left w:val="none" w:sz="0" w:space="0" w:color="auto"/>
        <w:bottom w:val="none" w:sz="0" w:space="0" w:color="auto"/>
        <w:right w:val="none" w:sz="0" w:space="0" w:color="auto"/>
      </w:divBdr>
    </w:div>
    <w:div w:id="1213423300">
      <w:bodyDiv w:val="1"/>
      <w:marLeft w:val="0"/>
      <w:marRight w:val="0"/>
      <w:marTop w:val="0"/>
      <w:marBottom w:val="0"/>
      <w:divBdr>
        <w:top w:val="none" w:sz="0" w:space="0" w:color="auto"/>
        <w:left w:val="none" w:sz="0" w:space="0" w:color="auto"/>
        <w:bottom w:val="none" w:sz="0" w:space="0" w:color="auto"/>
        <w:right w:val="none" w:sz="0" w:space="0" w:color="auto"/>
      </w:divBdr>
    </w:div>
    <w:div w:id="1220289978">
      <w:bodyDiv w:val="1"/>
      <w:marLeft w:val="0"/>
      <w:marRight w:val="0"/>
      <w:marTop w:val="0"/>
      <w:marBottom w:val="0"/>
      <w:divBdr>
        <w:top w:val="none" w:sz="0" w:space="0" w:color="auto"/>
        <w:left w:val="none" w:sz="0" w:space="0" w:color="auto"/>
        <w:bottom w:val="none" w:sz="0" w:space="0" w:color="auto"/>
        <w:right w:val="none" w:sz="0" w:space="0" w:color="auto"/>
      </w:divBdr>
    </w:div>
    <w:div w:id="1220895235">
      <w:bodyDiv w:val="1"/>
      <w:marLeft w:val="0"/>
      <w:marRight w:val="0"/>
      <w:marTop w:val="0"/>
      <w:marBottom w:val="0"/>
      <w:divBdr>
        <w:top w:val="none" w:sz="0" w:space="0" w:color="auto"/>
        <w:left w:val="none" w:sz="0" w:space="0" w:color="auto"/>
        <w:bottom w:val="none" w:sz="0" w:space="0" w:color="auto"/>
        <w:right w:val="none" w:sz="0" w:space="0" w:color="auto"/>
      </w:divBdr>
    </w:div>
    <w:div w:id="1225608105">
      <w:bodyDiv w:val="1"/>
      <w:marLeft w:val="0"/>
      <w:marRight w:val="0"/>
      <w:marTop w:val="0"/>
      <w:marBottom w:val="0"/>
      <w:divBdr>
        <w:top w:val="none" w:sz="0" w:space="0" w:color="auto"/>
        <w:left w:val="none" w:sz="0" w:space="0" w:color="auto"/>
        <w:bottom w:val="none" w:sz="0" w:space="0" w:color="auto"/>
        <w:right w:val="none" w:sz="0" w:space="0" w:color="auto"/>
      </w:divBdr>
    </w:div>
    <w:div w:id="1228032598">
      <w:bodyDiv w:val="1"/>
      <w:marLeft w:val="0"/>
      <w:marRight w:val="0"/>
      <w:marTop w:val="0"/>
      <w:marBottom w:val="0"/>
      <w:divBdr>
        <w:top w:val="none" w:sz="0" w:space="0" w:color="auto"/>
        <w:left w:val="none" w:sz="0" w:space="0" w:color="auto"/>
        <w:bottom w:val="none" w:sz="0" w:space="0" w:color="auto"/>
        <w:right w:val="none" w:sz="0" w:space="0" w:color="auto"/>
      </w:divBdr>
    </w:div>
    <w:div w:id="1234124253">
      <w:bodyDiv w:val="1"/>
      <w:marLeft w:val="0"/>
      <w:marRight w:val="0"/>
      <w:marTop w:val="0"/>
      <w:marBottom w:val="0"/>
      <w:divBdr>
        <w:top w:val="none" w:sz="0" w:space="0" w:color="auto"/>
        <w:left w:val="none" w:sz="0" w:space="0" w:color="auto"/>
        <w:bottom w:val="none" w:sz="0" w:space="0" w:color="auto"/>
        <w:right w:val="none" w:sz="0" w:space="0" w:color="auto"/>
      </w:divBdr>
    </w:div>
    <w:div w:id="1236479479">
      <w:bodyDiv w:val="1"/>
      <w:marLeft w:val="0"/>
      <w:marRight w:val="0"/>
      <w:marTop w:val="0"/>
      <w:marBottom w:val="0"/>
      <w:divBdr>
        <w:top w:val="none" w:sz="0" w:space="0" w:color="auto"/>
        <w:left w:val="none" w:sz="0" w:space="0" w:color="auto"/>
        <w:bottom w:val="none" w:sz="0" w:space="0" w:color="auto"/>
        <w:right w:val="none" w:sz="0" w:space="0" w:color="auto"/>
      </w:divBdr>
    </w:div>
    <w:div w:id="1248198684">
      <w:bodyDiv w:val="1"/>
      <w:marLeft w:val="0"/>
      <w:marRight w:val="0"/>
      <w:marTop w:val="0"/>
      <w:marBottom w:val="0"/>
      <w:divBdr>
        <w:top w:val="none" w:sz="0" w:space="0" w:color="auto"/>
        <w:left w:val="none" w:sz="0" w:space="0" w:color="auto"/>
        <w:bottom w:val="none" w:sz="0" w:space="0" w:color="auto"/>
        <w:right w:val="none" w:sz="0" w:space="0" w:color="auto"/>
      </w:divBdr>
    </w:div>
    <w:div w:id="1249654880">
      <w:bodyDiv w:val="1"/>
      <w:marLeft w:val="0"/>
      <w:marRight w:val="0"/>
      <w:marTop w:val="0"/>
      <w:marBottom w:val="0"/>
      <w:divBdr>
        <w:top w:val="none" w:sz="0" w:space="0" w:color="auto"/>
        <w:left w:val="none" w:sz="0" w:space="0" w:color="auto"/>
        <w:bottom w:val="none" w:sz="0" w:space="0" w:color="auto"/>
        <w:right w:val="none" w:sz="0" w:space="0" w:color="auto"/>
      </w:divBdr>
    </w:div>
    <w:div w:id="1251889173">
      <w:bodyDiv w:val="1"/>
      <w:marLeft w:val="0"/>
      <w:marRight w:val="0"/>
      <w:marTop w:val="0"/>
      <w:marBottom w:val="0"/>
      <w:divBdr>
        <w:top w:val="none" w:sz="0" w:space="0" w:color="auto"/>
        <w:left w:val="none" w:sz="0" w:space="0" w:color="auto"/>
        <w:bottom w:val="none" w:sz="0" w:space="0" w:color="auto"/>
        <w:right w:val="none" w:sz="0" w:space="0" w:color="auto"/>
      </w:divBdr>
    </w:div>
    <w:div w:id="1258370848">
      <w:bodyDiv w:val="1"/>
      <w:marLeft w:val="0"/>
      <w:marRight w:val="0"/>
      <w:marTop w:val="0"/>
      <w:marBottom w:val="0"/>
      <w:divBdr>
        <w:top w:val="none" w:sz="0" w:space="0" w:color="auto"/>
        <w:left w:val="none" w:sz="0" w:space="0" w:color="auto"/>
        <w:bottom w:val="none" w:sz="0" w:space="0" w:color="auto"/>
        <w:right w:val="none" w:sz="0" w:space="0" w:color="auto"/>
      </w:divBdr>
    </w:div>
    <w:div w:id="1262032015">
      <w:bodyDiv w:val="1"/>
      <w:marLeft w:val="0"/>
      <w:marRight w:val="0"/>
      <w:marTop w:val="0"/>
      <w:marBottom w:val="0"/>
      <w:divBdr>
        <w:top w:val="none" w:sz="0" w:space="0" w:color="auto"/>
        <w:left w:val="none" w:sz="0" w:space="0" w:color="auto"/>
        <w:bottom w:val="none" w:sz="0" w:space="0" w:color="auto"/>
        <w:right w:val="none" w:sz="0" w:space="0" w:color="auto"/>
      </w:divBdr>
    </w:div>
    <w:div w:id="1265772096">
      <w:bodyDiv w:val="1"/>
      <w:marLeft w:val="0"/>
      <w:marRight w:val="0"/>
      <w:marTop w:val="0"/>
      <w:marBottom w:val="0"/>
      <w:divBdr>
        <w:top w:val="none" w:sz="0" w:space="0" w:color="auto"/>
        <w:left w:val="none" w:sz="0" w:space="0" w:color="auto"/>
        <w:bottom w:val="none" w:sz="0" w:space="0" w:color="auto"/>
        <w:right w:val="none" w:sz="0" w:space="0" w:color="auto"/>
      </w:divBdr>
    </w:div>
    <w:div w:id="1271209017">
      <w:bodyDiv w:val="1"/>
      <w:marLeft w:val="0"/>
      <w:marRight w:val="0"/>
      <w:marTop w:val="0"/>
      <w:marBottom w:val="0"/>
      <w:divBdr>
        <w:top w:val="none" w:sz="0" w:space="0" w:color="auto"/>
        <w:left w:val="none" w:sz="0" w:space="0" w:color="auto"/>
        <w:bottom w:val="none" w:sz="0" w:space="0" w:color="auto"/>
        <w:right w:val="none" w:sz="0" w:space="0" w:color="auto"/>
      </w:divBdr>
    </w:div>
    <w:div w:id="1273586378">
      <w:bodyDiv w:val="1"/>
      <w:marLeft w:val="0"/>
      <w:marRight w:val="0"/>
      <w:marTop w:val="0"/>
      <w:marBottom w:val="0"/>
      <w:divBdr>
        <w:top w:val="none" w:sz="0" w:space="0" w:color="auto"/>
        <w:left w:val="none" w:sz="0" w:space="0" w:color="auto"/>
        <w:bottom w:val="none" w:sz="0" w:space="0" w:color="auto"/>
        <w:right w:val="none" w:sz="0" w:space="0" w:color="auto"/>
      </w:divBdr>
    </w:div>
    <w:div w:id="1283614814">
      <w:bodyDiv w:val="1"/>
      <w:marLeft w:val="0"/>
      <w:marRight w:val="0"/>
      <w:marTop w:val="0"/>
      <w:marBottom w:val="0"/>
      <w:divBdr>
        <w:top w:val="none" w:sz="0" w:space="0" w:color="auto"/>
        <w:left w:val="none" w:sz="0" w:space="0" w:color="auto"/>
        <w:bottom w:val="none" w:sz="0" w:space="0" w:color="auto"/>
        <w:right w:val="none" w:sz="0" w:space="0" w:color="auto"/>
      </w:divBdr>
    </w:div>
    <w:div w:id="1286038505">
      <w:bodyDiv w:val="1"/>
      <w:marLeft w:val="0"/>
      <w:marRight w:val="0"/>
      <w:marTop w:val="0"/>
      <w:marBottom w:val="0"/>
      <w:divBdr>
        <w:top w:val="none" w:sz="0" w:space="0" w:color="auto"/>
        <w:left w:val="none" w:sz="0" w:space="0" w:color="auto"/>
        <w:bottom w:val="none" w:sz="0" w:space="0" w:color="auto"/>
        <w:right w:val="none" w:sz="0" w:space="0" w:color="auto"/>
      </w:divBdr>
    </w:div>
    <w:div w:id="1294210530">
      <w:bodyDiv w:val="1"/>
      <w:marLeft w:val="0"/>
      <w:marRight w:val="0"/>
      <w:marTop w:val="0"/>
      <w:marBottom w:val="0"/>
      <w:divBdr>
        <w:top w:val="none" w:sz="0" w:space="0" w:color="auto"/>
        <w:left w:val="none" w:sz="0" w:space="0" w:color="auto"/>
        <w:bottom w:val="none" w:sz="0" w:space="0" w:color="auto"/>
        <w:right w:val="none" w:sz="0" w:space="0" w:color="auto"/>
      </w:divBdr>
    </w:div>
    <w:div w:id="1298022916">
      <w:bodyDiv w:val="1"/>
      <w:marLeft w:val="0"/>
      <w:marRight w:val="0"/>
      <w:marTop w:val="0"/>
      <w:marBottom w:val="0"/>
      <w:divBdr>
        <w:top w:val="none" w:sz="0" w:space="0" w:color="auto"/>
        <w:left w:val="none" w:sz="0" w:space="0" w:color="auto"/>
        <w:bottom w:val="none" w:sz="0" w:space="0" w:color="auto"/>
        <w:right w:val="none" w:sz="0" w:space="0" w:color="auto"/>
      </w:divBdr>
    </w:div>
    <w:div w:id="1307784168">
      <w:bodyDiv w:val="1"/>
      <w:marLeft w:val="0"/>
      <w:marRight w:val="0"/>
      <w:marTop w:val="0"/>
      <w:marBottom w:val="0"/>
      <w:divBdr>
        <w:top w:val="none" w:sz="0" w:space="0" w:color="auto"/>
        <w:left w:val="none" w:sz="0" w:space="0" w:color="auto"/>
        <w:bottom w:val="none" w:sz="0" w:space="0" w:color="auto"/>
        <w:right w:val="none" w:sz="0" w:space="0" w:color="auto"/>
      </w:divBdr>
    </w:div>
    <w:div w:id="1308970823">
      <w:bodyDiv w:val="1"/>
      <w:marLeft w:val="0"/>
      <w:marRight w:val="0"/>
      <w:marTop w:val="0"/>
      <w:marBottom w:val="0"/>
      <w:divBdr>
        <w:top w:val="none" w:sz="0" w:space="0" w:color="auto"/>
        <w:left w:val="none" w:sz="0" w:space="0" w:color="auto"/>
        <w:bottom w:val="none" w:sz="0" w:space="0" w:color="auto"/>
        <w:right w:val="none" w:sz="0" w:space="0" w:color="auto"/>
      </w:divBdr>
    </w:div>
    <w:div w:id="1314024769">
      <w:bodyDiv w:val="1"/>
      <w:marLeft w:val="0"/>
      <w:marRight w:val="0"/>
      <w:marTop w:val="0"/>
      <w:marBottom w:val="0"/>
      <w:divBdr>
        <w:top w:val="none" w:sz="0" w:space="0" w:color="auto"/>
        <w:left w:val="none" w:sz="0" w:space="0" w:color="auto"/>
        <w:bottom w:val="none" w:sz="0" w:space="0" w:color="auto"/>
        <w:right w:val="none" w:sz="0" w:space="0" w:color="auto"/>
      </w:divBdr>
    </w:div>
    <w:div w:id="1316453385">
      <w:bodyDiv w:val="1"/>
      <w:marLeft w:val="0"/>
      <w:marRight w:val="0"/>
      <w:marTop w:val="0"/>
      <w:marBottom w:val="0"/>
      <w:divBdr>
        <w:top w:val="none" w:sz="0" w:space="0" w:color="auto"/>
        <w:left w:val="none" w:sz="0" w:space="0" w:color="auto"/>
        <w:bottom w:val="none" w:sz="0" w:space="0" w:color="auto"/>
        <w:right w:val="none" w:sz="0" w:space="0" w:color="auto"/>
      </w:divBdr>
    </w:div>
    <w:div w:id="1321351359">
      <w:bodyDiv w:val="1"/>
      <w:marLeft w:val="0"/>
      <w:marRight w:val="0"/>
      <w:marTop w:val="0"/>
      <w:marBottom w:val="0"/>
      <w:divBdr>
        <w:top w:val="none" w:sz="0" w:space="0" w:color="auto"/>
        <w:left w:val="none" w:sz="0" w:space="0" w:color="auto"/>
        <w:bottom w:val="none" w:sz="0" w:space="0" w:color="auto"/>
        <w:right w:val="none" w:sz="0" w:space="0" w:color="auto"/>
      </w:divBdr>
    </w:div>
    <w:div w:id="1330913557">
      <w:bodyDiv w:val="1"/>
      <w:marLeft w:val="0"/>
      <w:marRight w:val="0"/>
      <w:marTop w:val="0"/>
      <w:marBottom w:val="0"/>
      <w:divBdr>
        <w:top w:val="none" w:sz="0" w:space="0" w:color="auto"/>
        <w:left w:val="none" w:sz="0" w:space="0" w:color="auto"/>
        <w:bottom w:val="none" w:sz="0" w:space="0" w:color="auto"/>
        <w:right w:val="none" w:sz="0" w:space="0" w:color="auto"/>
      </w:divBdr>
    </w:div>
    <w:div w:id="1339193217">
      <w:bodyDiv w:val="1"/>
      <w:marLeft w:val="0"/>
      <w:marRight w:val="0"/>
      <w:marTop w:val="0"/>
      <w:marBottom w:val="0"/>
      <w:divBdr>
        <w:top w:val="none" w:sz="0" w:space="0" w:color="auto"/>
        <w:left w:val="none" w:sz="0" w:space="0" w:color="auto"/>
        <w:bottom w:val="none" w:sz="0" w:space="0" w:color="auto"/>
        <w:right w:val="none" w:sz="0" w:space="0" w:color="auto"/>
      </w:divBdr>
    </w:div>
    <w:div w:id="1348094598">
      <w:bodyDiv w:val="1"/>
      <w:marLeft w:val="0"/>
      <w:marRight w:val="0"/>
      <w:marTop w:val="0"/>
      <w:marBottom w:val="0"/>
      <w:divBdr>
        <w:top w:val="none" w:sz="0" w:space="0" w:color="auto"/>
        <w:left w:val="none" w:sz="0" w:space="0" w:color="auto"/>
        <w:bottom w:val="none" w:sz="0" w:space="0" w:color="auto"/>
        <w:right w:val="none" w:sz="0" w:space="0" w:color="auto"/>
      </w:divBdr>
    </w:div>
    <w:div w:id="1349866311">
      <w:bodyDiv w:val="1"/>
      <w:marLeft w:val="0"/>
      <w:marRight w:val="0"/>
      <w:marTop w:val="0"/>
      <w:marBottom w:val="0"/>
      <w:divBdr>
        <w:top w:val="none" w:sz="0" w:space="0" w:color="auto"/>
        <w:left w:val="none" w:sz="0" w:space="0" w:color="auto"/>
        <w:bottom w:val="none" w:sz="0" w:space="0" w:color="auto"/>
        <w:right w:val="none" w:sz="0" w:space="0" w:color="auto"/>
      </w:divBdr>
    </w:div>
    <w:div w:id="1358461098">
      <w:bodyDiv w:val="1"/>
      <w:marLeft w:val="0"/>
      <w:marRight w:val="0"/>
      <w:marTop w:val="0"/>
      <w:marBottom w:val="0"/>
      <w:divBdr>
        <w:top w:val="none" w:sz="0" w:space="0" w:color="auto"/>
        <w:left w:val="none" w:sz="0" w:space="0" w:color="auto"/>
        <w:bottom w:val="none" w:sz="0" w:space="0" w:color="auto"/>
        <w:right w:val="none" w:sz="0" w:space="0" w:color="auto"/>
      </w:divBdr>
    </w:div>
    <w:div w:id="1371298301">
      <w:bodyDiv w:val="1"/>
      <w:marLeft w:val="0"/>
      <w:marRight w:val="0"/>
      <w:marTop w:val="0"/>
      <w:marBottom w:val="0"/>
      <w:divBdr>
        <w:top w:val="none" w:sz="0" w:space="0" w:color="auto"/>
        <w:left w:val="none" w:sz="0" w:space="0" w:color="auto"/>
        <w:bottom w:val="none" w:sz="0" w:space="0" w:color="auto"/>
        <w:right w:val="none" w:sz="0" w:space="0" w:color="auto"/>
      </w:divBdr>
    </w:div>
    <w:div w:id="1371999457">
      <w:bodyDiv w:val="1"/>
      <w:marLeft w:val="0"/>
      <w:marRight w:val="0"/>
      <w:marTop w:val="0"/>
      <w:marBottom w:val="0"/>
      <w:divBdr>
        <w:top w:val="none" w:sz="0" w:space="0" w:color="auto"/>
        <w:left w:val="none" w:sz="0" w:space="0" w:color="auto"/>
        <w:bottom w:val="none" w:sz="0" w:space="0" w:color="auto"/>
        <w:right w:val="none" w:sz="0" w:space="0" w:color="auto"/>
      </w:divBdr>
    </w:div>
    <w:div w:id="1376196728">
      <w:bodyDiv w:val="1"/>
      <w:marLeft w:val="0"/>
      <w:marRight w:val="0"/>
      <w:marTop w:val="0"/>
      <w:marBottom w:val="0"/>
      <w:divBdr>
        <w:top w:val="none" w:sz="0" w:space="0" w:color="auto"/>
        <w:left w:val="none" w:sz="0" w:space="0" w:color="auto"/>
        <w:bottom w:val="none" w:sz="0" w:space="0" w:color="auto"/>
        <w:right w:val="none" w:sz="0" w:space="0" w:color="auto"/>
      </w:divBdr>
    </w:div>
    <w:div w:id="1383097883">
      <w:bodyDiv w:val="1"/>
      <w:marLeft w:val="0"/>
      <w:marRight w:val="0"/>
      <w:marTop w:val="0"/>
      <w:marBottom w:val="0"/>
      <w:divBdr>
        <w:top w:val="none" w:sz="0" w:space="0" w:color="auto"/>
        <w:left w:val="none" w:sz="0" w:space="0" w:color="auto"/>
        <w:bottom w:val="none" w:sz="0" w:space="0" w:color="auto"/>
        <w:right w:val="none" w:sz="0" w:space="0" w:color="auto"/>
      </w:divBdr>
    </w:div>
    <w:div w:id="1385981121">
      <w:bodyDiv w:val="1"/>
      <w:marLeft w:val="0"/>
      <w:marRight w:val="0"/>
      <w:marTop w:val="0"/>
      <w:marBottom w:val="0"/>
      <w:divBdr>
        <w:top w:val="none" w:sz="0" w:space="0" w:color="auto"/>
        <w:left w:val="none" w:sz="0" w:space="0" w:color="auto"/>
        <w:bottom w:val="none" w:sz="0" w:space="0" w:color="auto"/>
        <w:right w:val="none" w:sz="0" w:space="0" w:color="auto"/>
      </w:divBdr>
    </w:div>
    <w:div w:id="1387072093">
      <w:bodyDiv w:val="1"/>
      <w:marLeft w:val="0"/>
      <w:marRight w:val="0"/>
      <w:marTop w:val="0"/>
      <w:marBottom w:val="0"/>
      <w:divBdr>
        <w:top w:val="none" w:sz="0" w:space="0" w:color="auto"/>
        <w:left w:val="none" w:sz="0" w:space="0" w:color="auto"/>
        <w:bottom w:val="none" w:sz="0" w:space="0" w:color="auto"/>
        <w:right w:val="none" w:sz="0" w:space="0" w:color="auto"/>
      </w:divBdr>
    </w:div>
    <w:div w:id="1398088734">
      <w:bodyDiv w:val="1"/>
      <w:marLeft w:val="0"/>
      <w:marRight w:val="0"/>
      <w:marTop w:val="0"/>
      <w:marBottom w:val="0"/>
      <w:divBdr>
        <w:top w:val="none" w:sz="0" w:space="0" w:color="auto"/>
        <w:left w:val="none" w:sz="0" w:space="0" w:color="auto"/>
        <w:bottom w:val="none" w:sz="0" w:space="0" w:color="auto"/>
        <w:right w:val="none" w:sz="0" w:space="0" w:color="auto"/>
      </w:divBdr>
    </w:div>
    <w:div w:id="1399982093">
      <w:bodyDiv w:val="1"/>
      <w:marLeft w:val="0"/>
      <w:marRight w:val="0"/>
      <w:marTop w:val="0"/>
      <w:marBottom w:val="0"/>
      <w:divBdr>
        <w:top w:val="none" w:sz="0" w:space="0" w:color="auto"/>
        <w:left w:val="none" w:sz="0" w:space="0" w:color="auto"/>
        <w:bottom w:val="none" w:sz="0" w:space="0" w:color="auto"/>
        <w:right w:val="none" w:sz="0" w:space="0" w:color="auto"/>
      </w:divBdr>
    </w:div>
    <w:div w:id="1400404936">
      <w:bodyDiv w:val="1"/>
      <w:marLeft w:val="0"/>
      <w:marRight w:val="0"/>
      <w:marTop w:val="0"/>
      <w:marBottom w:val="0"/>
      <w:divBdr>
        <w:top w:val="none" w:sz="0" w:space="0" w:color="auto"/>
        <w:left w:val="none" w:sz="0" w:space="0" w:color="auto"/>
        <w:bottom w:val="none" w:sz="0" w:space="0" w:color="auto"/>
        <w:right w:val="none" w:sz="0" w:space="0" w:color="auto"/>
      </w:divBdr>
    </w:div>
    <w:div w:id="1406731474">
      <w:bodyDiv w:val="1"/>
      <w:marLeft w:val="0"/>
      <w:marRight w:val="0"/>
      <w:marTop w:val="0"/>
      <w:marBottom w:val="0"/>
      <w:divBdr>
        <w:top w:val="none" w:sz="0" w:space="0" w:color="auto"/>
        <w:left w:val="none" w:sz="0" w:space="0" w:color="auto"/>
        <w:bottom w:val="none" w:sz="0" w:space="0" w:color="auto"/>
        <w:right w:val="none" w:sz="0" w:space="0" w:color="auto"/>
      </w:divBdr>
    </w:div>
    <w:div w:id="1414353403">
      <w:bodyDiv w:val="1"/>
      <w:marLeft w:val="0"/>
      <w:marRight w:val="0"/>
      <w:marTop w:val="0"/>
      <w:marBottom w:val="0"/>
      <w:divBdr>
        <w:top w:val="none" w:sz="0" w:space="0" w:color="auto"/>
        <w:left w:val="none" w:sz="0" w:space="0" w:color="auto"/>
        <w:bottom w:val="none" w:sz="0" w:space="0" w:color="auto"/>
        <w:right w:val="none" w:sz="0" w:space="0" w:color="auto"/>
      </w:divBdr>
    </w:div>
    <w:div w:id="1420515626">
      <w:bodyDiv w:val="1"/>
      <w:marLeft w:val="0"/>
      <w:marRight w:val="0"/>
      <w:marTop w:val="0"/>
      <w:marBottom w:val="0"/>
      <w:divBdr>
        <w:top w:val="none" w:sz="0" w:space="0" w:color="auto"/>
        <w:left w:val="none" w:sz="0" w:space="0" w:color="auto"/>
        <w:bottom w:val="none" w:sz="0" w:space="0" w:color="auto"/>
        <w:right w:val="none" w:sz="0" w:space="0" w:color="auto"/>
      </w:divBdr>
    </w:div>
    <w:div w:id="1424690513">
      <w:bodyDiv w:val="1"/>
      <w:marLeft w:val="0"/>
      <w:marRight w:val="0"/>
      <w:marTop w:val="0"/>
      <w:marBottom w:val="0"/>
      <w:divBdr>
        <w:top w:val="none" w:sz="0" w:space="0" w:color="auto"/>
        <w:left w:val="none" w:sz="0" w:space="0" w:color="auto"/>
        <w:bottom w:val="none" w:sz="0" w:space="0" w:color="auto"/>
        <w:right w:val="none" w:sz="0" w:space="0" w:color="auto"/>
      </w:divBdr>
    </w:div>
    <w:div w:id="1427581491">
      <w:bodyDiv w:val="1"/>
      <w:marLeft w:val="0"/>
      <w:marRight w:val="0"/>
      <w:marTop w:val="0"/>
      <w:marBottom w:val="0"/>
      <w:divBdr>
        <w:top w:val="none" w:sz="0" w:space="0" w:color="auto"/>
        <w:left w:val="none" w:sz="0" w:space="0" w:color="auto"/>
        <w:bottom w:val="none" w:sz="0" w:space="0" w:color="auto"/>
        <w:right w:val="none" w:sz="0" w:space="0" w:color="auto"/>
      </w:divBdr>
    </w:div>
    <w:div w:id="1429545715">
      <w:bodyDiv w:val="1"/>
      <w:marLeft w:val="0"/>
      <w:marRight w:val="0"/>
      <w:marTop w:val="0"/>
      <w:marBottom w:val="0"/>
      <w:divBdr>
        <w:top w:val="none" w:sz="0" w:space="0" w:color="auto"/>
        <w:left w:val="none" w:sz="0" w:space="0" w:color="auto"/>
        <w:bottom w:val="none" w:sz="0" w:space="0" w:color="auto"/>
        <w:right w:val="none" w:sz="0" w:space="0" w:color="auto"/>
      </w:divBdr>
    </w:div>
    <w:div w:id="1432627618">
      <w:bodyDiv w:val="1"/>
      <w:marLeft w:val="0"/>
      <w:marRight w:val="0"/>
      <w:marTop w:val="0"/>
      <w:marBottom w:val="0"/>
      <w:divBdr>
        <w:top w:val="none" w:sz="0" w:space="0" w:color="auto"/>
        <w:left w:val="none" w:sz="0" w:space="0" w:color="auto"/>
        <w:bottom w:val="none" w:sz="0" w:space="0" w:color="auto"/>
        <w:right w:val="none" w:sz="0" w:space="0" w:color="auto"/>
      </w:divBdr>
    </w:div>
    <w:div w:id="1433357966">
      <w:bodyDiv w:val="1"/>
      <w:marLeft w:val="0"/>
      <w:marRight w:val="0"/>
      <w:marTop w:val="0"/>
      <w:marBottom w:val="0"/>
      <w:divBdr>
        <w:top w:val="none" w:sz="0" w:space="0" w:color="auto"/>
        <w:left w:val="none" w:sz="0" w:space="0" w:color="auto"/>
        <w:bottom w:val="none" w:sz="0" w:space="0" w:color="auto"/>
        <w:right w:val="none" w:sz="0" w:space="0" w:color="auto"/>
      </w:divBdr>
    </w:div>
    <w:div w:id="1435319329">
      <w:bodyDiv w:val="1"/>
      <w:marLeft w:val="0"/>
      <w:marRight w:val="0"/>
      <w:marTop w:val="0"/>
      <w:marBottom w:val="0"/>
      <w:divBdr>
        <w:top w:val="none" w:sz="0" w:space="0" w:color="auto"/>
        <w:left w:val="none" w:sz="0" w:space="0" w:color="auto"/>
        <w:bottom w:val="none" w:sz="0" w:space="0" w:color="auto"/>
        <w:right w:val="none" w:sz="0" w:space="0" w:color="auto"/>
      </w:divBdr>
    </w:div>
    <w:div w:id="1440220089">
      <w:bodyDiv w:val="1"/>
      <w:marLeft w:val="0"/>
      <w:marRight w:val="0"/>
      <w:marTop w:val="0"/>
      <w:marBottom w:val="0"/>
      <w:divBdr>
        <w:top w:val="none" w:sz="0" w:space="0" w:color="auto"/>
        <w:left w:val="none" w:sz="0" w:space="0" w:color="auto"/>
        <w:bottom w:val="none" w:sz="0" w:space="0" w:color="auto"/>
        <w:right w:val="none" w:sz="0" w:space="0" w:color="auto"/>
      </w:divBdr>
    </w:div>
    <w:div w:id="1441297533">
      <w:bodyDiv w:val="1"/>
      <w:marLeft w:val="0"/>
      <w:marRight w:val="0"/>
      <w:marTop w:val="0"/>
      <w:marBottom w:val="0"/>
      <w:divBdr>
        <w:top w:val="none" w:sz="0" w:space="0" w:color="auto"/>
        <w:left w:val="none" w:sz="0" w:space="0" w:color="auto"/>
        <w:bottom w:val="none" w:sz="0" w:space="0" w:color="auto"/>
        <w:right w:val="none" w:sz="0" w:space="0" w:color="auto"/>
      </w:divBdr>
    </w:div>
    <w:div w:id="1444155820">
      <w:bodyDiv w:val="1"/>
      <w:marLeft w:val="0"/>
      <w:marRight w:val="0"/>
      <w:marTop w:val="0"/>
      <w:marBottom w:val="0"/>
      <w:divBdr>
        <w:top w:val="none" w:sz="0" w:space="0" w:color="auto"/>
        <w:left w:val="none" w:sz="0" w:space="0" w:color="auto"/>
        <w:bottom w:val="none" w:sz="0" w:space="0" w:color="auto"/>
        <w:right w:val="none" w:sz="0" w:space="0" w:color="auto"/>
      </w:divBdr>
    </w:div>
    <w:div w:id="1444688904">
      <w:bodyDiv w:val="1"/>
      <w:marLeft w:val="0"/>
      <w:marRight w:val="0"/>
      <w:marTop w:val="0"/>
      <w:marBottom w:val="0"/>
      <w:divBdr>
        <w:top w:val="none" w:sz="0" w:space="0" w:color="auto"/>
        <w:left w:val="none" w:sz="0" w:space="0" w:color="auto"/>
        <w:bottom w:val="none" w:sz="0" w:space="0" w:color="auto"/>
        <w:right w:val="none" w:sz="0" w:space="0" w:color="auto"/>
      </w:divBdr>
    </w:div>
    <w:div w:id="1448504013">
      <w:bodyDiv w:val="1"/>
      <w:marLeft w:val="0"/>
      <w:marRight w:val="0"/>
      <w:marTop w:val="0"/>
      <w:marBottom w:val="0"/>
      <w:divBdr>
        <w:top w:val="none" w:sz="0" w:space="0" w:color="auto"/>
        <w:left w:val="none" w:sz="0" w:space="0" w:color="auto"/>
        <w:bottom w:val="none" w:sz="0" w:space="0" w:color="auto"/>
        <w:right w:val="none" w:sz="0" w:space="0" w:color="auto"/>
      </w:divBdr>
    </w:div>
    <w:div w:id="1452940943">
      <w:bodyDiv w:val="1"/>
      <w:marLeft w:val="0"/>
      <w:marRight w:val="0"/>
      <w:marTop w:val="0"/>
      <w:marBottom w:val="0"/>
      <w:divBdr>
        <w:top w:val="none" w:sz="0" w:space="0" w:color="auto"/>
        <w:left w:val="none" w:sz="0" w:space="0" w:color="auto"/>
        <w:bottom w:val="none" w:sz="0" w:space="0" w:color="auto"/>
        <w:right w:val="none" w:sz="0" w:space="0" w:color="auto"/>
      </w:divBdr>
    </w:div>
    <w:div w:id="1453553151">
      <w:bodyDiv w:val="1"/>
      <w:marLeft w:val="0"/>
      <w:marRight w:val="0"/>
      <w:marTop w:val="0"/>
      <w:marBottom w:val="0"/>
      <w:divBdr>
        <w:top w:val="none" w:sz="0" w:space="0" w:color="auto"/>
        <w:left w:val="none" w:sz="0" w:space="0" w:color="auto"/>
        <w:bottom w:val="none" w:sz="0" w:space="0" w:color="auto"/>
        <w:right w:val="none" w:sz="0" w:space="0" w:color="auto"/>
      </w:divBdr>
    </w:div>
    <w:div w:id="1455052480">
      <w:bodyDiv w:val="1"/>
      <w:marLeft w:val="0"/>
      <w:marRight w:val="0"/>
      <w:marTop w:val="0"/>
      <w:marBottom w:val="0"/>
      <w:divBdr>
        <w:top w:val="none" w:sz="0" w:space="0" w:color="auto"/>
        <w:left w:val="none" w:sz="0" w:space="0" w:color="auto"/>
        <w:bottom w:val="none" w:sz="0" w:space="0" w:color="auto"/>
        <w:right w:val="none" w:sz="0" w:space="0" w:color="auto"/>
      </w:divBdr>
    </w:div>
    <w:div w:id="1459952225">
      <w:bodyDiv w:val="1"/>
      <w:marLeft w:val="0"/>
      <w:marRight w:val="0"/>
      <w:marTop w:val="0"/>
      <w:marBottom w:val="0"/>
      <w:divBdr>
        <w:top w:val="none" w:sz="0" w:space="0" w:color="auto"/>
        <w:left w:val="none" w:sz="0" w:space="0" w:color="auto"/>
        <w:bottom w:val="none" w:sz="0" w:space="0" w:color="auto"/>
        <w:right w:val="none" w:sz="0" w:space="0" w:color="auto"/>
      </w:divBdr>
    </w:div>
    <w:div w:id="1461221001">
      <w:bodyDiv w:val="1"/>
      <w:marLeft w:val="0"/>
      <w:marRight w:val="0"/>
      <w:marTop w:val="0"/>
      <w:marBottom w:val="0"/>
      <w:divBdr>
        <w:top w:val="none" w:sz="0" w:space="0" w:color="auto"/>
        <w:left w:val="none" w:sz="0" w:space="0" w:color="auto"/>
        <w:bottom w:val="none" w:sz="0" w:space="0" w:color="auto"/>
        <w:right w:val="none" w:sz="0" w:space="0" w:color="auto"/>
      </w:divBdr>
    </w:div>
    <w:div w:id="1474761029">
      <w:bodyDiv w:val="1"/>
      <w:marLeft w:val="0"/>
      <w:marRight w:val="0"/>
      <w:marTop w:val="0"/>
      <w:marBottom w:val="0"/>
      <w:divBdr>
        <w:top w:val="none" w:sz="0" w:space="0" w:color="auto"/>
        <w:left w:val="none" w:sz="0" w:space="0" w:color="auto"/>
        <w:bottom w:val="none" w:sz="0" w:space="0" w:color="auto"/>
        <w:right w:val="none" w:sz="0" w:space="0" w:color="auto"/>
      </w:divBdr>
    </w:div>
    <w:div w:id="1479152010">
      <w:bodyDiv w:val="1"/>
      <w:marLeft w:val="0"/>
      <w:marRight w:val="0"/>
      <w:marTop w:val="0"/>
      <w:marBottom w:val="0"/>
      <w:divBdr>
        <w:top w:val="none" w:sz="0" w:space="0" w:color="auto"/>
        <w:left w:val="none" w:sz="0" w:space="0" w:color="auto"/>
        <w:bottom w:val="none" w:sz="0" w:space="0" w:color="auto"/>
        <w:right w:val="none" w:sz="0" w:space="0" w:color="auto"/>
      </w:divBdr>
    </w:div>
    <w:div w:id="1482845308">
      <w:bodyDiv w:val="1"/>
      <w:marLeft w:val="0"/>
      <w:marRight w:val="0"/>
      <w:marTop w:val="0"/>
      <w:marBottom w:val="0"/>
      <w:divBdr>
        <w:top w:val="none" w:sz="0" w:space="0" w:color="auto"/>
        <w:left w:val="none" w:sz="0" w:space="0" w:color="auto"/>
        <w:bottom w:val="none" w:sz="0" w:space="0" w:color="auto"/>
        <w:right w:val="none" w:sz="0" w:space="0" w:color="auto"/>
      </w:divBdr>
    </w:div>
    <w:div w:id="1483619161">
      <w:bodyDiv w:val="1"/>
      <w:marLeft w:val="0"/>
      <w:marRight w:val="0"/>
      <w:marTop w:val="0"/>
      <w:marBottom w:val="0"/>
      <w:divBdr>
        <w:top w:val="none" w:sz="0" w:space="0" w:color="auto"/>
        <w:left w:val="none" w:sz="0" w:space="0" w:color="auto"/>
        <w:bottom w:val="none" w:sz="0" w:space="0" w:color="auto"/>
        <w:right w:val="none" w:sz="0" w:space="0" w:color="auto"/>
      </w:divBdr>
    </w:div>
    <w:div w:id="1485968691">
      <w:bodyDiv w:val="1"/>
      <w:marLeft w:val="0"/>
      <w:marRight w:val="0"/>
      <w:marTop w:val="0"/>
      <w:marBottom w:val="0"/>
      <w:divBdr>
        <w:top w:val="none" w:sz="0" w:space="0" w:color="auto"/>
        <w:left w:val="none" w:sz="0" w:space="0" w:color="auto"/>
        <w:bottom w:val="none" w:sz="0" w:space="0" w:color="auto"/>
        <w:right w:val="none" w:sz="0" w:space="0" w:color="auto"/>
      </w:divBdr>
    </w:div>
    <w:div w:id="1495410202">
      <w:bodyDiv w:val="1"/>
      <w:marLeft w:val="0"/>
      <w:marRight w:val="0"/>
      <w:marTop w:val="0"/>
      <w:marBottom w:val="0"/>
      <w:divBdr>
        <w:top w:val="none" w:sz="0" w:space="0" w:color="auto"/>
        <w:left w:val="none" w:sz="0" w:space="0" w:color="auto"/>
        <w:bottom w:val="none" w:sz="0" w:space="0" w:color="auto"/>
        <w:right w:val="none" w:sz="0" w:space="0" w:color="auto"/>
      </w:divBdr>
    </w:div>
    <w:div w:id="1496338697">
      <w:bodyDiv w:val="1"/>
      <w:marLeft w:val="0"/>
      <w:marRight w:val="0"/>
      <w:marTop w:val="0"/>
      <w:marBottom w:val="0"/>
      <w:divBdr>
        <w:top w:val="none" w:sz="0" w:space="0" w:color="auto"/>
        <w:left w:val="none" w:sz="0" w:space="0" w:color="auto"/>
        <w:bottom w:val="none" w:sz="0" w:space="0" w:color="auto"/>
        <w:right w:val="none" w:sz="0" w:space="0" w:color="auto"/>
      </w:divBdr>
    </w:div>
    <w:div w:id="1508398726">
      <w:bodyDiv w:val="1"/>
      <w:marLeft w:val="0"/>
      <w:marRight w:val="0"/>
      <w:marTop w:val="0"/>
      <w:marBottom w:val="0"/>
      <w:divBdr>
        <w:top w:val="none" w:sz="0" w:space="0" w:color="auto"/>
        <w:left w:val="none" w:sz="0" w:space="0" w:color="auto"/>
        <w:bottom w:val="none" w:sz="0" w:space="0" w:color="auto"/>
        <w:right w:val="none" w:sz="0" w:space="0" w:color="auto"/>
      </w:divBdr>
    </w:div>
    <w:div w:id="1511676904">
      <w:bodyDiv w:val="1"/>
      <w:marLeft w:val="0"/>
      <w:marRight w:val="0"/>
      <w:marTop w:val="0"/>
      <w:marBottom w:val="0"/>
      <w:divBdr>
        <w:top w:val="none" w:sz="0" w:space="0" w:color="auto"/>
        <w:left w:val="none" w:sz="0" w:space="0" w:color="auto"/>
        <w:bottom w:val="none" w:sz="0" w:space="0" w:color="auto"/>
        <w:right w:val="none" w:sz="0" w:space="0" w:color="auto"/>
      </w:divBdr>
    </w:div>
    <w:div w:id="1518037149">
      <w:bodyDiv w:val="1"/>
      <w:marLeft w:val="0"/>
      <w:marRight w:val="0"/>
      <w:marTop w:val="0"/>
      <w:marBottom w:val="0"/>
      <w:divBdr>
        <w:top w:val="none" w:sz="0" w:space="0" w:color="auto"/>
        <w:left w:val="none" w:sz="0" w:space="0" w:color="auto"/>
        <w:bottom w:val="none" w:sz="0" w:space="0" w:color="auto"/>
        <w:right w:val="none" w:sz="0" w:space="0" w:color="auto"/>
      </w:divBdr>
    </w:div>
    <w:div w:id="1521434919">
      <w:bodyDiv w:val="1"/>
      <w:marLeft w:val="0"/>
      <w:marRight w:val="0"/>
      <w:marTop w:val="0"/>
      <w:marBottom w:val="0"/>
      <w:divBdr>
        <w:top w:val="none" w:sz="0" w:space="0" w:color="auto"/>
        <w:left w:val="none" w:sz="0" w:space="0" w:color="auto"/>
        <w:bottom w:val="none" w:sz="0" w:space="0" w:color="auto"/>
        <w:right w:val="none" w:sz="0" w:space="0" w:color="auto"/>
      </w:divBdr>
    </w:div>
    <w:div w:id="1525703257">
      <w:bodyDiv w:val="1"/>
      <w:marLeft w:val="0"/>
      <w:marRight w:val="0"/>
      <w:marTop w:val="0"/>
      <w:marBottom w:val="0"/>
      <w:divBdr>
        <w:top w:val="none" w:sz="0" w:space="0" w:color="auto"/>
        <w:left w:val="none" w:sz="0" w:space="0" w:color="auto"/>
        <w:bottom w:val="none" w:sz="0" w:space="0" w:color="auto"/>
        <w:right w:val="none" w:sz="0" w:space="0" w:color="auto"/>
      </w:divBdr>
    </w:div>
    <w:div w:id="1539391580">
      <w:bodyDiv w:val="1"/>
      <w:marLeft w:val="0"/>
      <w:marRight w:val="0"/>
      <w:marTop w:val="0"/>
      <w:marBottom w:val="0"/>
      <w:divBdr>
        <w:top w:val="none" w:sz="0" w:space="0" w:color="auto"/>
        <w:left w:val="none" w:sz="0" w:space="0" w:color="auto"/>
        <w:bottom w:val="none" w:sz="0" w:space="0" w:color="auto"/>
        <w:right w:val="none" w:sz="0" w:space="0" w:color="auto"/>
      </w:divBdr>
    </w:div>
    <w:div w:id="1547637771">
      <w:bodyDiv w:val="1"/>
      <w:marLeft w:val="0"/>
      <w:marRight w:val="0"/>
      <w:marTop w:val="0"/>
      <w:marBottom w:val="0"/>
      <w:divBdr>
        <w:top w:val="none" w:sz="0" w:space="0" w:color="auto"/>
        <w:left w:val="none" w:sz="0" w:space="0" w:color="auto"/>
        <w:bottom w:val="none" w:sz="0" w:space="0" w:color="auto"/>
        <w:right w:val="none" w:sz="0" w:space="0" w:color="auto"/>
      </w:divBdr>
    </w:div>
    <w:div w:id="1547789193">
      <w:bodyDiv w:val="1"/>
      <w:marLeft w:val="0"/>
      <w:marRight w:val="0"/>
      <w:marTop w:val="0"/>
      <w:marBottom w:val="0"/>
      <w:divBdr>
        <w:top w:val="none" w:sz="0" w:space="0" w:color="auto"/>
        <w:left w:val="none" w:sz="0" w:space="0" w:color="auto"/>
        <w:bottom w:val="none" w:sz="0" w:space="0" w:color="auto"/>
        <w:right w:val="none" w:sz="0" w:space="0" w:color="auto"/>
      </w:divBdr>
    </w:div>
    <w:div w:id="1551190941">
      <w:bodyDiv w:val="1"/>
      <w:marLeft w:val="0"/>
      <w:marRight w:val="0"/>
      <w:marTop w:val="0"/>
      <w:marBottom w:val="0"/>
      <w:divBdr>
        <w:top w:val="none" w:sz="0" w:space="0" w:color="auto"/>
        <w:left w:val="none" w:sz="0" w:space="0" w:color="auto"/>
        <w:bottom w:val="none" w:sz="0" w:space="0" w:color="auto"/>
        <w:right w:val="none" w:sz="0" w:space="0" w:color="auto"/>
      </w:divBdr>
    </w:div>
    <w:div w:id="1552959374">
      <w:bodyDiv w:val="1"/>
      <w:marLeft w:val="0"/>
      <w:marRight w:val="0"/>
      <w:marTop w:val="0"/>
      <w:marBottom w:val="0"/>
      <w:divBdr>
        <w:top w:val="none" w:sz="0" w:space="0" w:color="auto"/>
        <w:left w:val="none" w:sz="0" w:space="0" w:color="auto"/>
        <w:bottom w:val="none" w:sz="0" w:space="0" w:color="auto"/>
        <w:right w:val="none" w:sz="0" w:space="0" w:color="auto"/>
      </w:divBdr>
    </w:div>
    <w:div w:id="1552959582">
      <w:bodyDiv w:val="1"/>
      <w:marLeft w:val="0"/>
      <w:marRight w:val="0"/>
      <w:marTop w:val="0"/>
      <w:marBottom w:val="0"/>
      <w:divBdr>
        <w:top w:val="none" w:sz="0" w:space="0" w:color="auto"/>
        <w:left w:val="none" w:sz="0" w:space="0" w:color="auto"/>
        <w:bottom w:val="none" w:sz="0" w:space="0" w:color="auto"/>
        <w:right w:val="none" w:sz="0" w:space="0" w:color="auto"/>
      </w:divBdr>
    </w:div>
    <w:div w:id="1558198986">
      <w:bodyDiv w:val="1"/>
      <w:marLeft w:val="0"/>
      <w:marRight w:val="0"/>
      <w:marTop w:val="0"/>
      <w:marBottom w:val="0"/>
      <w:divBdr>
        <w:top w:val="none" w:sz="0" w:space="0" w:color="auto"/>
        <w:left w:val="none" w:sz="0" w:space="0" w:color="auto"/>
        <w:bottom w:val="none" w:sz="0" w:space="0" w:color="auto"/>
        <w:right w:val="none" w:sz="0" w:space="0" w:color="auto"/>
      </w:divBdr>
    </w:div>
    <w:div w:id="1559513536">
      <w:bodyDiv w:val="1"/>
      <w:marLeft w:val="0"/>
      <w:marRight w:val="0"/>
      <w:marTop w:val="0"/>
      <w:marBottom w:val="0"/>
      <w:divBdr>
        <w:top w:val="none" w:sz="0" w:space="0" w:color="auto"/>
        <w:left w:val="none" w:sz="0" w:space="0" w:color="auto"/>
        <w:bottom w:val="none" w:sz="0" w:space="0" w:color="auto"/>
        <w:right w:val="none" w:sz="0" w:space="0" w:color="auto"/>
      </w:divBdr>
    </w:div>
    <w:div w:id="1561094019">
      <w:bodyDiv w:val="1"/>
      <w:marLeft w:val="0"/>
      <w:marRight w:val="0"/>
      <w:marTop w:val="0"/>
      <w:marBottom w:val="0"/>
      <w:divBdr>
        <w:top w:val="none" w:sz="0" w:space="0" w:color="auto"/>
        <w:left w:val="none" w:sz="0" w:space="0" w:color="auto"/>
        <w:bottom w:val="none" w:sz="0" w:space="0" w:color="auto"/>
        <w:right w:val="none" w:sz="0" w:space="0" w:color="auto"/>
      </w:divBdr>
    </w:div>
    <w:div w:id="1566184230">
      <w:bodyDiv w:val="1"/>
      <w:marLeft w:val="0"/>
      <w:marRight w:val="0"/>
      <w:marTop w:val="0"/>
      <w:marBottom w:val="0"/>
      <w:divBdr>
        <w:top w:val="none" w:sz="0" w:space="0" w:color="auto"/>
        <w:left w:val="none" w:sz="0" w:space="0" w:color="auto"/>
        <w:bottom w:val="none" w:sz="0" w:space="0" w:color="auto"/>
        <w:right w:val="none" w:sz="0" w:space="0" w:color="auto"/>
      </w:divBdr>
    </w:div>
    <w:div w:id="1568540257">
      <w:bodyDiv w:val="1"/>
      <w:marLeft w:val="0"/>
      <w:marRight w:val="0"/>
      <w:marTop w:val="0"/>
      <w:marBottom w:val="0"/>
      <w:divBdr>
        <w:top w:val="none" w:sz="0" w:space="0" w:color="auto"/>
        <w:left w:val="none" w:sz="0" w:space="0" w:color="auto"/>
        <w:bottom w:val="none" w:sz="0" w:space="0" w:color="auto"/>
        <w:right w:val="none" w:sz="0" w:space="0" w:color="auto"/>
      </w:divBdr>
    </w:div>
    <w:div w:id="1569458242">
      <w:bodyDiv w:val="1"/>
      <w:marLeft w:val="0"/>
      <w:marRight w:val="0"/>
      <w:marTop w:val="0"/>
      <w:marBottom w:val="0"/>
      <w:divBdr>
        <w:top w:val="none" w:sz="0" w:space="0" w:color="auto"/>
        <w:left w:val="none" w:sz="0" w:space="0" w:color="auto"/>
        <w:bottom w:val="none" w:sz="0" w:space="0" w:color="auto"/>
        <w:right w:val="none" w:sz="0" w:space="0" w:color="auto"/>
      </w:divBdr>
    </w:div>
    <w:div w:id="1576627024">
      <w:bodyDiv w:val="1"/>
      <w:marLeft w:val="0"/>
      <w:marRight w:val="0"/>
      <w:marTop w:val="0"/>
      <w:marBottom w:val="0"/>
      <w:divBdr>
        <w:top w:val="none" w:sz="0" w:space="0" w:color="auto"/>
        <w:left w:val="none" w:sz="0" w:space="0" w:color="auto"/>
        <w:bottom w:val="none" w:sz="0" w:space="0" w:color="auto"/>
        <w:right w:val="none" w:sz="0" w:space="0" w:color="auto"/>
      </w:divBdr>
    </w:div>
    <w:div w:id="1589191097">
      <w:bodyDiv w:val="1"/>
      <w:marLeft w:val="0"/>
      <w:marRight w:val="0"/>
      <w:marTop w:val="0"/>
      <w:marBottom w:val="0"/>
      <w:divBdr>
        <w:top w:val="none" w:sz="0" w:space="0" w:color="auto"/>
        <w:left w:val="none" w:sz="0" w:space="0" w:color="auto"/>
        <w:bottom w:val="none" w:sz="0" w:space="0" w:color="auto"/>
        <w:right w:val="none" w:sz="0" w:space="0" w:color="auto"/>
      </w:divBdr>
    </w:div>
    <w:div w:id="1594238511">
      <w:bodyDiv w:val="1"/>
      <w:marLeft w:val="0"/>
      <w:marRight w:val="0"/>
      <w:marTop w:val="0"/>
      <w:marBottom w:val="0"/>
      <w:divBdr>
        <w:top w:val="none" w:sz="0" w:space="0" w:color="auto"/>
        <w:left w:val="none" w:sz="0" w:space="0" w:color="auto"/>
        <w:bottom w:val="none" w:sz="0" w:space="0" w:color="auto"/>
        <w:right w:val="none" w:sz="0" w:space="0" w:color="auto"/>
      </w:divBdr>
    </w:div>
    <w:div w:id="1596085803">
      <w:bodyDiv w:val="1"/>
      <w:marLeft w:val="0"/>
      <w:marRight w:val="0"/>
      <w:marTop w:val="0"/>
      <w:marBottom w:val="0"/>
      <w:divBdr>
        <w:top w:val="none" w:sz="0" w:space="0" w:color="auto"/>
        <w:left w:val="none" w:sz="0" w:space="0" w:color="auto"/>
        <w:bottom w:val="none" w:sz="0" w:space="0" w:color="auto"/>
        <w:right w:val="none" w:sz="0" w:space="0" w:color="auto"/>
      </w:divBdr>
    </w:div>
    <w:div w:id="1597131119">
      <w:bodyDiv w:val="1"/>
      <w:marLeft w:val="0"/>
      <w:marRight w:val="0"/>
      <w:marTop w:val="0"/>
      <w:marBottom w:val="0"/>
      <w:divBdr>
        <w:top w:val="none" w:sz="0" w:space="0" w:color="auto"/>
        <w:left w:val="none" w:sz="0" w:space="0" w:color="auto"/>
        <w:bottom w:val="none" w:sz="0" w:space="0" w:color="auto"/>
        <w:right w:val="none" w:sz="0" w:space="0" w:color="auto"/>
      </w:divBdr>
    </w:div>
    <w:div w:id="1602256044">
      <w:bodyDiv w:val="1"/>
      <w:marLeft w:val="0"/>
      <w:marRight w:val="0"/>
      <w:marTop w:val="0"/>
      <w:marBottom w:val="0"/>
      <w:divBdr>
        <w:top w:val="none" w:sz="0" w:space="0" w:color="auto"/>
        <w:left w:val="none" w:sz="0" w:space="0" w:color="auto"/>
        <w:bottom w:val="none" w:sz="0" w:space="0" w:color="auto"/>
        <w:right w:val="none" w:sz="0" w:space="0" w:color="auto"/>
      </w:divBdr>
    </w:div>
    <w:div w:id="1608196062">
      <w:bodyDiv w:val="1"/>
      <w:marLeft w:val="0"/>
      <w:marRight w:val="0"/>
      <w:marTop w:val="0"/>
      <w:marBottom w:val="0"/>
      <w:divBdr>
        <w:top w:val="none" w:sz="0" w:space="0" w:color="auto"/>
        <w:left w:val="none" w:sz="0" w:space="0" w:color="auto"/>
        <w:bottom w:val="none" w:sz="0" w:space="0" w:color="auto"/>
        <w:right w:val="none" w:sz="0" w:space="0" w:color="auto"/>
      </w:divBdr>
    </w:div>
    <w:div w:id="1609896668">
      <w:bodyDiv w:val="1"/>
      <w:marLeft w:val="0"/>
      <w:marRight w:val="0"/>
      <w:marTop w:val="0"/>
      <w:marBottom w:val="0"/>
      <w:divBdr>
        <w:top w:val="none" w:sz="0" w:space="0" w:color="auto"/>
        <w:left w:val="none" w:sz="0" w:space="0" w:color="auto"/>
        <w:bottom w:val="none" w:sz="0" w:space="0" w:color="auto"/>
        <w:right w:val="none" w:sz="0" w:space="0" w:color="auto"/>
      </w:divBdr>
    </w:div>
    <w:div w:id="1622805448">
      <w:bodyDiv w:val="1"/>
      <w:marLeft w:val="0"/>
      <w:marRight w:val="0"/>
      <w:marTop w:val="0"/>
      <w:marBottom w:val="0"/>
      <w:divBdr>
        <w:top w:val="none" w:sz="0" w:space="0" w:color="auto"/>
        <w:left w:val="none" w:sz="0" w:space="0" w:color="auto"/>
        <w:bottom w:val="none" w:sz="0" w:space="0" w:color="auto"/>
        <w:right w:val="none" w:sz="0" w:space="0" w:color="auto"/>
      </w:divBdr>
    </w:div>
    <w:div w:id="1623685521">
      <w:bodyDiv w:val="1"/>
      <w:marLeft w:val="0"/>
      <w:marRight w:val="0"/>
      <w:marTop w:val="0"/>
      <w:marBottom w:val="0"/>
      <w:divBdr>
        <w:top w:val="none" w:sz="0" w:space="0" w:color="auto"/>
        <w:left w:val="none" w:sz="0" w:space="0" w:color="auto"/>
        <w:bottom w:val="none" w:sz="0" w:space="0" w:color="auto"/>
        <w:right w:val="none" w:sz="0" w:space="0" w:color="auto"/>
      </w:divBdr>
    </w:div>
    <w:div w:id="1626041789">
      <w:bodyDiv w:val="1"/>
      <w:marLeft w:val="0"/>
      <w:marRight w:val="0"/>
      <w:marTop w:val="0"/>
      <w:marBottom w:val="0"/>
      <w:divBdr>
        <w:top w:val="none" w:sz="0" w:space="0" w:color="auto"/>
        <w:left w:val="none" w:sz="0" w:space="0" w:color="auto"/>
        <w:bottom w:val="none" w:sz="0" w:space="0" w:color="auto"/>
        <w:right w:val="none" w:sz="0" w:space="0" w:color="auto"/>
      </w:divBdr>
    </w:div>
    <w:div w:id="1628199293">
      <w:bodyDiv w:val="1"/>
      <w:marLeft w:val="0"/>
      <w:marRight w:val="0"/>
      <w:marTop w:val="0"/>
      <w:marBottom w:val="0"/>
      <w:divBdr>
        <w:top w:val="none" w:sz="0" w:space="0" w:color="auto"/>
        <w:left w:val="none" w:sz="0" w:space="0" w:color="auto"/>
        <w:bottom w:val="none" w:sz="0" w:space="0" w:color="auto"/>
        <w:right w:val="none" w:sz="0" w:space="0" w:color="auto"/>
      </w:divBdr>
    </w:div>
    <w:div w:id="1634866565">
      <w:bodyDiv w:val="1"/>
      <w:marLeft w:val="0"/>
      <w:marRight w:val="0"/>
      <w:marTop w:val="0"/>
      <w:marBottom w:val="0"/>
      <w:divBdr>
        <w:top w:val="none" w:sz="0" w:space="0" w:color="auto"/>
        <w:left w:val="none" w:sz="0" w:space="0" w:color="auto"/>
        <w:bottom w:val="none" w:sz="0" w:space="0" w:color="auto"/>
        <w:right w:val="none" w:sz="0" w:space="0" w:color="auto"/>
      </w:divBdr>
    </w:div>
    <w:div w:id="1642612560">
      <w:bodyDiv w:val="1"/>
      <w:marLeft w:val="0"/>
      <w:marRight w:val="0"/>
      <w:marTop w:val="0"/>
      <w:marBottom w:val="0"/>
      <w:divBdr>
        <w:top w:val="none" w:sz="0" w:space="0" w:color="auto"/>
        <w:left w:val="none" w:sz="0" w:space="0" w:color="auto"/>
        <w:bottom w:val="none" w:sz="0" w:space="0" w:color="auto"/>
        <w:right w:val="none" w:sz="0" w:space="0" w:color="auto"/>
      </w:divBdr>
    </w:div>
    <w:div w:id="1644580129">
      <w:bodyDiv w:val="1"/>
      <w:marLeft w:val="0"/>
      <w:marRight w:val="0"/>
      <w:marTop w:val="0"/>
      <w:marBottom w:val="0"/>
      <w:divBdr>
        <w:top w:val="none" w:sz="0" w:space="0" w:color="auto"/>
        <w:left w:val="none" w:sz="0" w:space="0" w:color="auto"/>
        <w:bottom w:val="none" w:sz="0" w:space="0" w:color="auto"/>
        <w:right w:val="none" w:sz="0" w:space="0" w:color="auto"/>
      </w:divBdr>
    </w:div>
    <w:div w:id="1652977435">
      <w:bodyDiv w:val="1"/>
      <w:marLeft w:val="0"/>
      <w:marRight w:val="0"/>
      <w:marTop w:val="0"/>
      <w:marBottom w:val="0"/>
      <w:divBdr>
        <w:top w:val="none" w:sz="0" w:space="0" w:color="auto"/>
        <w:left w:val="none" w:sz="0" w:space="0" w:color="auto"/>
        <w:bottom w:val="none" w:sz="0" w:space="0" w:color="auto"/>
        <w:right w:val="none" w:sz="0" w:space="0" w:color="auto"/>
      </w:divBdr>
    </w:div>
    <w:div w:id="1658610284">
      <w:bodyDiv w:val="1"/>
      <w:marLeft w:val="0"/>
      <w:marRight w:val="0"/>
      <w:marTop w:val="0"/>
      <w:marBottom w:val="0"/>
      <w:divBdr>
        <w:top w:val="none" w:sz="0" w:space="0" w:color="auto"/>
        <w:left w:val="none" w:sz="0" w:space="0" w:color="auto"/>
        <w:bottom w:val="none" w:sz="0" w:space="0" w:color="auto"/>
        <w:right w:val="none" w:sz="0" w:space="0" w:color="auto"/>
      </w:divBdr>
    </w:div>
    <w:div w:id="1670135595">
      <w:bodyDiv w:val="1"/>
      <w:marLeft w:val="0"/>
      <w:marRight w:val="0"/>
      <w:marTop w:val="0"/>
      <w:marBottom w:val="0"/>
      <w:divBdr>
        <w:top w:val="none" w:sz="0" w:space="0" w:color="auto"/>
        <w:left w:val="none" w:sz="0" w:space="0" w:color="auto"/>
        <w:bottom w:val="none" w:sz="0" w:space="0" w:color="auto"/>
        <w:right w:val="none" w:sz="0" w:space="0" w:color="auto"/>
      </w:divBdr>
    </w:div>
    <w:div w:id="1676490709">
      <w:bodyDiv w:val="1"/>
      <w:marLeft w:val="0"/>
      <w:marRight w:val="0"/>
      <w:marTop w:val="0"/>
      <w:marBottom w:val="0"/>
      <w:divBdr>
        <w:top w:val="none" w:sz="0" w:space="0" w:color="auto"/>
        <w:left w:val="none" w:sz="0" w:space="0" w:color="auto"/>
        <w:bottom w:val="none" w:sz="0" w:space="0" w:color="auto"/>
        <w:right w:val="none" w:sz="0" w:space="0" w:color="auto"/>
      </w:divBdr>
    </w:div>
    <w:div w:id="1680890686">
      <w:bodyDiv w:val="1"/>
      <w:marLeft w:val="0"/>
      <w:marRight w:val="0"/>
      <w:marTop w:val="0"/>
      <w:marBottom w:val="0"/>
      <w:divBdr>
        <w:top w:val="none" w:sz="0" w:space="0" w:color="auto"/>
        <w:left w:val="none" w:sz="0" w:space="0" w:color="auto"/>
        <w:bottom w:val="none" w:sz="0" w:space="0" w:color="auto"/>
        <w:right w:val="none" w:sz="0" w:space="0" w:color="auto"/>
      </w:divBdr>
    </w:div>
    <w:div w:id="1688558230">
      <w:bodyDiv w:val="1"/>
      <w:marLeft w:val="0"/>
      <w:marRight w:val="0"/>
      <w:marTop w:val="0"/>
      <w:marBottom w:val="0"/>
      <w:divBdr>
        <w:top w:val="none" w:sz="0" w:space="0" w:color="auto"/>
        <w:left w:val="none" w:sz="0" w:space="0" w:color="auto"/>
        <w:bottom w:val="none" w:sz="0" w:space="0" w:color="auto"/>
        <w:right w:val="none" w:sz="0" w:space="0" w:color="auto"/>
      </w:divBdr>
    </w:div>
    <w:div w:id="1695377413">
      <w:bodyDiv w:val="1"/>
      <w:marLeft w:val="0"/>
      <w:marRight w:val="0"/>
      <w:marTop w:val="0"/>
      <w:marBottom w:val="0"/>
      <w:divBdr>
        <w:top w:val="none" w:sz="0" w:space="0" w:color="auto"/>
        <w:left w:val="none" w:sz="0" w:space="0" w:color="auto"/>
        <w:bottom w:val="none" w:sz="0" w:space="0" w:color="auto"/>
        <w:right w:val="none" w:sz="0" w:space="0" w:color="auto"/>
      </w:divBdr>
    </w:div>
    <w:div w:id="1697386812">
      <w:bodyDiv w:val="1"/>
      <w:marLeft w:val="0"/>
      <w:marRight w:val="0"/>
      <w:marTop w:val="0"/>
      <w:marBottom w:val="0"/>
      <w:divBdr>
        <w:top w:val="none" w:sz="0" w:space="0" w:color="auto"/>
        <w:left w:val="none" w:sz="0" w:space="0" w:color="auto"/>
        <w:bottom w:val="none" w:sz="0" w:space="0" w:color="auto"/>
        <w:right w:val="none" w:sz="0" w:space="0" w:color="auto"/>
      </w:divBdr>
    </w:div>
    <w:div w:id="1699814067">
      <w:bodyDiv w:val="1"/>
      <w:marLeft w:val="0"/>
      <w:marRight w:val="0"/>
      <w:marTop w:val="0"/>
      <w:marBottom w:val="0"/>
      <w:divBdr>
        <w:top w:val="none" w:sz="0" w:space="0" w:color="auto"/>
        <w:left w:val="none" w:sz="0" w:space="0" w:color="auto"/>
        <w:bottom w:val="none" w:sz="0" w:space="0" w:color="auto"/>
        <w:right w:val="none" w:sz="0" w:space="0" w:color="auto"/>
      </w:divBdr>
    </w:div>
    <w:div w:id="1704090753">
      <w:bodyDiv w:val="1"/>
      <w:marLeft w:val="0"/>
      <w:marRight w:val="0"/>
      <w:marTop w:val="0"/>
      <w:marBottom w:val="0"/>
      <w:divBdr>
        <w:top w:val="none" w:sz="0" w:space="0" w:color="auto"/>
        <w:left w:val="none" w:sz="0" w:space="0" w:color="auto"/>
        <w:bottom w:val="none" w:sz="0" w:space="0" w:color="auto"/>
        <w:right w:val="none" w:sz="0" w:space="0" w:color="auto"/>
      </w:divBdr>
    </w:div>
    <w:div w:id="1705859632">
      <w:bodyDiv w:val="1"/>
      <w:marLeft w:val="0"/>
      <w:marRight w:val="0"/>
      <w:marTop w:val="0"/>
      <w:marBottom w:val="0"/>
      <w:divBdr>
        <w:top w:val="none" w:sz="0" w:space="0" w:color="auto"/>
        <w:left w:val="none" w:sz="0" w:space="0" w:color="auto"/>
        <w:bottom w:val="none" w:sz="0" w:space="0" w:color="auto"/>
        <w:right w:val="none" w:sz="0" w:space="0" w:color="auto"/>
      </w:divBdr>
    </w:div>
    <w:div w:id="1712341121">
      <w:bodyDiv w:val="1"/>
      <w:marLeft w:val="0"/>
      <w:marRight w:val="0"/>
      <w:marTop w:val="0"/>
      <w:marBottom w:val="0"/>
      <w:divBdr>
        <w:top w:val="none" w:sz="0" w:space="0" w:color="auto"/>
        <w:left w:val="none" w:sz="0" w:space="0" w:color="auto"/>
        <w:bottom w:val="none" w:sz="0" w:space="0" w:color="auto"/>
        <w:right w:val="none" w:sz="0" w:space="0" w:color="auto"/>
      </w:divBdr>
    </w:div>
    <w:div w:id="1722825266">
      <w:bodyDiv w:val="1"/>
      <w:marLeft w:val="0"/>
      <w:marRight w:val="0"/>
      <w:marTop w:val="0"/>
      <w:marBottom w:val="0"/>
      <w:divBdr>
        <w:top w:val="none" w:sz="0" w:space="0" w:color="auto"/>
        <w:left w:val="none" w:sz="0" w:space="0" w:color="auto"/>
        <w:bottom w:val="none" w:sz="0" w:space="0" w:color="auto"/>
        <w:right w:val="none" w:sz="0" w:space="0" w:color="auto"/>
      </w:divBdr>
    </w:div>
    <w:div w:id="1728526652">
      <w:bodyDiv w:val="1"/>
      <w:marLeft w:val="0"/>
      <w:marRight w:val="0"/>
      <w:marTop w:val="0"/>
      <w:marBottom w:val="0"/>
      <w:divBdr>
        <w:top w:val="none" w:sz="0" w:space="0" w:color="auto"/>
        <w:left w:val="none" w:sz="0" w:space="0" w:color="auto"/>
        <w:bottom w:val="none" w:sz="0" w:space="0" w:color="auto"/>
        <w:right w:val="none" w:sz="0" w:space="0" w:color="auto"/>
      </w:divBdr>
    </w:div>
    <w:div w:id="1734038137">
      <w:bodyDiv w:val="1"/>
      <w:marLeft w:val="0"/>
      <w:marRight w:val="0"/>
      <w:marTop w:val="0"/>
      <w:marBottom w:val="0"/>
      <w:divBdr>
        <w:top w:val="none" w:sz="0" w:space="0" w:color="auto"/>
        <w:left w:val="none" w:sz="0" w:space="0" w:color="auto"/>
        <w:bottom w:val="none" w:sz="0" w:space="0" w:color="auto"/>
        <w:right w:val="none" w:sz="0" w:space="0" w:color="auto"/>
      </w:divBdr>
    </w:div>
    <w:div w:id="1736856288">
      <w:bodyDiv w:val="1"/>
      <w:marLeft w:val="0"/>
      <w:marRight w:val="0"/>
      <w:marTop w:val="0"/>
      <w:marBottom w:val="0"/>
      <w:divBdr>
        <w:top w:val="none" w:sz="0" w:space="0" w:color="auto"/>
        <w:left w:val="none" w:sz="0" w:space="0" w:color="auto"/>
        <w:bottom w:val="none" w:sz="0" w:space="0" w:color="auto"/>
        <w:right w:val="none" w:sz="0" w:space="0" w:color="auto"/>
      </w:divBdr>
    </w:div>
    <w:div w:id="1740591165">
      <w:bodyDiv w:val="1"/>
      <w:marLeft w:val="0"/>
      <w:marRight w:val="0"/>
      <w:marTop w:val="0"/>
      <w:marBottom w:val="0"/>
      <w:divBdr>
        <w:top w:val="none" w:sz="0" w:space="0" w:color="auto"/>
        <w:left w:val="none" w:sz="0" w:space="0" w:color="auto"/>
        <w:bottom w:val="none" w:sz="0" w:space="0" w:color="auto"/>
        <w:right w:val="none" w:sz="0" w:space="0" w:color="auto"/>
      </w:divBdr>
    </w:div>
    <w:div w:id="1743335296">
      <w:bodyDiv w:val="1"/>
      <w:marLeft w:val="0"/>
      <w:marRight w:val="0"/>
      <w:marTop w:val="0"/>
      <w:marBottom w:val="0"/>
      <w:divBdr>
        <w:top w:val="none" w:sz="0" w:space="0" w:color="auto"/>
        <w:left w:val="none" w:sz="0" w:space="0" w:color="auto"/>
        <w:bottom w:val="none" w:sz="0" w:space="0" w:color="auto"/>
        <w:right w:val="none" w:sz="0" w:space="0" w:color="auto"/>
      </w:divBdr>
    </w:div>
    <w:div w:id="1745569028">
      <w:bodyDiv w:val="1"/>
      <w:marLeft w:val="0"/>
      <w:marRight w:val="0"/>
      <w:marTop w:val="0"/>
      <w:marBottom w:val="0"/>
      <w:divBdr>
        <w:top w:val="none" w:sz="0" w:space="0" w:color="auto"/>
        <w:left w:val="none" w:sz="0" w:space="0" w:color="auto"/>
        <w:bottom w:val="none" w:sz="0" w:space="0" w:color="auto"/>
        <w:right w:val="none" w:sz="0" w:space="0" w:color="auto"/>
      </w:divBdr>
    </w:div>
    <w:div w:id="1751534953">
      <w:bodyDiv w:val="1"/>
      <w:marLeft w:val="0"/>
      <w:marRight w:val="0"/>
      <w:marTop w:val="0"/>
      <w:marBottom w:val="0"/>
      <w:divBdr>
        <w:top w:val="none" w:sz="0" w:space="0" w:color="auto"/>
        <w:left w:val="none" w:sz="0" w:space="0" w:color="auto"/>
        <w:bottom w:val="none" w:sz="0" w:space="0" w:color="auto"/>
        <w:right w:val="none" w:sz="0" w:space="0" w:color="auto"/>
      </w:divBdr>
    </w:div>
    <w:div w:id="1755663304">
      <w:bodyDiv w:val="1"/>
      <w:marLeft w:val="0"/>
      <w:marRight w:val="0"/>
      <w:marTop w:val="0"/>
      <w:marBottom w:val="0"/>
      <w:divBdr>
        <w:top w:val="none" w:sz="0" w:space="0" w:color="auto"/>
        <w:left w:val="none" w:sz="0" w:space="0" w:color="auto"/>
        <w:bottom w:val="none" w:sz="0" w:space="0" w:color="auto"/>
        <w:right w:val="none" w:sz="0" w:space="0" w:color="auto"/>
      </w:divBdr>
    </w:div>
    <w:div w:id="1762751479">
      <w:bodyDiv w:val="1"/>
      <w:marLeft w:val="0"/>
      <w:marRight w:val="0"/>
      <w:marTop w:val="0"/>
      <w:marBottom w:val="0"/>
      <w:divBdr>
        <w:top w:val="none" w:sz="0" w:space="0" w:color="auto"/>
        <w:left w:val="none" w:sz="0" w:space="0" w:color="auto"/>
        <w:bottom w:val="none" w:sz="0" w:space="0" w:color="auto"/>
        <w:right w:val="none" w:sz="0" w:space="0" w:color="auto"/>
      </w:divBdr>
    </w:div>
    <w:div w:id="1763649189">
      <w:bodyDiv w:val="1"/>
      <w:marLeft w:val="0"/>
      <w:marRight w:val="0"/>
      <w:marTop w:val="0"/>
      <w:marBottom w:val="0"/>
      <w:divBdr>
        <w:top w:val="none" w:sz="0" w:space="0" w:color="auto"/>
        <w:left w:val="none" w:sz="0" w:space="0" w:color="auto"/>
        <w:bottom w:val="none" w:sz="0" w:space="0" w:color="auto"/>
        <w:right w:val="none" w:sz="0" w:space="0" w:color="auto"/>
      </w:divBdr>
    </w:div>
    <w:div w:id="1768769759">
      <w:bodyDiv w:val="1"/>
      <w:marLeft w:val="0"/>
      <w:marRight w:val="0"/>
      <w:marTop w:val="0"/>
      <w:marBottom w:val="0"/>
      <w:divBdr>
        <w:top w:val="none" w:sz="0" w:space="0" w:color="auto"/>
        <w:left w:val="none" w:sz="0" w:space="0" w:color="auto"/>
        <w:bottom w:val="none" w:sz="0" w:space="0" w:color="auto"/>
        <w:right w:val="none" w:sz="0" w:space="0" w:color="auto"/>
      </w:divBdr>
    </w:div>
    <w:div w:id="1770812313">
      <w:bodyDiv w:val="1"/>
      <w:marLeft w:val="0"/>
      <w:marRight w:val="0"/>
      <w:marTop w:val="0"/>
      <w:marBottom w:val="0"/>
      <w:divBdr>
        <w:top w:val="none" w:sz="0" w:space="0" w:color="auto"/>
        <w:left w:val="none" w:sz="0" w:space="0" w:color="auto"/>
        <w:bottom w:val="none" w:sz="0" w:space="0" w:color="auto"/>
        <w:right w:val="none" w:sz="0" w:space="0" w:color="auto"/>
      </w:divBdr>
    </w:div>
    <w:div w:id="1784228541">
      <w:bodyDiv w:val="1"/>
      <w:marLeft w:val="0"/>
      <w:marRight w:val="0"/>
      <w:marTop w:val="0"/>
      <w:marBottom w:val="0"/>
      <w:divBdr>
        <w:top w:val="none" w:sz="0" w:space="0" w:color="auto"/>
        <w:left w:val="none" w:sz="0" w:space="0" w:color="auto"/>
        <w:bottom w:val="none" w:sz="0" w:space="0" w:color="auto"/>
        <w:right w:val="none" w:sz="0" w:space="0" w:color="auto"/>
      </w:divBdr>
    </w:div>
    <w:div w:id="1785922729">
      <w:bodyDiv w:val="1"/>
      <w:marLeft w:val="0"/>
      <w:marRight w:val="0"/>
      <w:marTop w:val="0"/>
      <w:marBottom w:val="0"/>
      <w:divBdr>
        <w:top w:val="none" w:sz="0" w:space="0" w:color="auto"/>
        <w:left w:val="none" w:sz="0" w:space="0" w:color="auto"/>
        <w:bottom w:val="none" w:sz="0" w:space="0" w:color="auto"/>
        <w:right w:val="none" w:sz="0" w:space="0" w:color="auto"/>
      </w:divBdr>
    </w:div>
    <w:div w:id="1805806572">
      <w:bodyDiv w:val="1"/>
      <w:marLeft w:val="0"/>
      <w:marRight w:val="0"/>
      <w:marTop w:val="0"/>
      <w:marBottom w:val="0"/>
      <w:divBdr>
        <w:top w:val="none" w:sz="0" w:space="0" w:color="auto"/>
        <w:left w:val="none" w:sz="0" w:space="0" w:color="auto"/>
        <w:bottom w:val="none" w:sz="0" w:space="0" w:color="auto"/>
        <w:right w:val="none" w:sz="0" w:space="0" w:color="auto"/>
      </w:divBdr>
    </w:div>
    <w:div w:id="1809470163">
      <w:bodyDiv w:val="1"/>
      <w:marLeft w:val="0"/>
      <w:marRight w:val="0"/>
      <w:marTop w:val="0"/>
      <w:marBottom w:val="0"/>
      <w:divBdr>
        <w:top w:val="none" w:sz="0" w:space="0" w:color="auto"/>
        <w:left w:val="none" w:sz="0" w:space="0" w:color="auto"/>
        <w:bottom w:val="none" w:sz="0" w:space="0" w:color="auto"/>
        <w:right w:val="none" w:sz="0" w:space="0" w:color="auto"/>
      </w:divBdr>
    </w:div>
    <w:div w:id="1817452994">
      <w:bodyDiv w:val="1"/>
      <w:marLeft w:val="0"/>
      <w:marRight w:val="0"/>
      <w:marTop w:val="0"/>
      <w:marBottom w:val="0"/>
      <w:divBdr>
        <w:top w:val="none" w:sz="0" w:space="0" w:color="auto"/>
        <w:left w:val="none" w:sz="0" w:space="0" w:color="auto"/>
        <w:bottom w:val="none" w:sz="0" w:space="0" w:color="auto"/>
        <w:right w:val="none" w:sz="0" w:space="0" w:color="auto"/>
      </w:divBdr>
    </w:div>
    <w:div w:id="1824469118">
      <w:bodyDiv w:val="1"/>
      <w:marLeft w:val="0"/>
      <w:marRight w:val="0"/>
      <w:marTop w:val="0"/>
      <w:marBottom w:val="0"/>
      <w:divBdr>
        <w:top w:val="none" w:sz="0" w:space="0" w:color="auto"/>
        <w:left w:val="none" w:sz="0" w:space="0" w:color="auto"/>
        <w:bottom w:val="none" w:sz="0" w:space="0" w:color="auto"/>
        <w:right w:val="none" w:sz="0" w:space="0" w:color="auto"/>
      </w:divBdr>
    </w:div>
    <w:div w:id="1829714099">
      <w:bodyDiv w:val="1"/>
      <w:marLeft w:val="0"/>
      <w:marRight w:val="0"/>
      <w:marTop w:val="0"/>
      <w:marBottom w:val="0"/>
      <w:divBdr>
        <w:top w:val="none" w:sz="0" w:space="0" w:color="auto"/>
        <w:left w:val="none" w:sz="0" w:space="0" w:color="auto"/>
        <w:bottom w:val="none" w:sz="0" w:space="0" w:color="auto"/>
        <w:right w:val="none" w:sz="0" w:space="0" w:color="auto"/>
      </w:divBdr>
    </w:div>
    <w:div w:id="1844122927">
      <w:bodyDiv w:val="1"/>
      <w:marLeft w:val="0"/>
      <w:marRight w:val="0"/>
      <w:marTop w:val="0"/>
      <w:marBottom w:val="0"/>
      <w:divBdr>
        <w:top w:val="none" w:sz="0" w:space="0" w:color="auto"/>
        <w:left w:val="none" w:sz="0" w:space="0" w:color="auto"/>
        <w:bottom w:val="none" w:sz="0" w:space="0" w:color="auto"/>
        <w:right w:val="none" w:sz="0" w:space="0" w:color="auto"/>
      </w:divBdr>
    </w:div>
    <w:div w:id="1857618169">
      <w:bodyDiv w:val="1"/>
      <w:marLeft w:val="0"/>
      <w:marRight w:val="0"/>
      <w:marTop w:val="0"/>
      <w:marBottom w:val="0"/>
      <w:divBdr>
        <w:top w:val="none" w:sz="0" w:space="0" w:color="auto"/>
        <w:left w:val="none" w:sz="0" w:space="0" w:color="auto"/>
        <w:bottom w:val="none" w:sz="0" w:space="0" w:color="auto"/>
        <w:right w:val="none" w:sz="0" w:space="0" w:color="auto"/>
      </w:divBdr>
    </w:div>
    <w:div w:id="1859008171">
      <w:bodyDiv w:val="1"/>
      <w:marLeft w:val="0"/>
      <w:marRight w:val="0"/>
      <w:marTop w:val="0"/>
      <w:marBottom w:val="0"/>
      <w:divBdr>
        <w:top w:val="none" w:sz="0" w:space="0" w:color="auto"/>
        <w:left w:val="none" w:sz="0" w:space="0" w:color="auto"/>
        <w:bottom w:val="none" w:sz="0" w:space="0" w:color="auto"/>
        <w:right w:val="none" w:sz="0" w:space="0" w:color="auto"/>
      </w:divBdr>
    </w:div>
    <w:div w:id="1859270709">
      <w:bodyDiv w:val="1"/>
      <w:marLeft w:val="0"/>
      <w:marRight w:val="0"/>
      <w:marTop w:val="0"/>
      <w:marBottom w:val="0"/>
      <w:divBdr>
        <w:top w:val="none" w:sz="0" w:space="0" w:color="auto"/>
        <w:left w:val="none" w:sz="0" w:space="0" w:color="auto"/>
        <w:bottom w:val="none" w:sz="0" w:space="0" w:color="auto"/>
        <w:right w:val="none" w:sz="0" w:space="0" w:color="auto"/>
      </w:divBdr>
    </w:div>
    <w:div w:id="1863981562">
      <w:bodyDiv w:val="1"/>
      <w:marLeft w:val="0"/>
      <w:marRight w:val="0"/>
      <w:marTop w:val="0"/>
      <w:marBottom w:val="0"/>
      <w:divBdr>
        <w:top w:val="none" w:sz="0" w:space="0" w:color="auto"/>
        <w:left w:val="none" w:sz="0" w:space="0" w:color="auto"/>
        <w:bottom w:val="none" w:sz="0" w:space="0" w:color="auto"/>
        <w:right w:val="none" w:sz="0" w:space="0" w:color="auto"/>
      </w:divBdr>
    </w:div>
    <w:div w:id="1864127440">
      <w:bodyDiv w:val="1"/>
      <w:marLeft w:val="0"/>
      <w:marRight w:val="0"/>
      <w:marTop w:val="0"/>
      <w:marBottom w:val="0"/>
      <w:divBdr>
        <w:top w:val="none" w:sz="0" w:space="0" w:color="auto"/>
        <w:left w:val="none" w:sz="0" w:space="0" w:color="auto"/>
        <w:bottom w:val="none" w:sz="0" w:space="0" w:color="auto"/>
        <w:right w:val="none" w:sz="0" w:space="0" w:color="auto"/>
      </w:divBdr>
    </w:div>
    <w:div w:id="1866937481">
      <w:bodyDiv w:val="1"/>
      <w:marLeft w:val="0"/>
      <w:marRight w:val="0"/>
      <w:marTop w:val="0"/>
      <w:marBottom w:val="0"/>
      <w:divBdr>
        <w:top w:val="none" w:sz="0" w:space="0" w:color="auto"/>
        <w:left w:val="none" w:sz="0" w:space="0" w:color="auto"/>
        <w:bottom w:val="none" w:sz="0" w:space="0" w:color="auto"/>
        <w:right w:val="none" w:sz="0" w:space="0" w:color="auto"/>
      </w:divBdr>
    </w:div>
    <w:div w:id="1867790574">
      <w:bodyDiv w:val="1"/>
      <w:marLeft w:val="0"/>
      <w:marRight w:val="0"/>
      <w:marTop w:val="0"/>
      <w:marBottom w:val="0"/>
      <w:divBdr>
        <w:top w:val="none" w:sz="0" w:space="0" w:color="auto"/>
        <w:left w:val="none" w:sz="0" w:space="0" w:color="auto"/>
        <w:bottom w:val="none" w:sz="0" w:space="0" w:color="auto"/>
        <w:right w:val="none" w:sz="0" w:space="0" w:color="auto"/>
      </w:divBdr>
    </w:div>
    <w:div w:id="1875924050">
      <w:bodyDiv w:val="1"/>
      <w:marLeft w:val="0"/>
      <w:marRight w:val="0"/>
      <w:marTop w:val="0"/>
      <w:marBottom w:val="0"/>
      <w:divBdr>
        <w:top w:val="none" w:sz="0" w:space="0" w:color="auto"/>
        <w:left w:val="none" w:sz="0" w:space="0" w:color="auto"/>
        <w:bottom w:val="none" w:sz="0" w:space="0" w:color="auto"/>
        <w:right w:val="none" w:sz="0" w:space="0" w:color="auto"/>
      </w:divBdr>
    </w:div>
    <w:div w:id="1880050180">
      <w:bodyDiv w:val="1"/>
      <w:marLeft w:val="0"/>
      <w:marRight w:val="0"/>
      <w:marTop w:val="0"/>
      <w:marBottom w:val="0"/>
      <w:divBdr>
        <w:top w:val="none" w:sz="0" w:space="0" w:color="auto"/>
        <w:left w:val="none" w:sz="0" w:space="0" w:color="auto"/>
        <w:bottom w:val="none" w:sz="0" w:space="0" w:color="auto"/>
        <w:right w:val="none" w:sz="0" w:space="0" w:color="auto"/>
      </w:divBdr>
    </w:div>
    <w:div w:id="1881479761">
      <w:bodyDiv w:val="1"/>
      <w:marLeft w:val="0"/>
      <w:marRight w:val="0"/>
      <w:marTop w:val="0"/>
      <w:marBottom w:val="0"/>
      <w:divBdr>
        <w:top w:val="none" w:sz="0" w:space="0" w:color="auto"/>
        <w:left w:val="none" w:sz="0" w:space="0" w:color="auto"/>
        <w:bottom w:val="none" w:sz="0" w:space="0" w:color="auto"/>
        <w:right w:val="none" w:sz="0" w:space="0" w:color="auto"/>
      </w:divBdr>
    </w:div>
    <w:div w:id="1882013477">
      <w:bodyDiv w:val="1"/>
      <w:marLeft w:val="0"/>
      <w:marRight w:val="0"/>
      <w:marTop w:val="0"/>
      <w:marBottom w:val="0"/>
      <w:divBdr>
        <w:top w:val="none" w:sz="0" w:space="0" w:color="auto"/>
        <w:left w:val="none" w:sz="0" w:space="0" w:color="auto"/>
        <w:bottom w:val="none" w:sz="0" w:space="0" w:color="auto"/>
        <w:right w:val="none" w:sz="0" w:space="0" w:color="auto"/>
      </w:divBdr>
    </w:div>
    <w:div w:id="1908372531">
      <w:bodyDiv w:val="1"/>
      <w:marLeft w:val="0"/>
      <w:marRight w:val="0"/>
      <w:marTop w:val="0"/>
      <w:marBottom w:val="0"/>
      <w:divBdr>
        <w:top w:val="none" w:sz="0" w:space="0" w:color="auto"/>
        <w:left w:val="none" w:sz="0" w:space="0" w:color="auto"/>
        <w:bottom w:val="none" w:sz="0" w:space="0" w:color="auto"/>
        <w:right w:val="none" w:sz="0" w:space="0" w:color="auto"/>
      </w:divBdr>
    </w:div>
    <w:div w:id="1908958107">
      <w:bodyDiv w:val="1"/>
      <w:marLeft w:val="0"/>
      <w:marRight w:val="0"/>
      <w:marTop w:val="0"/>
      <w:marBottom w:val="0"/>
      <w:divBdr>
        <w:top w:val="none" w:sz="0" w:space="0" w:color="auto"/>
        <w:left w:val="none" w:sz="0" w:space="0" w:color="auto"/>
        <w:bottom w:val="none" w:sz="0" w:space="0" w:color="auto"/>
        <w:right w:val="none" w:sz="0" w:space="0" w:color="auto"/>
      </w:divBdr>
    </w:div>
    <w:div w:id="1909805362">
      <w:bodyDiv w:val="1"/>
      <w:marLeft w:val="0"/>
      <w:marRight w:val="0"/>
      <w:marTop w:val="0"/>
      <w:marBottom w:val="0"/>
      <w:divBdr>
        <w:top w:val="none" w:sz="0" w:space="0" w:color="auto"/>
        <w:left w:val="none" w:sz="0" w:space="0" w:color="auto"/>
        <w:bottom w:val="none" w:sz="0" w:space="0" w:color="auto"/>
        <w:right w:val="none" w:sz="0" w:space="0" w:color="auto"/>
      </w:divBdr>
    </w:div>
    <w:div w:id="1913349119">
      <w:bodyDiv w:val="1"/>
      <w:marLeft w:val="0"/>
      <w:marRight w:val="0"/>
      <w:marTop w:val="0"/>
      <w:marBottom w:val="0"/>
      <w:divBdr>
        <w:top w:val="none" w:sz="0" w:space="0" w:color="auto"/>
        <w:left w:val="none" w:sz="0" w:space="0" w:color="auto"/>
        <w:bottom w:val="none" w:sz="0" w:space="0" w:color="auto"/>
        <w:right w:val="none" w:sz="0" w:space="0" w:color="auto"/>
      </w:divBdr>
    </w:div>
    <w:div w:id="1915041870">
      <w:bodyDiv w:val="1"/>
      <w:marLeft w:val="0"/>
      <w:marRight w:val="0"/>
      <w:marTop w:val="0"/>
      <w:marBottom w:val="0"/>
      <w:divBdr>
        <w:top w:val="none" w:sz="0" w:space="0" w:color="auto"/>
        <w:left w:val="none" w:sz="0" w:space="0" w:color="auto"/>
        <w:bottom w:val="none" w:sz="0" w:space="0" w:color="auto"/>
        <w:right w:val="none" w:sz="0" w:space="0" w:color="auto"/>
      </w:divBdr>
    </w:div>
    <w:div w:id="1926256065">
      <w:bodyDiv w:val="1"/>
      <w:marLeft w:val="0"/>
      <w:marRight w:val="0"/>
      <w:marTop w:val="0"/>
      <w:marBottom w:val="0"/>
      <w:divBdr>
        <w:top w:val="none" w:sz="0" w:space="0" w:color="auto"/>
        <w:left w:val="none" w:sz="0" w:space="0" w:color="auto"/>
        <w:bottom w:val="none" w:sz="0" w:space="0" w:color="auto"/>
        <w:right w:val="none" w:sz="0" w:space="0" w:color="auto"/>
      </w:divBdr>
    </w:div>
    <w:div w:id="1926838450">
      <w:bodyDiv w:val="1"/>
      <w:marLeft w:val="0"/>
      <w:marRight w:val="0"/>
      <w:marTop w:val="0"/>
      <w:marBottom w:val="0"/>
      <w:divBdr>
        <w:top w:val="none" w:sz="0" w:space="0" w:color="auto"/>
        <w:left w:val="none" w:sz="0" w:space="0" w:color="auto"/>
        <w:bottom w:val="none" w:sz="0" w:space="0" w:color="auto"/>
        <w:right w:val="none" w:sz="0" w:space="0" w:color="auto"/>
      </w:divBdr>
    </w:div>
    <w:div w:id="1929344893">
      <w:bodyDiv w:val="1"/>
      <w:marLeft w:val="0"/>
      <w:marRight w:val="0"/>
      <w:marTop w:val="0"/>
      <w:marBottom w:val="0"/>
      <w:divBdr>
        <w:top w:val="none" w:sz="0" w:space="0" w:color="auto"/>
        <w:left w:val="none" w:sz="0" w:space="0" w:color="auto"/>
        <w:bottom w:val="none" w:sz="0" w:space="0" w:color="auto"/>
        <w:right w:val="none" w:sz="0" w:space="0" w:color="auto"/>
      </w:divBdr>
    </w:div>
    <w:div w:id="1933852726">
      <w:bodyDiv w:val="1"/>
      <w:marLeft w:val="0"/>
      <w:marRight w:val="0"/>
      <w:marTop w:val="0"/>
      <w:marBottom w:val="0"/>
      <w:divBdr>
        <w:top w:val="none" w:sz="0" w:space="0" w:color="auto"/>
        <w:left w:val="none" w:sz="0" w:space="0" w:color="auto"/>
        <w:bottom w:val="none" w:sz="0" w:space="0" w:color="auto"/>
        <w:right w:val="none" w:sz="0" w:space="0" w:color="auto"/>
      </w:divBdr>
    </w:div>
    <w:div w:id="1938977903">
      <w:bodyDiv w:val="1"/>
      <w:marLeft w:val="0"/>
      <w:marRight w:val="0"/>
      <w:marTop w:val="0"/>
      <w:marBottom w:val="0"/>
      <w:divBdr>
        <w:top w:val="none" w:sz="0" w:space="0" w:color="auto"/>
        <w:left w:val="none" w:sz="0" w:space="0" w:color="auto"/>
        <w:bottom w:val="none" w:sz="0" w:space="0" w:color="auto"/>
        <w:right w:val="none" w:sz="0" w:space="0" w:color="auto"/>
      </w:divBdr>
    </w:div>
    <w:div w:id="1940749290">
      <w:bodyDiv w:val="1"/>
      <w:marLeft w:val="0"/>
      <w:marRight w:val="0"/>
      <w:marTop w:val="0"/>
      <w:marBottom w:val="0"/>
      <w:divBdr>
        <w:top w:val="none" w:sz="0" w:space="0" w:color="auto"/>
        <w:left w:val="none" w:sz="0" w:space="0" w:color="auto"/>
        <w:bottom w:val="none" w:sz="0" w:space="0" w:color="auto"/>
        <w:right w:val="none" w:sz="0" w:space="0" w:color="auto"/>
      </w:divBdr>
    </w:div>
    <w:div w:id="1942451341">
      <w:bodyDiv w:val="1"/>
      <w:marLeft w:val="0"/>
      <w:marRight w:val="0"/>
      <w:marTop w:val="0"/>
      <w:marBottom w:val="0"/>
      <w:divBdr>
        <w:top w:val="none" w:sz="0" w:space="0" w:color="auto"/>
        <w:left w:val="none" w:sz="0" w:space="0" w:color="auto"/>
        <w:bottom w:val="none" w:sz="0" w:space="0" w:color="auto"/>
        <w:right w:val="none" w:sz="0" w:space="0" w:color="auto"/>
      </w:divBdr>
    </w:div>
    <w:div w:id="1946183433">
      <w:bodyDiv w:val="1"/>
      <w:marLeft w:val="0"/>
      <w:marRight w:val="0"/>
      <w:marTop w:val="0"/>
      <w:marBottom w:val="0"/>
      <w:divBdr>
        <w:top w:val="none" w:sz="0" w:space="0" w:color="auto"/>
        <w:left w:val="none" w:sz="0" w:space="0" w:color="auto"/>
        <w:bottom w:val="none" w:sz="0" w:space="0" w:color="auto"/>
        <w:right w:val="none" w:sz="0" w:space="0" w:color="auto"/>
      </w:divBdr>
    </w:div>
    <w:div w:id="1955288970">
      <w:bodyDiv w:val="1"/>
      <w:marLeft w:val="0"/>
      <w:marRight w:val="0"/>
      <w:marTop w:val="0"/>
      <w:marBottom w:val="0"/>
      <w:divBdr>
        <w:top w:val="none" w:sz="0" w:space="0" w:color="auto"/>
        <w:left w:val="none" w:sz="0" w:space="0" w:color="auto"/>
        <w:bottom w:val="none" w:sz="0" w:space="0" w:color="auto"/>
        <w:right w:val="none" w:sz="0" w:space="0" w:color="auto"/>
      </w:divBdr>
    </w:div>
    <w:div w:id="1957298448">
      <w:bodyDiv w:val="1"/>
      <w:marLeft w:val="0"/>
      <w:marRight w:val="0"/>
      <w:marTop w:val="0"/>
      <w:marBottom w:val="0"/>
      <w:divBdr>
        <w:top w:val="none" w:sz="0" w:space="0" w:color="auto"/>
        <w:left w:val="none" w:sz="0" w:space="0" w:color="auto"/>
        <w:bottom w:val="none" w:sz="0" w:space="0" w:color="auto"/>
        <w:right w:val="none" w:sz="0" w:space="0" w:color="auto"/>
      </w:divBdr>
    </w:div>
    <w:div w:id="1967815304">
      <w:bodyDiv w:val="1"/>
      <w:marLeft w:val="0"/>
      <w:marRight w:val="0"/>
      <w:marTop w:val="0"/>
      <w:marBottom w:val="0"/>
      <w:divBdr>
        <w:top w:val="none" w:sz="0" w:space="0" w:color="auto"/>
        <w:left w:val="none" w:sz="0" w:space="0" w:color="auto"/>
        <w:bottom w:val="none" w:sz="0" w:space="0" w:color="auto"/>
        <w:right w:val="none" w:sz="0" w:space="0" w:color="auto"/>
      </w:divBdr>
    </w:div>
    <w:div w:id="1969436322">
      <w:bodyDiv w:val="1"/>
      <w:marLeft w:val="0"/>
      <w:marRight w:val="0"/>
      <w:marTop w:val="0"/>
      <w:marBottom w:val="0"/>
      <w:divBdr>
        <w:top w:val="none" w:sz="0" w:space="0" w:color="auto"/>
        <w:left w:val="none" w:sz="0" w:space="0" w:color="auto"/>
        <w:bottom w:val="none" w:sz="0" w:space="0" w:color="auto"/>
        <w:right w:val="none" w:sz="0" w:space="0" w:color="auto"/>
      </w:divBdr>
    </w:div>
    <w:div w:id="1975865004">
      <w:bodyDiv w:val="1"/>
      <w:marLeft w:val="0"/>
      <w:marRight w:val="0"/>
      <w:marTop w:val="0"/>
      <w:marBottom w:val="0"/>
      <w:divBdr>
        <w:top w:val="none" w:sz="0" w:space="0" w:color="auto"/>
        <w:left w:val="none" w:sz="0" w:space="0" w:color="auto"/>
        <w:bottom w:val="none" w:sz="0" w:space="0" w:color="auto"/>
        <w:right w:val="none" w:sz="0" w:space="0" w:color="auto"/>
      </w:divBdr>
    </w:div>
    <w:div w:id="1982151245">
      <w:bodyDiv w:val="1"/>
      <w:marLeft w:val="0"/>
      <w:marRight w:val="0"/>
      <w:marTop w:val="0"/>
      <w:marBottom w:val="0"/>
      <w:divBdr>
        <w:top w:val="none" w:sz="0" w:space="0" w:color="auto"/>
        <w:left w:val="none" w:sz="0" w:space="0" w:color="auto"/>
        <w:bottom w:val="none" w:sz="0" w:space="0" w:color="auto"/>
        <w:right w:val="none" w:sz="0" w:space="0" w:color="auto"/>
      </w:divBdr>
    </w:div>
    <w:div w:id="1999838868">
      <w:bodyDiv w:val="1"/>
      <w:marLeft w:val="0"/>
      <w:marRight w:val="0"/>
      <w:marTop w:val="0"/>
      <w:marBottom w:val="0"/>
      <w:divBdr>
        <w:top w:val="none" w:sz="0" w:space="0" w:color="auto"/>
        <w:left w:val="none" w:sz="0" w:space="0" w:color="auto"/>
        <w:bottom w:val="none" w:sz="0" w:space="0" w:color="auto"/>
        <w:right w:val="none" w:sz="0" w:space="0" w:color="auto"/>
      </w:divBdr>
    </w:div>
    <w:div w:id="2001422254">
      <w:bodyDiv w:val="1"/>
      <w:marLeft w:val="0"/>
      <w:marRight w:val="0"/>
      <w:marTop w:val="0"/>
      <w:marBottom w:val="0"/>
      <w:divBdr>
        <w:top w:val="none" w:sz="0" w:space="0" w:color="auto"/>
        <w:left w:val="none" w:sz="0" w:space="0" w:color="auto"/>
        <w:bottom w:val="none" w:sz="0" w:space="0" w:color="auto"/>
        <w:right w:val="none" w:sz="0" w:space="0" w:color="auto"/>
      </w:divBdr>
    </w:div>
    <w:div w:id="2004817668">
      <w:bodyDiv w:val="1"/>
      <w:marLeft w:val="0"/>
      <w:marRight w:val="0"/>
      <w:marTop w:val="0"/>
      <w:marBottom w:val="0"/>
      <w:divBdr>
        <w:top w:val="none" w:sz="0" w:space="0" w:color="auto"/>
        <w:left w:val="none" w:sz="0" w:space="0" w:color="auto"/>
        <w:bottom w:val="none" w:sz="0" w:space="0" w:color="auto"/>
        <w:right w:val="none" w:sz="0" w:space="0" w:color="auto"/>
      </w:divBdr>
    </w:div>
    <w:div w:id="2017414496">
      <w:bodyDiv w:val="1"/>
      <w:marLeft w:val="0"/>
      <w:marRight w:val="0"/>
      <w:marTop w:val="0"/>
      <w:marBottom w:val="0"/>
      <w:divBdr>
        <w:top w:val="none" w:sz="0" w:space="0" w:color="auto"/>
        <w:left w:val="none" w:sz="0" w:space="0" w:color="auto"/>
        <w:bottom w:val="none" w:sz="0" w:space="0" w:color="auto"/>
        <w:right w:val="none" w:sz="0" w:space="0" w:color="auto"/>
      </w:divBdr>
    </w:div>
    <w:div w:id="2017461118">
      <w:bodyDiv w:val="1"/>
      <w:marLeft w:val="0"/>
      <w:marRight w:val="0"/>
      <w:marTop w:val="0"/>
      <w:marBottom w:val="0"/>
      <w:divBdr>
        <w:top w:val="none" w:sz="0" w:space="0" w:color="auto"/>
        <w:left w:val="none" w:sz="0" w:space="0" w:color="auto"/>
        <w:bottom w:val="none" w:sz="0" w:space="0" w:color="auto"/>
        <w:right w:val="none" w:sz="0" w:space="0" w:color="auto"/>
      </w:divBdr>
    </w:div>
    <w:div w:id="2020769369">
      <w:bodyDiv w:val="1"/>
      <w:marLeft w:val="0"/>
      <w:marRight w:val="0"/>
      <w:marTop w:val="0"/>
      <w:marBottom w:val="0"/>
      <w:divBdr>
        <w:top w:val="none" w:sz="0" w:space="0" w:color="auto"/>
        <w:left w:val="none" w:sz="0" w:space="0" w:color="auto"/>
        <w:bottom w:val="none" w:sz="0" w:space="0" w:color="auto"/>
        <w:right w:val="none" w:sz="0" w:space="0" w:color="auto"/>
      </w:divBdr>
    </w:div>
    <w:div w:id="2036147537">
      <w:bodyDiv w:val="1"/>
      <w:marLeft w:val="0"/>
      <w:marRight w:val="0"/>
      <w:marTop w:val="0"/>
      <w:marBottom w:val="0"/>
      <w:divBdr>
        <w:top w:val="none" w:sz="0" w:space="0" w:color="auto"/>
        <w:left w:val="none" w:sz="0" w:space="0" w:color="auto"/>
        <w:bottom w:val="none" w:sz="0" w:space="0" w:color="auto"/>
        <w:right w:val="none" w:sz="0" w:space="0" w:color="auto"/>
      </w:divBdr>
    </w:div>
    <w:div w:id="2044748750">
      <w:bodyDiv w:val="1"/>
      <w:marLeft w:val="0"/>
      <w:marRight w:val="0"/>
      <w:marTop w:val="0"/>
      <w:marBottom w:val="0"/>
      <w:divBdr>
        <w:top w:val="none" w:sz="0" w:space="0" w:color="auto"/>
        <w:left w:val="none" w:sz="0" w:space="0" w:color="auto"/>
        <w:bottom w:val="none" w:sz="0" w:space="0" w:color="auto"/>
        <w:right w:val="none" w:sz="0" w:space="0" w:color="auto"/>
      </w:divBdr>
    </w:div>
    <w:div w:id="2049793142">
      <w:bodyDiv w:val="1"/>
      <w:marLeft w:val="0"/>
      <w:marRight w:val="0"/>
      <w:marTop w:val="0"/>
      <w:marBottom w:val="0"/>
      <w:divBdr>
        <w:top w:val="none" w:sz="0" w:space="0" w:color="auto"/>
        <w:left w:val="none" w:sz="0" w:space="0" w:color="auto"/>
        <w:bottom w:val="none" w:sz="0" w:space="0" w:color="auto"/>
        <w:right w:val="none" w:sz="0" w:space="0" w:color="auto"/>
      </w:divBdr>
    </w:div>
    <w:div w:id="2051564575">
      <w:bodyDiv w:val="1"/>
      <w:marLeft w:val="0"/>
      <w:marRight w:val="0"/>
      <w:marTop w:val="0"/>
      <w:marBottom w:val="0"/>
      <w:divBdr>
        <w:top w:val="none" w:sz="0" w:space="0" w:color="auto"/>
        <w:left w:val="none" w:sz="0" w:space="0" w:color="auto"/>
        <w:bottom w:val="none" w:sz="0" w:space="0" w:color="auto"/>
        <w:right w:val="none" w:sz="0" w:space="0" w:color="auto"/>
      </w:divBdr>
    </w:div>
    <w:div w:id="2056006452">
      <w:bodyDiv w:val="1"/>
      <w:marLeft w:val="0"/>
      <w:marRight w:val="0"/>
      <w:marTop w:val="0"/>
      <w:marBottom w:val="0"/>
      <w:divBdr>
        <w:top w:val="none" w:sz="0" w:space="0" w:color="auto"/>
        <w:left w:val="none" w:sz="0" w:space="0" w:color="auto"/>
        <w:bottom w:val="none" w:sz="0" w:space="0" w:color="auto"/>
        <w:right w:val="none" w:sz="0" w:space="0" w:color="auto"/>
      </w:divBdr>
    </w:div>
    <w:div w:id="2056158444">
      <w:bodyDiv w:val="1"/>
      <w:marLeft w:val="0"/>
      <w:marRight w:val="0"/>
      <w:marTop w:val="0"/>
      <w:marBottom w:val="0"/>
      <w:divBdr>
        <w:top w:val="none" w:sz="0" w:space="0" w:color="auto"/>
        <w:left w:val="none" w:sz="0" w:space="0" w:color="auto"/>
        <w:bottom w:val="none" w:sz="0" w:space="0" w:color="auto"/>
        <w:right w:val="none" w:sz="0" w:space="0" w:color="auto"/>
      </w:divBdr>
    </w:div>
    <w:div w:id="2057581084">
      <w:bodyDiv w:val="1"/>
      <w:marLeft w:val="0"/>
      <w:marRight w:val="0"/>
      <w:marTop w:val="0"/>
      <w:marBottom w:val="0"/>
      <w:divBdr>
        <w:top w:val="none" w:sz="0" w:space="0" w:color="auto"/>
        <w:left w:val="none" w:sz="0" w:space="0" w:color="auto"/>
        <w:bottom w:val="none" w:sz="0" w:space="0" w:color="auto"/>
        <w:right w:val="none" w:sz="0" w:space="0" w:color="auto"/>
      </w:divBdr>
    </w:div>
    <w:div w:id="2073193434">
      <w:bodyDiv w:val="1"/>
      <w:marLeft w:val="0"/>
      <w:marRight w:val="0"/>
      <w:marTop w:val="0"/>
      <w:marBottom w:val="0"/>
      <w:divBdr>
        <w:top w:val="none" w:sz="0" w:space="0" w:color="auto"/>
        <w:left w:val="none" w:sz="0" w:space="0" w:color="auto"/>
        <w:bottom w:val="none" w:sz="0" w:space="0" w:color="auto"/>
        <w:right w:val="none" w:sz="0" w:space="0" w:color="auto"/>
      </w:divBdr>
    </w:div>
    <w:div w:id="2073503076">
      <w:bodyDiv w:val="1"/>
      <w:marLeft w:val="0"/>
      <w:marRight w:val="0"/>
      <w:marTop w:val="0"/>
      <w:marBottom w:val="0"/>
      <w:divBdr>
        <w:top w:val="none" w:sz="0" w:space="0" w:color="auto"/>
        <w:left w:val="none" w:sz="0" w:space="0" w:color="auto"/>
        <w:bottom w:val="none" w:sz="0" w:space="0" w:color="auto"/>
        <w:right w:val="none" w:sz="0" w:space="0" w:color="auto"/>
      </w:divBdr>
    </w:div>
    <w:div w:id="2075199751">
      <w:bodyDiv w:val="1"/>
      <w:marLeft w:val="0"/>
      <w:marRight w:val="0"/>
      <w:marTop w:val="0"/>
      <w:marBottom w:val="0"/>
      <w:divBdr>
        <w:top w:val="none" w:sz="0" w:space="0" w:color="auto"/>
        <w:left w:val="none" w:sz="0" w:space="0" w:color="auto"/>
        <w:bottom w:val="none" w:sz="0" w:space="0" w:color="auto"/>
        <w:right w:val="none" w:sz="0" w:space="0" w:color="auto"/>
      </w:divBdr>
    </w:div>
    <w:div w:id="2077775247">
      <w:bodyDiv w:val="1"/>
      <w:marLeft w:val="0"/>
      <w:marRight w:val="0"/>
      <w:marTop w:val="0"/>
      <w:marBottom w:val="0"/>
      <w:divBdr>
        <w:top w:val="none" w:sz="0" w:space="0" w:color="auto"/>
        <w:left w:val="none" w:sz="0" w:space="0" w:color="auto"/>
        <w:bottom w:val="none" w:sz="0" w:space="0" w:color="auto"/>
        <w:right w:val="none" w:sz="0" w:space="0" w:color="auto"/>
      </w:divBdr>
    </w:div>
    <w:div w:id="2083019069">
      <w:bodyDiv w:val="1"/>
      <w:marLeft w:val="0"/>
      <w:marRight w:val="0"/>
      <w:marTop w:val="0"/>
      <w:marBottom w:val="0"/>
      <w:divBdr>
        <w:top w:val="none" w:sz="0" w:space="0" w:color="auto"/>
        <w:left w:val="none" w:sz="0" w:space="0" w:color="auto"/>
        <w:bottom w:val="none" w:sz="0" w:space="0" w:color="auto"/>
        <w:right w:val="none" w:sz="0" w:space="0" w:color="auto"/>
      </w:divBdr>
    </w:div>
    <w:div w:id="2091390226">
      <w:bodyDiv w:val="1"/>
      <w:marLeft w:val="0"/>
      <w:marRight w:val="0"/>
      <w:marTop w:val="0"/>
      <w:marBottom w:val="0"/>
      <w:divBdr>
        <w:top w:val="none" w:sz="0" w:space="0" w:color="auto"/>
        <w:left w:val="none" w:sz="0" w:space="0" w:color="auto"/>
        <w:bottom w:val="none" w:sz="0" w:space="0" w:color="auto"/>
        <w:right w:val="none" w:sz="0" w:space="0" w:color="auto"/>
      </w:divBdr>
    </w:div>
    <w:div w:id="2094157988">
      <w:bodyDiv w:val="1"/>
      <w:marLeft w:val="0"/>
      <w:marRight w:val="0"/>
      <w:marTop w:val="0"/>
      <w:marBottom w:val="0"/>
      <w:divBdr>
        <w:top w:val="none" w:sz="0" w:space="0" w:color="auto"/>
        <w:left w:val="none" w:sz="0" w:space="0" w:color="auto"/>
        <w:bottom w:val="none" w:sz="0" w:space="0" w:color="auto"/>
        <w:right w:val="none" w:sz="0" w:space="0" w:color="auto"/>
      </w:divBdr>
    </w:div>
    <w:div w:id="2102335482">
      <w:bodyDiv w:val="1"/>
      <w:marLeft w:val="0"/>
      <w:marRight w:val="0"/>
      <w:marTop w:val="0"/>
      <w:marBottom w:val="0"/>
      <w:divBdr>
        <w:top w:val="none" w:sz="0" w:space="0" w:color="auto"/>
        <w:left w:val="none" w:sz="0" w:space="0" w:color="auto"/>
        <w:bottom w:val="none" w:sz="0" w:space="0" w:color="auto"/>
        <w:right w:val="none" w:sz="0" w:space="0" w:color="auto"/>
      </w:divBdr>
    </w:div>
    <w:div w:id="2110538810">
      <w:bodyDiv w:val="1"/>
      <w:marLeft w:val="0"/>
      <w:marRight w:val="0"/>
      <w:marTop w:val="0"/>
      <w:marBottom w:val="0"/>
      <w:divBdr>
        <w:top w:val="none" w:sz="0" w:space="0" w:color="auto"/>
        <w:left w:val="none" w:sz="0" w:space="0" w:color="auto"/>
        <w:bottom w:val="none" w:sz="0" w:space="0" w:color="auto"/>
        <w:right w:val="none" w:sz="0" w:space="0" w:color="auto"/>
      </w:divBdr>
    </w:div>
    <w:div w:id="2113235933">
      <w:bodyDiv w:val="1"/>
      <w:marLeft w:val="0"/>
      <w:marRight w:val="0"/>
      <w:marTop w:val="0"/>
      <w:marBottom w:val="0"/>
      <w:divBdr>
        <w:top w:val="none" w:sz="0" w:space="0" w:color="auto"/>
        <w:left w:val="none" w:sz="0" w:space="0" w:color="auto"/>
        <w:bottom w:val="none" w:sz="0" w:space="0" w:color="auto"/>
        <w:right w:val="none" w:sz="0" w:space="0" w:color="auto"/>
      </w:divBdr>
    </w:div>
    <w:div w:id="2125223736">
      <w:bodyDiv w:val="1"/>
      <w:marLeft w:val="0"/>
      <w:marRight w:val="0"/>
      <w:marTop w:val="0"/>
      <w:marBottom w:val="0"/>
      <w:divBdr>
        <w:top w:val="none" w:sz="0" w:space="0" w:color="auto"/>
        <w:left w:val="none" w:sz="0" w:space="0" w:color="auto"/>
        <w:bottom w:val="none" w:sz="0" w:space="0" w:color="auto"/>
        <w:right w:val="none" w:sz="0" w:space="0" w:color="auto"/>
      </w:divBdr>
    </w:div>
    <w:div w:id="2129809867">
      <w:bodyDiv w:val="1"/>
      <w:marLeft w:val="0"/>
      <w:marRight w:val="0"/>
      <w:marTop w:val="0"/>
      <w:marBottom w:val="0"/>
      <w:divBdr>
        <w:top w:val="none" w:sz="0" w:space="0" w:color="auto"/>
        <w:left w:val="none" w:sz="0" w:space="0" w:color="auto"/>
        <w:bottom w:val="none" w:sz="0" w:space="0" w:color="auto"/>
        <w:right w:val="none" w:sz="0" w:space="0" w:color="auto"/>
      </w:divBdr>
    </w:div>
    <w:div w:id="2130080544">
      <w:bodyDiv w:val="1"/>
      <w:marLeft w:val="0"/>
      <w:marRight w:val="0"/>
      <w:marTop w:val="0"/>
      <w:marBottom w:val="0"/>
      <w:divBdr>
        <w:top w:val="none" w:sz="0" w:space="0" w:color="auto"/>
        <w:left w:val="none" w:sz="0" w:space="0" w:color="auto"/>
        <w:bottom w:val="none" w:sz="0" w:space="0" w:color="auto"/>
        <w:right w:val="none" w:sz="0" w:space="0" w:color="auto"/>
      </w:divBdr>
    </w:div>
    <w:div w:id="2145661130">
      <w:bodyDiv w:val="1"/>
      <w:marLeft w:val="0"/>
      <w:marRight w:val="0"/>
      <w:marTop w:val="0"/>
      <w:marBottom w:val="0"/>
      <w:divBdr>
        <w:top w:val="none" w:sz="0" w:space="0" w:color="auto"/>
        <w:left w:val="none" w:sz="0" w:space="0" w:color="auto"/>
        <w:bottom w:val="none" w:sz="0" w:space="0" w:color="auto"/>
        <w:right w:val="none" w:sz="0" w:space="0" w:color="auto"/>
      </w:divBdr>
    </w:div>
    <w:div w:id="21471640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microsoft.com/office/2007/relationships/diagramDrawing" Target="diagrams/drawing1.xml"/><Relationship Id="rId18" Type="http://schemas.openxmlformats.org/officeDocument/2006/relationships/diagramQuickStyle" Target="diagrams/quickStyle2.xml"/><Relationship Id="rId26" Type="http://schemas.openxmlformats.org/officeDocument/2006/relationships/footer" Target="footer1.xml"/><Relationship Id="rId3" Type="http://schemas.openxmlformats.org/officeDocument/2006/relationships/styles" Target="styles.xml"/><Relationship Id="rId21" Type="http://schemas.openxmlformats.org/officeDocument/2006/relationships/diagramData" Target="diagrams/data3.xml"/><Relationship Id="rId7" Type="http://schemas.openxmlformats.org/officeDocument/2006/relationships/endnotes" Target="endnotes.xml"/><Relationship Id="rId12" Type="http://schemas.openxmlformats.org/officeDocument/2006/relationships/diagramColors" Target="diagrams/colors1.xml"/><Relationship Id="rId17" Type="http://schemas.openxmlformats.org/officeDocument/2006/relationships/diagramLayout" Target="diagrams/layout2.xml"/><Relationship Id="rId25" Type="http://schemas.microsoft.com/office/2007/relationships/diagramDrawing" Target="diagrams/drawing3.xml"/><Relationship Id="rId2" Type="http://schemas.openxmlformats.org/officeDocument/2006/relationships/numbering" Target="numbering.xml"/><Relationship Id="rId16" Type="http://schemas.openxmlformats.org/officeDocument/2006/relationships/diagramData" Target="diagrams/data2.xml"/><Relationship Id="rId20" Type="http://schemas.microsoft.com/office/2007/relationships/diagramDrawing" Target="diagrams/drawing2.xm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diagramQuickStyle" Target="diagrams/quickStyle1.xml"/><Relationship Id="rId24" Type="http://schemas.openxmlformats.org/officeDocument/2006/relationships/diagramColors" Target="diagrams/colors3.xml"/><Relationship Id="rId5" Type="http://schemas.openxmlformats.org/officeDocument/2006/relationships/webSettings" Target="webSettings.xml"/><Relationship Id="rId15" Type="http://schemas.openxmlformats.org/officeDocument/2006/relationships/image" Target="media/image3.png"/><Relationship Id="rId23" Type="http://schemas.openxmlformats.org/officeDocument/2006/relationships/diagramQuickStyle" Target="diagrams/quickStyle3.xml"/><Relationship Id="rId28" Type="http://schemas.openxmlformats.org/officeDocument/2006/relationships/glossaryDocument" Target="glossary/document.xml"/><Relationship Id="rId10" Type="http://schemas.openxmlformats.org/officeDocument/2006/relationships/diagramLayout" Target="diagrams/layout1.xml"/><Relationship Id="rId19" Type="http://schemas.openxmlformats.org/officeDocument/2006/relationships/diagramColors" Target="diagrams/colors2.xml"/><Relationship Id="rId4" Type="http://schemas.openxmlformats.org/officeDocument/2006/relationships/settings" Target="settings.xml"/><Relationship Id="rId9" Type="http://schemas.openxmlformats.org/officeDocument/2006/relationships/diagramData" Target="diagrams/data1.xml"/><Relationship Id="rId14" Type="http://schemas.openxmlformats.org/officeDocument/2006/relationships/image" Target="media/image2.emf"/><Relationship Id="rId22" Type="http://schemas.openxmlformats.org/officeDocument/2006/relationships/diagramLayout" Target="diagrams/layout3.xml"/><Relationship Id="rId27" Type="http://schemas.openxmlformats.org/officeDocument/2006/relationships/fontTable" Target="fontTable.xml"/></Relationships>
</file>

<file path=word/diagrams/colors1.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0_1">
  <dgm:title val=""/>
  <dgm:desc val=""/>
  <dgm:catLst>
    <dgm:cat type="mainScheme" pri="10100"/>
  </dgm:catLst>
  <dgm:styleLbl name="node0">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lig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lnNode1">
    <dgm:fillClrLst meth="repeat">
      <a:schemeClr val="lt1"/>
    </dgm:fillClrLst>
    <dgm:linClrLst meth="repeat">
      <a:schemeClr val="dk1">
        <a:shade val="80000"/>
      </a:schemeClr>
    </dgm:linClrLst>
    <dgm:effectClrLst/>
    <dgm:txLinClrLst/>
    <dgm:txFillClrLst meth="repeat">
      <a:schemeClr val="dk1"/>
    </dgm:txFillClrLst>
    <dgm:txEffectClrLst/>
  </dgm:styleLbl>
  <dgm:styleLbl name="vennNode1">
    <dgm:fillClrLst meth="repeat">
      <a:schemeClr val="lt1">
        <a:alpha val="50000"/>
      </a:schemeClr>
    </dgm:fillClrLst>
    <dgm:linClrLst meth="repeat">
      <a:schemeClr val="dk1">
        <a:shade val="80000"/>
      </a:schemeClr>
    </dgm:linClrLst>
    <dgm:effectClrLst/>
    <dgm:txLinClrLst/>
    <dgm:txFillClrLst/>
    <dgm:txEffectClrLst/>
  </dgm:styleLbl>
  <dgm:styleLbl name="node2">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3">
    <dgm:fillClrLst meth="repeat">
      <a:schemeClr val="lt1"/>
    </dgm:fillClrLst>
    <dgm:linClrLst meth="repeat">
      <a:schemeClr val="dk1">
        <a:shade val="80000"/>
      </a:schemeClr>
    </dgm:linClrLst>
    <dgm:effectClrLst/>
    <dgm:txLinClrLst/>
    <dgm:txFillClrLst meth="repeat">
      <a:schemeClr val="dk1"/>
    </dgm:txFillClrLst>
    <dgm:txEffectClrLst/>
  </dgm:styleLbl>
  <dgm:styleLbl name="node4">
    <dgm:fillClrLst meth="repeat">
      <a:schemeClr val="lt1"/>
    </dgm:fillClrLst>
    <dgm:linClrLst meth="repeat">
      <a:schemeClr val="dk1">
        <a:shade val="80000"/>
      </a:schemeClr>
    </dgm:linClrLst>
    <dgm:effectClrLst/>
    <dgm:txLinClrLst/>
    <dgm:txFillClrLst meth="repeat">
      <a:schemeClr val="dk1"/>
    </dgm:txFillClrLst>
    <dgm:txEffectClrLst/>
  </dgm:styleLbl>
  <dgm:styleLbl name="f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align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bgImgPlace1">
    <dgm:fillClrLst meth="repeat">
      <a:schemeClr val="dk1">
        <a:tint val="40000"/>
      </a:schemeClr>
    </dgm:fillClrLst>
    <dgm:linClrLst meth="repeat">
      <a:schemeClr val="dk1">
        <a:shade val="80000"/>
      </a:schemeClr>
    </dgm:linClrLst>
    <dgm:effectClrLst/>
    <dgm:txLinClrLst/>
    <dgm:txFillClrLst meth="repeat">
      <a:schemeClr val="lt1"/>
    </dgm:txFillClrLst>
    <dgm:txEffectClrLst/>
  </dgm:styleLbl>
  <dgm:styleLbl name="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f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bgSibTrans2D1">
    <dgm:fillClrLst meth="repeat">
      <a:schemeClr val="dk1">
        <a:tint val="60000"/>
      </a:schemeClr>
    </dgm:fillClrLst>
    <dgm:linClrLst meth="repeat">
      <a:schemeClr val="dk1">
        <a:tint val="60000"/>
      </a:schemeClr>
    </dgm:linClrLst>
    <dgm:effectClrLst/>
    <dgm:txLinClrLst/>
    <dgm:txFillClrLst meth="repeat">
      <a:schemeClr val="dk1"/>
    </dgm:txFillClrLst>
    <dgm:txEffectClrLst/>
  </dgm:styleLbl>
  <dgm:styleLbl name="sibTrans1D1">
    <dgm:fillClrLst meth="repeat">
      <a:schemeClr val="dk1"/>
    </dgm:fillClrLst>
    <dgm:linClrLst meth="repeat">
      <a:schemeClr val="dk1"/>
    </dgm:linClrLst>
    <dgm:effectClrLst/>
    <dgm:txLinClrLst/>
    <dgm:txFillClrLst meth="repeat">
      <a:schemeClr val="tx1"/>
    </dgm:txFillClrLst>
    <dgm:txEffectClrLst/>
  </dgm:styleLbl>
  <dgm:styleLbl name="callout">
    <dgm:fillClrLst meth="repeat">
      <a:schemeClr val="dk1"/>
    </dgm:fillClrLst>
    <dgm:linClrLst meth="repeat">
      <a:schemeClr val="dk1"/>
    </dgm:linClrLst>
    <dgm:effectClrLst/>
    <dgm:txLinClrLst/>
    <dgm:txFillClrLst meth="repeat">
      <a:schemeClr val="tx1"/>
    </dgm:txFillClrLst>
    <dgm:txEffectClrLst/>
  </dgm:styleLbl>
  <dgm:styleLbl name="asst0">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1">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2">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3">
    <dgm:fillClrLst meth="repeat">
      <a:schemeClr val="lt1"/>
    </dgm:fillClrLst>
    <dgm:linClrLst meth="repeat">
      <a:schemeClr val="dk1">
        <a:shade val="80000"/>
      </a:schemeClr>
    </dgm:linClrLst>
    <dgm:effectClrLst/>
    <dgm:txLinClrLst/>
    <dgm:txFillClrLst meth="repeat">
      <a:schemeClr val="dk1"/>
    </dgm:txFillClrLst>
    <dgm:txEffectClrLst/>
  </dgm:styleLbl>
  <dgm:styleLbl name="asst4">
    <dgm:fillClrLst meth="repeat">
      <a:schemeClr val="lt1"/>
    </dgm:fillClrLst>
    <dgm:linClrLst meth="repeat">
      <a:schemeClr val="dk1">
        <a:shade val="80000"/>
      </a:schemeClr>
    </dgm:linClrLst>
    <dgm:effectClrLst/>
    <dgm:txLinClrLst/>
    <dgm:txFillClrLst meth="repeat">
      <a:schemeClr val="dk1"/>
    </dgm:txFillClrLst>
    <dgm:txEffectClrLst/>
  </dgm:styleLbl>
  <dgm:styleLbl name="parChTrans2D1">
    <dgm:fillClrLst meth="repeat">
      <a:schemeClr val="dk1">
        <a:tint val="60000"/>
      </a:schemeClr>
    </dgm:fillClrLst>
    <dgm:linClrLst meth="repeat">
      <a:schemeClr val="dk1">
        <a:tint val="60000"/>
      </a:schemeClr>
    </dgm:linClrLst>
    <dgm:effectClrLst/>
    <dgm:txLinClrLst/>
    <dgm:txFillClrLst/>
    <dgm:txEffectClrLst/>
  </dgm:styleLbl>
  <dgm:styleLbl name="parChTrans2D2">
    <dgm:fillClrLst meth="repeat">
      <a:schemeClr val="dk1"/>
    </dgm:fillClrLst>
    <dgm:linClrLst meth="repeat">
      <a:schemeClr val="dk1"/>
    </dgm:linClrLst>
    <dgm:effectClrLst/>
    <dgm:txLinClrLst/>
    <dgm:txFillClrLst/>
    <dgm:txEffectClrLst/>
  </dgm:styleLbl>
  <dgm:styleLbl name="parChTrans2D3">
    <dgm:fillClrLst meth="repeat">
      <a:schemeClr val="dk1"/>
    </dgm:fillClrLst>
    <dgm:linClrLst meth="repeat">
      <a:schemeClr val="dk1"/>
    </dgm:linClrLst>
    <dgm:effectClrLst/>
    <dgm:txLinClrLst/>
    <dgm:txFillClrLst/>
    <dgm:txEffectClrLst/>
  </dgm:styleLbl>
  <dgm:styleLbl name="parChTrans2D4">
    <dgm:fillClrLst meth="repeat">
      <a:schemeClr val="dk1"/>
    </dgm:fillClrLst>
    <dgm:linClrLst meth="repeat">
      <a:schemeClr val="dk1"/>
    </dgm:linClrLst>
    <dgm:effectClrLst/>
    <dgm:txLinClrLst/>
    <dgm:txFillClrLst meth="repeat">
      <a:schemeClr val="lt1"/>
    </dgm:txFillClrLst>
    <dgm:txEffectClrLst/>
  </dgm:styleLbl>
  <dgm:styleLbl name="parChTrans1D1">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2">
    <dgm:fillClrLst meth="repeat">
      <a:schemeClr val="dk1"/>
    </dgm:fillClrLst>
    <dgm:linClrLst meth="repeat">
      <a:schemeClr val="dk1">
        <a:shade val="60000"/>
      </a:schemeClr>
    </dgm:linClrLst>
    <dgm:effectClrLst/>
    <dgm:txLinClrLst/>
    <dgm:txFillClrLst meth="repeat">
      <a:schemeClr val="tx1"/>
    </dgm:txFillClrLst>
    <dgm:txEffectClrLst/>
  </dgm:styleLbl>
  <dgm:styleLbl name="parChTrans1D3">
    <dgm:fillClrLst meth="repeat">
      <a:schemeClr val="dk1"/>
    </dgm:fillClrLst>
    <dgm:linClrLst meth="repeat">
      <a:schemeClr val="dk1">
        <a:shade val="80000"/>
      </a:schemeClr>
    </dgm:linClrLst>
    <dgm:effectClrLst/>
    <dgm:txLinClrLst/>
    <dgm:txFillClrLst meth="repeat">
      <a:schemeClr val="tx1"/>
    </dgm:txFillClrLst>
    <dgm:txEffectClrLst/>
  </dgm:styleLbl>
  <dgm:styleLbl name="parChTrans1D4">
    <dgm:fillClrLst meth="repeat">
      <a:schemeClr val="dk1"/>
    </dgm:fillClrLst>
    <dgm:linClrLst meth="repeat">
      <a:schemeClr val="dk1">
        <a:shade val="80000"/>
      </a:schemeClr>
    </dgm:linClrLst>
    <dgm:effectClrLst/>
    <dgm:txLinClrLst/>
    <dgm:txFillClrLst meth="repeat">
      <a:schemeClr val="tx1"/>
    </dgm:txFillClrLst>
    <dgm:txEffectClrLst/>
  </dgm:styleLbl>
  <dgm:styleLbl name="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conF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align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trAlignAcc1">
    <dgm:fillClrLst meth="repeat">
      <a:schemeClr val="dk1">
        <a:alpha val="40000"/>
        <a:tint val="40000"/>
      </a:schemeClr>
    </dgm:fillClrLst>
    <dgm:linClrLst meth="repeat">
      <a:schemeClr val="dk1"/>
    </dgm:linClrLst>
    <dgm:effectClrLst/>
    <dgm:txLinClrLst/>
    <dgm:txFillClrLst meth="repeat">
      <a:schemeClr val="dk1"/>
    </dgm:txFillClrLst>
    <dgm:txEffectClrLst/>
  </dgm:styleLbl>
  <dgm:styleLbl name="bgAcc1">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solidFgAcc1">
    <dgm:fillClrLst meth="repeat">
      <a:schemeClr val="lt1"/>
    </dgm:fillClrLst>
    <dgm:linClrLst meth="repeat">
      <a:schemeClr val="dk1"/>
    </dgm:linClrLst>
    <dgm:effectClrLst/>
    <dgm:txLinClrLst/>
    <dgm:txFillClrLst meth="repeat">
      <a:schemeClr val="dk1"/>
    </dgm:txFillClrLst>
    <dgm:txEffectClrLst/>
  </dgm:styleLbl>
  <dgm:styleLbl name="solidAlignAcc1">
    <dgm:fillClrLst meth="repeat">
      <a:schemeClr val="lt1"/>
    </dgm:fillClrLst>
    <dgm:linClrLst meth="repeat">
      <a:schemeClr val="dk1"/>
    </dgm:linClrLst>
    <dgm:effectClrLst/>
    <dgm:txLinClrLst/>
    <dgm:txFillClrLst meth="repeat">
      <a:schemeClr val="dk1"/>
    </dgm:txFillClrLst>
    <dgm:txEffectClrLst/>
  </dgm:styleLbl>
  <dgm:styleLbl name="solidBgAcc1">
    <dgm:fillClrLst meth="repeat">
      <a:schemeClr val="lt1"/>
    </dgm:fillClrLst>
    <dgm:linClrLst meth="repeat">
      <a:schemeClr val="dk1"/>
    </dgm:linClrLst>
    <dgm:effectClrLst/>
    <dgm:txLinClrLst/>
    <dgm:txFillClrLst meth="repeat">
      <a:schemeClr val="dk1"/>
    </dgm:txFillClrLst>
    <dgm:txEffectClrLst/>
  </dgm:styleLbl>
  <dgm:styleLbl name="f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align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bgAccFollowNode1">
    <dgm:fillClrLst meth="repeat">
      <a:schemeClr val="lt1">
        <a:alpha val="90000"/>
        <a:tint val="40000"/>
      </a:schemeClr>
    </dgm:fillClrLst>
    <dgm:linClrLst meth="repeat">
      <a:schemeClr val="dk1">
        <a:alpha val="90000"/>
      </a:schemeClr>
    </dgm:linClrLst>
    <dgm:effectClrLst/>
    <dgm:txLinClrLst/>
    <dgm:txFillClrLst meth="repeat">
      <a:schemeClr val="dk1"/>
    </dgm:txFillClrLst>
    <dgm:txEffectClrLst/>
  </dgm:styleLbl>
  <dgm:styleLbl name="fgAcc0">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2">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3">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fgAcc4">
    <dgm:fillClrLst meth="repeat">
      <a:schemeClr val="dk1">
        <a:alpha val="90000"/>
        <a:tint val="40000"/>
      </a:schemeClr>
    </dgm:fillClrLst>
    <dgm:linClrLst meth="repeat">
      <a:schemeClr val="dk1"/>
    </dgm:linClrLst>
    <dgm:effectClrLst/>
    <dgm:txLinClrLst/>
    <dgm:txFillClrLst meth="repeat">
      <a:schemeClr val="dk1"/>
    </dgm:txFillClrLst>
    <dgm:txEffectClrLst/>
  </dgm:styleLbl>
  <dgm:styleLbl name="bgShp">
    <dgm:fillClrLst meth="repeat">
      <a:schemeClr val="dk1">
        <a:tint val="40000"/>
      </a:schemeClr>
    </dgm:fillClrLst>
    <dgm:linClrLst meth="repeat">
      <a:schemeClr val="dk1"/>
    </dgm:linClrLst>
    <dgm:effectClrLst/>
    <dgm:txLinClrLst/>
    <dgm:txFillClrLst meth="repeat">
      <a:schemeClr val="dk1"/>
    </dgm:txFillClrLst>
    <dgm:txEffectClrLst/>
  </dgm:styleLbl>
  <dgm:styleLbl name="dkBgShp">
    <dgm:fillClrLst meth="repeat">
      <a:schemeClr val="dk1">
        <a:shade val="80000"/>
      </a:schemeClr>
    </dgm:fillClrLst>
    <dgm:linClrLst meth="repeat">
      <a:schemeClr val="dk1"/>
    </dgm:linClrLst>
    <dgm:effectClrLst/>
    <dgm:txLinClrLst/>
    <dgm:txFillClrLst meth="repeat">
      <a:schemeClr val="lt1"/>
    </dgm:txFillClrLst>
    <dgm:txEffectClrLst/>
  </dgm:styleLbl>
  <dgm:styleLbl name="trBgShp">
    <dgm:fillClrLst meth="repeat">
      <a:schemeClr val="dk1">
        <a:tint val="50000"/>
        <a:alpha val="40000"/>
      </a:schemeClr>
    </dgm:fillClrLst>
    <dgm:linClrLst meth="repeat">
      <a:schemeClr val="dk1"/>
    </dgm:linClrLst>
    <dgm:effectClrLst/>
    <dgm:txLinClrLst/>
    <dgm:txFillClrLst meth="repeat">
      <a:schemeClr val="lt1"/>
    </dgm:txFillClrLst>
    <dgm:txEffectClrLst/>
  </dgm:styleLbl>
  <dgm:styleLbl name="fgShp">
    <dgm:fillClrLst meth="repeat">
      <a:schemeClr val="dk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5BD443C7-FB37-44B1-898F-88EE5D289BC5}" type="doc">
      <dgm:prSet loTypeId="urn:microsoft.com/office/officeart/2005/8/layout/process4" loCatId="list" qsTypeId="urn:microsoft.com/office/officeart/2005/8/quickstyle/3d3" qsCatId="3D" csTypeId="urn:microsoft.com/office/officeart/2005/8/colors/accent0_1" csCatId="mainScheme" phldr="1"/>
      <dgm:spPr/>
      <dgm:t>
        <a:bodyPr/>
        <a:lstStyle/>
        <a:p>
          <a:endParaRPr lang="en-US"/>
        </a:p>
      </dgm:t>
    </dgm:pt>
    <dgm:pt modelId="{D17FCCBE-FDA1-43B1-AD89-6F551BB54006}">
      <dgm:prSet phldrT="[Text]" custT="1"/>
      <dgm:spPr/>
      <dgm:t>
        <a:bodyPr/>
        <a:lstStyle/>
        <a:p>
          <a:pPr algn="ctr"/>
          <a:r>
            <a:rPr lang="en-US" sz="2000" b="1"/>
            <a:t>Chapter 1 Introduction</a:t>
          </a:r>
        </a:p>
      </dgm:t>
    </dgm:pt>
    <dgm:pt modelId="{AB8B696B-4648-47DE-B4C9-BA9E26D72059}" type="parTrans" cxnId="{AF825C85-236A-42D9-8D96-8976FD98D23A}">
      <dgm:prSet/>
      <dgm:spPr/>
      <dgm:t>
        <a:bodyPr/>
        <a:lstStyle/>
        <a:p>
          <a:pPr algn="ctr"/>
          <a:endParaRPr lang="en-US"/>
        </a:p>
      </dgm:t>
    </dgm:pt>
    <dgm:pt modelId="{1E12ACE2-063B-4C24-80F6-61D1F698839E}" type="sibTrans" cxnId="{AF825C85-236A-42D9-8D96-8976FD98D23A}">
      <dgm:prSet/>
      <dgm:spPr/>
      <dgm:t>
        <a:bodyPr/>
        <a:lstStyle/>
        <a:p>
          <a:pPr algn="ctr"/>
          <a:endParaRPr lang="en-US"/>
        </a:p>
      </dgm:t>
    </dgm:pt>
    <dgm:pt modelId="{7790258D-0308-4888-971B-372293978CF7}">
      <dgm:prSet phldrT="[Text]" custT="1"/>
      <dgm:spPr/>
      <dgm:t>
        <a:bodyPr/>
        <a:lstStyle/>
        <a:p>
          <a:pPr algn="ctr"/>
          <a:r>
            <a:rPr lang="en-US" sz="2000" b="1"/>
            <a:t>Chapter 2 Literature review </a:t>
          </a:r>
        </a:p>
      </dgm:t>
    </dgm:pt>
    <dgm:pt modelId="{3F8DB108-06AD-47C5-A57F-18139B76A48C}" type="parTrans" cxnId="{F8B577FB-1A4B-48DA-8014-21AF4ED835F5}">
      <dgm:prSet/>
      <dgm:spPr/>
      <dgm:t>
        <a:bodyPr/>
        <a:lstStyle/>
        <a:p>
          <a:pPr algn="ctr"/>
          <a:endParaRPr lang="en-US"/>
        </a:p>
      </dgm:t>
    </dgm:pt>
    <dgm:pt modelId="{CC640140-0F18-49A6-B8BA-B27783CF25B2}" type="sibTrans" cxnId="{F8B577FB-1A4B-48DA-8014-21AF4ED835F5}">
      <dgm:prSet/>
      <dgm:spPr/>
      <dgm:t>
        <a:bodyPr/>
        <a:lstStyle/>
        <a:p>
          <a:pPr algn="ctr"/>
          <a:endParaRPr lang="en-US"/>
        </a:p>
      </dgm:t>
    </dgm:pt>
    <dgm:pt modelId="{BE7C13B4-8145-481F-A8ED-C2ECB14A78F5}">
      <dgm:prSet phldrT="[Text]" custT="1"/>
      <dgm:spPr/>
      <dgm:t>
        <a:bodyPr/>
        <a:lstStyle/>
        <a:p>
          <a:pPr algn="ctr"/>
          <a:r>
            <a:rPr lang="en-US" sz="2000" b="1"/>
            <a:t>Chapter 3 Research Methodolgy </a:t>
          </a:r>
        </a:p>
      </dgm:t>
    </dgm:pt>
    <dgm:pt modelId="{3ECD1416-8F4D-45E5-A4F5-30730E7B125E}" type="parTrans" cxnId="{0A06DFC9-CC71-42B1-AC9E-0DD455C8EAE1}">
      <dgm:prSet/>
      <dgm:spPr/>
      <dgm:t>
        <a:bodyPr/>
        <a:lstStyle/>
        <a:p>
          <a:pPr algn="ctr"/>
          <a:endParaRPr lang="en-US"/>
        </a:p>
      </dgm:t>
    </dgm:pt>
    <dgm:pt modelId="{1E4FE9AA-A658-409B-B17C-DD3410353950}" type="sibTrans" cxnId="{0A06DFC9-CC71-42B1-AC9E-0DD455C8EAE1}">
      <dgm:prSet/>
      <dgm:spPr/>
      <dgm:t>
        <a:bodyPr/>
        <a:lstStyle/>
        <a:p>
          <a:pPr algn="ctr"/>
          <a:endParaRPr lang="en-US"/>
        </a:p>
      </dgm:t>
    </dgm:pt>
    <dgm:pt modelId="{36E7ABA0-1A31-46EA-BAAD-2BB45F12FC43}">
      <dgm:prSet phldrT="[Text]" custT="1"/>
      <dgm:spPr/>
      <dgm:t>
        <a:bodyPr/>
        <a:lstStyle/>
        <a:p>
          <a:pPr algn="ctr"/>
          <a:r>
            <a:rPr lang="en-US" sz="2000" b="1"/>
            <a:t>Chapter 4 Data Analysis</a:t>
          </a:r>
        </a:p>
      </dgm:t>
    </dgm:pt>
    <dgm:pt modelId="{FA4D5521-FD9E-405B-9074-24A14CC8F153}" type="parTrans" cxnId="{F66A5792-57AD-4F76-9A7E-4EFF048FF4D8}">
      <dgm:prSet/>
      <dgm:spPr/>
      <dgm:t>
        <a:bodyPr/>
        <a:lstStyle/>
        <a:p>
          <a:pPr algn="ctr"/>
          <a:endParaRPr lang="en-US"/>
        </a:p>
      </dgm:t>
    </dgm:pt>
    <dgm:pt modelId="{15EA5AB1-F661-43BE-A2A1-3E5E2FEE1A66}" type="sibTrans" cxnId="{F66A5792-57AD-4F76-9A7E-4EFF048FF4D8}">
      <dgm:prSet/>
      <dgm:spPr/>
      <dgm:t>
        <a:bodyPr/>
        <a:lstStyle/>
        <a:p>
          <a:pPr algn="ctr"/>
          <a:endParaRPr lang="en-US"/>
        </a:p>
      </dgm:t>
    </dgm:pt>
    <dgm:pt modelId="{18236962-B9D0-43D8-A995-F8860ADA4367}">
      <dgm:prSet phldrT="[Text]" custT="1"/>
      <dgm:spPr/>
      <dgm:t>
        <a:bodyPr/>
        <a:lstStyle/>
        <a:p>
          <a:pPr algn="ctr"/>
          <a:r>
            <a:rPr lang="en-US" sz="2000" b="1"/>
            <a:t>Chapter 5 Results and Discussion</a:t>
          </a:r>
        </a:p>
      </dgm:t>
    </dgm:pt>
    <dgm:pt modelId="{89A3D35A-CFA6-4957-BBAA-184FD6DA87F2}" type="parTrans" cxnId="{B1AED24C-3BB6-4DBA-AD08-CBD8FFA3DE8C}">
      <dgm:prSet/>
      <dgm:spPr/>
      <dgm:t>
        <a:bodyPr/>
        <a:lstStyle/>
        <a:p>
          <a:pPr algn="ctr"/>
          <a:endParaRPr lang="en-US"/>
        </a:p>
      </dgm:t>
    </dgm:pt>
    <dgm:pt modelId="{E25606CD-F1FD-46E4-AD5B-E3B370D5D8D7}" type="sibTrans" cxnId="{B1AED24C-3BB6-4DBA-AD08-CBD8FFA3DE8C}">
      <dgm:prSet/>
      <dgm:spPr/>
      <dgm:t>
        <a:bodyPr/>
        <a:lstStyle/>
        <a:p>
          <a:pPr algn="ctr"/>
          <a:endParaRPr lang="en-US"/>
        </a:p>
      </dgm:t>
    </dgm:pt>
    <dgm:pt modelId="{89E9D5A5-9908-4CAE-AB63-071009C20720}" type="pres">
      <dgm:prSet presAssocID="{5BD443C7-FB37-44B1-898F-88EE5D289BC5}" presName="Name0" presStyleCnt="0">
        <dgm:presLayoutVars>
          <dgm:dir/>
          <dgm:animLvl val="lvl"/>
          <dgm:resizeHandles val="exact"/>
        </dgm:presLayoutVars>
      </dgm:prSet>
      <dgm:spPr/>
    </dgm:pt>
    <dgm:pt modelId="{6569494F-F1DC-4F36-A29B-6EA15454D5ED}" type="pres">
      <dgm:prSet presAssocID="{18236962-B9D0-43D8-A995-F8860ADA4367}" presName="boxAndChildren" presStyleCnt="0"/>
      <dgm:spPr/>
    </dgm:pt>
    <dgm:pt modelId="{2DF267CA-6BC5-4998-B73E-20336D1F82CF}" type="pres">
      <dgm:prSet presAssocID="{18236962-B9D0-43D8-A995-F8860ADA4367}" presName="parentTextBox" presStyleLbl="node1" presStyleIdx="0" presStyleCnt="5"/>
      <dgm:spPr/>
    </dgm:pt>
    <dgm:pt modelId="{79D47503-A03A-402D-94ED-811D5D61B9A9}" type="pres">
      <dgm:prSet presAssocID="{15EA5AB1-F661-43BE-A2A1-3E5E2FEE1A66}" presName="sp" presStyleCnt="0"/>
      <dgm:spPr/>
    </dgm:pt>
    <dgm:pt modelId="{E4A41735-2A31-437B-95F0-19F45B95A706}" type="pres">
      <dgm:prSet presAssocID="{36E7ABA0-1A31-46EA-BAAD-2BB45F12FC43}" presName="arrowAndChildren" presStyleCnt="0"/>
      <dgm:spPr/>
    </dgm:pt>
    <dgm:pt modelId="{54106809-421B-4186-BE9E-D4995AFC7F55}" type="pres">
      <dgm:prSet presAssocID="{36E7ABA0-1A31-46EA-BAAD-2BB45F12FC43}" presName="parentTextArrow" presStyleLbl="node1" presStyleIdx="1" presStyleCnt="5"/>
      <dgm:spPr/>
    </dgm:pt>
    <dgm:pt modelId="{0462E612-2159-4BB2-92DB-AB75BE235959}" type="pres">
      <dgm:prSet presAssocID="{1E4FE9AA-A658-409B-B17C-DD3410353950}" presName="sp" presStyleCnt="0"/>
      <dgm:spPr/>
    </dgm:pt>
    <dgm:pt modelId="{C08B6636-559D-4E35-9169-9A19D91FD9BB}" type="pres">
      <dgm:prSet presAssocID="{BE7C13B4-8145-481F-A8ED-C2ECB14A78F5}" presName="arrowAndChildren" presStyleCnt="0"/>
      <dgm:spPr/>
    </dgm:pt>
    <dgm:pt modelId="{B3BD3C8F-4137-407E-85E9-851CEF674C1A}" type="pres">
      <dgm:prSet presAssocID="{BE7C13B4-8145-481F-A8ED-C2ECB14A78F5}" presName="parentTextArrow" presStyleLbl="node1" presStyleIdx="2" presStyleCnt="5"/>
      <dgm:spPr/>
    </dgm:pt>
    <dgm:pt modelId="{48582F21-FC9E-4998-89A8-4A3AFDA5F18F}" type="pres">
      <dgm:prSet presAssocID="{CC640140-0F18-49A6-B8BA-B27783CF25B2}" presName="sp" presStyleCnt="0"/>
      <dgm:spPr/>
    </dgm:pt>
    <dgm:pt modelId="{2507DB1C-A359-47FB-A2AF-5F05647FB909}" type="pres">
      <dgm:prSet presAssocID="{7790258D-0308-4888-971B-372293978CF7}" presName="arrowAndChildren" presStyleCnt="0"/>
      <dgm:spPr/>
    </dgm:pt>
    <dgm:pt modelId="{EDFE512D-7303-429B-AF61-37810610C436}" type="pres">
      <dgm:prSet presAssocID="{7790258D-0308-4888-971B-372293978CF7}" presName="parentTextArrow" presStyleLbl="node1" presStyleIdx="3" presStyleCnt="5"/>
      <dgm:spPr/>
    </dgm:pt>
    <dgm:pt modelId="{1E01481C-25F1-442F-9EA5-4E153417EDB8}" type="pres">
      <dgm:prSet presAssocID="{1E12ACE2-063B-4C24-80F6-61D1F698839E}" presName="sp" presStyleCnt="0"/>
      <dgm:spPr/>
    </dgm:pt>
    <dgm:pt modelId="{A5134B5C-3A39-4EBD-B628-C1A28F542483}" type="pres">
      <dgm:prSet presAssocID="{D17FCCBE-FDA1-43B1-AD89-6F551BB54006}" presName="arrowAndChildren" presStyleCnt="0"/>
      <dgm:spPr/>
    </dgm:pt>
    <dgm:pt modelId="{FBC57BB9-B847-4C8F-9F24-B870BA10054D}" type="pres">
      <dgm:prSet presAssocID="{D17FCCBE-FDA1-43B1-AD89-6F551BB54006}" presName="parentTextArrow" presStyleLbl="node1" presStyleIdx="4" presStyleCnt="5" custLinFactNeighborY="17229"/>
      <dgm:spPr/>
    </dgm:pt>
  </dgm:ptLst>
  <dgm:cxnLst>
    <dgm:cxn modelId="{94350916-8DE8-4C61-8BB7-A18899AB5E1D}" type="presOf" srcId="{36E7ABA0-1A31-46EA-BAAD-2BB45F12FC43}" destId="{54106809-421B-4186-BE9E-D4995AFC7F55}" srcOrd="0" destOrd="0" presId="urn:microsoft.com/office/officeart/2005/8/layout/process4"/>
    <dgm:cxn modelId="{177C0121-0389-4BF5-9A85-BC046F42F4F0}" type="presOf" srcId="{18236962-B9D0-43D8-A995-F8860ADA4367}" destId="{2DF267CA-6BC5-4998-B73E-20336D1F82CF}" srcOrd="0" destOrd="0" presId="urn:microsoft.com/office/officeart/2005/8/layout/process4"/>
    <dgm:cxn modelId="{34BA5F6B-3A30-4797-8F74-024070A7711C}" type="presOf" srcId="{7790258D-0308-4888-971B-372293978CF7}" destId="{EDFE512D-7303-429B-AF61-37810610C436}" srcOrd="0" destOrd="0" presId="urn:microsoft.com/office/officeart/2005/8/layout/process4"/>
    <dgm:cxn modelId="{B1AED24C-3BB6-4DBA-AD08-CBD8FFA3DE8C}" srcId="{5BD443C7-FB37-44B1-898F-88EE5D289BC5}" destId="{18236962-B9D0-43D8-A995-F8860ADA4367}" srcOrd="4" destOrd="0" parTransId="{89A3D35A-CFA6-4957-BBAA-184FD6DA87F2}" sibTransId="{E25606CD-F1FD-46E4-AD5B-E3B370D5D8D7}"/>
    <dgm:cxn modelId="{AF825C85-236A-42D9-8D96-8976FD98D23A}" srcId="{5BD443C7-FB37-44B1-898F-88EE5D289BC5}" destId="{D17FCCBE-FDA1-43B1-AD89-6F551BB54006}" srcOrd="0" destOrd="0" parTransId="{AB8B696B-4648-47DE-B4C9-BA9E26D72059}" sibTransId="{1E12ACE2-063B-4C24-80F6-61D1F698839E}"/>
    <dgm:cxn modelId="{F66A5792-57AD-4F76-9A7E-4EFF048FF4D8}" srcId="{5BD443C7-FB37-44B1-898F-88EE5D289BC5}" destId="{36E7ABA0-1A31-46EA-BAAD-2BB45F12FC43}" srcOrd="3" destOrd="0" parTransId="{FA4D5521-FD9E-405B-9074-24A14CC8F153}" sibTransId="{15EA5AB1-F661-43BE-A2A1-3E5E2FEE1A66}"/>
    <dgm:cxn modelId="{787BFDBE-42DA-4409-96A4-1E2DBEF7D88F}" type="presOf" srcId="{BE7C13B4-8145-481F-A8ED-C2ECB14A78F5}" destId="{B3BD3C8F-4137-407E-85E9-851CEF674C1A}" srcOrd="0" destOrd="0" presId="urn:microsoft.com/office/officeart/2005/8/layout/process4"/>
    <dgm:cxn modelId="{0A06DFC9-CC71-42B1-AC9E-0DD455C8EAE1}" srcId="{5BD443C7-FB37-44B1-898F-88EE5D289BC5}" destId="{BE7C13B4-8145-481F-A8ED-C2ECB14A78F5}" srcOrd="2" destOrd="0" parTransId="{3ECD1416-8F4D-45E5-A4F5-30730E7B125E}" sibTransId="{1E4FE9AA-A658-409B-B17C-DD3410353950}"/>
    <dgm:cxn modelId="{5C2691CE-273C-46C3-95AC-B275AEACC6F8}" type="presOf" srcId="{5BD443C7-FB37-44B1-898F-88EE5D289BC5}" destId="{89E9D5A5-9908-4CAE-AB63-071009C20720}" srcOrd="0" destOrd="0" presId="urn:microsoft.com/office/officeart/2005/8/layout/process4"/>
    <dgm:cxn modelId="{07312BE3-3535-4476-8227-7D17D81615A0}" type="presOf" srcId="{D17FCCBE-FDA1-43B1-AD89-6F551BB54006}" destId="{FBC57BB9-B847-4C8F-9F24-B870BA10054D}" srcOrd="0" destOrd="0" presId="urn:microsoft.com/office/officeart/2005/8/layout/process4"/>
    <dgm:cxn modelId="{F8B577FB-1A4B-48DA-8014-21AF4ED835F5}" srcId="{5BD443C7-FB37-44B1-898F-88EE5D289BC5}" destId="{7790258D-0308-4888-971B-372293978CF7}" srcOrd="1" destOrd="0" parTransId="{3F8DB108-06AD-47C5-A57F-18139B76A48C}" sibTransId="{CC640140-0F18-49A6-B8BA-B27783CF25B2}"/>
    <dgm:cxn modelId="{99CA0712-8590-4AEA-AF09-A889181C3439}" type="presParOf" srcId="{89E9D5A5-9908-4CAE-AB63-071009C20720}" destId="{6569494F-F1DC-4F36-A29B-6EA15454D5ED}" srcOrd="0" destOrd="0" presId="urn:microsoft.com/office/officeart/2005/8/layout/process4"/>
    <dgm:cxn modelId="{025297C8-108A-477D-BFFE-8D5F28D73F04}" type="presParOf" srcId="{6569494F-F1DC-4F36-A29B-6EA15454D5ED}" destId="{2DF267CA-6BC5-4998-B73E-20336D1F82CF}" srcOrd="0" destOrd="0" presId="urn:microsoft.com/office/officeart/2005/8/layout/process4"/>
    <dgm:cxn modelId="{B87D7587-30A0-4C8C-AF8A-B14408D2DE4D}" type="presParOf" srcId="{89E9D5A5-9908-4CAE-AB63-071009C20720}" destId="{79D47503-A03A-402D-94ED-811D5D61B9A9}" srcOrd="1" destOrd="0" presId="urn:microsoft.com/office/officeart/2005/8/layout/process4"/>
    <dgm:cxn modelId="{BBE90F0B-2580-441D-AB4B-282C7FCCB59A}" type="presParOf" srcId="{89E9D5A5-9908-4CAE-AB63-071009C20720}" destId="{E4A41735-2A31-437B-95F0-19F45B95A706}" srcOrd="2" destOrd="0" presId="urn:microsoft.com/office/officeart/2005/8/layout/process4"/>
    <dgm:cxn modelId="{459DE161-9F2E-4468-BBAA-24F65E613B98}" type="presParOf" srcId="{E4A41735-2A31-437B-95F0-19F45B95A706}" destId="{54106809-421B-4186-BE9E-D4995AFC7F55}" srcOrd="0" destOrd="0" presId="urn:microsoft.com/office/officeart/2005/8/layout/process4"/>
    <dgm:cxn modelId="{2A714360-E0AC-42FD-9F3F-F065AF4B3700}" type="presParOf" srcId="{89E9D5A5-9908-4CAE-AB63-071009C20720}" destId="{0462E612-2159-4BB2-92DB-AB75BE235959}" srcOrd="3" destOrd="0" presId="urn:microsoft.com/office/officeart/2005/8/layout/process4"/>
    <dgm:cxn modelId="{C8712081-8F28-4646-B3F2-D5168DCBC78F}" type="presParOf" srcId="{89E9D5A5-9908-4CAE-AB63-071009C20720}" destId="{C08B6636-559D-4E35-9169-9A19D91FD9BB}" srcOrd="4" destOrd="0" presId="urn:microsoft.com/office/officeart/2005/8/layout/process4"/>
    <dgm:cxn modelId="{592DA764-1B3D-43A2-8FB4-DCC4A388864A}" type="presParOf" srcId="{C08B6636-559D-4E35-9169-9A19D91FD9BB}" destId="{B3BD3C8F-4137-407E-85E9-851CEF674C1A}" srcOrd="0" destOrd="0" presId="urn:microsoft.com/office/officeart/2005/8/layout/process4"/>
    <dgm:cxn modelId="{FF53A122-4AE2-4CC7-A803-C225C277C3F4}" type="presParOf" srcId="{89E9D5A5-9908-4CAE-AB63-071009C20720}" destId="{48582F21-FC9E-4998-89A8-4A3AFDA5F18F}" srcOrd="5" destOrd="0" presId="urn:microsoft.com/office/officeart/2005/8/layout/process4"/>
    <dgm:cxn modelId="{05E86A56-4B88-4410-B047-96E48B3D724F}" type="presParOf" srcId="{89E9D5A5-9908-4CAE-AB63-071009C20720}" destId="{2507DB1C-A359-47FB-A2AF-5F05647FB909}" srcOrd="6" destOrd="0" presId="urn:microsoft.com/office/officeart/2005/8/layout/process4"/>
    <dgm:cxn modelId="{43782DD9-1DC9-4B60-ADD2-39807B8E4D6B}" type="presParOf" srcId="{2507DB1C-A359-47FB-A2AF-5F05647FB909}" destId="{EDFE512D-7303-429B-AF61-37810610C436}" srcOrd="0" destOrd="0" presId="urn:microsoft.com/office/officeart/2005/8/layout/process4"/>
    <dgm:cxn modelId="{F07AFE2F-99FE-4874-8B37-C1E1F3350373}" type="presParOf" srcId="{89E9D5A5-9908-4CAE-AB63-071009C20720}" destId="{1E01481C-25F1-442F-9EA5-4E153417EDB8}" srcOrd="7" destOrd="0" presId="urn:microsoft.com/office/officeart/2005/8/layout/process4"/>
    <dgm:cxn modelId="{9898F698-7EBF-422E-9CAB-9EA752B6774C}" type="presParOf" srcId="{89E9D5A5-9908-4CAE-AB63-071009C20720}" destId="{A5134B5C-3A39-4EBD-B628-C1A28F542483}" srcOrd="8" destOrd="0" presId="urn:microsoft.com/office/officeart/2005/8/layout/process4"/>
    <dgm:cxn modelId="{F5B8F596-C53D-4D77-A9A2-6201E327699E}" type="presParOf" srcId="{A5134B5C-3A39-4EBD-B628-C1A28F542483}" destId="{FBC57BB9-B847-4C8F-9F24-B870BA10054D}" srcOrd="0" destOrd="0" presId="urn:microsoft.com/office/officeart/2005/8/layout/process4"/>
  </dgm:cxnLst>
  <dgm:bg/>
  <dgm:whole/>
  <dgm:extLst>
    <a:ext uri="http://schemas.microsoft.com/office/drawing/2008/diagram">
      <dsp:dataModelExt xmlns:dsp="http://schemas.microsoft.com/office/drawing/2008/diagram" relId="rId13"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DEDA3B9D-2EB5-4FEF-86FA-B613B8D239B1}" type="doc">
      <dgm:prSet loTypeId="urn:microsoft.com/office/officeart/2005/8/layout/vProcess5" loCatId="process" qsTypeId="urn:microsoft.com/office/officeart/2005/8/quickstyle/simple1" qsCatId="simple" csTypeId="urn:microsoft.com/office/officeart/2005/8/colors/accent0_1" csCatId="mainScheme" phldr="1"/>
      <dgm:spPr/>
      <dgm:t>
        <a:bodyPr/>
        <a:lstStyle/>
        <a:p>
          <a:endParaRPr lang="en-US"/>
        </a:p>
      </dgm:t>
    </dgm:pt>
    <dgm:pt modelId="{F39DD1DF-A336-4D18-A2CF-2DC429139EDA}">
      <dgm:prSet phldrT="[Text]" custT="1"/>
      <dgm:spPr/>
      <dgm:t>
        <a:bodyPr/>
        <a:lstStyle/>
        <a:p>
          <a:r>
            <a:rPr lang="en-US" sz="1500"/>
            <a:t>Members of P</a:t>
          </a:r>
          <a:r>
            <a:rPr lang="en-US" sz="1600" b="1"/>
            <a:t>akistan Engineering Council</a:t>
          </a:r>
          <a:endParaRPr lang="en-US" sz="1500"/>
        </a:p>
      </dgm:t>
    </dgm:pt>
    <dgm:pt modelId="{B826630D-ABD7-4040-88A6-02126AD42FB0}" type="parTrans" cxnId="{FFA93237-CB5D-478A-B006-BF23C971E449}">
      <dgm:prSet/>
      <dgm:spPr/>
      <dgm:t>
        <a:bodyPr/>
        <a:lstStyle/>
        <a:p>
          <a:endParaRPr lang="en-US"/>
        </a:p>
      </dgm:t>
    </dgm:pt>
    <dgm:pt modelId="{2C4A81F5-E9C2-4E44-9976-99324D2F134A}" type="sibTrans" cxnId="{FFA93237-CB5D-478A-B006-BF23C971E449}">
      <dgm:prSet/>
      <dgm:spPr/>
      <dgm:t>
        <a:bodyPr/>
        <a:lstStyle/>
        <a:p>
          <a:endParaRPr lang="en-US"/>
        </a:p>
      </dgm:t>
    </dgm:pt>
    <dgm:pt modelId="{70BA7FEA-A079-4FC9-8ACB-A3CEF5DD8EC9}">
      <dgm:prSet phldrT="[Text]"/>
      <dgm:spPr/>
      <dgm:t>
        <a:bodyPr/>
        <a:lstStyle/>
        <a:p>
          <a:r>
            <a:rPr lang="en-US"/>
            <a:t>217 companies selected through systematic random sampling</a:t>
          </a:r>
        </a:p>
      </dgm:t>
    </dgm:pt>
    <dgm:pt modelId="{25E39848-ABA6-401E-9C0C-5E55B4646520}" type="parTrans" cxnId="{E3FD91D2-8B42-4ECD-BCC6-EBA3E9D5F724}">
      <dgm:prSet/>
      <dgm:spPr/>
      <dgm:t>
        <a:bodyPr/>
        <a:lstStyle/>
        <a:p>
          <a:endParaRPr lang="en-US"/>
        </a:p>
      </dgm:t>
    </dgm:pt>
    <dgm:pt modelId="{C95E89D0-C600-435F-952F-D9B50D148FED}" type="sibTrans" cxnId="{E3FD91D2-8B42-4ECD-BCC6-EBA3E9D5F724}">
      <dgm:prSet/>
      <dgm:spPr/>
      <dgm:t>
        <a:bodyPr/>
        <a:lstStyle/>
        <a:p>
          <a:endParaRPr lang="en-US"/>
        </a:p>
      </dgm:t>
    </dgm:pt>
    <dgm:pt modelId="{F69FF225-236C-4E92-9F95-3D33233E1189}">
      <dgm:prSet phldrT="[Text]"/>
      <dgm:spPr/>
      <dgm:t>
        <a:bodyPr/>
        <a:lstStyle/>
        <a:p>
          <a:r>
            <a:rPr lang="en-US"/>
            <a:t>1 employees from each company was given the questionniare</a:t>
          </a:r>
        </a:p>
      </dgm:t>
    </dgm:pt>
    <dgm:pt modelId="{56913CBF-9944-4487-881A-7339AF7C1965}" type="parTrans" cxnId="{DF2A176F-E7AC-4142-BAE2-2BD39AE740AC}">
      <dgm:prSet/>
      <dgm:spPr/>
      <dgm:t>
        <a:bodyPr/>
        <a:lstStyle/>
        <a:p>
          <a:endParaRPr lang="en-US"/>
        </a:p>
      </dgm:t>
    </dgm:pt>
    <dgm:pt modelId="{D3EEAF62-E257-4D81-B50F-ACC90DF3E825}" type="sibTrans" cxnId="{DF2A176F-E7AC-4142-BAE2-2BD39AE740AC}">
      <dgm:prSet/>
      <dgm:spPr/>
      <dgm:t>
        <a:bodyPr/>
        <a:lstStyle/>
        <a:p>
          <a:endParaRPr lang="en-US"/>
        </a:p>
      </dgm:t>
    </dgm:pt>
    <dgm:pt modelId="{829E1DC9-27C7-41F8-9584-99EEEC1A6B6C}" type="pres">
      <dgm:prSet presAssocID="{DEDA3B9D-2EB5-4FEF-86FA-B613B8D239B1}" presName="outerComposite" presStyleCnt="0">
        <dgm:presLayoutVars>
          <dgm:chMax val="5"/>
          <dgm:dir/>
          <dgm:resizeHandles val="exact"/>
        </dgm:presLayoutVars>
      </dgm:prSet>
      <dgm:spPr/>
    </dgm:pt>
    <dgm:pt modelId="{C0B428AC-AA71-454A-B755-E52B3095996D}" type="pres">
      <dgm:prSet presAssocID="{DEDA3B9D-2EB5-4FEF-86FA-B613B8D239B1}" presName="dummyMaxCanvas" presStyleCnt="0">
        <dgm:presLayoutVars/>
      </dgm:prSet>
      <dgm:spPr/>
    </dgm:pt>
    <dgm:pt modelId="{3287759D-483B-4678-ADE7-75737C2A9EBB}" type="pres">
      <dgm:prSet presAssocID="{DEDA3B9D-2EB5-4FEF-86FA-B613B8D239B1}" presName="ThreeNodes_1" presStyleLbl="node1" presStyleIdx="0" presStyleCnt="3">
        <dgm:presLayoutVars>
          <dgm:bulletEnabled val="1"/>
        </dgm:presLayoutVars>
      </dgm:prSet>
      <dgm:spPr/>
    </dgm:pt>
    <dgm:pt modelId="{40B935C9-5975-45F4-A194-0245FCE16503}" type="pres">
      <dgm:prSet presAssocID="{DEDA3B9D-2EB5-4FEF-86FA-B613B8D239B1}" presName="ThreeNodes_2" presStyleLbl="node1" presStyleIdx="1" presStyleCnt="3">
        <dgm:presLayoutVars>
          <dgm:bulletEnabled val="1"/>
        </dgm:presLayoutVars>
      </dgm:prSet>
      <dgm:spPr/>
    </dgm:pt>
    <dgm:pt modelId="{39C98C4D-267B-407A-A6F3-6B0D98556AF7}" type="pres">
      <dgm:prSet presAssocID="{DEDA3B9D-2EB5-4FEF-86FA-B613B8D239B1}" presName="ThreeNodes_3" presStyleLbl="node1" presStyleIdx="2" presStyleCnt="3">
        <dgm:presLayoutVars>
          <dgm:bulletEnabled val="1"/>
        </dgm:presLayoutVars>
      </dgm:prSet>
      <dgm:spPr/>
    </dgm:pt>
    <dgm:pt modelId="{F2EE9E23-9406-4375-89FD-CDA8AEDB07B3}" type="pres">
      <dgm:prSet presAssocID="{DEDA3B9D-2EB5-4FEF-86FA-B613B8D239B1}" presName="ThreeConn_1-2" presStyleLbl="fgAccFollowNode1" presStyleIdx="0" presStyleCnt="2">
        <dgm:presLayoutVars>
          <dgm:bulletEnabled val="1"/>
        </dgm:presLayoutVars>
      </dgm:prSet>
      <dgm:spPr/>
    </dgm:pt>
    <dgm:pt modelId="{196568A5-161F-4C80-9C02-DB1E3879B5E2}" type="pres">
      <dgm:prSet presAssocID="{DEDA3B9D-2EB5-4FEF-86FA-B613B8D239B1}" presName="ThreeConn_2-3" presStyleLbl="fgAccFollowNode1" presStyleIdx="1" presStyleCnt="2">
        <dgm:presLayoutVars>
          <dgm:bulletEnabled val="1"/>
        </dgm:presLayoutVars>
      </dgm:prSet>
      <dgm:spPr/>
    </dgm:pt>
    <dgm:pt modelId="{372E20A1-D3A1-4EBA-AE1E-206CF9C328EF}" type="pres">
      <dgm:prSet presAssocID="{DEDA3B9D-2EB5-4FEF-86FA-B613B8D239B1}" presName="ThreeNodes_1_text" presStyleLbl="node1" presStyleIdx="2" presStyleCnt="3">
        <dgm:presLayoutVars>
          <dgm:bulletEnabled val="1"/>
        </dgm:presLayoutVars>
      </dgm:prSet>
      <dgm:spPr/>
    </dgm:pt>
    <dgm:pt modelId="{BE22FC03-4662-4DF7-AD05-09C59A135237}" type="pres">
      <dgm:prSet presAssocID="{DEDA3B9D-2EB5-4FEF-86FA-B613B8D239B1}" presName="ThreeNodes_2_text" presStyleLbl="node1" presStyleIdx="2" presStyleCnt="3">
        <dgm:presLayoutVars>
          <dgm:bulletEnabled val="1"/>
        </dgm:presLayoutVars>
      </dgm:prSet>
      <dgm:spPr/>
    </dgm:pt>
    <dgm:pt modelId="{7ED373EC-711C-4FAE-ABF8-D66FF13A8A13}" type="pres">
      <dgm:prSet presAssocID="{DEDA3B9D-2EB5-4FEF-86FA-B613B8D239B1}" presName="ThreeNodes_3_text" presStyleLbl="node1" presStyleIdx="2" presStyleCnt="3">
        <dgm:presLayoutVars>
          <dgm:bulletEnabled val="1"/>
        </dgm:presLayoutVars>
      </dgm:prSet>
      <dgm:spPr/>
    </dgm:pt>
  </dgm:ptLst>
  <dgm:cxnLst>
    <dgm:cxn modelId="{E6B4EE01-3118-4266-B3AA-D758BE1AD8AC}" type="presOf" srcId="{F39DD1DF-A336-4D18-A2CF-2DC429139EDA}" destId="{3287759D-483B-4678-ADE7-75737C2A9EBB}" srcOrd="0" destOrd="0" presId="urn:microsoft.com/office/officeart/2005/8/layout/vProcess5"/>
    <dgm:cxn modelId="{524EBB0D-B20E-4EA9-A2EB-FD8DB7850BE7}" type="presOf" srcId="{C95E89D0-C600-435F-952F-D9B50D148FED}" destId="{196568A5-161F-4C80-9C02-DB1E3879B5E2}" srcOrd="0" destOrd="0" presId="urn:microsoft.com/office/officeart/2005/8/layout/vProcess5"/>
    <dgm:cxn modelId="{D44C5E17-3A49-4815-852A-1C9E3979ABE9}" type="presOf" srcId="{2C4A81F5-E9C2-4E44-9976-99324D2F134A}" destId="{F2EE9E23-9406-4375-89FD-CDA8AEDB07B3}" srcOrd="0" destOrd="0" presId="urn:microsoft.com/office/officeart/2005/8/layout/vProcess5"/>
    <dgm:cxn modelId="{8E2AFC1D-A4C6-441E-A6CE-14A7D6FF098F}" type="presOf" srcId="{F69FF225-236C-4E92-9F95-3D33233E1189}" destId="{7ED373EC-711C-4FAE-ABF8-D66FF13A8A13}" srcOrd="1" destOrd="0" presId="urn:microsoft.com/office/officeart/2005/8/layout/vProcess5"/>
    <dgm:cxn modelId="{FFA93237-CB5D-478A-B006-BF23C971E449}" srcId="{DEDA3B9D-2EB5-4FEF-86FA-B613B8D239B1}" destId="{F39DD1DF-A336-4D18-A2CF-2DC429139EDA}" srcOrd="0" destOrd="0" parTransId="{B826630D-ABD7-4040-88A6-02126AD42FB0}" sibTransId="{2C4A81F5-E9C2-4E44-9976-99324D2F134A}"/>
    <dgm:cxn modelId="{DF2A176F-E7AC-4142-BAE2-2BD39AE740AC}" srcId="{DEDA3B9D-2EB5-4FEF-86FA-B613B8D239B1}" destId="{F69FF225-236C-4E92-9F95-3D33233E1189}" srcOrd="2" destOrd="0" parTransId="{56913CBF-9944-4487-881A-7339AF7C1965}" sibTransId="{D3EEAF62-E257-4D81-B50F-ACC90DF3E825}"/>
    <dgm:cxn modelId="{CC16A951-69E0-4B50-920E-049375215E69}" type="presOf" srcId="{70BA7FEA-A079-4FC9-8ACB-A3CEF5DD8EC9}" destId="{40B935C9-5975-45F4-A194-0245FCE16503}" srcOrd="0" destOrd="0" presId="urn:microsoft.com/office/officeart/2005/8/layout/vProcess5"/>
    <dgm:cxn modelId="{1E16CD53-806D-4EDA-BDC2-4B77CAED7244}" type="presOf" srcId="{70BA7FEA-A079-4FC9-8ACB-A3CEF5DD8EC9}" destId="{BE22FC03-4662-4DF7-AD05-09C59A135237}" srcOrd="1" destOrd="0" presId="urn:microsoft.com/office/officeart/2005/8/layout/vProcess5"/>
    <dgm:cxn modelId="{3215F67F-D905-487B-A221-CC48B4145D3E}" type="presOf" srcId="{F69FF225-236C-4E92-9F95-3D33233E1189}" destId="{39C98C4D-267B-407A-A6F3-6B0D98556AF7}" srcOrd="0" destOrd="0" presId="urn:microsoft.com/office/officeart/2005/8/layout/vProcess5"/>
    <dgm:cxn modelId="{14C6FB88-F6D8-4C70-B395-5FC05007EBC0}" type="presOf" srcId="{F39DD1DF-A336-4D18-A2CF-2DC429139EDA}" destId="{372E20A1-D3A1-4EBA-AE1E-206CF9C328EF}" srcOrd="1" destOrd="0" presId="urn:microsoft.com/office/officeart/2005/8/layout/vProcess5"/>
    <dgm:cxn modelId="{E3FD91D2-8B42-4ECD-BCC6-EBA3E9D5F724}" srcId="{DEDA3B9D-2EB5-4FEF-86FA-B613B8D239B1}" destId="{70BA7FEA-A079-4FC9-8ACB-A3CEF5DD8EC9}" srcOrd="1" destOrd="0" parTransId="{25E39848-ABA6-401E-9C0C-5E55B4646520}" sibTransId="{C95E89D0-C600-435F-952F-D9B50D148FED}"/>
    <dgm:cxn modelId="{68A572D5-7CCA-40D1-85D6-5351910D68E8}" type="presOf" srcId="{DEDA3B9D-2EB5-4FEF-86FA-B613B8D239B1}" destId="{829E1DC9-27C7-41F8-9584-99EEEC1A6B6C}" srcOrd="0" destOrd="0" presId="urn:microsoft.com/office/officeart/2005/8/layout/vProcess5"/>
    <dgm:cxn modelId="{FE59B79C-C179-4BE0-B19C-0AA249CE288D}" type="presParOf" srcId="{829E1DC9-27C7-41F8-9584-99EEEC1A6B6C}" destId="{C0B428AC-AA71-454A-B755-E52B3095996D}" srcOrd="0" destOrd="0" presId="urn:microsoft.com/office/officeart/2005/8/layout/vProcess5"/>
    <dgm:cxn modelId="{B3A3BEF9-EBCA-4A78-BC0D-7A9D1DF936E7}" type="presParOf" srcId="{829E1DC9-27C7-41F8-9584-99EEEC1A6B6C}" destId="{3287759D-483B-4678-ADE7-75737C2A9EBB}" srcOrd="1" destOrd="0" presId="urn:microsoft.com/office/officeart/2005/8/layout/vProcess5"/>
    <dgm:cxn modelId="{DBAB7F00-E2A7-4641-8776-D25497EAE490}" type="presParOf" srcId="{829E1DC9-27C7-41F8-9584-99EEEC1A6B6C}" destId="{40B935C9-5975-45F4-A194-0245FCE16503}" srcOrd="2" destOrd="0" presId="urn:microsoft.com/office/officeart/2005/8/layout/vProcess5"/>
    <dgm:cxn modelId="{FC7F5808-E422-4968-BA80-02BC569B257A}" type="presParOf" srcId="{829E1DC9-27C7-41F8-9584-99EEEC1A6B6C}" destId="{39C98C4D-267B-407A-A6F3-6B0D98556AF7}" srcOrd="3" destOrd="0" presId="urn:microsoft.com/office/officeart/2005/8/layout/vProcess5"/>
    <dgm:cxn modelId="{B4FDE2B1-87C0-46D9-BB27-849FF73FEF1C}" type="presParOf" srcId="{829E1DC9-27C7-41F8-9584-99EEEC1A6B6C}" destId="{F2EE9E23-9406-4375-89FD-CDA8AEDB07B3}" srcOrd="4" destOrd="0" presId="urn:microsoft.com/office/officeart/2005/8/layout/vProcess5"/>
    <dgm:cxn modelId="{C5354A06-BE70-4E3F-B31B-4F19879B7D37}" type="presParOf" srcId="{829E1DC9-27C7-41F8-9584-99EEEC1A6B6C}" destId="{196568A5-161F-4C80-9C02-DB1E3879B5E2}" srcOrd="5" destOrd="0" presId="urn:microsoft.com/office/officeart/2005/8/layout/vProcess5"/>
    <dgm:cxn modelId="{0F1D557C-873C-456E-B5AF-A4AFF0F157BE}" type="presParOf" srcId="{829E1DC9-27C7-41F8-9584-99EEEC1A6B6C}" destId="{372E20A1-D3A1-4EBA-AE1E-206CF9C328EF}" srcOrd="6" destOrd="0" presId="urn:microsoft.com/office/officeart/2005/8/layout/vProcess5"/>
    <dgm:cxn modelId="{17185A27-F0A1-456F-B747-86A47B36E81F}" type="presParOf" srcId="{829E1DC9-27C7-41F8-9584-99EEEC1A6B6C}" destId="{BE22FC03-4662-4DF7-AD05-09C59A135237}" srcOrd="7" destOrd="0" presId="urn:microsoft.com/office/officeart/2005/8/layout/vProcess5"/>
    <dgm:cxn modelId="{AE582380-B46A-4012-9C27-617A4835CB4F}" type="presParOf" srcId="{829E1DC9-27C7-41F8-9584-99EEEC1A6B6C}" destId="{7ED373EC-711C-4FAE-ABF8-D66FF13A8A13}" srcOrd="8" destOrd="0" presId="urn:microsoft.com/office/officeart/2005/8/layout/vProcess5"/>
  </dgm:cxnLst>
  <dgm:bg/>
  <dgm:whole/>
  <dgm:extLst>
    <a:ext uri="http://schemas.microsoft.com/office/drawing/2008/diagram">
      <dsp:dataModelExt xmlns:dsp="http://schemas.microsoft.com/office/drawing/2008/diagram" relId="rId20"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CA764E78-8DFE-4276-A79B-2728545A2870}" type="doc">
      <dgm:prSet loTypeId="urn:microsoft.com/office/officeart/2005/8/layout/vList6" loCatId="process" qsTypeId="urn:microsoft.com/office/officeart/2005/8/quickstyle/simple5" qsCatId="simple" csTypeId="urn:microsoft.com/office/officeart/2005/8/colors/accent0_1" csCatId="mainScheme" phldr="1"/>
      <dgm:spPr/>
      <dgm:t>
        <a:bodyPr/>
        <a:lstStyle/>
        <a:p>
          <a:endParaRPr lang="en-US"/>
        </a:p>
      </dgm:t>
    </dgm:pt>
    <dgm:pt modelId="{A13DFA4D-713A-4E2B-ACFC-360B2091D291}">
      <dgm:prSet phldrT="[Text]"/>
      <dgm:spPr/>
      <dgm:t>
        <a:bodyPr/>
        <a:lstStyle/>
        <a:p>
          <a:r>
            <a:rPr lang="en-US" b="1"/>
            <a:t>RELIABILITY ANALYSIS</a:t>
          </a:r>
        </a:p>
      </dgm:t>
    </dgm:pt>
    <dgm:pt modelId="{EE0FE902-CEC8-492E-B54F-CD7D80976CA3}" type="parTrans" cxnId="{ED3E3403-0AFC-4E47-862B-F7B4D0253CB9}">
      <dgm:prSet/>
      <dgm:spPr/>
      <dgm:t>
        <a:bodyPr/>
        <a:lstStyle/>
        <a:p>
          <a:endParaRPr lang="en-US"/>
        </a:p>
      </dgm:t>
    </dgm:pt>
    <dgm:pt modelId="{D3191F82-70C9-4199-B0FD-B00C998DC586}" type="sibTrans" cxnId="{ED3E3403-0AFC-4E47-862B-F7B4D0253CB9}">
      <dgm:prSet/>
      <dgm:spPr/>
      <dgm:t>
        <a:bodyPr/>
        <a:lstStyle/>
        <a:p>
          <a:endParaRPr lang="en-US"/>
        </a:p>
      </dgm:t>
    </dgm:pt>
    <dgm:pt modelId="{90C9CA31-579E-4945-B508-DCCA450724F1}">
      <dgm:prSet phldrT="[Text]"/>
      <dgm:spPr/>
      <dgm:t>
        <a:bodyPr/>
        <a:lstStyle/>
        <a:p>
          <a:r>
            <a:rPr lang="en-US" b="1"/>
            <a:t>DESCRIPTIVE ANALYSIS</a:t>
          </a:r>
        </a:p>
      </dgm:t>
    </dgm:pt>
    <dgm:pt modelId="{247B2E97-3FC7-4921-8223-F337FEA10302}" type="parTrans" cxnId="{10B6C04A-3C1A-4A4A-B733-523885783713}">
      <dgm:prSet/>
      <dgm:spPr/>
      <dgm:t>
        <a:bodyPr/>
        <a:lstStyle/>
        <a:p>
          <a:endParaRPr lang="en-US"/>
        </a:p>
      </dgm:t>
    </dgm:pt>
    <dgm:pt modelId="{81ED85D3-4747-4776-987F-CB3FC1941C0E}" type="sibTrans" cxnId="{10B6C04A-3C1A-4A4A-B733-523885783713}">
      <dgm:prSet/>
      <dgm:spPr/>
      <dgm:t>
        <a:bodyPr/>
        <a:lstStyle/>
        <a:p>
          <a:endParaRPr lang="en-US"/>
        </a:p>
      </dgm:t>
    </dgm:pt>
    <dgm:pt modelId="{A5C2C843-6E00-45A8-B608-82F5D2558CA0}">
      <dgm:prSet phldrT="[Text]"/>
      <dgm:spPr/>
      <dgm:t>
        <a:bodyPr/>
        <a:lstStyle/>
        <a:p>
          <a:r>
            <a:rPr lang="en-US" b="1"/>
            <a:t>Path Coeefficient (PLS) </a:t>
          </a:r>
        </a:p>
      </dgm:t>
    </dgm:pt>
    <dgm:pt modelId="{F34BE747-E395-4D7D-BAB0-CE65E48C0864}" type="parTrans" cxnId="{4FF24A6E-14AE-4E65-A63D-37DB2134BAC3}">
      <dgm:prSet/>
      <dgm:spPr/>
      <dgm:t>
        <a:bodyPr/>
        <a:lstStyle/>
        <a:p>
          <a:endParaRPr lang="en-US"/>
        </a:p>
      </dgm:t>
    </dgm:pt>
    <dgm:pt modelId="{2198BF0C-79FF-41BB-8F84-7F1880573326}" type="sibTrans" cxnId="{4FF24A6E-14AE-4E65-A63D-37DB2134BAC3}">
      <dgm:prSet/>
      <dgm:spPr/>
      <dgm:t>
        <a:bodyPr/>
        <a:lstStyle/>
        <a:p>
          <a:endParaRPr lang="en-US"/>
        </a:p>
      </dgm:t>
    </dgm:pt>
    <dgm:pt modelId="{31FCAA35-1B3D-49E6-B42B-109D26B7F493}">
      <dgm:prSet phldrT="[Text]"/>
      <dgm:spPr/>
      <dgm:t>
        <a:bodyPr/>
        <a:lstStyle/>
        <a:p>
          <a:r>
            <a:rPr lang="en-US" b="1"/>
            <a:t>AVE</a:t>
          </a:r>
        </a:p>
      </dgm:t>
    </dgm:pt>
    <dgm:pt modelId="{71ABC734-9165-467A-826B-3D83BAA1021A}" type="parTrans" cxnId="{D432639D-033B-4ABD-987B-75BFCB5AFB16}">
      <dgm:prSet/>
      <dgm:spPr/>
      <dgm:t>
        <a:bodyPr/>
        <a:lstStyle/>
        <a:p>
          <a:endParaRPr lang="en-US"/>
        </a:p>
      </dgm:t>
    </dgm:pt>
    <dgm:pt modelId="{766ABBC0-CD73-4BC0-B3AF-5D31F8D29B4F}" type="sibTrans" cxnId="{D432639D-033B-4ABD-987B-75BFCB5AFB16}">
      <dgm:prSet/>
      <dgm:spPr/>
      <dgm:t>
        <a:bodyPr/>
        <a:lstStyle/>
        <a:p>
          <a:endParaRPr lang="en-US"/>
        </a:p>
      </dgm:t>
    </dgm:pt>
    <dgm:pt modelId="{39035AF6-BBE8-4506-9AF0-E469FCE3B1EB}">
      <dgm:prSet phldrT="[Text]"/>
      <dgm:spPr/>
      <dgm:t>
        <a:bodyPr/>
        <a:lstStyle/>
        <a:p>
          <a:r>
            <a:rPr lang="en-US" b="1"/>
            <a:t>Frequency Analysis</a:t>
          </a:r>
        </a:p>
      </dgm:t>
    </dgm:pt>
    <dgm:pt modelId="{CB7B0945-EAAE-4CD3-877A-57BC85E9ED24}" type="parTrans" cxnId="{5DC95391-06C5-4C92-8159-6ECF08D139E5}">
      <dgm:prSet/>
      <dgm:spPr/>
      <dgm:t>
        <a:bodyPr/>
        <a:lstStyle/>
        <a:p>
          <a:endParaRPr lang="en-US"/>
        </a:p>
      </dgm:t>
    </dgm:pt>
    <dgm:pt modelId="{CB372108-8D88-401B-B3CB-F8B20369AEF0}" type="sibTrans" cxnId="{5DC95391-06C5-4C92-8159-6ECF08D139E5}">
      <dgm:prSet/>
      <dgm:spPr/>
      <dgm:t>
        <a:bodyPr/>
        <a:lstStyle/>
        <a:p>
          <a:endParaRPr lang="en-US"/>
        </a:p>
      </dgm:t>
    </dgm:pt>
    <dgm:pt modelId="{62AC291D-78E3-40EE-B27C-2C8CFA902F0F}">
      <dgm:prSet phldrT="[Text]"/>
      <dgm:spPr/>
      <dgm:t>
        <a:bodyPr/>
        <a:lstStyle/>
        <a:p>
          <a:r>
            <a:rPr lang="en-US" b="1"/>
            <a:t>HYPOTHESIS TESTING</a:t>
          </a:r>
        </a:p>
      </dgm:t>
    </dgm:pt>
    <dgm:pt modelId="{3A730D56-5206-453C-9820-C27C9A58BAD8}" type="parTrans" cxnId="{7D7EF9C5-A884-4139-B105-B97E97FD0CAD}">
      <dgm:prSet/>
      <dgm:spPr/>
      <dgm:t>
        <a:bodyPr/>
        <a:lstStyle/>
        <a:p>
          <a:endParaRPr lang="en-US"/>
        </a:p>
      </dgm:t>
    </dgm:pt>
    <dgm:pt modelId="{AA97A004-CFA9-4251-88B1-E6840D60D6AA}" type="sibTrans" cxnId="{7D7EF9C5-A884-4139-B105-B97E97FD0CAD}">
      <dgm:prSet/>
      <dgm:spPr/>
      <dgm:t>
        <a:bodyPr/>
        <a:lstStyle/>
        <a:p>
          <a:endParaRPr lang="en-US"/>
        </a:p>
      </dgm:t>
    </dgm:pt>
    <dgm:pt modelId="{78B3E2AD-D7F5-4078-8334-E63327263F1A}">
      <dgm:prSet phldrT="[Text]"/>
      <dgm:spPr/>
      <dgm:t>
        <a:bodyPr/>
        <a:lstStyle/>
        <a:p>
          <a:r>
            <a:rPr lang="en-US" b="1"/>
            <a:t>DEMOGRAPHIC ANALYSIS</a:t>
          </a:r>
        </a:p>
      </dgm:t>
    </dgm:pt>
    <dgm:pt modelId="{607D8AC0-7594-4E20-937B-14704D712BFE}" type="parTrans" cxnId="{9A48E173-315A-40CD-872E-C27134C5945B}">
      <dgm:prSet/>
      <dgm:spPr/>
      <dgm:t>
        <a:bodyPr/>
        <a:lstStyle/>
        <a:p>
          <a:endParaRPr lang="en-US"/>
        </a:p>
      </dgm:t>
    </dgm:pt>
    <dgm:pt modelId="{DD5A22D4-843B-453C-80C6-D04151905921}" type="sibTrans" cxnId="{9A48E173-315A-40CD-872E-C27134C5945B}">
      <dgm:prSet/>
      <dgm:spPr/>
      <dgm:t>
        <a:bodyPr/>
        <a:lstStyle/>
        <a:p>
          <a:endParaRPr lang="en-US"/>
        </a:p>
      </dgm:t>
    </dgm:pt>
    <dgm:pt modelId="{77CED918-70A1-4FC4-B920-3D8F45E26071}">
      <dgm:prSet phldrT="[Text]"/>
      <dgm:spPr/>
      <dgm:t>
        <a:bodyPr/>
        <a:lstStyle/>
        <a:p>
          <a:r>
            <a:rPr lang="en-US" b="1"/>
            <a:t>Frequency Analysis</a:t>
          </a:r>
        </a:p>
      </dgm:t>
    </dgm:pt>
    <dgm:pt modelId="{AAEEF1FC-9071-473B-849D-8381C0844EEF}" type="parTrans" cxnId="{F6A1D1B0-C1B2-4553-A1D9-DF77D3A45A10}">
      <dgm:prSet/>
      <dgm:spPr/>
      <dgm:t>
        <a:bodyPr/>
        <a:lstStyle/>
        <a:p>
          <a:endParaRPr lang="en-US"/>
        </a:p>
      </dgm:t>
    </dgm:pt>
    <dgm:pt modelId="{9C72D6E7-400B-4C3E-86A6-491D3FB2F9FB}" type="sibTrans" cxnId="{F6A1D1B0-C1B2-4553-A1D9-DF77D3A45A10}">
      <dgm:prSet/>
      <dgm:spPr/>
      <dgm:t>
        <a:bodyPr/>
        <a:lstStyle/>
        <a:p>
          <a:endParaRPr lang="en-US"/>
        </a:p>
      </dgm:t>
    </dgm:pt>
    <dgm:pt modelId="{A47C60FB-2E59-4796-86D6-6B2EE5EA963F}">
      <dgm:prSet phldrT="[Text]"/>
      <dgm:spPr/>
      <dgm:t>
        <a:bodyPr/>
        <a:lstStyle/>
        <a:p>
          <a:r>
            <a:rPr lang="en-US" b="1"/>
            <a:t>VALIDITY ANALYSIS</a:t>
          </a:r>
        </a:p>
      </dgm:t>
    </dgm:pt>
    <dgm:pt modelId="{017ECDC5-2672-4F93-8762-B3FE7937C0A2}" type="parTrans" cxnId="{6841509E-786D-4419-B944-05684ED4B8A9}">
      <dgm:prSet/>
      <dgm:spPr/>
      <dgm:t>
        <a:bodyPr/>
        <a:lstStyle/>
        <a:p>
          <a:endParaRPr lang="en-GB"/>
        </a:p>
      </dgm:t>
    </dgm:pt>
    <dgm:pt modelId="{654DA853-6B73-4072-9DB7-226A4F27740E}" type="sibTrans" cxnId="{6841509E-786D-4419-B944-05684ED4B8A9}">
      <dgm:prSet/>
      <dgm:spPr/>
      <dgm:t>
        <a:bodyPr/>
        <a:lstStyle/>
        <a:p>
          <a:endParaRPr lang="en-GB"/>
        </a:p>
      </dgm:t>
    </dgm:pt>
    <dgm:pt modelId="{46068837-CC83-480F-BFEC-A660F712C0FC}">
      <dgm:prSet/>
      <dgm:spPr/>
      <dgm:t>
        <a:bodyPr/>
        <a:lstStyle/>
        <a:p>
          <a:r>
            <a:rPr lang="en-GB" b="1"/>
            <a:t>Cronbachs Alpha</a:t>
          </a:r>
        </a:p>
      </dgm:t>
    </dgm:pt>
    <dgm:pt modelId="{D242F27B-569E-473B-B4B7-B33D7CB9D903}" type="parTrans" cxnId="{DC132AE1-53A4-4F7C-9764-E688FD6343C2}">
      <dgm:prSet/>
      <dgm:spPr/>
      <dgm:t>
        <a:bodyPr/>
        <a:lstStyle/>
        <a:p>
          <a:endParaRPr lang="en-GB"/>
        </a:p>
      </dgm:t>
    </dgm:pt>
    <dgm:pt modelId="{EBA18C5C-760A-4DA0-A1D4-9D932C72C900}" type="sibTrans" cxnId="{DC132AE1-53A4-4F7C-9764-E688FD6343C2}">
      <dgm:prSet/>
      <dgm:spPr/>
      <dgm:t>
        <a:bodyPr/>
        <a:lstStyle/>
        <a:p>
          <a:endParaRPr lang="en-GB"/>
        </a:p>
      </dgm:t>
    </dgm:pt>
    <dgm:pt modelId="{1B417D4F-9350-4D95-9D2E-1ABC6199B495}" type="pres">
      <dgm:prSet presAssocID="{CA764E78-8DFE-4276-A79B-2728545A2870}" presName="Name0" presStyleCnt="0">
        <dgm:presLayoutVars>
          <dgm:dir/>
          <dgm:animLvl val="lvl"/>
          <dgm:resizeHandles/>
        </dgm:presLayoutVars>
      </dgm:prSet>
      <dgm:spPr/>
    </dgm:pt>
    <dgm:pt modelId="{1AD22B85-8AA1-491E-A817-1FA3E030CFC7}" type="pres">
      <dgm:prSet presAssocID="{78B3E2AD-D7F5-4078-8334-E63327263F1A}" presName="linNode" presStyleCnt="0"/>
      <dgm:spPr/>
    </dgm:pt>
    <dgm:pt modelId="{0DBA0A8C-B53F-40BB-8972-3F7B4B360AAF}" type="pres">
      <dgm:prSet presAssocID="{78B3E2AD-D7F5-4078-8334-E63327263F1A}" presName="parentShp" presStyleLbl="node1" presStyleIdx="0" presStyleCnt="5">
        <dgm:presLayoutVars>
          <dgm:bulletEnabled val="1"/>
        </dgm:presLayoutVars>
      </dgm:prSet>
      <dgm:spPr/>
    </dgm:pt>
    <dgm:pt modelId="{C4A3A404-13FD-415B-9EEE-B74945E7BA5A}" type="pres">
      <dgm:prSet presAssocID="{78B3E2AD-D7F5-4078-8334-E63327263F1A}" presName="childShp" presStyleLbl="bgAccFollowNode1" presStyleIdx="0" presStyleCnt="5">
        <dgm:presLayoutVars>
          <dgm:bulletEnabled val="1"/>
        </dgm:presLayoutVars>
      </dgm:prSet>
      <dgm:spPr/>
    </dgm:pt>
    <dgm:pt modelId="{25322081-6A79-4771-B81A-092CE949E1A1}" type="pres">
      <dgm:prSet presAssocID="{DD5A22D4-843B-453C-80C6-D04151905921}" presName="spacing" presStyleCnt="0"/>
      <dgm:spPr/>
    </dgm:pt>
    <dgm:pt modelId="{D70FDA77-A984-435D-91B0-4CC3134C0D12}" type="pres">
      <dgm:prSet presAssocID="{A13DFA4D-713A-4E2B-ACFC-360B2091D291}" presName="linNode" presStyleCnt="0"/>
      <dgm:spPr/>
    </dgm:pt>
    <dgm:pt modelId="{56654732-319B-4DD4-8A9E-CA221C3FBDB7}" type="pres">
      <dgm:prSet presAssocID="{A13DFA4D-713A-4E2B-ACFC-360B2091D291}" presName="parentShp" presStyleLbl="node1" presStyleIdx="1" presStyleCnt="5">
        <dgm:presLayoutVars>
          <dgm:bulletEnabled val="1"/>
        </dgm:presLayoutVars>
      </dgm:prSet>
      <dgm:spPr/>
    </dgm:pt>
    <dgm:pt modelId="{62529791-D28B-4A2B-A76A-C1B06FBD1302}" type="pres">
      <dgm:prSet presAssocID="{A13DFA4D-713A-4E2B-ACFC-360B2091D291}" presName="childShp" presStyleLbl="bgAccFollowNode1" presStyleIdx="1" presStyleCnt="5">
        <dgm:presLayoutVars>
          <dgm:bulletEnabled val="1"/>
        </dgm:presLayoutVars>
      </dgm:prSet>
      <dgm:spPr/>
    </dgm:pt>
    <dgm:pt modelId="{D2032D68-B509-4C40-924A-49479A1FAD3F}" type="pres">
      <dgm:prSet presAssocID="{D3191F82-70C9-4199-B0FD-B00C998DC586}" presName="spacing" presStyleCnt="0"/>
      <dgm:spPr/>
    </dgm:pt>
    <dgm:pt modelId="{FCD57F75-2AED-4FFE-860E-427579B9B96C}" type="pres">
      <dgm:prSet presAssocID="{A47C60FB-2E59-4796-86D6-6B2EE5EA963F}" presName="linNode" presStyleCnt="0"/>
      <dgm:spPr/>
    </dgm:pt>
    <dgm:pt modelId="{D486494A-1768-49C6-A48A-7830518E0A1C}" type="pres">
      <dgm:prSet presAssocID="{A47C60FB-2E59-4796-86D6-6B2EE5EA963F}" presName="parentShp" presStyleLbl="node1" presStyleIdx="2" presStyleCnt="5">
        <dgm:presLayoutVars>
          <dgm:bulletEnabled val="1"/>
        </dgm:presLayoutVars>
      </dgm:prSet>
      <dgm:spPr/>
    </dgm:pt>
    <dgm:pt modelId="{43F6AE97-B730-4940-9872-CC91FB876CD4}" type="pres">
      <dgm:prSet presAssocID="{A47C60FB-2E59-4796-86D6-6B2EE5EA963F}" presName="childShp" presStyleLbl="bgAccFollowNode1" presStyleIdx="2" presStyleCnt="5">
        <dgm:presLayoutVars>
          <dgm:bulletEnabled val="1"/>
        </dgm:presLayoutVars>
      </dgm:prSet>
      <dgm:spPr/>
    </dgm:pt>
    <dgm:pt modelId="{D77A7519-D098-4CFD-A864-2C885E659940}" type="pres">
      <dgm:prSet presAssocID="{654DA853-6B73-4072-9DB7-226A4F27740E}" presName="spacing" presStyleCnt="0"/>
      <dgm:spPr/>
    </dgm:pt>
    <dgm:pt modelId="{DCCB784F-C7BA-44EB-B753-C4BD6DE32D4C}" type="pres">
      <dgm:prSet presAssocID="{90C9CA31-579E-4945-B508-DCCA450724F1}" presName="linNode" presStyleCnt="0"/>
      <dgm:spPr/>
    </dgm:pt>
    <dgm:pt modelId="{CCEC4C32-7C38-42D0-8E62-E973FADCA638}" type="pres">
      <dgm:prSet presAssocID="{90C9CA31-579E-4945-B508-DCCA450724F1}" presName="parentShp" presStyleLbl="node1" presStyleIdx="3" presStyleCnt="5">
        <dgm:presLayoutVars>
          <dgm:bulletEnabled val="1"/>
        </dgm:presLayoutVars>
      </dgm:prSet>
      <dgm:spPr/>
    </dgm:pt>
    <dgm:pt modelId="{A62350D2-8E56-4736-BD36-69D57B4722F4}" type="pres">
      <dgm:prSet presAssocID="{90C9CA31-579E-4945-B508-DCCA450724F1}" presName="childShp" presStyleLbl="bgAccFollowNode1" presStyleIdx="3" presStyleCnt="5">
        <dgm:presLayoutVars>
          <dgm:bulletEnabled val="1"/>
        </dgm:presLayoutVars>
      </dgm:prSet>
      <dgm:spPr/>
    </dgm:pt>
    <dgm:pt modelId="{4DBE264A-EBC8-4DAA-98C8-AD73A76808DC}" type="pres">
      <dgm:prSet presAssocID="{81ED85D3-4747-4776-987F-CB3FC1941C0E}" presName="spacing" presStyleCnt="0"/>
      <dgm:spPr/>
    </dgm:pt>
    <dgm:pt modelId="{8B3FCBDC-049C-47BD-82B2-D6D0A6FA1A98}" type="pres">
      <dgm:prSet presAssocID="{62AC291D-78E3-40EE-B27C-2C8CFA902F0F}" presName="linNode" presStyleCnt="0"/>
      <dgm:spPr/>
    </dgm:pt>
    <dgm:pt modelId="{20F55994-0D40-4515-9ED8-C2F30700C91E}" type="pres">
      <dgm:prSet presAssocID="{62AC291D-78E3-40EE-B27C-2C8CFA902F0F}" presName="parentShp" presStyleLbl="node1" presStyleIdx="4" presStyleCnt="5">
        <dgm:presLayoutVars>
          <dgm:bulletEnabled val="1"/>
        </dgm:presLayoutVars>
      </dgm:prSet>
      <dgm:spPr/>
    </dgm:pt>
    <dgm:pt modelId="{4D81F44B-A401-4CC4-9178-DCE678E87B7F}" type="pres">
      <dgm:prSet presAssocID="{62AC291D-78E3-40EE-B27C-2C8CFA902F0F}" presName="childShp" presStyleLbl="bgAccFollowNode1" presStyleIdx="4" presStyleCnt="5">
        <dgm:presLayoutVars>
          <dgm:bulletEnabled val="1"/>
        </dgm:presLayoutVars>
      </dgm:prSet>
      <dgm:spPr/>
    </dgm:pt>
  </dgm:ptLst>
  <dgm:cxnLst>
    <dgm:cxn modelId="{E7138702-D343-4B3E-8F2A-CCD9982CF702}" type="presOf" srcId="{A13DFA4D-713A-4E2B-ACFC-360B2091D291}" destId="{56654732-319B-4DD4-8A9E-CA221C3FBDB7}" srcOrd="0" destOrd="0" presId="urn:microsoft.com/office/officeart/2005/8/layout/vList6"/>
    <dgm:cxn modelId="{ED3E3403-0AFC-4E47-862B-F7B4D0253CB9}" srcId="{CA764E78-8DFE-4276-A79B-2728545A2870}" destId="{A13DFA4D-713A-4E2B-ACFC-360B2091D291}" srcOrd="1" destOrd="0" parTransId="{EE0FE902-CEC8-492E-B54F-CD7D80976CA3}" sibTransId="{D3191F82-70C9-4199-B0FD-B00C998DC586}"/>
    <dgm:cxn modelId="{1A024612-E1D4-464E-8E27-E61898883340}" type="presOf" srcId="{78B3E2AD-D7F5-4078-8334-E63327263F1A}" destId="{0DBA0A8C-B53F-40BB-8972-3F7B4B360AAF}" srcOrd="0" destOrd="0" presId="urn:microsoft.com/office/officeart/2005/8/layout/vList6"/>
    <dgm:cxn modelId="{8CED2828-69FE-4845-A3E2-2EA47142019F}" type="presOf" srcId="{31FCAA35-1B3D-49E6-B42B-109D26B7F493}" destId="{43F6AE97-B730-4940-9872-CC91FB876CD4}" srcOrd="0" destOrd="0" presId="urn:microsoft.com/office/officeart/2005/8/layout/vList6"/>
    <dgm:cxn modelId="{57DD3B44-12DB-4FA2-A2B3-DC16C51159B6}" type="presOf" srcId="{A47C60FB-2E59-4796-86D6-6B2EE5EA963F}" destId="{D486494A-1768-49C6-A48A-7830518E0A1C}" srcOrd="0" destOrd="0" presId="urn:microsoft.com/office/officeart/2005/8/layout/vList6"/>
    <dgm:cxn modelId="{24F4A768-5BD3-41CA-BFA7-FB817B5C1BA9}" type="presOf" srcId="{90C9CA31-579E-4945-B508-DCCA450724F1}" destId="{CCEC4C32-7C38-42D0-8E62-E973FADCA638}" srcOrd="0" destOrd="0" presId="urn:microsoft.com/office/officeart/2005/8/layout/vList6"/>
    <dgm:cxn modelId="{10B6C04A-3C1A-4A4A-B733-523885783713}" srcId="{CA764E78-8DFE-4276-A79B-2728545A2870}" destId="{90C9CA31-579E-4945-B508-DCCA450724F1}" srcOrd="3" destOrd="0" parTransId="{247B2E97-3FC7-4921-8223-F337FEA10302}" sibTransId="{81ED85D3-4747-4776-987F-CB3FC1941C0E}"/>
    <dgm:cxn modelId="{4FF24A6E-14AE-4E65-A63D-37DB2134BAC3}" srcId="{62AC291D-78E3-40EE-B27C-2C8CFA902F0F}" destId="{A5C2C843-6E00-45A8-B608-82F5D2558CA0}" srcOrd="0" destOrd="0" parTransId="{F34BE747-E395-4D7D-BAB0-CE65E48C0864}" sibTransId="{2198BF0C-79FF-41BB-8F84-7F1880573326}"/>
    <dgm:cxn modelId="{522D1053-E9B4-4F32-86A3-82D624F144B3}" type="presOf" srcId="{A5C2C843-6E00-45A8-B608-82F5D2558CA0}" destId="{4D81F44B-A401-4CC4-9178-DCE678E87B7F}" srcOrd="0" destOrd="0" presId="urn:microsoft.com/office/officeart/2005/8/layout/vList6"/>
    <dgm:cxn modelId="{9A48E173-315A-40CD-872E-C27134C5945B}" srcId="{CA764E78-8DFE-4276-A79B-2728545A2870}" destId="{78B3E2AD-D7F5-4078-8334-E63327263F1A}" srcOrd="0" destOrd="0" parTransId="{607D8AC0-7594-4E20-937B-14704D712BFE}" sibTransId="{DD5A22D4-843B-453C-80C6-D04151905921}"/>
    <dgm:cxn modelId="{B58EB454-E7CF-43A7-B36E-496C6F4EBA16}" type="presOf" srcId="{39035AF6-BBE8-4506-9AF0-E469FCE3B1EB}" destId="{A62350D2-8E56-4736-BD36-69D57B4722F4}" srcOrd="0" destOrd="0" presId="urn:microsoft.com/office/officeart/2005/8/layout/vList6"/>
    <dgm:cxn modelId="{6D796556-2C0B-42D7-B706-3B23AF1D29A2}" type="presOf" srcId="{62AC291D-78E3-40EE-B27C-2C8CFA902F0F}" destId="{20F55994-0D40-4515-9ED8-C2F30700C91E}" srcOrd="0" destOrd="0" presId="urn:microsoft.com/office/officeart/2005/8/layout/vList6"/>
    <dgm:cxn modelId="{4EF0558B-DB0D-4172-B526-63CBC91388EC}" type="presOf" srcId="{46068837-CC83-480F-BFEC-A660F712C0FC}" destId="{62529791-D28B-4A2B-A76A-C1B06FBD1302}" srcOrd="0" destOrd="0" presId="urn:microsoft.com/office/officeart/2005/8/layout/vList6"/>
    <dgm:cxn modelId="{5DC95391-06C5-4C92-8159-6ECF08D139E5}" srcId="{90C9CA31-579E-4945-B508-DCCA450724F1}" destId="{39035AF6-BBE8-4506-9AF0-E469FCE3B1EB}" srcOrd="0" destOrd="0" parTransId="{CB7B0945-EAAE-4CD3-877A-57BC85E9ED24}" sibTransId="{CB372108-8D88-401B-B3CB-F8B20369AEF0}"/>
    <dgm:cxn modelId="{D432639D-033B-4ABD-987B-75BFCB5AFB16}" srcId="{A47C60FB-2E59-4796-86D6-6B2EE5EA963F}" destId="{31FCAA35-1B3D-49E6-B42B-109D26B7F493}" srcOrd="0" destOrd="0" parTransId="{71ABC734-9165-467A-826B-3D83BAA1021A}" sibTransId="{766ABBC0-CD73-4BC0-B3AF-5D31F8D29B4F}"/>
    <dgm:cxn modelId="{6841509E-786D-4419-B944-05684ED4B8A9}" srcId="{CA764E78-8DFE-4276-A79B-2728545A2870}" destId="{A47C60FB-2E59-4796-86D6-6B2EE5EA963F}" srcOrd="2" destOrd="0" parTransId="{017ECDC5-2672-4F93-8762-B3FE7937C0A2}" sibTransId="{654DA853-6B73-4072-9DB7-226A4F27740E}"/>
    <dgm:cxn modelId="{F6A1D1B0-C1B2-4553-A1D9-DF77D3A45A10}" srcId="{78B3E2AD-D7F5-4078-8334-E63327263F1A}" destId="{77CED918-70A1-4FC4-B920-3D8F45E26071}" srcOrd="0" destOrd="0" parTransId="{AAEEF1FC-9071-473B-849D-8381C0844EEF}" sibTransId="{9C72D6E7-400B-4C3E-86A6-491D3FB2F9FB}"/>
    <dgm:cxn modelId="{95237BB5-9FA1-4447-AD88-1D2BA69EB0BD}" type="presOf" srcId="{CA764E78-8DFE-4276-A79B-2728545A2870}" destId="{1B417D4F-9350-4D95-9D2E-1ABC6199B495}" srcOrd="0" destOrd="0" presId="urn:microsoft.com/office/officeart/2005/8/layout/vList6"/>
    <dgm:cxn modelId="{CDF07AC1-469E-4F2C-BC5E-6A8BFEC27EA3}" type="presOf" srcId="{77CED918-70A1-4FC4-B920-3D8F45E26071}" destId="{C4A3A404-13FD-415B-9EEE-B74945E7BA5A}" srcOrd="0" destOrd="0" presId="urn:microsoft.com/office/officeart/2005/8/layout/vList6"/>
    <dgm:cxn modelId="{7D7EF9C5-A884-4139-B105-B97E97FD0CAD}" srcId="{CA764E78-8DFE-4276-A79B-2728545A2870}" destId="{62AC291D-78E3-40EE-B27C-2C8CFA902F0F}" srcOrd="4" destOrd="0" parTransId="{3A730D56-5206-453C-9820-C27C9A58BAD8}" sibTransId="{AA97A004-CFA9-4251-88B1-E6840D60D6AA}"/>
    <dgm:cxn modelId="{DC132AE1-53A4-4F7C-9764-E688FD6343C2}" srcId="{A13DFA4D-713A-4E2B-ACFC-360B2091D291}" destId="{46068837-CC83-480F-BFEC-A660F712C0FC}" srcOrd="0" destOrd="0" parTransId="{D242F27B-569E-473B-B4B7-B33D7CB9D903}" sibTransId="{EBA18C5C-760A-4DA0-A1D4-9D932C72C900}"/>
    <dgm:cxn modelId="{D095C839-68E4-493E-AB7B-68C9E8EF2020}" type="presParOf" srcId="{1B417D4F-9350-4D95-9D2E-1ABC6199B495}" destId="{1AD22B85-8AA1-491E-A817-1FA3E030CFC7}" srcOrd="0" destOrd="0" presId="urn:microsoft.com/office/officeart/2005/8/layout/vList6"/>
    <dgm:cxn modelId="{A53D83D2-C5AB-4422-8B97-BFA7797B3D05}" type="presParOf" srcId="{1AD22B85-8AA1-491E-A817-1FA3E030CFC7}" destId="{0DBA0A8C-B53F-40BB-8972-3F7B4B360AAF}" srcOrd="0" destOrd="0" presId="urn:microsoft.com/office/officeart/2005/8/layout/vList6"/>
    <dgm:cxn modelId="{94BDA5AB-B48E-481D-8F25-8F330415284B}" type="presParOf" srcId="{1AD22B85-8AA1-491E-A817-1FA3E030CFC7}" destId="{C4A3A404-13FD-415B-9EEE-B74945E7BA5A}" srcOrd="1" destOrd="0" presId="urn:microsoft.com/office/officeart/2005/8/layout/vList6"/>
    <dgm:cxn modelId="{6C40F11E-73E5-4F67-A2F5-8A718DEB2888}" type="presParOf" srcId="{1B417D4F-9350-4D95-9D2E-1ABC6199B495}" destId="{25322081-6A79-4771-B81A-092CE949E1A1}" srcOrd="1" destOrd="0" presId="urn:microsoft.com/office/officeart/2005/8/layout/vList6"/>
    <dgm:cxn modelId="{045A7997-1D9E-48F8-85BE-56EA986BCCD7}" type="presParOf" srcId="{1B417D4F-9350-4D95-9D2E-1ABC6199B495}" destId="{D70FDA77-A984-435D-91B0-4CC3134C0D12}" srcOrd="2" destOrd="0" presId="urn:microsoft.com/office/officeart/2005/8/layout/vList6"/>
    <dgm:cxn modelId="{725369CB-A5A0-45E2-8987-1A7211B01D9A}" type="presParOf" srcId="{D70FDA77-A984-435D-91B0-4CC3134C0D12}" destId="{56654732-319B-4DD4-8A9E-CA221C3FBDB7}" srcOrd="0" destOrd="0" presId="urn:microsoft.com/office/officeart/2005/8/layout/vList6"/>
    <dgm:cxn modelId="{772C8EAD-506F-4A54-9C44-A0AA8A8DC331}" type="presParOf" srcId="{D70FDA77-A984-435D-91B0-4CC3134C0D12}" destId="{62529791-D28B-4A2B-A76A-C1B06FBD1302}" srcOrd="1" destOrd="0" presId="urn:microsoft.com/office/officeart/2005/8/layout/vList6"/>
    <dgm:cxn modelId="{63DE4C27-1EE3-41EF-A42F-D1ADF26E0149}" type="presParOf" srcId="{1B417D4F-9350-4D95-9D2E-1ABC6199B495}" destId="{D2032D68-B509-4C40-924A-49479A1FAD3F}" srcOrd="3" destOrd="0" presId="urn:microsoft.com/office/officeart/2005/8/layout/vList6"/>
    <dgm:cxn modelId="{200267AE-A080-40AD-ADE1-A52FAC90595F}" type="presParOf" srcId="{1B417D4F-9350-4D95-9D2E-1ABC6199B495}" destId="{FCD57F75-2AED-4FFE-860E-427579B9B96C}" srcOrd="4" destOrd="0" presId="urn:microsoft.com/office/officeart/2005/8/layout/vList6"/>
    <dgm:cxn modelId="{789E4A1A-A609-4292-8F4C-9E07E3CA02C1}" type="presParOf" srcId="{FCD57F75-2AED-4FFE-860E-427579B9B96C}" destId="{D486494A-1768-49C6-A48A-7830518E0A1C}" srcOrd="0" destOrd="0" presId="urn:microsoft.com/office/officeart/2005/8/layout/vList6"/>
    <dgm:cxn modelId="{2EDED765-C4A3-4372-B74C-5FDC0223FC4C}" type="presParOf" srcId="{FCD57F75-2AED-4FFE-860E-427579B9B96C}" destId="{43F6AE97-B730-4940-9872-CC91FB876CD4}" srcOrd="1" destOrd="0" presId="urn:microsoft.com/office/officeart/2005/8/layout/vList6"/>
    <dgm:cxn modelId="{C1DB0354-B45A-4981-B1CE-669EB950912F}" type="presParOf" srcId="{1B417D4F-9350-4D95-9D2E-1ABC6199B495}" destId="{D77A7519-D098-4CFD-A864-2C885E659940}" srcOrd="5" destOrd="0" presId="urn:microsoft.com/office/officeart/2005/8/layout/vList6"/>
    <dgm:cxn modelId="{9F529EFA-AFFE-49D0-9C5C-715E067584F0}" type="presParOf" srcId="{1B417D4F-9350-4D95-9D2E-1ABC6199B495}" destId="{DCCB784F-C7BA-44EB-B753-C4BD6DE32D4C}" srcOrd="6" destOrd="0" presId="urn:microsoft.com/office/officeart/2005/8/layout/vList6"/>
    <dgm:cxn modelId="{110197FC-67D1-4CA7-B146-2C3700519EC8}" type="presParOf" srcId="{DCCB784F-C7BA-44EB-B753-C4BD6DE32D4C}" destId="{CCEC4C32-7C38-42D0-8E62-E973FADCA638}" srcOrd="0" destOrd="0" presId="urn:microsoft.com/office/officeart/2005/8/layout/vList6"/>
    <dgm:cxn modelId="{F53FE36D-42B5-48B4-9DD7-87E56A197F85}" type="presParOf" srcId="{DCCB784F-C7BA-44EB-B753-C4BD6DE32D4C}" destId="{A62350D2-8E56-4736-BD36-69D57B4722F4}" srcOrd="1" destOrd="0" presId="urn:microsoft.com/office/officeart/2005/8/layout/vList6"/>
    <dgm:cxn modelId="{93E79A85-3558-4053-930F-FBC0B423891A}" type="presParOf" srcId="{1B417D4F-9350-4D95-9D2E-1ABC6199B495}" destId="{4DBE264A-EBC8-4DAA-98C8-AD73A76808DC}" srcOrd="7" destOrd="0" presId="urn:microsoft.com/office/officeart/2005/8/layout/vList6"/>
    <dgm:cxn modelId="{3FE07B56-3C67-49F4-8488-E09F3CA27E04}" type="presParOf" srcId="{1B417D4F-9350-4D95-9D2E-1ABC6199B495}" destId="{8B3FCBDC-049C-47BD-82B2-D6D0A6FA1A98}" srcOrd="8" destOrd="0" presId="urn:microsoft.com/office/officeart/2005/8/layout/vList6"/>
    <dgm:cxn modelId="{BCC1E2C9-EADA-4213-BAB5-A6E58591D762}" type="presParOf" srcId="{8B3FCBDC-049C-47BD-82B2-D6D0A6FA1A98}" destId="{20F55994-0D40-4515-9ED8-C2F30700C91E}" srcOrd="0" destOrd="0" presId="urn:microsoft.com/office/officeart/2005/8/layout/vList6"/>
    <dgm:cxn modelId="{A4769000-0384-40E9-AE9A-E5B306DA4251}" type="presParOf" srcId="{8B3FCBDC-049C-47BD-82B2-D6D0A6FA1A98}" destId="{4D81F44B-A401-4CC4-9178-DCE678E87B7F}" srcOrd="1" destOrd="0" presId="urn:microsoft.com/office/officeart/2005/8/layout/vList6"/>
  </dgm:cxnLst>
  <dgm:bg/>
  <dgm:whole/>
  <dgm:extLst>
    <a:ext uri="http://schemas.microsoft.com/office/drawing/2008/diagram">
      <dsp:dataModelExt xmlns:dsp="http://schemas.microsoft.com/office/drawing/2008/diagram" relId="rId25"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DF267CA-6BC5-4998-B73E-20336D1F82CF}">
      <dsp:nvSpPr>
        <dsp:cNvPr id="0" name=""/>
        <dsp:cNvSpPr/>
      </dsp:nvSpPr>
      <dsp:spPr>
        <a:xfrm>
          <a:off x="0" y="1975966"/>
          <a:ext cx="5208270" cy="324173"/>
        </a:xfrm>
        <a:prstGeom prst="rect">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42240" tIns="142240" rIns="142240" bIns="142240" numCol="1" spcCol="1270" anchor="ctr" anchorCtr="0">
          <a:noAutofit/>
        </a:bodyPr>
        <a:lstStyle/>
        <a:p>
          <a:pPr marL="0" lvl="0" indent="0" algn="ctr" defTabSz="889000">
            <a:lnSpc>
              <a:spcPct val="90000"/>
            </a:lnSpc>
            <a:spcBef>
              <a:spcPct val="0"/>
            </a:spcBef>
            <a:spcAft>
              <a:spcPct val="35000"/>
            </a:spcAft>
            <a:buNone/>
          </a:pPr>
          <a:r>
            <a:rPr lang="en-US" sz="2000" b="1" kern="1200"/>
            <a:t>Chapter 5 Results and Discussion</a:t>
          </a:r>
        </a:p>
      </dsp:txBody>
      <dsp:txXfrm>
        <a:off x="0" y="1975966"/>
        <a:ext cx="5208270" cy="324173"/>
      </dsp:txXfrm>
    </dsp:sp>
    <dsp:sp modelId="{54106809-421B-4186-BE9E-D4995AFC7F55}">
      <dsp:nvSpPr>
        <dsp:cNvPr id="0" name=""/>
        <dsp:cNvSpPr/>
      </dsp:nvSpPr>
      <dsp:spPr>
        <a:xfrm rot="10800000">
          <a:off x="0" y="1482249"/>
          <a:ext cx="5208270" cy="498579"/>
        </a:xfrm>
        <a:prstGeom prst="upArrowCallout">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42240" tIns="142240" rIns="142240" bIns="142240" numCol="1" spcCol="1270" anchor="ctr" anchorCtr="0">
          <a:noAutofit/>
        </a:bodyPr>
        <a:lstStyle/>
        <a:p>
          <a:pPr marL="0" lvl="0" indent="0" algn="ctr" defTabSz="889000">
            <a:lnSpc>
              <a:spcPct val="90000"/>
            </a:lnSpc>
            <a:spcBef>
              <a:spcPct val="0"/>
            </a:spcBef>
            <a:spcAft>
              <a:spcPct val="35000"/>
            </a:spcAft>
            <a:buNone/>
          </a:pPr>
          <a:r>
            <a:rPr lang="en-US" sz="2000" b="1" kern="1200"/>
            <a:t>Chapter 4 Data Analysis</a:t>
          </a:r>
        </a:p>
      </dsp:txBody>
      <dsp:txXfrm rot="10800000">
        <a:off x="0" y="1482249"/>
        <a:ext cx="5208270" cy="323962"/>
      </dsp:txXfrm>
    </dsp:sp>
    <dsp:sp modelId="{B3BD3C8F-4137-407E-85E9-851CEF674C1A}">
      <dsp:nvSpPr>
        <dsp:cNvPr id="0" name=""/>
        <dsp:cNvSpPr/>
      </dsp:nvSpPr>
      <dsp:spPr>
        <a:xfrm rot="10800000">
          <a:off x="0" y="988533"/>
          <a:ext cx="5208270" cy="498579"/>
        </a:xfrm>
        <a:prstGeom prst="upArrowCallout">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42240" tIns="142240" rIns="142240" bIns="142240" numCol="1" spcCol="1270" anchor="ctr" anchorCtr="0">
          <a:noAutofit/>
        </a:bodyPr>
        <a:lstStyle/>
        <a:p>
          <a:pPr marL="0" lvl="0" indent="0" algn="ctr" defTabSz="889000">
            <a:lnSpc>
              <a:spcPct val="90000"/>
            </a:lnSpc>
            <a:spcBef>
              <a:spcPct val="0"/>
            </a:spcBef>
            <a:spcAft>
              <a:spcPct val="35000"/>
            </a:spcAft>
            <a:buNone/>
          </a:pPr>
          <a:r>
            <a:rPr lang="en-US" sz="2000" b="1" kern="1200"/>
            <a:t>Chapter 3 Research Methodolgy </a:t>
          </a:r>
        </a:p>
      </dsp:txBody>
      <dsp:txXfrm rot="10800000">
        <a:off x="0" y="988533"/>
        <a:ext cx="5208270" cy="323962"/>
      </dsp:txXfrm>
    </dsp:sp>
    <dsp:sp modelId="{EDFE512D-7303-429B-AF61-37810610C436}">
      <dsp:nvSpPr>
        <dsp:cNvPr id="0" name=""/>
        <dsp:cNvSpPr/>
      </dsp:nvSpPr>
      <dsp:spPr>
        <a:xfrm rot="10800000">
          <a:off x="0" y="494816"/>
          <a:ext cx="5208270" cy="498579"/>
        </a:xfrm>
        <a:prstGeom prst="upArrowCallout">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42240" tIns="142240" rIns="142240" bIns="142240" numCol="1" spcCol="1270" anchor="ctr" anchorCtr="0">
          <a:noAutofit/>
        </a:bodyPr>
        <a:lstStyle/>
        <a:p>
          <a:pPr marL="0" lvl="0" indent="0" algn="ctr" defTabSz="889000">
            <a:lnSpc>
              <a:spcPct val="90000"/>
            </a:lnSpc>
            <a:spcBef>
              <a:spcPct val="0"/>
            </a:spcBef>
            <a:spcAft>
              <a:spcPct val="35000"/>
            </a:spcAft>
            <a:buNone/>
          </a:pPr>
          <a:r>
            <a:rPr lang="en-US" sz="2000" b="1" kern="1200"/>
            <a:t>Chapter 2 Literature review </a:t>
          </a:r>
        </a:p>
      </dsp:txBody>
      <dsp:txXfrm rot="10800000">
        <a:off x="0" y="494816"/>
        <a:ext cx="5208270" cy="323962"/>
      </dsp:txXfrm>
    </dsp:sp>
    <dsp:sp modelId="{FBC57BB9-B847-4C8F-9F24-B870BA10054D}">
      <dsp:nvSpPr>
        <dsp:cNvPr id="0" name=""/>
        <dsp:cNvSpPr/>
      </dsp:nvSpPr>
      <dsp:spPr>
        <a:xfrm rot="10800000">
          <a:off x="0" y="87000"/>
          <a:ext cx="5208270" cy="498579"/>
        </a:xfrm>
        <a:prstGeom prst="upArrowCallout">
          <a:avLst/>
        </a:prstGeom>
        <a:solidFill>
          <a:schemeClr val="lt1">
            <a:hueOff val="0"/>
            <a:satOff val="0"/>
            <a:lumOff val="0"/>
            <a:alphaOff val="0"/>
          </a:schemeClr>
        </a:solidFill>
        <a:ln>
          <a:noFill/>
        </a:ln>
        <a:effectLst/>
        <a:scene3d>
          <a:camera prst="orthographicFront">
            <a:rot lat="0" lon="0" rev="0"/>
          </a:camera>
          <a:lightRig rig="contrasting" dir="t">
            <a:rot lat="0" lon="0" rev="1200000"/>
          </a:lightRig>
        </a:scene3d>
        <a:sp3d contourW="19050" prstMaterial="metal">
          <a:bevelT w="88900" h="203200"/>
          <a:bevelB w="165100" h="254000"/>
        </a:sp3d>
      </dsp:spPr>
      <dsp:style>
        <a:lnRef idx="0">
          <a:scrgbClr r="0" g="0" b="0"/>
        </a:lnRef>
        <a:fillRef idx="1">
          <a:scrgbClr r="0" g="0" b="0"/>
        </a:fillRef>
        <a:effectRef idx="2">
          <a:scrgbClr r="0" g="0" b="0"/>
        </a:effectRef>
        <a:fontRef idx="minor">
          <a:schemeClr val="lt1"/>
        </a:fontRef>
      </dsp:style>
      <dsp:txBody>
        <a:bodyPr spcFirstLastPara="0" vert="horz" wrap="square" lIns="142240" tIns="142240" rIns="142240" bIns="142240" numCol="1" spcCol="1270" anchor="ctr" anchorCtr="0">
          <a:noAutofit/>
        </a:bodyPr>
        <a:lstStyle/>
        <a:p>
          <a:pPr marL="0" lvl="0" indent="0" algn="ctr" defTabSz="889000">
            <a:lnSpc>
              <a:spcPct val="90000"/>
            </a:lnSpc>
            <a:spcBef>
              <a:spcPct val="0"/>
            </a:spcBef>
            <a:spcAft>
              <a:spcPct val="35000"/>
            </a:spcAft>
            <a:buNone/>
          </a:pPr>
          <a:r>
            <a:rPr lang="en-US" sz="2000" b="1" kern="1200"/>
            <a:t>Chapter 1 Introduction</a:t>
          </a:r>
        </a:p>
      </dsp:txBody>
      <dsp:txXfrm rot="10800000">
        <a:off x="0" y="87000"/>
        <a:ext cx="5208270" cy="323962"/>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3287759D-483B-4678-ADE7-75737C2A9EBB}">
      <dsp:nvSpPr>
        <dsp:cNvPr id="0" name=""/>
        <dsp:cNvSpPr/>
      </dsp:nvSpPr>
      <dsp:spPr>
        <a:xfrm>
          <a:off x="0" y="0"/>
          <a:ext cx="4436745" cy="70637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57150" tIns="57150" rIns="57150" bIns="57150" numCol="1" spcCol="1270" anchor="ctr" anchorCtr="0">
          <a:noAutofit/>
        </a:bodyPr>
        <a:lstStyle/>
        <a:p>
          <a:pPr marL="0" lvl="0" indent="0" algn="l" defTabSz="666750">
            <a:lnSpc>
              <a:spcPct val="90000"/>
            </a:lnSpc>
            <a:spcBef>
              <a:spcPct val="0"/>
            </a:spcBef>
            <a:spcAft>
              <a:spcPct val="35000"/>
            </a:spcAft>
            <a:buNone/>
          </a:pPr>
          <a:r>
            <a:rPr lang="en-US" sz="1500" kern="1200"/>
            <a:t>Members of P</a:t>
          </a:r>
          <a:r>
            <a:rPr lang="en-US" sz="1600" b="1" kern="1200"/>
            <a:t>akistan Engineering Council</a:t>
          </a:r>
          <a:endParaRPr lang="en-US" sz="1500" kern="1200"/>
        </a:p>
      </dsp:txBody>
      <dsp:txXfrm>
        <a:off x="20689" y="20689"/>
        <a:ext cx="3674512" cy="664996"/>
      </dsp:txXfrm>
    </dsp:sp>
    <dsp:sp modelId="{40B935C9-5975-45F4-A194-0245FCE16503}">
      <dsp:nvSpPr>
        <dsp:cNvPr id="0" name=""/>
        <dsp:cNvSpPr/>
      </dsp:nvSpPr>
      <dsp:spPr>
        <a:xfrm>
          <a:off x="391477" y="824102"/>
          <a:ext cx="4436745" cy="70637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l" defTabSz="800100">
            <a:lnSpc>
              <a:spcPct val="90000"/>
            </a:lnSpc>
            <a:spcBef>
              <a:spcPct val="0"/>
            </a:spcBef>
            <a:spcAft>
              <a:spcPct val="35000"/>
            </a:spcAft>
            <a:buNone/>
          </a:pPr>
          <a:r>
            <a:rPr lang="en-US" sz="1800" kern="1200"/>
            <a:t>217 companies selected through systematic random sampling</a:t>
          </a:r>
        </a:p>
      </dsp:txBody>
      <dsp:txXfrm>
        <a:off x="412166" y="844791"/>
        <a:ext cx="3544746" cy="664996"/>
      </dsp:txXfrm>
    </dsp:sp>
    <dsp:sp modelId="{39C98C4D-267B-407A-A6F3-6B0D98556AF7}">
      <dsp:nvSpPr>
        <dsp:cNvPr id="0" name=""/>
        <dsp:cNvSpPr/>
      </dsp:nvSpPr>
      <dsp:spPr>
        <a:xfrm>
          <a:off x="782954" y="1648205"/>
          <a:ext cx="4436745" cy="706374"/>
        </a:xfrm>
        <a:prstGeom prst="roundRect">
          <a:avLst>
            <a:gd name="adj" fmla="val 10000"/>
          </a:avLst>
        </a:prstGeom>
        <a:solidFill>
          <a:schemeClr val="lt1">
            <a:hueOff val="0"/>
            <a:satOff val="0"/>
            <a:lumOff val="0"/>
            <a:alphaOff val="0"/>
          </a:schemeClr>
        </a:solidFill>
        <a:ln w="12700" cap="flat" cmpd="sng" algn="ctr">
          <a:solidFill>
            <a:schemeClr val="dk1">
              <a:shade val="8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a:schemeClr val="lt1"/>
        </a:fontRef>
      </dsp:style>
      <dsp:txBody>
        <a:bodyPr spcFirstLastPara="0" vert="horz" wrap="square" lIns="68580" tIns="68580" rIns="68580" bIns="68580" numCol="1" spcCol="1270" anchor="ctr" anchorCtr="0">
          <a:noAutofit/>
        </a:bodyPr>
        <a:lstStyle/>
        <a:p>
          <a:pPr marL="0" lvl="0" indent="0" algn="l" defTabSz="800100">
            <a:lnSpc>
              <a:spcPct val="90000"/>
            </a:lnSpc>
            <a:spcBef>
              <a:spcPct val="0"/>
            </a:spcBef>
            <a:spcAft>
              <a:spcPct val="35000"/>
            </a:spcAft>
            <a:buNone/>
          </a:pPr>
          <a:r>
            <a:rPr lang="en-US" sz="1800" kern="1200"/>
            <a:t>1 employees from each company was given the questionniare</a:t>
          </a:r>
        </a:p>
      </dsp:txBody>
      <dsp:txXfrm>
        <a:off x="803643" y="1668894"/>
        <a:ext cx="3544746" cy="664996"/>
      </dsp:txXfrm>
    </dsp:sp>
    <dsp:sp modelId="{F2EE9E23-9406-4375-89FD-CDA8AEDB07B3}">
      <dsp:nvSpPr>
        <dsp:cNvPr id="0" name=""/>
        <dsp:cNvSpPr/>
      </dsp:nvSpPr>
      <dsp:spPr>
        <a:xfrm>
          <a:off x="3977601" y="535666"/>
          <a:ext cx="459143" cy="459143"/>
        </a:xfrm>
        <a:prstGeom prst="downArrow">
          <a:avLst>
            <a:gd name="adj1" fmla="val 55000"/>
            <a:gd name="adj2" fmla="val 45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5400" tIns="25400" rIns="25400" bIns="25400" numCol="1" spcCol="1270" anchor="ctr" anchorCtr="0">
          <a:noAutofit/>
        </a:bodyPr>
        <a:lstStyle/>
        <a:p>
          <a:pPr marL="0" lvl="0" indent="0" algn="ctr" defTabSz="889000">
            <a:lnSpc>
              <a:spcPct val="90000"/>
            </a:lnSpc>
            <a:spcBef>
              <a:spcPct val="0"/>
            </a:spcBef>
            <a:spcAft>
              <a:spcPct val="35000"/>
            </a:spcAft>
            <a:buNone/>
          </a:pPr>
          <a:endParaRPr lang="en-US" sz="2000" kern="1200"/>
        </a:p>
      </dsp:txBody>
      <dsp:txXfrm>
        <a:off x="4080908" y="535666"/>
        <a:ext cx="252529" cy="345505"/>
      </dsp:txXfrm>
    </dsp:sp>
    <dsp:sp modelId="{196568A5-161F-4C80-9C02-DB1E3879B5E2}">
      <dsp:nvSpPr>
        <dsp:cNvPr id="0" name=""/>
        <dsp:cNvSpPr/>
      </dsp:nvSpPr>
      <dsp:spPr>
        <a:xfrm>
          <a:off x="4369079" y="1355060"/>
          <a:ext cx="459143" cy="459143"/>
        </a:xfrm>
        <a:prstGeom prst="downArrow">
          <a:avLst>
            <a:gd name="adj1" fmla="val 55000"/>
            <a:gd name="adj2" fmla="val 45000"/>
          </a:avLst>
        </a:prstGeom>
        <a:solidFill>
          <a:schemeClr val="lt1">
            <a:alpha val="90000"/>
            <a:tint val="40000"/>
            <a:hueOff val="0"/>
            <a:satOff val="0"/>
            <a:lumOff val="0"/>
            <a:alphaOff val="0"/>
          </a:schemeClr>
        </a:solidFill>
        <a:ln w="12700" cap="flat" cmpd="sng" algn="ctr">
          <a:solidFill>
            <a:schemeClr val="dk1">
              <a:alpha val="90000"/>
              <a:hueOff val="0"/>
              <a:satOff val="0"/>
              <a:lumOff val="0"/>
              <a:alphaOff val="0"/>
            </a:schemeClr>
          </a:solidFill>
          <a:prstDash val="solid"/>
          <a:miter lim="800000"/>
        </a:ln>
        <a:effectLst/>
      </dsp:spPr>
      <dsp:style>
        <a:lnRef idx="2">
          <a:scrgbClr r="0" g="0" b="0"/>
        </a:lnRef>
        <a:fillRef idx="1">
          <a:scrgbClr r="0" g="0" b="0"/>
        </a:fillRef>
        <a:effectRef idx="0">
          <a:scrgbClr r="0" g="0" b="0"/>
        </a:effectRef>
        <a:fontRef idx="minor"/>
      </dsp:style>
      <dsp:txBody>
        <a:bodyPr spcFirstLastPara="0" vert="horz" wrap="square" lIns="25400" tIns="25400" rIns="25400" bIns="25400" numCol="1" spcCol="1270" anchor="ctr" anchorCtr="0">
          <a:noAutofit/>
        </a:bodyPr>
        <a:lstStyle/>
        <a:p>
          <a:pPr marL="0" lvl="0" indent="0" algn="ctr" defTabSz="889000">
            <a:lnSpc>
              <a:spcPct val="90000"/>
            </a:lnSpc>
            <a:spcBef>
              <a:spcPct val="0"/>
            </a:spcBef>
            <a:spcAft>
              <a:spcPct val="35000"/>
            </a:spcAft>
            <a:buNone/>
          </a:pPr>
          <a:endParaRPr lang="en-US" sz="2000" kern="1200"/>
        </a:p>
      </dsp:txBody>
      <dsp:txXfrm>
        <a:off x="4472386" y="1355060"/>
        <a:ext cx="252529" cy="345505"/>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C4A3A404-13FD-415B-9EEE-B74945E7BA5A}">
      <dsp:nvSpPr>
        <dsp:cNvPr id="0" name=""/>
        <dsp:cNvSpPr/>
      </dsp:nvSpPr>
      <dsp:spPr>
        <a:xfrm>
          <a:off x="2086355" y="867"/>
          <a:ext cx="3129534" cy="469578"/>
        </a:xfrm>
        <a:prstGeom prst="rightArrow">
          <a:avLst>
            <a:gd name="adj1" fmla="val 75000"/>
            <a:gd name="adj2" fmla="val 50000"/>
          </a:avLst>
        </a:prstGeom>
        <a:solidFill>
          <a:schemeClr val="lt1">
            <a:alpha val="90000"/>
            <a:tint val="40000"/>
            <a:hueOff val="0"/>
            <a:satOff val="0"/>
            <a:lumOff val="0"/>
            <a:alphaOff val="0"/>
          </a:schemeClr>
        </a:solidFill>
        <a:ln w="6350" cap="flat" cmpd="sng" algn="ctr">
          <a:solidFill>
            <a:schemeClr val="dk1">
              <a:alpha val="90000"/>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3970" tIns="13970" rIns="13970" bIns="13970" numCol="1" spcCol="1270" anchor="t" anchorCtr="0">
          <a:noAutofit/>
        </a:bodyPr>
        <a:lstStyle/>
        <a:p>
          <a:pPr marL="228600" lvl="1" indent="-228600" algn="l" defTabSz="977900">
            <a:lnSpc>
              <a:spcPct val="90000"/>
            </a:lnSpc>
            <a:spcBef>
              <a:spcPct val="0"/>
            </a:spcBef>
            <a:spcAft>
              <a:spcPct val="15000"/>
            </a:spcAft>
            <a:buChar char="•"/>
          </a:pPr>
          <a:r>
            <a:rPr lang="en-US" sz="2200" b="1" kern="1200"/>
            <a:t>Frequency Analysis</a:t>
          </a:r>
        </a:p>
      </dsp:txBody>
      <dsp:txXfrm>
        <a:off x="2086355" y="59564"/>
        <a:ext cx="2953442" cy="352184"/>
      </dsp:txXfrm>
    </dsp:sp>
    <dsp:sp modelId="{0DBA0A8C-B53F-40BB-8972-3F7B4B360AAF}">
      <dsp:nvSpPr>
        <dsp:cNvPr id="0" name=""/>
        <dsp:cNvSpPr/>
      </dsp:nvSpPr>
      <dsp:spPr>
        <a:xfrm>
          <a:off x="0" y="867"/>
          <a:ext cx="2086356" cy="469578"/>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US" sz="1400" b="1" kern="1200"/>
            <a:t>DEMOGRAPHIC ANALYSIS</a:t>
          </a:r>
        </a:p>
      </dsp:txBody>
      <dsp:txXfrm>
        <a:off x="22923" y="23790"/>
        <a:ext cx="2040510" cy="423732"/>
      </dsp:txXfrm>
    </dsp:sp>
    <dsp:sp modelId="{62529791-D28B-4A2B-A76A-C1B06FBD1302}">
      <dsp:nvSpPr>
        <dsp:cNvPr id="0" name=""/>
        <dsp:cNvSpPr/>
      </dsp:nvSpPr>
      <dsp:spPr>
        <a:xfrm>
          <a:off x="2086355" y="517403"/>
          <a:ext cx="3129534" cy="469578"/>
        </a:xfrm>
        <a:prstGeom prst="rightArrow">
          <a:avLst>
            <a:gd name="adj1" fmla="val 75000"/>
            <a:gd name="adj2" fmla="val 50000"/>
          </a:avLst>
        </a:prstGeom>
        <a:solidFill>
          <a:schemeClr val="lt1">
            <a:alpha val="90000"/>
            <a:tint val="40000"/>
            <a:hueOff val="0"/>
            <a:satOff val="0"/>
            <a:lumOff val="0"/>
            <a:alphaOff val="0"/>
          </a:schemeClr>
        </a:solidFill>
        <a:ln w="6350" cap="flat" cmpd="sng" algn="ctr">
          <a:solidFill>
            <a:schemeClr val="dk1">
              <a:alpha val="90000"/>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3970" tIns="13970" rIns="13970" bIns="13970" numCol="1" spcCol="1270" anchor="t" anchorCtr="0">
          <a:noAutofit/>
        </a:bodyPr>
        <a:lstStyle/>
        <a:p>
          <a:pPr marL="228600" lvl="1" indent="-228600" algn="l" defTabSz="977900">
            <a:lnSpc>
              <a:spcPct val="90000"/>
            </a:lnSpc>
            <a:spcBef>
              <a:spcPct val="0"/>
            </a:spcBef>
            <a:spcAft>
              <a:spcPct val="15000"/>
            </a:spcAft>
            <a:buChar char="•"/>
          </a:pPr>
          <a:r>
            <a:rPr lang="en-GB" sz="2200" b="1" kern="1200"/>
            <a:t>Cronbachs Alpha</a:t>
          </a:r>
        </a:p>
      </dsp:txBody>
      <dsp:txXfrm>
        <a:off x="2086355" y="576100"/>
        <a:ext cx="2953442" cy="352184"/>
      </dsp:txXfrm>
    </dsp:sp>
    <dsp:sp modelId="{56654732-319B-4DD4-8A9E-CA221C3FBDB7}">
      <dsp:nvSpPr>
        <dsp:cNvPr id="0" name=""/>
        <dsp:cNvSpPr/>
      </dsp:nvSpPr>
      <dsp:spPr>
        <a:xfrm>
          <a:off x="0" y="517403"/>
          <a:ext cx="2086356" cy="469578"/>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US" sz="1400" b="1" kern="1200"/>
            <a:t>RELIABILITY ANALYSIS</a:t>
          </a:r>
        </a:p>
      </dsp:txBody>
      <dsp:txXfrm>
        <a:off x="22923" y="540326"/>
        <a:ext cx="2040510" cy="423732"/>
      </dsp:txXfrm>
    </dsp:sp>
    <dsp:sp modelId="{43F6AE97-B730-4940-9872-CC91FB876CD4}">
      <dsp:nvSpPr>
        <dsp:cNvPr id="0" name=""/>
        <dsp:cNvSpPr/>
      </dsp:nvSpPr>
      <dsp:spPr>
        <a:xfrm>
          <a:off x="2086355" y="1033940"/>
          <a:ext cx="3129534" cy="469578"/>
        </a:xfrm>
        <a:prstGeom prst="rightArrow">
          <a:avLst>
            <a:gd name="adj1" fmla="val 75000"/>
            <a:gd name="adj2" fmla="val 50000"/>
          </a:avLst>
        </a:prstGeom>
        <a:solidFill>
          <a:schemeClr val="lt1">
            <a:alpha val="90000"/>
            <a:tint val="40000"/>
            <a:hueOff val="0"/>
            <a:satOff val="0"/>
            <a:lumOff val="0"/>
            <a:alphaOff val="0"/>
          </a:schemeClr>
        </a:solidFill>
        <a:ln w="6350" cap="flat" cmpd="sng" algn="ctr">
          <a:solidFill>
            <a:schemeClr val="dk1">
              <a:alpha val="90000"/>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3970" tIns="13970" rIns="13970" bIns="13970" numCol="1" spcCol="1270" anchor="t" anchorCtr="0">
          <a:noAutofit/>
        </a:bodyPr>
        <a:lstStyle/>
        <a:p>
          <a:pPr marL="228600" lvl="1" indent="-228600" algn="l" defTabSz="977900">
            <a:lnSpc>
              <a:spcPct val="90000"/>
            </a:lnSpc>
            <a:spcBef>
              <a:spcPct val="0"/>
            </a:spcBef>
            <a:spcAft>
              <a:spcPct val="15000"/>
            </a:spcAft>
            <a:buChar char="•"/>
          </a:pPr>
          <a:r>
            <a:rPr lang="en-US" sz="2200" b="1" kern="1200"/>
            <a:t>AVE</a:t>
          </a:r>
        </a:p>
      </dsp:txBody>
      <dsp:txXfrm>
        <a:off x="2086355" y="1092637"/>
        <a:ext cx="2953442" cy="352184"/>
      </dsp:txXfrm>
    </dsp:sp>
    <dsp:sp modelId="{D486494A-1768-49C6-A48A-7830518E0A1C}">
      <dsp:nvSpPr>
        <dsp:cNvPr id="0" name=""/>
        <dsp:cNvSpPr/>
      </dsp:nvSpPr>
      <dsp:spPr>
        <a:xfrm>
          <a:off x="0" y="1033940"/>
          <a:ext cx="2086356" cy="469578"/>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US" sz="1400" b="1" kern="1200"/>
            <a:t>VALIDITY ANALYSIS</a:t>
          </a:r>
        </a:p>
      </dsp:txBody>
      <dsp:txXfrm>
        <a:off x="22923" y="1056863"/>
        <a:ext cx="2040510" cy="423732"/>
      </dsp:txXfrm>
    </dsp:sp>
    <dsp:sp modelId="{A62350D2-8E56-4736-BD36-69D57B4722F4}">
      <dsp:nvSpPr>
        <dsp:cNvPr id="0" name=""/>
        <dsp:cNvSpPr/>
      </dsp:nvSpPr>
      <dsp:spPr>
        <a:xfrm>
          <a:off x="2086355" y="1550477"/>
          <a:ext cx="3129534" cy="469578"/>
        </a:xfrm>
        <a:prstGeom prst="rightArrow">
          <a:avLst>
            <a:gd name="adj1" fmla="val 75000"/>
            <a:gd name="adj2" fmla="val 50000"/>
          </a:avLst>
        </a:prstGeom>
        <a:solidFill>
          <a:schemeClr val="lt1">
            <a:alpha val="90000"/>
            <a:tint val="40000"/>
            <a:hueOff val="0"/>
            <a:satOff val="0"/>
            <a:lumOff val="0"/>
            <a:alphaOff val="0"/>
          </a:schemeClr>
        </a:solidFill>
        <a:ln w="6350" cap="flat" cmpd="sng" algn="ctr">
          <a:solidFill>
            <a:schemeClr val="dk1">
              <a:alpha val="90000"/>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3970" tIns="13970" rIns="13970" bIns="13970" numCol="1" spcCol="1270" anchor="t" anchorCtr="0">
          <a:noAutofit/>
        </a:bodyPr>
        <a:lstStyle/>
        <a:p>
          <a:pPr marL="228600" lvl="1" indent="-228600" algn="l" defTabSz="977900">
            <a:lnSpc>
              <a:spcPct val="90000"/>
            </a:lnSpc>
            <a:spcBef>
              <a:spcPct val="0"/>
            </a:spcBef>
            <a:spcAft>
              <a:spcPct val="15000"/>
            </a:spcAft>
            <a:buChar char="•"/>
          </a:pPr>
          <a:r>
            <a:rPr lang="en-US" sz="2200" b="1" kern="1200"/>
            <a:t>Frequency Analysis</a:t>
          </a:r>
        </a:p>
      </dsp:txBody>
      <dsp:txXfrm>
        <a:off x="2086355" y="1609174"/>
        <a:ext cx="2953442" cy="352184"/>
      </dsp:txXfrm>
    </dsp:sp>
    <dsp:sp modelId="{CCEC4C32-7C38-42D0-8E62-E973FADCA638}">
      <dsp:nvSpPr>
        <dsp:cNvPr id="0" name=""/>
        <dsp:cNvSpPr/>
      </dsp:nvSpPr>
      <dsp:spPr>
        <a:xfrm>
          <a:off x="0" y="1550477"/>
          <a:ext cx="2086356" cy="469578"/>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US" sz="1400" b="1" kern="1200"/>
            <a:t>DESCRIPTIVE ANALYSIS</a:t>
          </a:r>
        </a:p>
      </dsp:txBody>
      <dsp:txXfrm>
        <a:off x="22923" y="1573400"/>
        <a:ext cx="2040510" cy="423732"/>
      </dsp:txXfrm>
    </dsp:sp>
    <dsp:sp modelId="{4D81F44B-A401-4CC4-9178-DCE678E87B7F}">
      <dsp:nvSpPr>
        <dsp:cNvPr id="0" name=""/>
        <dsp:cNvSpPr/>
      </dsp:nvSpPr>
      <dsp:spPr>
        <a:xfrm>
          <a:off x="2086355" y="2067013"/>
          <a:ext cx="3129534" cy="469578"/>
        </a:xfrm>
        <a:prstGeom prst="rightArrow">
          <a:avLst>
            <a:gd name="adj1" fmla="val 75000"/>
            <a:gd name="adj2" fmla="val 50000"/>
          </a:avLst>
        </a:prstGeom>
        <a:solidFill>
          <a:schemeClr val="lt1">
            <a:alpha val="90000"/>
            <a:tint val="40000"/>
            <a:hueOff val="0"/>
            <a:satOff val="0"/>
            <a:lumOff val="0"/>
            <a:alphaOff val="0"/>
          </a:schemeClr>
        </a:solidFill>
        <a:ln w="6350" cap="flat" cmpd="sng" algn="ctr">
          <a:solidFill>
            <a:schemeClr val="dk1">
              <a:alpha val="90000"/>
              <a:hueOff val="0"/>
              <a:satOff val="0"/>
              <a:lumOff val="0"/>
              <a:alphaOff val="0"/>
            </a:schemeClr>
          </a:solidFill>
          <a:prstDash val="solid"/>
          <a:miter lim="800000"/>
        </a:ln>
        <a:effectLst/>
      </dsp:spPr>
      <dsp:style>
        <a:lnRef idx="1">
          <a:scrgbClr r="0" g="0" b="0"/>
        </a:lnRef>
        <a:fillRef idx="1">
          <a:scrgbClr r="0" g="0" b="0"/>
        </a:fillRef>
        <a:effectRef idx="2">
          <a:scrgbClr r="0" g="0" b="0"/>
        </a:effectRef>
        <a:fontRef idx="minor"/>
      </dsp:style>
      <dsp:txBody>
        <a:bodyPr spcFirstLastPara="0" vert="horz" wrap="square" lIns="13970" tIns="13970" rIns="13970" bIns="13970" numCol="1" spcCol="1270" anchor="t" anchorCtr="0">
          <a:noAutofit/>
        </a:bodyPr>
        <a:lstStyle/>
        <a:p>
          <a:pPr marL="228600" lvl="1" indent="-228600" algn="l" defTabSz="977900">
            <a:lnSpc>
              <a:spcPct val="90000"/>
            </a:lnSpc>
            <a:spcBef>
              <a:spcPct val="0"/>
            </a:spcBef>
            <a:spcAft>
              <a:spcPct val="15000"/>
            </a:spcAft>
            <a:buChar char="•"/>
          </a:pPr>
          <a:r>
            <a:rPr lang="en-US" sz="2200" b="1" kern="1200"/>
            <a:t>Path Coeefficient (PLS) </a:t>
          </a:r>
        </a:p>
      </dsp:txBody>
      <dsp:txXfrm>
        <a:off x="2086355" y="2125710"/>
        <a:ext cx="2953442" cy="352184"/>
      </dsp:txXfrm>
    </dsp:sp>
    <dsp:sp modelId="{20F55994-0D40-4515-9ED8-C2F30700C91E}">
      <dsp:nvSpPr>
        <dsp:cNvPr id="0" name=""/>
        <dsp:cNvSpPr/>
      </dsp:nvSpPr>
      <dsp:spPr>
        <a:xfrm>
          <a:off x="0" y="2067013"/>
          <a:ext cx="2086356" cy="469578"/>
        </a:xfrm>
        <a:prstGeom prst="roundRect">
          <a:avLst/>
        </a:prstGeom>
        <a:gradFill rotWithShape="0">
          <a:gsLst>
            <a:gs pos="0">
              <a:schemeClr val="lt1">
                <a:hueOff val="0"/>
                <a:satOff val="0"/>
                <a:lumOff val="0"/>
                <a:alphaOff val="0"/>
                <a:satMod val="103000"/>
                <a:lumMod val="102000"/>
                <a:tint val="94000"/>
              </a:schemeClr>
            </a:gs>
            <a:gs pos="50000">
              <a:schemeClr val="lt1">
                <a:hueOff val="0"/>
                <a:satOff val="0"/>
                <a:lumOff val="0"/>
                <a:alphaOff val="0"/>
                <a:satMod val="110000"/>
                <a:lumMod val="100000"/>
                <a:shade val="100000"/>
              </a:schemeClr>
            </a:gs>
            <a:gs pos="100000">
              <a:schemeClr val="lt1">
                <a:hueOff val="0"/>
                <a:satOff val="0"/>
                <a:lumOff val="0"/>
                <a:alphaOff val="0"/>
                <a:lumMod val="99000"/>
                <a:satMod val="120000"/>
                <a:shade val="78000"/>
              </a:schemeClr>
            </a:gs>
          </a:gsLst>
          <a:lin ang="5400000" scaled="0"/>
        </a:gradFill>
        <a:ln>
          <a:noFill/>
        </a:ln>
        <a:effectLst>
          <a:outerShdw blurRad="57150" dist="19050" dir="5400000" algn="ctr" rotWithShape="0">
            <a:srgbClr val="000000">
              <a:alpha val="63000"/>
            </a:srgbClr>
          </a:outerShdw>
        </a:effectLst>
      </dsp:spPr>
      <dsp:style>
        <a:lnRef idx="0">
          <a:scrgbClr r="0" g="0" b="0"/>
        </a:lnRef>
        <a:fillRef idx="3">
          <a:scrgbClr r="0" g="0" b="0"/>
        </a:fillRef>
        <a:effectRef idx="3">
          <a:scrgbClr r="0" g="0" b="0"/>
        </a:effectRef>
        <a:fontRef idx="minor">
          <a:schemeClr val="lt1"/>
        </a:fontRef>
      </dsp:style>
      <dsp:txBody>
        <a:bodyPr spcFirstLastPara="0" vert="horz" wrap="square" lIns="53340" tIns="26670" rIns="53340" bIns="26670" numCol="1" spcCol="1270" anchor="ctr" anchorCtr="0">
          <a:noAutofit/>
        </a:bodyPr>
        <a:lstStyle/>
        <a:p>
          <a:pPr marL="0" lvl="0" indent="0" algn="ctr" defTabSz="622300">
            <a:lnSpc>
              <a:spcPct val="90000"/>
            </a:lnSpc>
            <a:spcBef>
              <a:spcPct val="0"/>
            </a:spcBef>
            <a:spcAft>
              <a:spcPct val="35000"/>
            </a:spcAft>
            <a:buNone/>
          </a:pPr>
          <a:r>
            <a:rPr lang="en-US" sz="1400" b="1" kern="1200"/>
            <a:t>HYPOTHESIS TESTING</a:t>
          </a:r>
        </a:p>
      </dsp:txBody>
      <dsp:txXfrm>
        <a:off x="22923" y="2089936"/>
        <a:ext cx="2040510" cy="423732"/>
      </dsp:txXfrm>
    </dsp:sp>
  </dsp:spTree>
</dsp:drawing>
</file>

<file path=word/diagrams/layout1.xml><?xml version="1.0" encoding="utf-8"?>
<dgm:layoutDef xmlns:dgm="http://schemas.openxmlformats.org/drawingml/2006/diagram" xmlns:a="http://schemas.openxmlformats.org/drawingml/2006/main" uniqueId="urn:microsoft.com/office/officeart/2005/8/layout/process4">
  <dgm:title val=""/>
  <dgm:desc val=""/>
  <dgm:catLst>
    <dgm:cat type="process" pri="16000"/>
    <dgm:cat type="list" pri="20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 modelId="3">
          <dgm:prSet phldr="1"/>
        </dgm:pt>
        <dgm:pt modelId="31">
          <dgm:prSet phldr="1"/>
        </dgm:pt>
        <dgm:pt modelId="32">
          <dgm:prSet phldr="1"/>
        </dgm:pt>
      </dgm:ptLst>
      <dgm:cxnLst>
        <dgm:cxn modelId="4" srcId="0" destId="1" srcOrd="0" destOrd="0"/>
        <dgm:cxn modelId="5" srcId="0" destId="2" srcOrd="1" destOrd="0"/>
        <dgm:cxn modelId="6" srcId="0" destId="3" srcOrd="2" destOrd="0"/>
        <dgm:cxn modelId="13" srcId="1" destId="11" srcOrd="0" destOrd="0"/>
        <dgm:cxn modelId="14" srcId="1" destId="12" srcOrd="1" destOrd="0"/>
        <dgm:cxn modelId="23" srcId="2" destId="21" srcOrd="0" destOrd="0"/>
        <dgm:cxn modelId="24" srcId="2" destId="22" srcOrd="1" destOrd="0"/>
        <dgm:cxn modelId="33" srcId="3" destId="31" srcOrd="0" destOrd="0"/>
        <dgm:cxn modelId="34" srcId="3" destId="32" srcOrd="1" destOrd="0"/>
      </dgm:cxnLst>
      <dgm:bg/>
      <dgm:whole/>
    </dgm:dataModel>
  </dgm:sampData>
  <dgm:styleData>
    <dgm:dataModel>
      <dgm:ptLst>
        <dgm:pt modelId="0" type="doc"/>
        <dgm:pt modelId="1"/>
        <dgm:pt modelId="11"/>
        <dgm:pt modelId="2"/>
        <dgm:pt modelId="21"/>
      </dgm:ptLst>
      <dgm:cxnLst>
        <dgm:cxn modelId="4" srcId="0" destId="1" srcOrd="0" destOrd="0"/>
        <dgm:cxn modelId="5" srcId="0" destId="2" srcOrd="1" destOrd="0"/>
        <dgm:cxn modelId="13" srcId="1" destId="11" srcOrd="0" destOrd="0"/>
        <dgm:cxn modelId="23" srcId="2" destId="21" srcOrd="0" destOrd="0"/>
      </dgm:cxnLst>
      <dgm:bg/>
      <dgm:whole/>
    </dgm:dataModel>
  </dgm:styleData>
  <dgm:clrData>
    <dgm:dataModel>
      <dgm:ptLst>
        <dgm:pt modelId="0" type="doc"/>
        <dgm:pt modelId="1"/>
        <dgm:pt modelId="11"/>
        <dgm:pt modelId="2"/>
        <dgm:pt modelId="21"/>
        <dgm:pt modelId="3"/>
        <dgm:pt modelId="31"/>
        <dgm:pt modelId="4"/>
        <dgm:pt modelId="41"/>
      </dgm:ptLst>
      <dgm:cxnLst>
        <dgm:cxn modelId="5" srcId="0" destId="1" srcOrd="0" destOrd="0"/>
        <dgm:cxn modelId="6" srcId="0" destId="2" srcOrd="1" destOrd="0"/>
        <dgm:cxn modelId="7" srcId="0" destId="3" srcOrd="2" destOrd="0"/>
        <dgm:cxn modelId="8" srcId="0" destId="4" srcOrd="3" destOrd="0"/>
        <dgm:cxn modelId="13" srcId="1" destId="11" srcOrd="0" destOrd="0"/>
        <dgm:cxn modelId="23" srcId="2" destId="21" srcOrd="0" destOrd="0"/>
        <dgm:cxn modelId="33" srcId="3" destId="31" srcOrd="0" destOrd="0"/>
        <dgm:cxn modelId="43" srcId="4" destId="41" srcOrd="0" destOrd="0"/>
      </dgm:cxnLst>
      <dgm:bg/>
      <dgm:whole/>
    </dgm:dataModel>
  </dgm:clrData>
  <dgm:layoutNode name="Name0">
    <dgm:varLst>
      <dgm:dir/>
      <dgm:animLvl val="lvl"/>
      <dgm:resizeHandles val="exact"/>
    </dgm:varLst>
    <dgm:alg type="lin">
      <dgm:param type="linDir" val="fromB"/>
    </dgm:alg>
    <dgm:shape xmlns:r="http://schemas.openxmlformats.org/officeDocument/2006/relationships" r:blip="">
      <dgm:adjLst/>
    </dgm:shape>
    <dgm:presOf/>
    <dgm:constrLst>
      <dgm:constr type="h" for="ch" forName="boxAndChildren" refType="h"/>
      <dgm:constr type="h" for="ch" forName="arrowAndChildren" refType="h" refFor="ch" refForName="boxAndChildren" op="equ" fact="1.538"/>
      <dgm:constr type="w" for="ch" forName="arrowAndChildren" refType="w"/>
      <dgm:constr type="w" for="ch" forName="boxAndChildren" refType="w"/>
      <dgm:constr type="h" for="ch" forName="sp" refType="h" fact="-0.015"/>
      <dgm:constr type="primFontSz" for="des" forName="parentTextBox" val="65"/>
      <dgm:constr type="primFontSz" for="des" forName="parentTextArrow" refType="primFontSz" refFor="des" refForName="parentTextBox" op="equ"/>
      <dgm:constr type="primFontSz" for="des" forName="childTextArrow" val="65"/>
      <dgm:constr type="primFontSz" for="des" forName="childTextBox" refType="primFontSz" refFor="des" refForName="childTextArrow" op="equ"/>
    </dgm:constrLst>
    <dgm:ruleLst/>
    <dgm:forEach name="Name1" axis="ch" ptType="node" st="-1" step="-1">
      <dgm:choose name="Name2">
        <dgm:if name="Name3" axis="self" ptType="node" func="revPos" op="equ" val="1">
          <dgm:layoutNode name="boxAndChildren">
            <dgm:alg type="composite"/>
            <dgm:shape xmlns:r="http://schemas.openxmlformats.org/officeDocument/2006/relationships" r:blip="">
              <dgm:adjLst/>
            </dgm:shape>
            <dgm:presOf/>
            <dgm:choose name="Name4">
              <dgm:if name="Name5" axis="ch" ptType="node" func="cnt" op="gte" val="1">
                <dgm:constrLst>
                  <dgm:constr type="w" for="ch" forName="parentTextBox" refType="w"/>
                  <dgm:constr type="h" for="ch" forName="parentTextBox" refType="h" fact="0.54"/>
                  <dgm:constr type="t" for="ch" forName="parentTextBox"/>
                  <dgm:constr type="w" for="ch" forName="entireBox" refType="w"/>
                  <dgm:constr type="h" for="ch" forName="entireBox" refType="h"/>
                  <dgm:constr type="w" for="ch" forName="descendantBox" refType="w"/>
                  <dgm:constr type="b" for="ch" forName="descendantBox" refType="h" fact="0.98"/>
                  <dgm:constr type="h" for="ch" forName="descendantBox" refType="h" fact="0.46"/>
                </dgm:constrLst>
              </dgm:if>
              <dgm:else name="Name6">
                <dgm:constrLst>
                  <dgm:constr type="w" for="ch" forName="parentTextBox" refType="w"/>
                  <dgm:constr type="h" for="ch" forName="parentTextBox" refType="h"/>
                </dgm:constrLst>
              </dgm:else>
            </dgm:choose>
            <dgm:ruleLst/>
            <dgm:layoutNode name="parentTextBox">
              <dgm:alg type="tx"/>
              <dgm:choose name="Name7">
                <dgm:if name="Name8" axis="ch" ptType="node" func="cnt" op="gte" val="1">
                  <dgm:shape xmlns:r="http://schemas.openxmlformats.org/officeDocument/2006/relationships" type="rect" r:blip="" zOrderOff="1" hideGeom="1">
                    <dgm:adjLst/>
                  </dgm:shape>
                </dgm:if>
                <dgm:else name="Name9">
                  <dgm:shape xmlns:r="http://schemas.openxmlformats.org/officeDocument/2006/relationships" type="rect" r:blip="">
                    <dgm:adjLst/>
                  </dgm:shape>
                </dgm:else>
              </dgm:choose>
              <dgm:presOf axis="self"/>
              <dgm:constrLst/>
              <dgm:ruleLst>
                <dgm:rule type="primFontSz" val="5" fact="NaN" max="NaN"/>
              </dgm:ruleLst>
            </dgm:layoutNode>
            <dgm:choose name="Name10">
              <dgm:if name="Name11" axis="ch" ptType="node" func="cnt" op="gte" val="1">
                <dgm:layoutNode name="entireBox">
                  <dgm:alg type="sp"/>
                  <dgm:shape xmlns:r="http://schemas.openxmlformats.org/officeDocument/2006/relationships" type="rect" r:blip="">
                    <dgm:adjLst/>
                  </dgm:shape>
                  <dgm:presOf axis="self"/>
                  <dgm:constrLst/>
                  <dgm:ruleLst/>
                </dgm:layoutNode>
                <dgm:layoutNode name="descendantBox" styleLbl="fgAccFollowNode1">
                  <dgm:choose name="Name12">
                    <dgm:if name="Name13" func="var" arg="dir" op="equ" val="norm">
                      <dgm:alg type="lin"/>
                    </dgm:if>
                    <dgm:else name="Name14">
                      <dgm:alg type="lin">
                        <dgm:param type="linDir" val="fromR"/>
                      </dgm:alg>
                    </dgm:else>
                  </dgm:choose>
                  <dgm:shape xmlns:r="http://schemas.openxmlformats.org/officeDocument/2006/relationships" r:blip="">
                    <dgm:adjLst/>
                  </dgm:shape>
                  <dgm:presOf/>
                  <dgm:constrLst>
                    <dgm:constr type="w" for="ch" forName="childTextBox" refType="w"/>
                    <dgm:constr type="h" for="ch" forName="childTextBox" refType="h"/>
                  </dgm:constrLst>
                  <dgm:ruleLst/>
                  <dgm:forEach name="Name15" axis="ch" ptType="node">
                    <dgm:layoutNode name="childTextBox"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16"/>
            </dgm:choose>
          </dgm:layoutNode>
        </dgm:if>
        <dgm:else name="Name17">
          <dgm:layoutNode name="arrowAndChildren">
            <dgm:alg type="composite"/>
            <dgm:shape xmlns:r="http://schemas.openxmlformats.org/officeDocument/2006/relationships" r:blip="">
              <dgm:adjLst/>
            </dgm:shape>
            <dgm:presOf/>
            <dgm:choose name="Name18">
              <dgm:if name="Name19" axis="ch" ptType="node" func="cnt" op="gte" val="1">
                <dgm:constrLst>
                  <dgm:constr type="w" for="ch" forName="parentTextArrow" refType="w"/>
                  <dgm:constr type="t" for="ch" forName="parentTextArrow"/>
                  <dgm:constr type="h" for="ch" forName="parentTextArrow" refType="h" fact="0.351"/>
                  <dgm:constr type="w" for="ch" forName="arrow" refType="w"/>
                  <dgm:constr type="h" for="ch" forName="arrow" refType="h"/>
                  <dgm:constr type="w" for="ch" forName="descendantArrow" refType="w"/>
                  <dgm:constr type="b" for="ch" forName="descendantArrow" refType="h" fact="0.65"/>
                  <dgm:constr type="h" for="ch" forName="descendantArrow" refType="h" fact="0.299"/>
                </dgm:constrLst>
              </dgm:if>
              <dgm:else name="Name20">
                <dgm:constrLst>
                  <dgm:constr type="w" for="ch" forName="parentTextArrow" refType="w"/>
                  <dgm:constr type="h" for="ch" forName="parentTextArrow" refType="h"/>
                </dgm:constrLst>
              </dgm:else>
            </dgm:choose>
            <dgm:ruleLst/>
            <dgm:layoutNode name="parentTextArrow">
              <dgm:alg type="tx"/>
              <dgm:choose name="Name21">
                <dgm:if name="Name22" axis="ch" ptType="node" func="cnt" op="gte" val="1">
                  <dgm:shape xmlns:r="http://schemas.openxmlformats.org/officeDocument/2006/relationships" type="rect" r:blip="" zOrderOff="1" hideGeom="1">
                    <dgm:adjLst/>
                  </dgm:shape>
                </dgm:if>
                <dgm:else name="Name23">
                  <dgm:shape xmlns:r="http://schemas.openxmlformats.org/officeDocument/2006/relationships" rot="180" type="upArrowCallout" r:blip="">
                    <dgm:adjLst/>
                  </dgm:shape>
                </dgm:else>
              </dgm:choose>
              <dgm:presOf axis="self"/>
              <dgm:constrLst/>
              <dgm:ruleLst>
                <dgm:rule type="primFontSz" val="5" fact="NaN" max="NaN"/>
              </dgm:ruleLst>
            </dgm:layoutNode>
            <dgm:choose name="Name24">
              <dgm:if name="Name25" axis="ch" ptType="node" func="cnt" op="gte" val="1">
                <dgm:layoutNode name="arrow">
                  <dgm:alg type="sp"/>
                  <dgm:shape xmlns:r="http://schemas.openxmlformats.org/officeDocument/2006/relationships" rot="180" type="upArrowCallout" r:blip="">
                    <dgm:adjLst/>
                  </dgm:shape>
                  <dgm:presOf axis="self"/>
                  <dgm:constrLst/>
                  <dgm:ruleLst/>
                </dgm:layoutNode>
                <dgm:layoutNode name="descendantArrow">
                  <dgm:choose name="Name26">
                    <dgm:if name="Name27" func="var" arg="dir" op="equ" val="norm">
                      <dgm:alg type="lin"/>
                    </dgm:if>
                    <dgm:else name="Name28">
                      <dgm:alg type="lin">
                        <dgm:param type="linDir" val="fromR"/>
                      </dgm:alg>
                    </dgm:else>
                  </dgm:choose>
                  <dgm:shape xmlns:r="http://schemas.openxmlformats.org/officeDocument/2006/relationships" r:blip="">
                    <dgm:adjLst/>
                  </dgm:shape>
                  <dgm:presOf/>
                  <dgm:constrLst>
                    <dgm:constr type="w" for="ch" forName="childTextArrow" refType="w"/>
                    <dgm:constr type="h" for="ch" forName="childTextArrow" refType="h"/>
                  </dgm:constrLst>
                  <dgm:ruleLst/>
                  <dgm:forEach name="Name29" axis="ch" ptType="node">
                    <dgm:layoutNode name="childTextArrow" styleLbl="fgAccFollowNode1">
                      <dgm:varLst>
                        <dgm:bulletEnabled val="1"/>
                      </dgm:varLst>
                      <dgm:alg type="tx"/>
                      <dgm:shape xmlns:r="http://schemas.openxmlformats.org/officeDocument/2006/relationships" type="rect" r:blip="">
                        <dgm:adjLst/>
                      </dgm:shape>
                      <dgm:presOf axis="desOrSelf" ptType="node"/>
                      <dgm:constrLst>
                        <dgm:constr type="tMarg" refType="primFontSz" fact="0.1"/>
                        <dgm:constr type="bMarg" refType="primFontSz" fact="0.1"/>
                      </dgm:constrLst>
                      <dgm:ruleLst>
                        <dgm:rule type="primFontSz" val="5" fact="NaN" max="NaN"/>
                      </dgm:ruleLst>
                    </dgm:layoutNode>
                  </dgm:forEach>
                </dgm:layoutNode>
              </dgm:if>
              <dgm:else name="Name30"/>
            </dgm:choose>
          </dgm:layoutNode>
        </dgm:else>
      </dgm:choose>
      <dgm:forEach name="Name31" axis="precedSib" ptType="sibTrans" st="-1" cnt="1">
        <dgm:layoutNode name="sp">
          <dgm:alg type="sp"/>
          <dgm:shape xmlns:r="http://schemas.openxmlformats.org/officeDocument/2006/relationships" r:blip="">
            <dgm:adjLst/>
          </dgm:shape>
          <dgm:presOf axis="self"/>
          <dgm:constrLst/>
          <dgm:ruleLst/>
        </dgm:layoutNode>
      </dgm:forEach>
    </dgm:forEach>
  </dgm:layoutNode>
</dgm:layoutDef>
</file>

<file path=word/diagrams/layout2.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3.xml><?xml version="1.0" encoding="utf-8"?>
<dgm:layoutDef xmlns:dgm="http://schemas.openxmlformats.org/drawingml/2006/diagram" xmlns:a="http://schemas.openxmlformats.org/drawingml/2006/main" uniqueId="urn:microsoft.com/office/officeart/2005/8/layout/vList6">
  <dgm:title val=""/>
  <dgm:desc val=""/>
  <dgm:catLst>
    <dgm:cat type="process" pri="22000"/>
    <dgm:cat type="list" pri="17000"/>
  </dgm:catLst>
  <dgm:sampData>
    <dgm:dataModel>
      <dgm:ptLst>
        <dgm:pt modelId="0" type="doc"/>
        <dgm:pt modelId="1">
          <dgm:prSet phldr="1"/>
        </dgm:pt>
        <dgm:pt modelId="11">
          <dgm:prSet phldr="1"/>
        </dgm:pt>
        <dgm:pt modelId="12">
          <dgm:prSet phldr="1"/>
        </dgm:pt>
        <dgm:pt modelId="2">
          <dgm:prSet phldr="1"/>
        </dgm:pt>
        <dgm:pt modelId="21">
          <dgm:prSet phldr="1"/>
        </dgm:pt>
        <dgm:pt modelId="22">
          <dgm:prSet phldr="1"/>
        </dgm:pt>
      </dgm:ptLst>
      <dgm:cxnLst>
        <dgm:cxn modelId="4" srcId="0" destId="1" srcOrd="0" destOrd="0"/>
        <dgm:cxn modelId="5" srcId="0" destId="2" srcOrd="1" destOrd="0"/>
        <dgm:cxn modelId="13" srcId="1" destId="11" srcOrd="0" destOrd="0"/>
        <dgm:cxn modelId="14" srcId="1" destId="12" srcOrd="0" destOrd="0"/>
        <dgm:cxn modelId="23" srcId="2" destId="21" srcOrd="0" destOrd="0"/>
        <dgm:cxn modelId="24" srcId="2" destId="22" srcOrd="0"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5" srcId="0" destId="1" srcOrd="0" destOrd="0"/>
        <dgm:cxn modelId="6" srcId="0" destId="2" srcOrd="1" destOrd="0"/>
        <dgm:cxn modelId="7" srcId="0" destId="3" srcOrd="2" destOrd="0"/>
        <dgm:cxn modelId="8" srcId="0" destId="4" srcOrd="3" destOrd="0"/>
      </dgm:cxnLst>
      <dgm:bg/>
      <dgm:whole/>
    </dgm:dataModel>
  </dgm:clrData>
  <dgm:layoutNode name="Name0">
    <dgm:varLst>
      <dgm:dir/>
      <dgm:animLvl val="lvl"/>
      <dgm:resizeHandles/>
    </dgm:varLst>
    <dgm:alg type="lin">
      <dgm:param type="linDir" val="fromT"/>
    </dgm:alg>
    <dgm:shape xmlns:r="http://schemas.openxmlformats.org/officeDocument/2006/relationships" r:blip="">
      <dgm:adjLst/>
    </dgm:shape>
    <dgm:presOf/>
    <dgm:constrLst>
      <dgm:constr type="w" for="ch" forName="linNode" refType="w"/>
      <dgm:constr type="h" for="ch" forName="linNode" refType="h"/>
      <dgm:constr type="h" for="ch" forName="spacing" refType="h" refFor="ch" refForName="linNode" fact="0.1"/>
      <dgm:constr type="primFontSz" for="des" forName="parentShp" op="equ" val="65"/>
      <dgm:constr type="primFontSz" for="des" forName="childShp" op="equ" val="65"/>
    </dgm:constrLst>
    <dgm:ruleLst/>
    <dgm:forEach name="Name1" axis="ch" ptType="node">
      <dgm:layoutNode name="linNode">
        <dgm:choose name="Name2">
          <dgm:if name="Name3" func="var" arg="dir" op="equ" val="norm">
            <dgm:alg type="lin">
              <dgm:param type="linDir" val="fromL"/>
            </dgm:alg>
          </dgm:if>
          <dgm:else name="Name4">
            <dgm:alg type="lin">
              <dgm:param type="linDir" val="fromR"/>
            </dgm:alg>
          </dgm:else>
        </dgm:choose>
        <dgm:shape xmlns:r="http://schemas.openxmlformats.org/officeDocument/2006/relationships" r:blip="">
          <dgm:adjLst/>
        </dgm:shape>
        <dgm:presOf/>
        <dgm:choose name="Name5">
          <dgm:if name="Name6" func="var" arg="dir" op="equ" val="norm">
            <dgm:constrLst>
              <dgm:constr type="w" for="ch" forName="parentShp" refType="w" fact="0.4"/>
              <dgm:constr type="h" for="ch" forName="parentShp" refType="h"/>
              <dgm:constr type="w" for="ch" forName="childShp" refType="w" fact="0.6"/>
              <dgm:constr type="h" for="ch" forName="childShp" refType="h" refFor="ch" refForName="parentShp"/>
            </dgm:constrLst>
          </dgm:if>
          <dgm:else name="Name7">
            <dgm:constrLst>
              <dgm:constr type="w" for="ch" forName="parentShp" refType="w" fact="0.4"/>
              <dgm:constr type="h" for="ch" forName="parentShp" refType="h"/>
              <dgm:constr type="w" for="ch" forName="childShp" refType="w" fact="0.6"/>
              <dgm:constr type="h" for="ch" forName="childShp" refType="h" refFor="ch" refForName="parentShp"/>
            </dgm:constrLst>
          </dgm:else>
        </dgm:choose>
        <dgm:ruleLst/>
        <dgm:layoutNode name="parentShp" styleLbl="node1">
          <dgm:varLst>
            <dgm:bulletEnabled val="1"/>
          </dgm:varLst>
          <dgm:alg type="tx"/>
          <dgm:shape xmlns:r="http://schemas.openxmlformats.org/officeDocument/2006/relationships" type="roundRect" r:blip="">
            <dgm:adjLst/>
          </dgm:shape>
          <dgm:presOf axis="self" ptType="node"/>
          <dgm:constrLst>
            <dgm:constr type="tMarg" refType="primFontSz" fact="0.15"/>
            <dgm:constr type="bMarg" refType="primFontSz" fact="0.15"/>
            <dgm:constr type="lMarg" refType="primFontSz" fact="0.3"/>
            <dgm:constr type="rMarg" refType="primFontSz" fact="0.3"/>
          </dgm:constrLst>
          <dgm:ruleLst>
            <dgm:rule type="primFontSz" val="5" fact="NaN" max="NaN"/>
          </dgm:ruleLst>
        </dgm:layoutNode>
        <dgm:layoutNode name="childShp" styleLbl="bgAccFollowNode1">
          <dgm:varLst>
            <dgm:bulletEnabled val="1"/>
          </dgm:varLst>
          <dgm:alg type="tx">
            <dgm:param type="stBulletLvl" val="1"/>
          </dgm:alg>
          <dgm:choose name="Name8">
            <dgm:if name="Name9" func="var" arg="dir" op="equ" val="norm">
              <dgm:shape xmlns:r="http://schemas.openxmlformats.org/officeDocument/2006/relationships" type="rightArrow" r:blip="" zOrderOff="-2">
                <dgm:adjLst>
                  <dgm:adj idx="1" val="0.75"/>
                </dgm:adjLst>
              </dgm:shape>
            </dgm:if>
            <dgm:else name="Name10">
              <dgm:shape xmlns:r="http://schemas.openxmlformats.org/officeDocument/2006/relationships" rot="180" type="rightArrow" r:blip="" zOrderOff="-2">
                <dgm:adjLst>
                  <dgm:adj idx="1" val="0.75"/>
                </dgm:adjLst>
              </dgm:shape>
            </dgm:else>
          </dgm:choose>
          <dgm:presOf axis="des" ptType="node"/>
          <dgm:constrLst>
            <dgm:constr type="secFontSz" refType="primFontSz"/>
            <dgm:constr type="tMarg" refType="primFontSz" fact="0.05"/>
            <dgm:constr type="bMarg" refType="primFontSz" fact="0.05"/>
            <dgm:constr type="lMarg" refType="primFontSz" fact="0.05"/>
            <dgm:constr type="rMarg" refType="primFontSz" fact="0.05"/>
          </dgm:constrLst>
          <dgm:ruleLst>
            <dgm:rule type="primFontSz" val="5" fact="NaN" max="NaN"/>
          </dgm:ruleLst>
        </dgm:layoutNode>
      </dgm:layoutNode>
      <dgm:forEach name="Name11" axis="followSib" ptType="sibTrans" cnt="1">
        <dgm:layoutNode name="spacing">
          <dgm:alg type="sp"/>
          <dgm:shape xmlns:r="http://schemas.openxmlformats.org/officeDocument/2006/relationships" r:blip="">
            <dgm:adjLst/>
          </dgm:shape>
          <dgm:presOf/>
          <dgm:constrLst/>
          <dgm:ruleLst/>
        </dgm:layoutNode>
      </dgm:forEach>
    </dgm:forEach>
  </dgm:layoutNode>
</dgm:layoutDef>
</file>

<file path=word/diagrams/quickStyle1.xml><?xml version="1.0" encoding="utf-8"?>
<dgm:styleDef xmlns:dgm="http://schemas.openxmlformats.org/drawingml/2006/diagram" xmlns:a="http://schemas.openxmlformats.org/drawingml/2006/main" uniqueId="urn:microsoft.com/office/officeart/2005/8/quickstyle/3d3">
  <dgm:title val=""/>
  <dgm:desc val=""/>
  <dgm:catLst>
    <dgm:cat type="3D" pri="11300"/>
  </dgm:catLst>
  <dgm:scene3d>
    <a:camera prst="orthographicFront"/>
    <a:lightRig rig="threePt" dir="t"/>
  </dgm:scene3d>
  <dgm:styleLbl name="node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l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vennNode1">
    <dgm:scene3d>
      <a:camera prst="orthographicFront">
        <a:rot lat="0" lon="0" rev="0"/>
      </a:camera>
      <a:lightRig rig="contrasting" dir="t">
        <a:rot lat="0" lon="0" rev="1200000"/>
      </a:lightRig>
    </dgm:scene3d>
    <dgm:sp3d contourW="12700" prstMaterial="clear">
      <a:bevelT w="177800" h="254000"/>
      <a:bevelB w="152400"/>
    </dgm:sp3d>
    <dgm:txPr/>
    <dgm:style>
      <a:lnRef idx="0">
        <a:scrgbClr r="0" g="0" b="0"/>
      </a:lnRef>
      <a:fillRef idx="1">
        <a:scrgbClr r="0" g="0" b="0"/>
      </a:fillRef>
      <a:effectRef idx="0">
        <a:scrgbClr r="0" g="0" b="0"/>
      </a:effectRef>
      <a:fontRef idx="minor">
        <a:schemeClr val="tx1"/>
      </a:fontRef>
    </dgm:style>
  </dgm:styleLbl>
  <dgm:styleLbl name="align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2">
        <a:scrgbClr r="0" g="0" b="0"/>
      </a:effectRef>
      <a:fontRef idx="minor">
        <a:schemeClr val="lt1"/>
      </a:fontRef>
    </dgm:style>
  </dgm:styleLbl>
  <dgm:styleLbl name="node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node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f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alignImgPlace1">
    <dgm:scene3d>
      <a:camera prst="orthographicFront">
        <a:rot lat="0" lon="0" rev="0"/>
      </a:camera>
      <a:lightRig rig="contrasting" dir="t">
        <a:rot lat="0" lon="0" rev="1200000"/>
      </a:lightRig>
    </dgm:scene3d>
    <dgm:sp3d contourW="12700" prstMaterial="flat">
      <a:bevelT w="177800" h="254000"/>
      <a:bevelB w="152400"/>
    </dgm:sp3d>
    <dgm:txPr/>
    <dgm:style>
      <a:lnRef idx="0">
        <a:scrgbClr r="0" g="0" b="0"/>
      </a:lnRef>
      <a:fillRef idx="1">
        <a:scrgbClr r="0" g="0" b="0"/>
      </a:fillRef>
      <a:effectRef idx="1">
        <a:scrgbClr r="0" g="0" b="0"/>
      </a:effectRef>
      <a:fontRef idx="minor"/>
    </dgm:style>
  </dgm:styleLbl>
  <dgm:styleLbl name="bgImgPlac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sibTrans2D1">
    <dgm:scene3d>
      <a:camera prst="orthographicFront">
        <a:rot lat="0" lon="0" rev="0"/>
      </a:camera>
      <a:lightRig rig="contrasting" dir="t">
        <a:rot lat="0" lon="0" rev="1200000"/>
      </a:lightRig>
    </dgm:scene3d>
    <dgm:sp3d z="-182000" contourW="19050" prstMaterial="metal">
      <a:bevelT w="88900" h="203200"/>
      <a:bevelB w="165100" h="254000"/>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ibTrans2D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ibTrans1D1">
    <dgm:scene3d>
      <a:camera prst="orthographicFront">
        <a:rot lat="0" lon="0" rev="0"/>
      </a:camera>
      <a:lightRig rig="contrasting" dir="t">
        <a:rot lat="0" lon="0" rev="1200000"/>
      </a:lightRig>
    </dgm:scene3d>
    <dgm:sp3d z="-110000"/>
    <dgm:txPr/>
    <dgm:style>
      <a:lnRef idx="1">
        <a:scrgbClr r="0" g="0" b="0"/>
      </a:lnRef>
      <a:fillRef idx="0">
        <a:scrgbClr r="0" g="0" b="0"/>
      </a:fillRef>
      <a:effectRef idx="0">
        <a:scrgbClr r="0" g="0" b="0"/>
      </a:effectRef>
      <a:fontRef idx="minor"/>
    </dgm:style>
  </dgm:styleLbl>
  <dgm:styleLbl name="callout">
    <dgm:scene3d>
      <a:camera prst="orthographicFront">
        <a:rot lat="0" lon="0" rev="0"/>
      </a:camera>
      <a:lightRig rig="contrasting" dir="t">
        <a:rot lat="0" lon="0" rev="1200000"/>
      </a:lightRig>
    </dgm:scene3d>
    <dgm:sp3d z="10000"/>
    <dgm:txPr/>
    <dgm:style>
      <a:lnRef idx="2">
        <a:scrgbClr r="0" g="0" b="0"/>
      </a:lnRef>
      <a:fillRef idx="1">
        <a:scrgbClr r="0" g="0" b="0"/>
      </a:fillRef>
      <a:effectRef idx="0">
        <a:scrgbClr r="0" g="0" b="0"/>
      </a:effectRef>
      <a:fontRef idx="minor"/>
    </dgm:style>
  </dgm:styleLbl>
  <dgm:styleLbl name="asst0">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asst4">
    <dgm:scene3d>
      <a:camera prst="orthographicFront"/>
      <a:lightRig rig="threePt" dir="t"/>
    </dgm:scene3d>
    <dgm:sp3d contourW="19050" prstMaterial="metal">
      <a:bevelT w="88900" h="203200"/>
      <a:bevelB w="165100" h="254000"/>
    </dgm:sp3d>
    <dgm:txPr/>
    <dgm:style>
      <a:lnRef idx="0">
        <a:scrgbClr r="0" g="0" b="0"/>
      </a:lnRef>
      <a:fillRef idx="1">
        <a:scrgbClr r="0" g="0" b="0"/>
      </a:fillRef>
      <a:effectRef idx="1">
        <a:scrgbClr r="0" g="0" b="0"/>
      </a:effectRef>
      <a:fontRef idx="minor">
        <a:schemeClr val="lt1"/>
      </a:fontRef>
    </dgm:style>
  </dgm:styleLbl>
  <dgm:styleLbl name="parChTrans2D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2">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3">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2D4">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parChTrans1D1">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2">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3">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parChTrans1D4">
    <dgm:scene3d>
      <a:camera prst="orthographicFront">
        <a:rot lat="0" lon="0" rev="0"/>
      </a:camera>
      <a:lightRig rig="contrasting" dir="t">
        <a:rot lat="0" lon="0" rev="1200000"/>
      </a:lightRig>
    </dgm:scene3d>
    <dgm:sp3d z="-110000"/>
    <dgm:txPr/>
    <dgm:style>
      <a:lnRef idx="2">
        <a:scrgbClr r="0" g="0" b="0"/>
      </a:lnRef>
      <a:fillRef idx="0">
        <a:scrgbClr r="0" g="0" b="0"/>
      </a:fillRef>
      <a:effectRef idx="0">
        <a:scrgbClr r="0" g="0" b="0"/>
      </a:effectRef>
      <a:fontRef idx="minor"/>
    </dgm:style>
  </dgm:styleLbl>
  <dgm:styleLbl name="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conF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tr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1">
        <a:scrgbClr r="0" g="0" b="0"/>
      </a:effectRef>
      <a:fontRef idx="minor"/>
    </dgm:style>
  </dgm:styleLbl>
  <dgm:styleLbl name="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FgAcc1">
    <dgm:scene3d>
      <a:camera prst="orthographicFront">
        <a:rot lat="0" lon="0" rev="0"/>
      </a:camera>
      <a:lightRig rig="contrasting" dir="t">
        <a:rot lat="0" lon="0" rev="1200000"/>
      </a:lightRig>
    </dgm:scene3d>
    <dgm:sp3d z="300000" contourW="12700" prstMaterial="flat">
      <a:bevelT w="177800" h="254000"/>
      <a:bevelB w="152400"/>
    </dgm:sp3d>
    <dgm:txPr/>
    <dgm:style>
      <a:lnRef idx="0">
        <a:scrgbClr r="0" g="0" b="0"/>
      </a:lnRef>
      <a:fillRef idx="1">
        <a:scrgbClr r="0" g="0" b="0"/>
      </a:fillRef>
      <a:effectRef idx="0">
        <a:scrgbClr r="0" g="0" b="0"/>
      </a:effectRef>
      <a:fontRef idx="minor"/>
    </dgm:style>
  </dgm:styleLbl>
  <dgm:styleLbl name="solidAlignAcc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solidBgAcc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alignAccFollowNode1">
    <dgm:scene3d>
      <a:camera prst="orthographicFront">
        <a:rot lat="0" lon="0" rev="0"/>
      </a:camera>
      <a:lightRig rig="contrasting" dir="t">
        <a:rot lat="0" lon="0" rev="1200000"/>
      </a:lightRig>
    </dgm:scene3d>
    <dgm:sp3d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AccFollowNode1">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0">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2">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3">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fgAcc4">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bgShp">
    <dgm:scene3d>
      <a:camera prst="orthographicFront">
        <a:rot lat="0" lon="0" rev="0"/>
      </a:camera>
      <a:lightRig rig="contrasting" dir="t">
        <a:rot lat="0" lon="0" rev="1200000"/>
      </a:lightRig>
    </dgm:scene3d>
    <dgm:sp3d z="-300000" prstMaterial="plastic"/>
    <dgm:txPr/>
    <dgm:style>
      <a:lnRef idx="1">
        <a:scrgbClr r="0" g="0" b="0"/>
      </a:lnRef>
      <a:fillRef idx="1">
        <a:scrgbClr r="0" g="0" b="0"/>
      </a:fillRef>
      <a:effectRef idx="0">
        <a:scrgbClr r="0" g="0" b="0"/>
      </a:effectRef>
      <a:fontRef idx="minor"/>
    </dgm:style>
  </dgm:styleLbl>
  <dgm:styleLbl name="dkBgShp">
    <dgm:scene3d>
      <a:camera prst="orthographicFront">
        <a:rot lat="0" lon="0" rev="0"/>
      </a:camera>
      <a:lightRig rig="contrasting" dir="t">
        <a:rot lat="0" lon="0" rev="1200000"/>
      </a:lightRig>
    </dgm:scene3d>
    <dgm:sp3d contourW="12700" prstMaterial="flat">
      <a:bevelT w="100800" h="154000"/>
      <a:bevelB w="152400"/>
    </dgm:sp3d>
    <dgm:txPr/>
    <dgm:style>
      <a:lnRef idx="0">
        <a:scrgbClr r="0" g="0" b="0"/>
      </a:lnRef>
      <a:fillRef idx="1">
        <a:scrgbClr r="0" g="0" b="0"/>
      </a:fillRef>
      <a:effectRef idx="0">
        <a:scrgbClr r="0" g="0" b="0"/>
      </a:effectRef>
      <a:fontRef idx="minor"/>
    </dgm:style>
  </dgm:styleLbl>
  <dgm:styleLbl name="trBgShp">
    <dgm:scene3d>
      <a:camera prst="orthographicFront">
        <a:rot lat="0" lon="0" rev="0"/>
      </a:camera>
      <a:lightRig rig="contrasting" dir="t">
        <a:rot lat="0" lon="0" rev="1200000"/>
      </a:lightRig>
    </dgm:scene3d>
    <dgm:sp3d z="-152400" prstMaterial="matte"/>
    <dgm:txPr/>
    <dgm:style>
      <a:lnRef idx="1">
        <a:scrgbClr r="0" g="0" b="0"/>
      </a:lnRef>
      <a:fillRef idx="1">
        <a:scrgbClr r="0" g="0" b="0"/>
      </a:fillRef>
      <a:effectRef idx="0">
        <a:scrgbClr r="0" g="0" b="0"/>
      </a:effectRef>
      <a:fontRef idx="minor"/>
    </dgm:style>
  </dgm:styleLbl>
  <dgm:styleLbl name="fgShp">
    <dgm:scene3d>
      <a:camera prst="orthographicFront">
        <a:rot lat="0" lon="0" rev="0"/>
      </a:camera>
      <a:lightRig rig="contrasting" dir="t">
        <a:rot lat="0" lon="0" rev="1200000"/>
      </a:lightRig>
    </dgm:scene3d>
    <dgm:sp3d z="300000" contourW="19050" prstMaterial="metal">
      <a:bevelT w="88900" h="203200"/>
      <a:bevelB w="165100" h="254000"/>
    </dgm:sp3d>
    <dgm:txPr/>
    <dgm:style>
      <a:lnRef idx="0">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1">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5">
  <dgm:title val=""/>
  <dgm:desc val=""/>
  <dgm:catLst>
    <dgm:cat type="simple" pri="105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ln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3">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3">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1">
        <a:scrgbClr r="0" g="0" b="0"/>
      </a:lnRef>
      <a:fillRef idx="0">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3">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2D4">
    <dgm:scene3d>
      <a:camera prst="orthographicFront"/>
      <a:lightRig rig="threePt" dir="t"/>
    </dgm:scene3d>
    <dgm:sp3d/>
    <dgm:txPr/>
    <dgm:style>
      <a:lnRef idx="0">
        <a:scrgbClr r="0" g="0" b="0"/>
      </a:lnRef>
      <a:fillRef idx="3">
        <a:scrgbClr r="0" g="0" b="0"/>
      </a:fillRef>
      <a:effectRef idx="3">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3">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2">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3">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3">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docParts>
    <w:docPart>
      <w:docPartPr>
        <w:name w:val="8715B97AE6E24F99A5F1AC17864AA3D6"/>
        <w:category>
          <w:name w:val="General"/>
          <w:gallery w:val="placeholder"/>
        </w:category>
        <w:types>
          <w:type w:val="bbPlcHdr"/>
        </w:types>
        <w:behaviors>
          <w:behavior w:val="content"/>
        </w:behaviors>
        <w:guid w:val="{B41F8F35-5FE2-47FD-93E7-917D92118876}"/>
      </w:docPartPr>
      <w:docPartBody>
        <w:p w:rsidR="00444E9D" w:rsidRDefault="00444E9D" w:rsidP="00444E9D">
          <w:pPr>
            <w:pStyle w:val="8715B97AE6E24F99A5F1AC17864AA3D6"/>
          </w:pPr>
          <w:r>
            <w:rPr>
              <w:rFonts w:asciiTheme="majorHAnsi" w:eastAsiaTheme="majorEastAsia" w:hAnsiTheme="majorHAnsi" w:cstheme="majorBidi"/>
              <w:sz w:val="80"/>
              <w:szCs w:val="80"/>
            </w:rPr>
            <w:t>[Type the 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DejaVuSerif">
    <w:altName w:val="Yu Gothic UI"/>
    <w:panose1 w:val="00000000000000000000"/>
    <w:charset w:val="80"/>
    <w:family w:val="auto"/>
    <w:notTrueType/>
    <w:pitch w:val="default"/>
    <w:sig w:usb0="00000001" w:usb1="08070000" w:usb2="00000010" w:usb3="00000000" w:csb0="00020000"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D657EB"/>
    <w:rsid w:val="000442B2"/>
    <w:rsid w:val="00085D2E"/>
    <w:rsid w:val="000B0D7F"/>
    <w:rsid w:val="000D4381"/>
    <w:rsid w:val="001341A6"/>
    <w:rsid w:val="001C6D4A"/>
    <w:rsid w:val="002F769E"/>
    <w:rsid w:val="00361936"/>
    <w:rsid w:val="00374C1A"/>
    <w:rsid w:val="00444E9D"/>
    <w:rsid w:val="004A07AF"/>
    <w:rsid w:val="0063602D"/>
    <w:rsid w:val="006476FD"/>
    <w:rsid w:val="00690241"/>
    <w:rsid w:val="006C0DF1"/>
    <w:rsid w:val="007003D7"/>
    <w:rsid w:val="0073725B"/>
    <w:rsid w:val="00744D15"/>
    <w:rsid w:val="007562C9"/>
    <w:rsid w:val="00766E39"/>
    <w:rsid w:val="007D4B82"/>
    <w:rsid w:val="008E3006"/>
    <w:rsid w:val="00982CFE"/>
    <w:rsid w:val="00A0561A"/>
    <w:rsid w:val="00A8077E"/>
    <w:rsid w:val="00AC2FFE"/>
    <w:rsid w:val="00B01F03"/>
    <w:rsid w:val="00B07E63"/>
    <w:rsid w:val="00B57540"/>
    <w:rsid w:val="00BC7A75"/>
    <w:rsid w:val="00C15A91"/>
    <w:rsid w:val="00C57B9E"/>
    <w:rsid w:val="00D27BC0"/>
    <w:rsid w:val="00D52432"/>
    <w:rsid w:val="00D657EB"/>
    <w:rsid w:val="00D83697"/>
    <w:rsid w:val="00DB47FC"/>
    <w:rsid w:val="00DB662F"/>
    <w:rsid w:val="00DB6AB4"/>
    <w:rsid w:val="00E562C4"/>
    <w:rsid w:val="00E63173"/>
    <w:rsid w:val="00E747E7"/>
    <w:rsid w:val="00F17D36"/>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E28BCBFD81EC413392FC67236073FFC5">
    <w:name w:val="E28BCBFD81EC413392FC67236073FFC5"/>
    <w:rsid w:val="00D657EB"/>
  </w:style>
  <w:style w:type="paragraph" w:customStyle="1" w:styleId="8715B97AE6E24F99A5F1AC17864AA3D6">
    <w:name w:val="8715B97AE6E24F99A5F1AC17864AA3D6"/>
    <w:rsid w:val="00444E9D"/>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webextensions/_rels/taskpanes.xml.rels><?xml version="1.0" encoding="UTF-8" standalone="yes"?>
<Relationships xmlns="http://schemas.openxmlformats.org/package/2006/relationships"><Relationship Id="rId1" Type="http://schemas.microsoft.com/office/2011/relationships/webextension" Target="webextension1.xml"/></Relationships>
</file>

<file path=word/webextensions/taskpanes.xml><?xml version="1.0" encoding="utf-8"?>
<wetp:taskpanes xmlns:wetp="http://schemas.microsoft.com/office/webextensions/taskpanes/2010/11">
  <wetp:taskpane dockstate="right" visibility="0" width="438" row="1">
    <wetp:webextensionref xmlns:r="http://schemas.openxmlformats.org/officeDocument/2006/relationships" r:id="rId1"/>
  </wetp:taskpane>
</wetp:taskpanes>
</file>

<file path=word/webextensions/webextension1.xml><?xml version="1.0" encoding="utf-8"?>
<we:webextension xmlns:we="http://schemas.microsoft.com/office/webextensions/webextension/2010/11" id="{7A25575E-A806-4AC6-B79F-D57C89667322}">
  <we:reference id="wa200001042" version="1.0.1.1" store="en-US" storeType="OMEX"/>
  <we:alternateReferences>
    <we:reference id="wa200001042" version="1.0.1.1" store="WA200001042" storeType="OMEX"/>
  </we:alternateReferences>
  <we:properties/>
  <we:bindings/>
  <we:snapshot xmlns:r="http://schemas.openxmlformats.org/officeDocument/2006/relationships"/>
</we:webextension>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b:Source>
    <b:Tag>Mon17</b:Tag>
    <b:SourceType>JournalArticle</b:SourceType>
    <b:Guid>{8075E865-97EA-41F2-8273-F0A7C94DD1FE}</b:Guid>
    <b:Author>
      <b:Author>
        <b:NameList>
          <b:Person>
            <b:Last>Wart</b:Last>
            <b:First>Monty</b:First>
            <b:Middle>Van</b:Middle>
          </b:Person>
        </b:NameList>
      </b:Author>
    </b:Author>
    <b:Title>Operationalizing the definition of e-leadership: identifying the elements of e-leadership</b:Title>
    <b:JournalName>International Review of Administrative Sciences</b:JournalName>
    <b:Year>2017</b:Year>
    <b:RefOrder>7</b:RefOrder>
  </b:Source>
  <b:Source>
    <b:Tag>Bru14</b:Tag>
    <b:SourceType>JournalArticle</b:SourceType>
    <b:Guid>{0DD035A8-FF23-4CB1-9121-854E837217ED}</b:Guid>
    <b:Author>
      <b:Author>
        <b:NameList>
          <b:Person>
            <b:Last>Avolio</b:Last>
            <b:First>Bruce</b:First>
            <b:Middle>J.</b:Middle>
          </b:Person>
        </b:NameList>
      </b:Author>
    </b:Author>
    <b:Title>E-leadership: Re-examining transformations in leadership source and transmission</b:Title>
    <b:JournalName>The Leadership Quarterly</b:JournalName>
    <b:Year>2014</b:Year>
    <b:Pages>105-131</b:Pages>
    <b:RefOrder>8</b:RefOrder>
  </b:Source>
  <b:Source>
    <b:Tag>Mar04</b:Tag>
    <b:SourceType>JournalArticle</b:SourceType>
    <b:Guid>{94950084-F4D1-48CD-A699-21B2CC08DE8B}</b:Guid>
    <b:Author>
      <b:Author>
        <b:NameList>
          <b:Person>
            <b:Last>Vugt</b:Last>
            <b:First>Mark</b:First>
            <b:Middle>Van</b:Middle>
          </b:Person>
        </b:NameList>
      </b:Author>
    </b:Author>
    <b:Title>Autocratic leadership in social dilemmas: A threat to group stability</b:Title>
    <b:JournalName>Journal of Experimental Social Psychology</b:JournalName>
    <b:Year>2004</b:Year>
    <b:Pages>1-13</b:Pages>
    <b:RefOrder>12</b:RefOrder>
  </b:Source>
  <b:Source>
    <b:Tag>Kat10</b:Tag>
    <b:SourceType>JournalArticle</b:SourceType>
    <b:Guid>{C97495A9-DF08-4CE8-890D-6A634EA2BB12}</b:Guid>
    <b:Author>
      <b:Author>
        <b:NameList>
          <b:Person>
            <b:Last>Mihelič</b:Last>
            <b:First>Katarina</b:First>
            <b:Middle>Katja</b:Middle>
          </b:Person>
        </b:NameList>
      </b:Author>
    </b:Author>
    <b:Title>Ethical Leadership</b:Title>
    <b:JournalName>International Journal of Management &amp; Information Systems – Fourth Quarter 2010</b:JournalName>
    <b:Year>2010</b:Year>
    <b:RefOrder>13</b:RefOrder>
  </b:Source>
  <b:Source>
    <b:Tag>Cha18</b:Tag>
    <b:SourceType>JournalArticle</b:SourceType>
    <b:Guid>{5C7D79F9-ABC2-447A-98A7-806A7F07EDDD}</b:Guid>
    <b:Author>
      <b:Author>
        <b:NameList>
          <b:Person>
            <b:Last>Ko</b:Last>
            <b:First>Changsuk</b:First>
          </b:Person>
        </b:NameList>
      </b:Author>
    </b:Author>
    <b:Title>Effects of ethical leadership andformal control systems on employee opportunistic behavior in China</b:Title>
    <b:JournalName>Benchmarking: An International Journal</b:JournalName>
    <b:Year>2018</b:Year>
    <b:Pages>1350-1362</b:Pages>
    <b:RefOrder>14</b:RefOrder>
  </b:Source>
  <b:Source>
    <b:Tag>Pet13</b:Tag>
    <b:SourceType>JournalArticle</b:SourceType>
    <b:Guid>{6E788BB9-40FA-4B33-8FFD-289E567B2463}</b:Guid>
    <b:Author>
      <b:Author>
        <b:NameList>
          <b:Person>
            <b:Last>Morris</b:Last>
            <b:First>Peter</b:First>
          </b:Person>
        </b:NameList>
      </b:Author>
    </b:Author>
    <b:Title>Reconstructing Project Management Reprised: A Knowledge Perspective</b:Title>
    <b:JournalName>Project Management Journal</b:JournalName>
    <b:Year>2013</b:Year>
    <b:Pages>6-23</b:Pages>
    <b:RefOrder>24</b:RefOrder>
  </b:Source>
  <b:Source>
    <b:Tag>Stu19</b:Tag>
    <b:SourceType>JournalArticle</b:SourceType>
    <b:Guid>{1CA1959C-82CB-4AC7-8AD6-3CC2E682D427}</b:Guid>
    <b:Author>
      <b:Author>
        <b:NameList>
          <b:Person>
            <b:Last>Green</b:Last>
            <b:First>Stuart</b:First>
            <b:Middle>D.</b:Middle>
          </b:Person>
        </b:NameList>
      </b:Author>
    </b:Author>
    <b:Title>Value creation in projects: Towards a narrative perspective</b:Title>
    <b:JournalName>International Journal of Project Management</b:JournalName>
    <b:Year>2019</b:Year>
    <b:RefOrder>2</b:RefOrder>
  </b:Source>
  <b:Source>
    <b:Tag>Cli00</b:Tag>
    <b:SourceType>JournalArticle</b:SourceType>
    <b:Guid>{3AFB5242-8E65-4C0C-8C7E-48178A2961BC}</b:Guid>
    <b:Author>
      <b:Author>
        <b:NameList>
          <b:Person>
            <b:Last>Bowman</b:Last>
            <b:First>Cliff</b:First>
          </b:Person>
        </b:NameList>
      </b:Author>
    </b:Author>
    <b:Title>Value Creation Versus Value Capture:Towards a Coherent Definitionof Value in Strategy</b:Title>
    <b:JournalName>British Journal of Management</b:JournalName>
    <b:Year>2000</b:Year>
    <b:Pages>1-15</b:Pages>
    <b:RefOrder>25</b:RefOrder>
  </b:Source>
  <b:Source>
    <b:Tag>Ole14</b:Tag>
    <b:SourceType>JournalArticle</b:SourceType>
    <b:Guid>{B11EC90E-D9EB-4204-B255-43BEAA812D26}</b:Guid>
    <b:Author>
      <b:Author>
        <b:NameList>
          <b:Person>
            <b:Last>Bodrov</b:Last>
            <b:First>Oleg</b:First>
          </b:Person>
        </b:NameList>
      </b:Author>
    </b:Author>
    <b:Title>Main causes of Staff labor opportunism in organizations</b:Title>
    <b:JournalName>Life Science Journal 2014</b:JournalName>
    <b:Year>2014</b:Year>
    <b:RefOrder>26</b:RefOrder>
  </b:Source>
  <b:Source>
    <b:Tag>Evg16</b:Tag>
    <b:SourceType>JournalArticle</b:SourceType>
    <b:Guid>{B5FED77E-BE0B-4546-9198-08E05B6B870A}</b:Guid>
    <b:Author>
      <b:Author>
        <b:NameList>
          <b:Person>
            <b:Last>Popov</b:Last>
            <b:First>Evgeny</b:First>
            <b:Middle>V.</b:Middle>
          </b:Person>
        </b:NameList>
      </b:Author>
    </b:Author>
    <b:Title>Institutions for Decreasing of Employee Opportunism</b:Title>
    <b:JournalName>Montenegrin Journal of Economics</b:JournalName>
    <b:Year>2016</b:Year>
    <b:Pages>131-146</b:Pages>
    <b:RefOrder>27</b:RefOrder>
  </b:Source>
  <b:Source>
    <b:Tag>Iqb15</b:Tag>
    <b:SourceType>JournalArticle</b:SourceType>
    <b:Guid>{C14BB63A-E24B-41BD-81C4-404BEB4047F0}</b:Guid>
    <b:Author>
      <b:Author>
        <b:NameList>
          <b:Person>
            <b:Last>N</b:Last>
            <b:First>Iqbal</b:First>
          </b:Person>
        </b:NameList>
      </b:Author>
    </b:Author>
    <b:Title>Effect of Leadership Style on Employee Performance</b:Title>
    <b:JournalName>Arabian Journal of Business and Management Review </b:JournalName>
    <b:Year>2015</b:Year>
    <b:RefOrder>28</b:RefOrder>
  </b:Source>
  <b:Source>
    <b:Tag>Sai19</b:Tag>
    <b:SourceType>JournalArticle</b:SourceType>
    <b:Guid>{1B473685-CB99-449F-A8BD-16A901EAEF81}</b:Guid>
    <b:Author>
      <b:Author>
        <b:NameList>
          <b:Person>
            <b:Last>Haq</b:Last>
            <b:First>Saif</b:First>
            <b:Middle>Ul</b:Middle>
          </b:Person>
        </b:NameList>
      </b:Author>
    </b:Author>
    <b:Title>Project governance mechanisms and the performance of software development projects: Moderating role of requirements risk</b:Title>
    <b:JournalName>International Journal of Project Management</b:JournalName>
    <b:Year>2019</b:Year>
    <b:Pages>538-548</b:Pages>
    <b:RefOrder>29</b:RefOrder>
  </b:Source>
  <b:Source>
    <b:Tag>Jan05</b:Tag>
    <b:SourceType>JournalArticle</b:SourceType>
    <b:Guid>{78B8E9B0-E112-4F12-B466-5AC20EBF2023}</b:Guid>
    <b:Author>
      <b:Author>
        <b:NameList>
          <b:Person>
            <b:Last>Potters</b:Last>
            <b:First>Jan</b:First>
          </b:Person>
        </b:NameList>
      </b:Author>
    </b:Author>
    <b:Title>Hierarchy and Opportunism in Teams</b:Title>
    <b:Year>2005</b:Year>
    <b:RefOrder>30</b:RefOrder>
  </b:Source>
  <b:Source>
    <b:Tag>Bur10</b:Tag>
    <b:SourceType>JournalArticle</b:SourceType>
    <b:Guid>{5299EE88-6937-4784-825D-64FED2BF9946}</b:Guid>
    <b:Author>
      <b:Author>
        <b:NameList>
          <b:Person>
            <b:Last>Ertimur</b:Last>
            <b:First>Burçak</b:First>
          </b:Person>
        </b:NameList>
      </b:Author>
    </b:Author>
    <b:Title>Opportunism in co-production: Implications for value co-creation</b:Title>
    <b:JournalName>Australasian Marketing Journal</b:JournalName>
    <b:Year>2010</b:Year>
    <b:Pages>256-263</b:Pages>
    <b:RefOrder>31</b:RefOrder>
  </b:Source>
  <b:Source>
    <b:Tag>Mic051</b:Tag>
    <b:SourceType>JournalArticle</b:SourceType>
    <b:Guid>{444BBB08-828E-48F0-9416-BC8F530B7E22}</b:Guid>
    <b:Author>
      <b:Author>
        <b:NameList>
          <b:Person>
            <b:Last>E.Brown</b:Last>
            <b:First>Michael</b:First>
          </b:Person>
        </b:NameList>
      </b:Author>
    </b:Author>
    <b:Title>Ethical leadership: A social learning perspective for construct development and testing.</b:Title>
    <b:JournalName>Organizational Behavior and Human Decision Processes</b:JournalName>
    <b:Year>2005</b:Year>
    <b:Pages>117-134</b:Pages>
    <b:RefOrder>32</b:RefOrder>
  </b:Source>
  <b:Source>
    <b:Tag>Raj161</b:Tag>
    <b:SourceType>JournalArticle</b:SourceType>
    <b:Guid>{75530FE8-8A51-46D6-80EC-F664E3EA78FB}</b:Guid>
    <b:Author>
      <b:Author>
        <b:NameList>
          <b:Person>
            <b:Last>Dhar</b:Last>
            <b:First>Rajib</b:First>
            <b:Middle>Lochan</b:Middle>
          </b:Person>
        </b:NameList>
      </b:Author>
    </b:Author>
    <b:Title>Ethical leadership and its impact on service innovative behavior: The role of LMX and job autonomy</b:Title>
    <b:JournalName>Tourism Management</b:JournalName>
    <b:Year>2016</b:Year>
    <b:RefOrder>33</b:RefOrder>
  </b:Source>
  <b:Source>
    <b:Tag>Mit17</b:Tag>
    <b:SourceType>ConferenceProceedings</b:SourceType>
    <b:Guid>{7A119AE6-A949-4E74-B167-E84CBE2F64DF}</b:Guid>
    <b:Title>The impact of ethical leadership on leadership effectiveness among SMEs in Malasyia</b:Title>
    <b:Year>2017</b:Year>
    <b:Pages>968-974</b:Pages>
    <b:Author>
      <b:Author>
        <b:NameList>
          <b:Person>
            <b:Last>Mananchian</b:Last>
            <b:First>Mitra</b:First>
          </b:Person>
        </b:NameList>
      </b:Author>
    </b:Author>
    <b:ConferenceName>11th International Conference Interdisciplinarity in Engineering</b:ConferenceName>
    <b:City>Tirgu-Mures, Romania</b:City>
    <b:Publisher>Procedia Manufacturin</b:Publisher>
    <b:RefOrder>34</b:RefOrder>
  </b:Source>
  <b:Source>
    <b:Tag>Sco18</b:Tag>
    <b:SourceType>JournalArticle</b:SourceType>
    <b:Guid>{5F8EA028-D45D-410E-9D68-AD1C1AE95284}</b:Guid>
    <b:Author>
      <b:Author>
        <b:NameList>
          <b:Person>
            <b:Last>Dust</b:Last>
            <b:First>Scott</b:First>
            <b:Middle>B.</b:Middle>
          </b:Person>
        </b:NameList>
      </b:Author>
    </b:Author>
    <b:Title>Ethical leadership and employee success: Examining the roles of psychological empowerment and emotional exhaustion</b:Title>
    <b:JournalName>The Leadership Quarterly</b:JournalName>
    <b:Year>2018</b:Year>
    <b:RefOrder>35</b:RefOrder>
  </b:Source>
  <b:Source>
    <b:Tag>Sai18</b:Tag>
    <b:SourceType>JournalArticle</b:SourceType>
    <b:Guid>{4CAE6F22-77FC-4197-AF16-55C30D041F80}</b:Guid>
    <b:Author>
      <b:Author>
        <b:NameList>
          <b:Person>
            <b:Last>Ahmad</b:Last>
            <b:First>Saima</b:First>
          </b:Person>
        </b:NameList>
      </b:Author>
    </b:Author>
    <b:Title>Can ethical leadership inhibit workplace bullying across East and West: Exploring cross-cultural interactional justice as a mediating mechanism</b:Title>
    <b:JournalName>European Management Journal</b:JournalName>
    <b:Year>2018</b:Year>
    <b:Pages>1-12</b:Pages>
    <b:RefOrder>18</b:RefOrder>
  </b:Source>
  <b:Source>
    <b:Tag>Ham16</b:Tag>
    <b:SourceType>JournalArticle</b:SourceType>
    <b:Guid>{9DC4E267-999E-41A3-A63B-949C3017D121}</b:Guid>
    <b:Author>
      <b:Author>
        <b:NameList>
          <b:Person>
            <b:Last>Kelidbari</b:Last>
            <b:First>Hamid</b:First>
            <b:Middle>Reza Rezaei</b:Middle>
          </b:Person>
        </b:NameList>
      </b:Author>
    </b:Author>
    <b:Title>The role of ethical leadership on employee performance in Guilan University of medical sciences</b:Title>
    <b:JournalName>Procedia - Social and Behavioral Sciences</b:JournalName>
    <b:Year>2016</b:Year>
    <b:Pages>463-470</b:Pages>
    <b:RefOrder>38</b:RefOrder>
  </b:Source>
  <b:Source>
    <b:Tag>Sch15</b:Tag>
    <b:SourceType>JournalArticle</b:SourceType>
    <b:Guid>{636D21C9-FF84-4FA5-957A-AC9DB7500016}</b:Guid>
    <b:Author>
      <b:Author>
        <b:NameList>
          <b:Person>
            <b:Last>Schwepker</b:Last>
            <b:First>Charles</b:First>
            <b:Middle>H.</b:Middle>
          </b:Person>
        </b:NameList>
      </b:Author>
    </b:Author>
    <b:Title>Influence of the ethical servant leader and ethical climate on customer value enhancing sales perfomance</b:Title>
    <b:Year>2015</b:Year>
    <b:JournalName>Journal of Personal Selling &amp; Sales Management</b:JournalName>
    <b:RefOrder>17</b:RefOrder>
  </b:Source>
  <b:Source>
    <b:Tag>Ati15</b:Tag>
    <b:SourceType>JournalArticle</b:SourceType>
    <b:Guid>{7B274BC2-F400-4F94-81FB-657B523F969A}</b:Guid>
    <b:Author>
      <b:Author>
        <b:NameList>
          <b:Person>
            <b:Last>Alshammari</b:Last>
            <b:First>Atiya</b:First>
          </b:Person>
        </b:NameList>
      </b:Author>
    </b:Author>
    <b:Title>Ethical Leadership: The Effect on Employees  </b:Title>
    <b:JournalName>International Journal of Business and Management</b:JournalName>
    <b:Year>2015</b:Year>
    <b:RefOrder>15</b:RefOrder>
  </b:Source>
  <b:Source>
    <b:Tag>Lee09</b:Tag>
    <b:SourceType>JournalArticle</b:SourceType>
    <b:Guid>{2AE10F03-56F8-4D21-A2E8-F7B4B8E9C305}</b:Guid>
    <b:Author>
      <b:Author>
        <b:NameList>
          <b:Person>
            <b:Last>Lee</b:Last>
            <b:First>Margaret</b:First>
            <b:Middle>R.</b:Middle>
          </b:Person>
        </b:NameList>
      </b:Author>
    </b:Author>
    <b:Title>E-ethical leadership for virtual project teams</b:Title>
    <b:Pages>456-463</b:Pages>
    <b:Year>2009</b:Year>
    <b:JournalName>International Journal of Project Management</b:JournalName>
    <b:RefOrder>40</b:RefOrder>
  </b:Source>
  <b:Source>
    <b:Tag>Ann151</b:Tag>
    <b:SourceType>JournalArticle</b:SourceType>
    <b:Guid>{B844A724-BB13-46C1-9774-BCA90E40AF09}</b:Guid>
    <b:Author>
      <b:Author>
        <b:NameList>
          <b:Person>
            <b:Last>Hoogh</b:Last>
            <b:First>Annebel</b:First>
            <b:Middle>H.B. De</b:Middle>
          </b:Person>
        </b:NameList>
      </b:Author>
    </b:Author>
    <b:Title>Diabolical dictators or capable commanders? An investigation of the differential effects of autocratic leadership on team  performance</b:Title>
    <b:JournalName>The Leadership Quarterly</b:JournalName>
    <b:Year>2015</b:Year>
    <b:RefOrder>41</b:RefOrder>
  </b:Source>
  <b:Source>
    <b:Tag>Alb15</b:Tag>
    <b:SourceType>JournalArticle</b:SourceType>
    <b:Guid>{273D99B6-06F8-4837-9729-DB9BC3ED3662}</b:Guid>
    <b:Author>
      <b:Author>
        <b:NameList>
          <b:Person>
            <b:Last>Puni</b:Last>
            <b:First>Albert</b:First>
          </b:Person>
        </b:NameList>
      </b:Author>
    </b:Author>
    <b:Title>The Effect of Leadership Styles on Firm Performance in Ghana</b:Title>
    <b:JournalName>International Journal of Marketing Studies</b:JournalName>
    <b:Year>2015</b:Year>
    <b:RefOrder>42</b:RefOrder>
  </b:Source>
  <b:Source>
    <b:Tag>Dav061</b:Tag>
    <b:SourceType>JournalArticle</b:SourceType>
    <b:Guid>{0962F947-23FD-4F60-8E5B-296B06FA3D22}</b:Guid>
    <b:Title>Affective and motivational consequences of leader self-sacrifice: The moderating effect of autocratic leadership</b:Title>
    <b:Pages>79-93</b:Pages>
    <b:Year>2006</b:Year>
    <b:Author>
      <b:Author>
        <b:NameList>
          <b:Person>
            <b:Last>Cremer</b:Last>
            <b:First>David</b:First>
            <b:Middle>De</b:Middle>
          </b:Person>
        </b:NameList>
      </b:Author>
    </b:Author>
    <b:JournalName>The Leadership Quarterly</b:JournalName>
    <b:RefOrder>20</b:RefOrder>
  </b:Source>
  <b:Source>
    <b:Tag>PDH17</b:Tag>
    <b:SourceType>JournalArticle</b:SourceType>
    <b:Guid>{E08E7FB5-E7DA-4DBE-A771-1547A2CA5698}</b:Guid>
    <b:Author>
      <b:Author>
        <b:NameList>
          <b:Person>
            <b:Last>Harms</b:Last>
            <b:First>P.D.</b:First>
          </b:Person>
        </b:NameList>
      </b:Author>
    </b:Author>
    <b:Title>Autocratic leaders and authoritarian followers revisited: A review and agenda for the future</b:Title>
    <b:JournalName>The Leadership Quarterly</b:JournalName>
    <b:Year>2017</b:Year>
    <b:RefOrder>43</b:RefOrder>
  </b:Source>
  <b:Source>
    <b:Tag>Gue09</b:Tag>
    <b:SourceType>JournalArticle</b:SourceType>
    <b:Guid>{031376FB-EE19-4B4A-A9FC-2BAF76EA554B}</b:Guid>
    <b:Author>
      <b:Author>
        <b:NameList>
          <b:Person>
            <b:Last>Capece</b:Last>
            <b:First>Guendalina</b:First>
          </b:Person>
        </b:NameList>
      </b:Author>
    </b:Author>
    <b:Title>Measuring knowledge creation in virtual teams through the social network analysis</b:Title>
    <b:JournalName>Knowledge Management Research &amp; Practice</b:JournalName>
    <b:Year>2009</b:Year>
    <b:RefOrder>44</b:RefOrder>
  </b:Source>
  <b:Source>
    <b:Tag>Muh16</b:Tag>
    <b:SourceType>JournalArticle</b:SourceType>
    <b:Guid>{F59C4B84-0022-4D67-A3ED-4BFA82207CA9}</b:Guid>
    <b:Title>Big data reduction framework for value creation in sustainable enterprises</b:Title>
    <b:Year>2016</b:Year>
    <b:Author>
      <b:Author>
        <b:NameList>
          <b:Person>
            <b:Last>urRehman</b:Last>
            <b:First>Muhammad</b:First>
            <b:Middle>Habib</b:Middle>
          </b:Person>
        </b:NameList>
      </b:Author>
    </b:Author>
    <b:JournalName>International Journal of Information Management</b:JournalName>
    <b:Pages>917-928</b:Pages>
    <b:RefOrder>3</b:RefOrder>
  </b:Source>
  <b:Source>
    <b:Tag>Far19</b:Tag>
    <b:SourceType>JournalArticle</b:SourceType>
    <b:Guid>{A4DF4700-0BC3-47BC-85ED-8961F9FC5AA3}</b:Guid>
    <b:Author>
      <b:Author>
        <b:NameList>
          <b:Person>
            <b:Last>Pargar</b:Last>
            <b:First>Farzad</b:First>
          </b:Person>
        </b:NameList>
      </b:Author>
    </b:Author>
    <b:Title>Value creation dynamics in a project alliance</b:Title>
    <b:JournalName>International Journal of Project Management 37</b:JournalName>
    <b:Year>2019</b:Year>
    <b:RefOrder>45</b:RefOrder>
  </b:Source>
  <b:Source>
    <b:Tag>Pat83</b:Tag>
    <b:SourceType>JournalArticle</b:SourceType>
    <b:Guid>{549D5773-B267-40EC-9616-0F931399B0EA}</b:Guid>
    <b:Title>The Impact of Channel leadership behaviour on intrachannel conflicts </b:Title>
    <b:Year>1983</b:Year>
    <b:Author>
      <b:Author>
        <b:NameList>
          <b:Person>
            <b:Last>Schul</b:Last>
            <b:First>Patrick</b:First>
            <b:Middle>L.</b:Middle>
          </b:Person>
        </b:NameList>
      </b:Author>
    </b:Author>
    <b:JournalName>Journal of Marketing</b:JournalName>
    <b:Pages>21-34</b:Pages>
    <b:RefOrder>46</b:RefOrder>
  </b:Source>
  <b:Source>
    <b:Tag>Fra20</b:Tag>
    <b:SourceType>JournalArticle</b:SourceType>
    <b:Guid>{63DB0305-9D7D-472C-90DA-72E7311E2A71}</b:Guid>
    <b:Title>Enhancing value creation in social purpose organizations: Business models that leverage networks</b:Title>
    <b:Year>2020</b:Year>
    <b:Author>
      <b:Author>
        <b:NameList>
          <b:Person>
            <b:Last>Kullak</b:Last>
            <b:First>Franziska</b:First>
            <b:Middle>S.</b:Middle>
          </b:Person>
        </b:NameList>
      </b:Author>
    </b:Author>
    <b:JournalName>Journal of Business Research</b:JournalName>
    <b:RefOrder>47</b:RefOrder>
  </b:Source>
  <b:Source>
    <b:Tag>Ric17</b:Tag>
    <b:SourceType>JournalArticle</b:SourceType>
    <b:Guid>{74AA0F0F-A3EB-479F-B339-16D95EF9ACF4}</b:Guid>
    <b:Author>
      <b:Author>
        <b:NameList>
          <b:Person>
            <b:Last>Bouncken</b:Last>
            <b:First>Ricarda</b:First>
            <b:Middle>B.</b:Middle>
          </b:Person>
        </b:NameList>
      </b:Author>
    </b:Author>
    <b:Title>Coopetition in coworking‑spaces: value creation and appropriation tensions in an entrepreneurial space</b:Title>
    <b:JournalName>part of Springer Nature 2017</b:JournalName>
    <b:Year>2017</b:Year>
    <b:RefOrder>48</b:RefOrder>
  </b:Source>
  <b:Source>
    <b:Tag>Liz08</b:Tag>
    <b:SourceType>JournalArticle</b:SourceType>
    <b:Guid>{B23405E9-234F-4840-AF96-FBA9FB115EC0}</b:Guid>
    <b:Author>
      <b:Author>
        <b:NameList>
          <b:Person>
            <b:Last>Lee-Kelley</b:Last>
            <b:First>Liz</b:First>
          </b:Person>
        </b:NameList>
      </b:Author>
    </b:Author>
    <b:Title>Global virtual teams for value creation and project success: A case study</b:Title>
    <b:JournalName>International Journal of Project Management</b:JournalName>
    <b:Year>2008</b:Year>
    <b:RefOrder>77</b:RefOrder>
  </b:Source>
  <b:Source>
    <b:Tag>SaidBoukendour2007</b:Tag>
    <b:SourceType>JournalArticle</b:SourceType>
    <b:Guid>{593F4DC3-0F8D-4E59-8249-337AE3BB4D2C}</b:Guid>
    <b:Title>Preventing post‐contractual opportunism by an option</b:Title>
    <b:Year>2007</b:Year>
    <b:Pages>723-727</b:Pages>
    <b:Author>
      <b:Author>
        <b:NameList>
          <b:Person>
            <b:Last>Boukendour</b:Last>
            <b:First>Said</b:First>
          </b:Person>
        </b:NameList>
      </b:Author>
    </b:Author>
    <b:JournalName>Construction Management and Economics</b:JournalName>
    <b:RefOrder>5</b:RefOrder>
  </b:Source>
  <b:Source>
    <b:Tag>Jan02</b:Tag>
    <b:SourceType>JournalArticle</b:SourceType>
    <b:Guid>{177EA781-1B85-47FF-A18B-2A30F419FB17}</b:Guid>
    <b:Author>
      <b:Author>
        <b:NameList>
          <b:Person>
            <b:Last>McColl-Kennedy</b:Last>
            <b:First>Janet</b:First>
            <b:Middle>R.</b:Middle>
          </b:Person>
        </b:NameList>
      </b:Author>
    </b:Author>
    <b:Title>Impact of leadership style and emotions on subordinate performance</b:Title>
    <b:JournalName>The Leadership Quarterly 13</b:JournalName>
    <b:Year>2002</b:Year>
    <b:Pages>545-559</b:Pages>
    <b:RefOrder>50</b:RefOrder>
  </b:Source>
  <b:Source>
    <b:Tag>Evg161</b:Tag>
    <b:SourceType>JournalArticle</b:SourceType>
    <b:Guid>{3D12F18F-CE93-4BEA-924D-4C3A62871950}</b:Guid>
    <b:Author>
      <b:Author>
        <b:NameList>
          <b:Person>
            <b:Last>Popov</b:Last>
            <b:First>Evgeny</b:First>
            <b:Middle>V.</b:Middle>
          </b:Person>
        </b:NameList>
      </b:Author>
    </b:Author>
    <b:Title>Institutions for Decreasing of Employee Opportunism</b:Title>
    <b:JournalName>Montenegrin Journal of Economics</b:JournalName>
    <b:Year>2016</b:Year>
    <b:Pages>131-146</b:Pages>
    <b:RefOrder>16</b:RefOrder>
  </b:Source>
  <b:Source>
    <b:Tag>Boh14</b:Tag>
    <b:SourceType>JournalArticle</b:SourceType>
    <b:Guid>{B02EE10E-B954-4F41-A077-2D5D0E960FA2}</b:Guid>
    <b:Author>
      <b:Author>
        <b:NameList>
          <b:Person>
            <b:Last>Kang</b:Last>
            <b:First>Bohyeon</b:First>
          </b:Person>
        </b:NameList>
      </b:Author>
    </b:Author>
    <b:Title>Opportunism in buyer–seller relationships: Some unexplored antecedents</b:Title>
    <b:JournalName>Journal of Business Research</b:JournalName>
    <b:Year>2014</b:Year>
    <b:RefOrder>51</b:RefOrder>
  </b:Source>
  <b:Source>
    <b:Tag>Guk18</b:Tag>
    <b:SourceType>JournalArticle</b:SourceType>
    <b:Guid>{ECB66937-559B-470E-ABB9-5AEB2C8ABAC2}</b:Guid>
    <b:Author>
      <b:Author>
        <b:NameList>
          <b:Person>
            <b:Last>Byun</b:Last>
            <b:First>Gukdo</b:First>
          </b:Person>
        </b:NameList>
      </b:Author>
    </b:Author>
    <b:Title>A three-level examination of the cascading effects of ethical leadership onemployee outcomes: A moderated mediation analysis</b:Title>
    <b:JournalName>Journal of Business Research</b:JournalName>
    <b:Year>2018</b:Year>
    <b:Pages>44-53</b:Pages>
    <b:RefOrder>4</b:RefOrder>
  </b:Source>
  <b:Source>
    <b:Tag>Mer12</b:Tag>
    <b:SourceType>JournalArticle</b:SourceType>
    <b:Guid>{DA92A101-0FAB-4898-A658-CDFB927F16E3}</b:Guid>
    <b:Author>
      <b:Author>
        <b:NameList>
          <b:Person>
            <b:Last>Meral</b:Last>
          </b:Person>
        </b:NameList>
      </b:Author>
    </b:Author>
    <b:Title>The Impact of Ethical Leadership and Leadership Effectiveness on E The Mediating Role of Work Related Stress</b:Title>
    <b:JournalName>Social and Behavioral Sciences</b:JournalName>
    <b:Year>2012</b:Year>
    <b:Pages>289-297</b:Pages>
    <b:RefOrder>9</b:RefOrder>
  </b:Source>
  <b:Source>
    <b:Tag>Fre11</b:Tag>
    <b:SourceType>JournalArticle</b:SourceType>
    <b:Guid>{A8E98483-3709-4FF4-942D-1A0485BFE002}</b:Guid>
    <b:Author>
      <b:Author>
        <b:NameList>
          <b:Person>
            <b:Last>Walumbwa</b:Last>
            <b:First>Fred</b:First>
            <b:Middle>O.</b:Middle>
          </b:Person>
        </b:NameList>
      </b:Author>
    </b:Author>
    <b:Title>Linking ethical leadership to employee performance: The roles of leader–memberexchange, self-efficacy, and organizational identification</b:Title>
    <b:JournalName>Organizational Behavior and Human Decision Processes</b:JournalName>
    <b:Year>2011</b:Year>
    <b:Pages>204-213</b:Pages>
    <b:RefOrder>53</b:RefOrder>
  </b:Source>
  <b:Source>
    <b:Tag>Ing10</b:Tag>
    <b:SourceType>JournalArticle</b:SourceType>
    <b:Guid>{945F549F-6BCF-4239-90BB-8741244D9F1E}</b:Guid>
    <b:Author>
      <b:Author>
        <b:NameList>
          <b:Person>
            <b:Last>Pies</b:Last>
            <b:First>Ingo</b:First>
          </b:Person>
        </b:NameList>
      </b:Author>
    </b:Author>
    <b:Title>Value Creation, Management Competencies, and Global Corporate Citizenship: An Ordonomic Approach to Business Ethics in the Age of Globalization</b:Title>
    <b:JournalName>Journal of Business Ethics</b:JournalName>
    <b:Year>2010</b:Year>
    <b:Pages>265-278</b:Pages>
    <b:RefOrder>10</b:RefOrder>
  </b:Source>
  <b:Source>
    <b:Tag>Pal18</b:Tag>
    <b:SourceType>JournalArticle</b:SourceType>
    <b:Guid>{670C134B-F9A6-4C1F-A919-5473651E294D}</b:Guid>
    <b:Author>
      <b:Author>
        <b:NameList>
          <b:Person>
            <b:Last>Pasricha</b:Last>
            <b:First>Palvi</b:First>
          </b:Person>
        </b:NameList>
      </b:Author>
    </b:Author>
    <b:Title>The effect of ethical leadership on employee social innovation tendency in social enterprises: Mediating role of perceived social capital</b:Title>
    <b:JournalName>Wiley</b:JournalName>
    <b:Year>2018</b:Year>
    <b:RefOrder>23</b:RefOrder>
  </b:Source>
  <b:Source>
    <b:Tag>Nad121</b:Tag>
    <b:SourceType>JournalArticle</b:SourceType>
    <b:Guid>{898F76DD-3FEA-43CF-A06B-5275DFCF9932}</b:Guid>
    <b:Author>
      <b:Author>
        <b:NameList>
          <b:Person>
            <b:Last>Bhatt</b:Last>
            <b:First>Nadeem</b:First>
          </b:Person>
        </b:NameList>
      </b:Author>
    </b:Author>
    <b:Title>The Impact of Autocratic and Democratic Leadership Style on Job Satisfaction</b:Title>
    <b:JournalName>International Business Research</b:JournalName>
    <b:Year>2012</b:Year>
    <b:RefOrder>60</b:RefOrder>
  </b:Source>
  <b:Source>
    <b:Tag>PSE19</b:Tag>
    <b:SourceType>InternetSite</b:SourceType>
    <b:Guid>{D2472137-A54E-4340-84F0-B1F8C665CAF9}</b:Guid>
    <b:Title>Company Directory</b:Title>
    <b:Year>2019</b:Year>
    <b:Author>
      <b:Author>
        <b:NameList>
          <b:Person>
            <b:Last>PSEB</b:Last>
          </b:Person>
        </b:NameList>
      </b:Author>
    </b:Author>
    <b:InternetSiteTitle>PSEB</b:InternetSiteTitle>
    <b:Month>12</b:Month>
    <b:Day>1</b:Day>
    <b:URL>https://pseb.org.pk/app/company_directory.php</b:URL>
    <b:RefOrder>64</b:RefOrder>
  </b:Source>
  <b:Source>
    <b:Tag>Mic06</b:Tag>
    <b:SourceType>JournalArticle</b:SourceType>
    <b:Guid>{08558254-37CA-4FB8-9C52-3B65A04D4C7B}</b:Guid>
    <b:Author>
      <b:Author>
        <b:NameList>
          <b:Person>
            <b:Last>Brown</b:Last>
            <b:First>Michael</b:First>
            <b:Middle>E.</b:Middle>
          </b:Person>
        </b:NameList>
      </b:Author>
    </b:Author>
    <b:Title>Ethical leadership: A review and future directions</b:Title>
    <b:JournalName>The Leadership Quarterly 17</b:JournalName>
    <b:Year>2006</b:Year>
    <b:Pages>595-616</b:Pages>
    <b:RefOrder>22</b:RefOrder>
  </b:Source>
  <b:Source>
    <b:Tag>Dav13</b:Tag>
    <b:SourceType>JournalArticle</b:SourceType>
    <b:Guid>{54DAF99A-F012-4A9D-AC32-B52F4E45DFBF}</b:Guid>
    <b:Author>
      <b:Author>
        <b:NameList>
          <b:Person>
            <b:Last>Rast</b:Last>
            <b:First>David</b:First>
            <b:Middle>E.</b:Middle>
          </b:Person>
        </b:NameList>
      </b:Author>
    </b:Author>
    <b:Title>Self-uncertainty and Support for</b:Title>
    <b:JournalName>Self and Identity</b:JournalName>
    <b:Year>2013</b:Year>
    <b:Pages>635-649</b:Pages>
    <b:RefOrder>65</b:RefOrder>
  </b:Source>
  <b:Source>
    <b:Tag>Raj16</b:Tag>
    <b:SourceType>JournalArticle</b:SourceType>
    <b:Guid>{0BD84D68-DCE8-42CC-86E4-7E9B7C9A7287}</b:Guid>
    <b:Author>
      <b:Author>
        <b:NameList>
          <b:Person>
            <b:Last>Rai</b:Last>
            <b:First>Rajnish</b:First>
            <b:Middle>Kumar</b:Middle>
          </b:Person>
        </b:NameList>
      </b:Author>
    </b:Author>
    <b:Title>A Co-opetition-Based Approach to Value Creation in Interfirm Alliances: Construction of a Measure and Examination of Its Psychometric Properties</b:Title>
    <b:JournalName>Journal of Management</b:JournalName>
    <b:Year>2016</b:Year>
    <b:Pages>1663-1669</b:Pages>
    <b:RefOrder>66</b:RefOrder>
  </b:Source>
  <b:Source>
    <b:Tag>Jan07</b:Tag>
    <b:SourceType>JournalArticle</b:SourceType>
    <b:Guid>{ADBE6635-4333-41B1-9600-9F5EB20D9397}</b:Guid>
    <b:Author>
      <b:Author>
        <b:NameList>
          <b:Person>
            <b:Last>Heide</b:Last>
            <b:First>Jan</b:First>
            <b:Middle>B.</b:Middle>
          </b:Person>
        </b:NameList>
      </b:Author>
    </b:Author>
    <b:Title>Interfirm Monitoring, Social Contracts, and Relationship Outcomes </b:Title>
    <b:JournalName>Journal of Marketing Research</b:JournalName>
    <b:Year>2007</b:Year>
    <b:Pages>425-433</b:Pages>
    <b:RefOrder>67</b:RefOrder>
  </b:Source>
  <b:Source>
    <b:Tag>Ken13</b:Tag>
    <b:SourceType>JournalArticle</b:SourceType>
    <b:Guid>{6BBF0487-F0B3-4EC2-8F93-CA0285E9D2AE}</b:Guid>
    <b:Author>
      <b:Author>
        <b:NameList>
          <b:Person>
            <b:Last>Kwong</b:Last>
            <b:First>Ken</b:First>
          </b:Person>
        </b:NameList>
      </b:Author>
    </b:Author>
    <b:Title>Partial Least Squares Structural Equation Modeling (PLS-SEM) Techniques using SmartPLS</b:Title>
    <b:JournalName>Marketing Bulletin</b:JournalName>
    <b:Year>2013</b:Year>
    <b:RefOrder>70</b:RefOrder>
  </b:Source>
  <b:Source>
    <b:Tag>UMC78</b:Tag>
    <b:SourceType>BookSection</b:SourceType>
    <b:Guid>{D1D76E7D-CBF2-4A45-AC4E-E0DFE87180C1}</b:Guid>
    <b:Title>An Overview of Psychological Measurement</b:Title>
    <b:Year>1978</b:Year>
    <b:Author>
      <b:Author>
        <b:NameList>
          <b:Person>
            <b:Last>NUNNALLY</b:Last>
            <b:First>UM</b:First>
            <b:Middle>C.</b:Middle>
          </b:Person>
        </b:NameList>
      </b:Author>
      <b:BookAuthor>
        <b:NameList>
          <b:Person>
            <b:Last>Wolman</b:Last>
            <b:First>B.</b:First>
            <b:Middle>B.</b:Middle>
          </b:Person>
        </b:NameList>
      </b:BookAuthor>
    </b:Author>
    <b:BookTitle>Clinical Diagnosis of Mental Disorders</b:BookTitle>
    <b:City>New York</b:City>
    <b:Publisher>Plenum Press</b:Publisher>
    <b:RefOrder>78</b:RefOrder>
  </b:Source>
  <b:Source>
    <b:Tag>Aft13</b:Tag>
    <b:SourceType>JournalArticle</b:SourceType>
    <b:Guid>{92AF9E53-F851-4DA8-B1CA-59AF5A416B95}</b:Guid>
    <b:Author>
      <b:Author>
        <b:NameList>
          <b:Person>
            <b:Last>Afthanorhan</b:Last>
            <b:First>Wan</b:First>
            <b:Middle>Mohamad Asyraf Bin Wan</b:Middle>
          </b:Person>
        </b:NameList>
      </b:Author>
    </b:Author>
    <b:Title>A Comparison Of Partial Least Square Structural Equation Modeling (PLS-SEM) and Covariance Based Structural Equation Modeling (CB-SEM) for Confirmatory Factor Analysis</b:Title>
    <b:Year>2013</b:Year>
    <b:JournalName>International Journal of Engineering Science and Innovative Technology (IJESIT)</b:JournalName>
    <b:RefOrder>71</b:RefOrder>
  </b:Source>
  <b:Source>
    <b:Tag>Joe17</b:Tag>
    <b:SourceType>JournalArticle</b:SourceType>
    <b:Guid>{01DC42DE-D71F-4BA3-9311-D213BC0247D6}</b:Guid>
    <b:Author>
      <b:Author>
        <b:NameList>
          <b:Person>
            <b:Last>Jr</b:Last>
            <b:First>Joe</b:First>
            <b:Middle>F. Hair</b:Middle>
          </b:Person>
        </b:NameList>
      </b:Author>
    </b:Author>
    <b:Title>PLS-SEM or CB-SEM: updated guidelines on which method to use</b:Title>
    <b:JournalName>Int. J. Multivariate Data Analysis</b:JournalName>
    <b:Year>2017</b:Year>
    <b:RefOrder>69</b:RefOrder>
  </b:Source>
  <b:Source>
    <b:Tag>Doh19</b:Tag>
    <b:SourceType>JournalArticle</b:SourceType>
    <b:Guid>{EA264EDF-7232-49D2-BEC8-4E17F5692BF0}</b:Guid>
    <b:Author>
      <b:Author>
        <b:NameList>
          <b:Person>
            <b:Last>DohyunLee</b:Last>
          </b:Person>
        </b:NameList>
      </b:Author>
    </b:Author>
    <b:Title>The convergent, discriminant, and nomological validity of the Depression Anxiety Stress Scales - 21(DASS-21)</b:Title>
    <b:JournalName>JournalofAffectiveDisorders</b:JournalName>
    <b:Year>2019</b:Year>
    <b:RefOrder>75</b:RefOrder>
  </b:Source>
  <b:Source>
    <b:Tag>Mal16</b:Tag>
    <b:SourceType>JournalArticle</b:SourceType>
    <b:Guid>{63820808-5732-468E-A020-6F758553BC2F}</b:Guid>
    <b:Author>
      <b:Author>
        <b:NameList>
          <b:Person>
            <b:Last>Sabiu</b:Last>
            <b:First>Malam</b:First>
            <b:Middle>Salihu</b:Middle>
          </b:Person>
        </b:NameList>
      </b:Author>
    </b:Author>
    <b:Title>AN EMPIRICAL ANALYSIS OF HRM PRACTICES AND ORGANISATIONAL PERFORMANCE RELATIONSHIP IN THE CONTEXT OF DEVELOPING NATION: THE MODERATING EFFECT OF ETHICAL CLIMATES</b:Title>
    <b:JournalName>International Journal of Management Research &amp; Review</b:JournalName>
    <b:Year>2016</b:Year>
    <b:RefOrder>72</b:RefOrder>
  </b:Source>
  <b:Source>
    <b:Tag>Jor09</b:Tag>
    <b:SourceType>JournalArticle</b:SourceType>
    <b:Guid>{DAEAC320-9914-4C9C-828D-B12DDF6A84B6}</b:Guid>
    <b:Author>
      <b:Author>
        <b:NameList>
          <b:Person>
            <b:Last>Jo¨rg Henseler</b:Last>
            <b:First>Christian</b:First>
            <b:Middle>M. Ringle and Rudolf R. Sinkovics</b:Middle>
          </b:Person>
        </b:NameList>
      </b:Author>
    </b:Author>
    <b:Title>THE USE OF PARTIAL LEAST SQUARES PATH MODELING IN INTERNATIONAL MARKETING</b:Title>
    <b:JournalName>Advances in International Marketing</b:JournalName>
    <b:Year>2009</b:Year>
    <b:RefOrder>73</b:RefOrder>
  </b:Source>
  <b:Source>
    <b:Tag>Geo03</b:Tag>
    <b:SourceType>JournalArticle</b:SourceType>
    <b:Guid>{3F9980C4-61D2-462A-BC80-A1F51613BA17}</b:Guid>
    <b:Author>
      <b:Author>
        <b:NameList>
          <b:Person>
            <b:Last>Mallery</b:Last>
            <b:First>George</b:First>
            <b:Middle>D &amp;</b:Middle>
          </b:Person>
        </b:NameList>
      </b:Author>
    </b:Author>
    <b:Title>SPSS for Windows step by step: A simple guide and reference </b:Title>
    <b:Year>2003</b:Year>
    <b:RefOrder>74</b:RefOrder>
  </b:Source>
  <b:Source>
    <b:Tag>Wer09</b:Tag>
    <b:SourceType>JournalArticle</b:SourceType>
    <b:Guid>{6BAA53EE-9DF8-498E-AE39-9AD222945BA2}</b:Guid>
    <b:Author>
      <b:Author>
        <b:NameList>
          <b:Person>
            <b:Last>Reinartz</b:Last>
            <b:First>Werner</b:First>
          </b:Person>
        </b:NameList>
      </b:Author>
    </b:Author>
    <b:Title>An empirical comparison of the efficacy of covariance-based and variance-based SEM</b:Title>
    <b:JournalName>Intern. J. of Research in Marketing</b:JournalName>
    <b:Year>2009</b:Year>
    <b:RefOrder>76</b:RefOrder>
  </b:Source>
  <b:Source>
    <b:Tag>VLI06</b:Tag>
    <b:SourceType>JournalArticle</b:SourceType>
    <b:Guid>{7289F034-BE50-4331-91EC-568E0523E291}</b:Guid>
    <b:Author>
      <b:Author>
        <b:NameList>
          <b:Person>
            <b:Last>VLIERT</b:Last>
            <b:First>EVERT</b:First>
            <b:Middle>VAN DE</b:Middle>
          </b:Person>
        </b:NameList>
      </b:Author>
    </b:Author>
    <b:Title>AUTOCRATIC LEADERSHIP AROUND THE GLOBE Do Climate and Wealth Drive Leadership Culture?</b:Title>
    <b:JournalName>JOURNAL OF CROSS-CULTURAL PSYCHOLOGY</b:JournalName>
    <b:Year>2006</b:Year>
    <b:RefOrder>11</b:RefOrder>
  </b:Source>
  <b:Source>
    <b:Tag>Lin20</b:Tag>
    <b:SourceType>JournalArticle</b:SourceType>
    <b:Guid>{5C6D7252-AFC5-41F6-BDF4-48C230570381}</b:Guid>
    <b:Author>
      <b:Author>
        <b:NameList>
          <b:Person>
            <b:Last>Men</b:Last>
            <b:First>Linjuan</b:First>
            <b:Middle>Rita</b:Middle>
          </b:Person>
        </b:NameList>
      </b:Author>
    </b:Author>
    <b:Title>Examining the effects of internal social media usage on employee engagement </b:Title>
    <b:JournalName>Public Relations Review</b:JournalName>
    <b:Year>2020</b:Year>
    <b:RefOrder>19</b:RefOrder>
  </b:Source>
  <b:Source>
    <b:Tag>Mar194</b:Tag>
    <b:SourceType>JournalArticle</b:SourceType>
    <b:Guid>{1B6C0C30-4197-4771-8012-0BCC393D981F}</b:Guid>
    <b:Author>
      <b:Author>
        <b:NameList>
          <b:Person>
            <b:Last>Fuentes</b:Last>
            <b:First>Marcos</b:First>
          </b:Person>
        </b:NameList>
      </b:Author>
    </b:Author>
    <b:Title>Co-creation of value outcomes: A client perspective on service provision in projects</b:Title>
    <b:JournalName>International Journal of Project Management</b:JournalName>
    <b:Year>2019</b:Year>
    <b:RefOrder>63</b:RefOrder>
  </b:Source>
  <b:Source>
    <b:Tag>PAT90</b:Tag>
    <b:SourceType>JournalArticle</b:SourceType>
    <b:Guid>{D37D4024-A1BE-490D-9CE3-C3039B3840A8}</b:Guid>
    <b:Author>
      <b:Author>
        <b:NameList>
          <b:Person>
            <b:Last>FANDT</b:Last>
            <b:First>PATRICIA</b:First>
            <b:Middle>M.</b:Middle>
          </b:Person>
        </b:NameList>
      </b:Author>
    </b:Author>
    <b:Title>The Management of Information and Impressions: When Employees Behave Opportunistically</b:Title>
    <b:JournalName>ORGANIZATIONAL BEHAVIOR AND HUMAN DECISION PROCESSES </b:JournalName>
    <b:Year>1990</b:Year>
    <b:RefOrder>6</b:RefOrder>
  </b:Source>
  <b:Source>
    <b:Tag>Ach20</b:Tag>
    <b:SourceType>JournalArticle</b:SourceType>
    <b:Guid>{94A9CCD4-F5A1-4E94-B488-4A0553A5C9C2}</b:Guid>
    <b:Author>
      <b:Author>
        <b:NameList>
          <b:Person>
            <b:Last>Boukis</b:Last>
            <b:First>Achilleas</b:First>
          </b:Person>
        </b:NameList>
      </b:Author>
    </b:Author>
    <b:Title>Effects of customer incivility on frontline employees and the moderating role of supervisor leadership style</b:Title>
    <b:JournalName>Tourism Management</b:JournalName>
    <b:Year>2020</b:Year>
    <b:RefOrder>55</b:RefOrder>
  </b:Source>
  <b:Source>
    <b:Tag>Yon18</b:Tag>
    <b:SourceType>JournalArticle</b:SourceType>
    <b:Guid>{CD7D3710-3AE0-4427-B3D7-E832143D3D25}</b:Guid>
    <b:Author>
      <b:Author>
        <b:NameList>
          <b:Person>
            <b:Last>Xie</b:Last>
            <b:First>Yongping</b:First>
          </b:Person>
        </b:NameList>
      </b:Author>
    </b:Author>
    <b:Title>Leadership style and innovation atmosphere in enterprises: An empirical study</b:Title>
    <b:JournalName>Technological Forecasting &amp; Social Change</b:JournalName>
    <b:Year>2018</b:Year>
    <b:RefOrder>54</b:RefOrder>
  </b:Source>
  <b:Source>
    <b:Tag>Che18</b:Tag>
    <b:SourceType>Report</b:SourceType>
    <b:Guid>{0EB4BD0F-A66A-4987-ABAA-D042B7DE86D7}</b:Guid>
    <b:Author>
      <b:Author>
        <b:NameList>
          <b:Person>
            <b:Last>Chesbrough</b:Last>
            <b:First>Henry</b:First>
          </b:Person>
        </b:NameList>
      </b:Author>
    </b:Author>
    <b:Title>Value creation and Value Capture in Open Innovation</b:Title>
    <b:Year>2018</b:Year>
    <b:RefOrder>52</b:RefOrder>
  </b:Source>
  <b:Source>
    <b:Tag>Kut14</b:Tag>
    <b:SourceType>JournalArticle</b:SourceType>
    <b:Guid>{0362CC75-350C-4CDA-9DAA-5A2B884575A7}</b:Guid>
    <b:Author>
      <b:Author>
        <b:NameList>
          <b:Person>
            <b:Last>Kutsar</b:Last>
            <b:First>Vadim</b:First>
          </b:Person>
        </b:NameList>
      </b:Author>
    </b:Author>
    <b:Title>Leadership Analysis Using Management Tools: Steve Job</b:Title>
    <b:Year>2014</b:Year>
    <b:JournalName>American International Journal of Contemporary Research</b:JournalName>
    <b:Volume>4</b:Volume>
    <b:Issue>2</b:Issue>
    <b:RefOrder>56</b:RefOrder>
  </b:Source>
  <b:Source>
    <b:Tag>Muh17</b:Tag>
    <b:SourceType>JournalArticle</b:SourceType>
    <b:Guid>{CEB48106-D198-4BC7-AE77-4A8DFB7BA7D4}</b:Guid>
    <b:Author>
      <b:Author>
        <b:NameList>
          <b:Person>
            <b:Last>Fiaz</b:Last>
            <b:First>Muhammad</b:First>
          </b:Person>
        </b:NameList>
      </b:Author>
    </b:Author>
    <b:Title>LEADERSHIP STYLES AND EMPLOYEES’ MOTIVATION: PERSPECTIVE FROM AN EMERGING ECONOMY</b:Title>
    <b:JournalName>The journal of developing areas </b:JournalName>
    <b:Year>2017</b:Year>
    <b:Volume>51</b:Volume>
    <b:Issue>4</b:Issue>
    <b:RefOrder>57</b:RefOrder>
  </b:Source>
  <b:Source>
    <b:Tag>PRO14</b:Tag>
    <b:SourceType>JournalArticle</b:SourceType>
    <b:Guid>{7EBACF96-0F43-4EED-8376-DD3C6947CF6B}</b:Guid>
    <b:Author>
      <b:Author>
        <b:NameList>
          <b:Person>
            <b:Last>PAWAR</b:Last>
            <b:First>PROF.</b:First>
            <b:Middle>DIGESH V.</b:Middle>
          </b:Person>
        </b:NameList>
      </b:Author>
    </b:Author>
    <b:Title>Styles of Leadership</b:Title>
    <b:JournalName>International Journal of Research in all Subjects in Multi Languages</b:JournalName>
    <b:Year>2014</b:Year>
    <b:Volume>2</b:Volume>
    <b:Issue>7</b:Issue>
    <b:RefOrder>21</b:RefOrder>
  </b:Source>
  <b:Source>
    <b:Tag>JAM71</b:Tag>
    <b:SourceType>JournalArticle</b:SourceType>
    <b:Guid>{4E4C99BC-1978-4F00-BFF0-BF7E821559BF}</b:Guid>
    <b:Author>
      <b:Author>
        <b:NameList>
          <b:Person>
            <b:Last>SARGEN</b:Last>
            <b:First>JAMES</b:First>
            <b:Middle>F.</b:Middle>
          </b:Person>
        </b:NameList>
      </b:Author>
    </b:Author>
    <b:Title>Some Differences in Certain Communication Behaviors of Autocratic and Democratic Group Leaders</b:Title>
    <b:JournalName>THE JOURNAL OF COMMUNICATION</b:JournalName>
    <b:Year>1971</b:Year>
    <b:Pages>233-252</b:Pages>
    <b:Volume>21</b:Volume>
    <b:RefOrder>61</b:RefOrder>
  </b:Source>
  <b:Source>
    <b:Tag>ElK14</b:Tag>
    <b:SourceType>JournalArticle</b:SourceType>
    <b:Guid>{BA004A97-1D31-4CBE-A8CE-795E855BE50B}</b:Guid>
    <b:Author>
      <b:Author>
        <b:NameList>
          <b:Person>
            <b:Last>ElKhouly</b:Last>
            <b:First>Sayed</b:First>
          </b:Person>
        </b:NameList>
      </b:Author>
    </b:Author>
    <b:Title>Impact of E-Leadership on Leadership Styles within the Egyptian Government Sector</b:Title>
    <b:Year>2014</b:Year>
    <b:Pages>131-140</b:Pages>
    <b:Volume>12</b:Volume>
    <b:Issue>1</b:Issue>
    <b:RefOrder>62</b:RefOrder>
  </b:Source>
  <b:Source>
    <b:Tag>Bun07</b:Tag>
    <b:SourceType>JournalArticle</b:SourceType>
    <b:Guid>{0A2D1AF2-76C9-4DBF-9123-689729C04342}</b:Guid>
    <b:Author>
      <b:Author>
        <b:NameList>
          <b:Person>
            <b:Last>Omolayo</b:Last>
            <b:First>Bunmi</b:First>
          </b:Person>
        </b:NameList>
      </b:Author>
    </b:Author>
    <b:Title>Effect of Leadership Style on Job-Related Tension and Psychological Sense of Community in Work Organizations:  A Case Study of Four Organizations in Lagos State, Nigeria </b:Title>
    <b:JournalName>Bangladesh e-Journal of Sociology</b:JournalName>
    <b:Year>2007</b:Year>
    <b:Volume>4</b:Volume>
    <b:RefOrder>58</b:RefOrder>
  </b:Source>
  <b:Source>
    <b:Tag>Iqb151</b:Tag>
    <b:SourceType>JournalArticle</b:SourceType>
    <b:Guid>{A49AE73E-8061-4878-B95C-8A471E615B85}</b:Guid>
    <b:Author>
      <b:Author>
        <b:NameList>
          <b:Person>
            <b:Last>N</b:Last>
            <b:First>Iqbal</b:First>
          </b:Person>
        </b:NameList>
      </b:Author>
    </b:Author>
    <b:Title>Effect of Leadership Style on Employee Performance</b:Title>
    <b:JournalName>Arabian Journal of Business and Management Review</b:JournalName>
    <b:Year>2015</b:Year>
    <b:RefOrder>59</b:RefOrder>
  </b:Source>
  <b:Source>
    <b:Tag>DAV071</b:Tag>
    <b:SourceType>JournalArticle</b:SourceType>
    <b:Guid>{8C10576B-CD04-4AD2-A14B-42EC6EA72952}</b:Guid>
    <b:Author>
      <b:Author>
        <b:NameList>
          <b:Person>
            <b:Last>LEPAK</b:Last>
            <b:First>DAVID</b:First>
            <b:Middle>P.</b:Middle>
          </b:Person>
        </b:NameList>
      </b:Author>
    </b:Author>
    <b:Title>VALUE CREATION AND VALUE CAPTURE: A MULTILEVEL PERSPECTIVE</b:Title>
    <b:JournalName>Academy of Management Review</b:JournalName>
    <b:Year>2007</b:Year>
    <b:RefOrder>1</b:RefOrder>
  </b:Source>
  <b:Source>
    <b:Tag>Liz17</b:Tag>
    <b:SourceType>JournalArticle</b:SourceType>
    <b:Guid>{0155BF4A-EB7A-4684-9DD2-F45B456A4960}</b:Guid>
    <b:Author>
      <b:Author>
        <b:NameList>
          <b:Person>
            <b:Last>Lee-Kelley</b:Last>
            <b:First>Liz</b:First>
          </b:Person>
        </b:NameList>
      </b:Author>
    </b:Author>
    <b:Title>Global virtual teams for value creation and project success: A case study</b:Title>
    <b:JournalName>International Journal of Project Management </b:JournalName>
    <b:Year>2017</b:Year>
    <b:RefOrder>49</b:RefOrder>
  </b:Source>
  <b:Source>
    <b:Tag>Ric19</b:Tag>
    <b:SourceType>JournalArticle</b:SourceType>
    <b:Guid>{CCC407DB-0194-4FB3-84A2-C7D6A7012B6C}</b:Guid>
    <b:Author>
      <b:Author>
        <b:NameList>
          <b:Person>
            <b:Last>Bouncken</b:Last>
            <b:First>Ricarda</b:First>
            <b:Middle>B.</b:Middle>
          </b:Person>
        </b:NameList>
      </b:Author>
    </b:Author>
    <b:Title>Innovation alliances: Balancing value creation dynamics, competitive intensity and market overlap</b:Title>
    <b:JournalName>Journal of Business Research</b:JournalName>
    <b:Year>2019</b:Year>
    <b:RefOrder>39</b:RefOrder>
  </b:Source>
  <b:Source>
    <b:Tag>Ric191</b:Tag>
    <b:SourceType>JournalArticle</b:SourceType>
    <b:Guid>{B43A4855-D0F6-4DDC-898E-D20C69A981CF}</b:Guid>
    <b:Author>
      <b:Author>
        <b:NameList>
          <b:Person>
            <b:Last>Bouncken</b:Last>
            <b:First>Ricarda</b:First>
            <b:Middle>B.</b:Middle>
          </b:Person>
        </b:NameList>
      </b:Author>
    </b:Author>
    <b:Title>Innovation alliances: Balancing value creation dynamics, competitive intensity and market overlap</b:Title>
    <b:JournalName>Journal of Business Research</b:JournalName>
    <b:Year>2019</b:Year>
    <b:RefOrder>79</b:RefOrder>
  </b:Source>
  <b:Source>
    <b:Tag>Pie15</b:Tag>
    <b:SourceType>JournalArticle</b:SourceType>
    <b:Guid>{3C266F9E-F5E8-4E2E-99AF-54112F101B55}</b:Guid>
    <b:Author>
      <b:Author>
        <b:NameList>
          <b:Person>
            <b:Last>Desmet</b:Last>
            <b:First>Pieter</b:First>
            <b:Middle>T.M.</b:Middle>
          </b:Person>
        </b:NameList>
      </b:Author>
    </b:Author>
    <b:Title>Prophets vs. profits: How market competition influences leaders' disciplining behavior towards ethical transgressions</b:Title>
    <b:JournalName>The Leadership Quarterly</b:JournalName>
    <b:Year>2015</b:Year>
    <b:RefOrder>36</b:RefOrder>
  </b:Source>
  <b:Source>
    <b:Tag>Cha17</b:Tag>
    <b:SourceType>JournalArticle</b:SourceType>
    <b:Guid>{0663BA6A-19CA-4E8F-9B83-B7C139FE2F7E}</b:Guid>
    <b:Author>
      <b:Author>
        <b:NameList>
          <b:Person>
            <b:Last>Schwepker</b:Last>
            <b:First>Charles</b:First>
            <b:Middle>H.</b:Middle>
          </b:Person>
        </b:NameList>
      </b:Author>
    </b:Author>
    <b:Title>Reducing salesperson job stress and unethical intent: The influence of leader-member exchange relationship, socialization and ethical ambiguity</b:Title>
    <b:JournalName>Industrial Marketing Managemen</b:JournalName>
    <b:Year>2017</b:Year>
    <b:RefOrder>37</b:RefOrder>
  </b:Source>
  <b:Source>
    <b:Tag>Urb15</b:Tag>
    <b:SourceType>JournalArticle</b:SourceType>
    <b:Guid>{7C660C57-74A5-4AE4-BFAD-083E2E426737}</b:Guid>
    <b:Author>
      <b:Author>
        <b:NameList>
          <b:Person>
            <b:Last>Šebjan</b:Last>
            <b:First>Urban</b:First>
          </b:Person>
        </b:NameList>
      </b:Author>
    </b:Author>
    <b:Title>Impact of support of teacher and compatibility with needs of study on usefulness of SPSS by students</b:Title>
    <b:JournalName>Computers in Human Behavior</b:JournalName>
    <b:Year>2015</b:Year>
    <b:RefOrder>68</b:RefOrder>
  </b:Source>
  <b:Source>
    <b:Tag>DAD94</b:Tag>
    <b:SourceType>JournalArticle</b:SourceType>
    <b:Guid>{8E508D99-375F-417F-BF4F-EE5D36330DCC}</b:Guid>
    <b:Author>
      <b:Author>
        <b:NameList>
          <b:Person>
            <b:Last>DA Dillman</b:Last>
            <b:First>P</b:First>
            <b:Middle>Salant</b:Middle>
          </b:Person>
        </b:NameList>
      </b:Author>
    </b:Author>
    <b:Title>How to conduct your own survey</b:Title>
    <b:Year>1994</b:Year>
    <b:RefOrder>41</b:RefOrder>
  </b:Source>
  <b:Source>
    <b:Tag>MNK11</b:Tag>
    <b:SourceType>Book</b:SourceType>
    <b:Guid>{0170DB0B-75D6-4533-8AA4-2F2C95C3EDF0}</b:Guid>
    <b:Title>Research Methods For Business Students</b:Title>
    <b:Year>2011</b:Year>
    <b:Author>
      <b:Author>
        <b:NameList>
          <b:Person>
            <b:Last>Saunders</b:Last>
            <b:First>M.N.K</b:First>
          </b:Person>
          <b:Person>
            <b:Last>Saunders</b:Last>
            <b:First>M</b:First>
          </b:Person>
          <b:Person>
            <b:Last>Lewis</b:Last>
            <b:First>P</b:First>
          </b:Person>
          <b:Person>
            <b:Last>Thornhill</b:Last>
            <b:First>A</b:First>
          </b:Person>
        </b:NameList>
      </b:Author>
    </b:Author>
    <b:Publisher>Pearson Education India</b:Publisher>
    <b:RefOrder>42</b:RefOrder>
  </b:Source>
</b:Sources>
</file>

<file path=customXml/itemProps1.xml><?xml version="1.0" encoding="utf-8"?>
<ds:datastoreItem xmlns:ds="http://schemas.openxmlformats.org/officeDocument/2006/customXml" ds:itemID="{3D0AB87A-58FD-4B7D-94D5-5843E6C050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244</TotalTime>
  <Pages>85</Pages>
  <Words>20007</Words>
  <Characters>114043</Characters>
  <Application>Microsoft Office Word</Application>
  <DocSecurity>0</DocSecurity>
  <Lines>950</Lines>
  <Paragraphs>267</Paragraphs>
  <ScaleCrop>false</ScaleCrop>
  <HeadingPairs>
    <vt:vector size="2" baseType="variant">
      <vt:variant>
        <vt:lpstr>Title</vt:lpstr>
      </vt:variant>
      <vt:variant>
        <vt:i4>1</vt:i4>
      </vt:variant>
    </vt:vector>
  </HeadingPairs>
  <TitlesOfParts>
    <vt:vector size="1" baseType="lpstr">
      <vt:lpstr>AN EMPIRICAL ASSESSMENT OF THE FACTORS CAUSING DELAYS IN PROJECT COMPLETION IN THE CONSTRUCTION SECTOR OF LAHORE PAKISTAN</vt:lpstr>
    </vt:vector>
  </TitlesOfParts>
  <Company/>
  <LinksUpToDate>false</LinksUpToDate>
  <CharactersWithSpaces>133783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 EMPIRICAL ASSESSMENT OF THE FACTORS CAUSING DELAYS IN PROJECT COMPLETION IN THE CONSTRUCTION SECTOR OF LAHORE PAKISTAN</dc:title>
  <dc:subject/>
  <dc:creator>03-298182-064</dc:creator>
  <cp:keywords/>
  <dc:description/>
  <cp:lastModifiedBy>Laraib Fatima | Assistant Engineer | Project Control</cp:lastModifiedBy>
  <cp:revision>39</cp:revision>
  <cp:lastPrinted>2020-03-01T13:56:00Z</cp:lastPrinted>
  <dcterms:created xsi:type="dcterms:W3CDTF">2020-08-24T14:59:00Z</dcterms:created>
  <dcterms:modified xsi:type="dcterms:W3CDTF">2020-08-27T08:46:00Z</dcterms:modified>
</cp:coreProperties>
</file>